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Правительства Белгородской обл. от 16.12.2013 N 524-пп</w:t>
              <w:br/>
              <w:t xml:space="preserve">(ред. от 03.10.2022)</w:t>
              <w:br/>
              <w:t xml:space="preserve">"Об утверждении государственной программы Белгородской области "Развитие здравоохранения Белгородской области"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02.02.2023</w:t>
            </w:r>
            <w:r>
              <w:rPr>
                <w:sz w:val="28"/>
              </w:rPr>
              <w:br/>
              <w:t xml:space="preserve"> </w:t>
            </w:r>
          </w:p>
        </w:tc>
      </w:tr>
    </w:tbl>
    <w:p>
      <w:pPr>
        <w:sectPr>
          <w:pgSz w:w="11906" w:h="16838"/>
          <w:pgMar w:top="841" w:right="595" w:bottom="841" w:left="595" w:header="0" w:footer="0" w:gutter="0"/>
          <w:titlePg/>
        </w:sectPr>
      </w:pPr>
    </w:p>
    <w:p>
      <w:pPr>
        <w:pStyle w:val="0"/>
        <w:outlineLvl w:val="0"/>
      </w:pPr>
      <w:r>
        <w:rPr>
          <w:sz w:val="20"/>
        </w:rPr>
      </w:r>
    </w:p>
    <w:p>
      <w:pPr>
        <w:pStyle w:val="2"/>
        <w:outlineLvl w:val="0"/>
        <w:jc w:val="center"/>
      </w:pPr>
      <w:r>
        <w:rPr>
          <w:sz w:val="20"/>
        </w:rPr>
        <w:t xml:space="preserve">ПРАВИТЕЛЬСТВО БЕЛГОРОДСКОЙ ОБЛАСТИ</w:t>
      </w:r>
    </w:p>
    <w:p>
      <w:pPr>
        <w:pStyle w:val="2"/>
        <w:jc w:val="center"/>
      </w:pPr>
      <w:r>
        <w:rPr>
          <w:sz w:val="20"/>
        </w:rPr>
      </w:r>
    </w:p>
    <w:p>
      <w:pPr>
        <w:pStyle w:val="2"/>
        <w:jc w:val="center"/>
      </w:pPr>
      <w:r>
        <w:rPr>
          <w:sz w:val="20"/>
        </w:rPr>
        <w:t xml:space="preserve">ПОСТАНОВЛЕНИЕ</w:t>
      </w:r>
    </w:p>
    <w:p>
      <w:pPr>
        <w:pStyle w:val="2"/>
        <w:jc w:val="center"/>
      </w:pPr>
      <w:r>
        <w:rPr>
          <w:sz w:val="20"/>
        </w:rPr>
        <w:t xml:space="preserve">от 16 декабря 2013 г. N 524-пп</w:t>
      </w:r>
    </w:p>
    <w:p>
      <w:pPr>
        <w:pStyle w:val="2"/>
        <w:jc w:val="center"/>
      </w:pPr>
      <w:r>
        <w:rPr>
          <w:sz w:val="20"/>
        </w:rPr>
      </w:r>
    </w:p>
    <w:p>
      <w:pPr>
        <w:pStyle w:val="2"/>
        <w:jc w:val="center"/>
      </w:pPr>
      <w:r>
        <w:rPr>
          <w:sz w:val="20"/>
        </w:rPr>
        <w:t xml:space="preserve">ОБ УТВЕРЖДЕНИИ ГОСУДАРСТВЕННОЙ ПРОГРАММЫ БЕЛГОРОДСКОЙ</w:t>
      </w:r>
    </w:p>
    <w:p>
      <w:pPr>
        <w:pStyle w:val="2"/>
        <w:jc w:val="center"/>
      </w:pPr>
      <w:r>
        <w:rPr>
          <w:sz w:val="20"/>
        </w:rPr>
        <w:t xml:space="preserve">ОБЛАСТИ "РАЗВИТИЕ ЗДРАВООХРАНЕНИЯ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18.08.2014 </w:t>
            </w:r>
            <w:hyperlink w:history="0" r:id="rId7" w:tooltip="Постановление Правительства Белгородской обл. от 18.08.2014 N 310-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310-пп</w:t>
              </w:r>
            </w:hyperlink>
            <w:r>
              <w:rPr>
                <w:sz w:val="20"/>
                <w:color w:val="392c69"/>
              </w:rPr>
              <w:t xml:space="preserve">, от 22.12.2014 </w:t>
            </w:r>
            <w:hyperlink w:history="0" r:id="rId8" w:tooltip="Постановление Правительства Белгородской обл. от 22.12.2014 N 484-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484-пп</w:t>
              </w:r>
            </w:hyperlink>
            <w:r>
              <w:rPr>
                <w:sz w:val="20"/>
                <w:color w:val="392c69"/>
              </w:rPr>
              <w:t xml:space="preserve">, от 07.09.2015 </w:t>
            </w:r>
            <w:hyperlink w:history="0" r:id="rId9" w:tooltip="Постановление Правительства Белгородской обл. от 07.09.2015 N 323-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323-пп</w:t>
              </w:r>
            </w:hyperlink>
            <w:r>
              <w:rPr>
                <w:sz w:val="20"/>
                <w:color w:val="392c69"/>
              </w:rPr>
              <w:t xml:space="preserve">,</w:t>
            </w:r>
          </w:p>
          <w:p>
            <w:pPr>
              <w:pStyle w:val="0"/>
              <w:jc w:val="center"/>
            </w:pPr>
            <w:r>
              <w:rPr>
                <w:sz w:val="20"/>
                <w:color w:val="392c69"/>
              </w:rPr>
              <w:t xml:space="preserve">от 01.02.2016 </w:t>
            </w:r>
            <w:hyperlink w:history="0" r:id="rId10" w:tooltip="Постановление Правительства Белгородской обл. от 01.02.2016 N 2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27-пп</w:t>
              </w:r>
            </w:hyperlink>
            <w:r>
              <w:rPr>
                <w:sz w:val="20"/>
                <w:color w:val="392c69"/>
              </w:rPr>
              <w:t xml:space="preserve">, от 03.07.2017 </w:t>
            </w:r>
            <w:hyperlink w:history="0" r:id="rId11" w:tooltip="Постановление Правительства Белгородской обл. от 03.07.2017 N 252-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252-пп</w:t>
              </w:r>
            </w:hyperlink>
            <w:r>
              <w:rPr>
                <w:sz w:val="20"/>
                <w:color w:val="392c69"/>
              </w:rPr>
              <w:t xml:space="preserve">, от 23.10.2017 </w:t>
            </w:r>
            <w:hyperlink w:history="0" r:id="rId12" w:tooltip="Постановление Правительства Белгородской обл. от 23.10.2017 N 384-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384-пп</w:t>
              </w:r>
            </w:hyperlink>
            <w:r>
              <w:rPr>
                <w:sz w:val="20"/>
                <w:color w:val="392c69"/>
              </w:rPr>
              <w:t xml:space="preserve">,</w:t>
            </w:r>
          </w:p>
          <w:p>
            <w:pPr>
              <w:pStyle w:val="0"/>
              <w:jc w:val="center"/>
            </w:pPr>
            <w:r>
              <w:rPr>
                <w:sz w:val="20"/>
                <w:color w:val="392c69"/>
              </w:rPr>
              <w:t xml:space="preserve">от 29.01.2018 </w:t>
            </w:r>
            <w:hyperlink w:history="0" r:id="rId13" w:tooltip="Постановление Правительства Белгородской обл. от 29.01.2018 N 2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27-пп</w:t>
              </w:r>
            </w:hyperlink>
            <w:r>
              <w:rPr>
                <w:sz w:val="20"/>
                <w:color w:val="392c69"/>
              </w:rPr>
              <w:t xml:space="preserve">, от 25.06.2018 </w:t>
            </w:r>
            <w:hyperlink w:history="0" r:id="rId14" w:tooltip="Постановление Правительства Белгородской обл. от 25.06.2018 N 23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235-пп</w:t>
              </w:r>
            </w:hyperlink>
            <w:r>
              <w:rPr>
                <w:sz w:val="20"/>
                <w:color w:val="392c69"/>
              </w:rPr>
              <w:t xml:space="preserve">, от 16.07.2018 </w:t>
            </w:r>
            <w:hyperlink w:history="0" r:id="rId15" w:tooltip="Постановление Правительства Белгородской обл. от 16.07.2018 N 27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275-пп</w:t>
              </w:r>
            </w:hyperlink>
            <w:r>
              <w:rPr>
                <w:sz w:val="20"/>
                <w:color w:val="392c69"/>
              </w:rPr>
              <w:t xml:space="preserve">,</w:t>
            </w:r>
          </w:p>
          <w:p>
            <w:pPr>
              <w:pStyle w:val="0"/>
              <w:jc w:val="center"/>
            </w:pPr>
            <w:r>
              <w:rPr>
                <w:sz w:val="20"/>
                <w:color w:val="392c69"/>
              </w:rPr>
              <w:t xml:space="preserve">от 17.12.2018 </w:t>
            </w:r>
            <w:hyperlink w:history="0" r:id="rId16" w:tooltip="Постановление Правительства Белгородской обл. от 17.12.2018 N 461-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461-пп</w:t>
              </w:r>
            </w:hyperlink>
            <w:r>
              <w:rPr>
                <w:sz w:val="20"/>
                <w:color w:val="392c69"/>
              </w:rPr>
              <w:t xml:space="preserve">, от 04.02.2019 </w:t>
            </w:r>
            <w:hyperlink w:history="0" r:id="rId17" w:tooltip="Постановление Правительства Белгородской обл. от 04.02.2019 N 46-пп &quot;О внесении изменений в постановление Правительства Белгородской области от 16 декабря 2013 года N 524-пп&quot; (вместе с &quot;Государственной программой Белгородской области &quot;Развитие здравоохранения Белгородской области&quot;) {КонсультантПлюс}">
              <w:r>
                <w:rPr>
                  <w:sz w:val="20"/>
                  <w:color w:val="0000ff"/>
                </w:rPr>
                <w:t xml:space="preserve">N 46-пп</w:t>
              </w:r>
            </w:hyperlink>
            <w:r>
              <w:rPr>
                <w:sz w:val="20"/>
                <w:color w:val="392c69"/>
              </w:rPr>
              <w:t xml:space="preserve">, от 20.05.2019 </w:t>
            </w:r>
            <w:hyperlink w:history="0" r:id="rId18" w:tooltip="Постановление Правительства Белгородской обл. от 20.05.2019 N 218-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218-пп</w:t>
              </w:r>
            </w:hyperlink>
            <w:r>
              <w:rPr>
                <w:sz w:val="20"/>
                <w:color w:val="392c69"/>
              </w:rPr>
              <w:t xml:space="preserve">,</w:t>
            </w:r>
          </w:p>
          <w:p>
            <w:pPr>
              <w:pStyle w:val="0"/>
              <w:jc w:val="center"/>
            </w:pPr>
            <w:r>
              <w:rPr>
                <w:sz w:val="20"/>
                <w:color w:val="392c69"/>
              </w:rPr>
              <w:t xml:space="preserve">от 27.08.2019 </w:t>
            </w:r>
            <w:hyperlink w:history="0" r:id="rId19" w:tooltip="Постановление Правительства Белгородской обл. от 27.08.2019 N 366-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366-пп</w:t>
              </w:r>
            </w:hyperlink>
            <w:r>
              <w:rPr>
                <w:sz w:val="20"/>
                <w:color w:val="392c69"/>
              </w:rPr>
              <w:t xml:space="preserve">, от 02.12.2019 </w:t>
            </w:r>
            <w:hyperlink w:history="0" r:id="rId20" w:tooltip="Постановление Правительства Белгородской обл. от 02.12.2019 N 530-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530-пп</w:t>
              </w:r>
            </w:hyperlink>
            <w:r>
              <w:rPr>
                <w:sz w:val="20"/>
                <w:color w:val="392c69"/>
              </w:rPr>
              <w:t xml:space="preserve">, от 16.12.2019 </w:t>
            </w:r>
            <w:hyperlink w:history="0" r:id="rId21" w:tooltip="Постановление Правительства Белгородской обл. от 16.12.2019 N 56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565-пп</w:t>
              </w:r>
            </w:hyperlink>
            <w:r>
              <w:rPr>
                <w:sz w:val="20"/>
                <w:color w:val="392c69"/>
              </w:rPr>
              <w:t xml:space="preserve">,</w:t>
            </w:r>
          </w:p>
          <w:p>
            <w:pPr>
              <w:pStyle w:val="0"/>
              <w:jc w:val="center"/>
            </w:pPr>
            <w:r>
              <w:rPr>
                <w:sz w:val="20"/>
                <w:color w:val="392c69"/>
              </w:rPr>
              <w:t xml:space="preserve">от 08.06.2020 </w:t>
            </w:r>
            <w:hyperlink w:history="0" r:id="rId22" w:tooltip="Постановление Правительства Белгородской обл. от 08.06.2020 N 254-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254-пп</w:t>
              </w:r>
            </w:hyperlink>
            <w:r>
              <w:rPr>
                <w:sz w:val="20"/>
                <w:color w:val="392c69"/>
              </w:rPr>
              <w:t xml:space="preserve">, от 15.09.2020 </w:t>
            </w:r>
            <w:hyperlink w:history="0" r:id="rId23" w:tooltip="Постановление Правительства Белгородской обл. от 15.09.2020 N 44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447-пп</w:t>
              </w:r>
            </w:hyperlink>
            <w:r>
              <w:rPr>
                <w:sz w:val="20"/>
                <w:color w:val="392c69"/>
              </w:rPr>
              <w:t xml:space="preserve">, от 28.12.2020 </w:t>
            </w:r>
            <w:hyperlink w:history="0" r:id="rId24" w:tooltip="Постановление Правительства Белгородской обл. от 28.12.2020 N 60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605-пп</w:t>
              </w:r>
            </w:hyperlink>
            <w:r>
              <w:rPr>
                <w:sz w:val="20"/>
                <w:color w:val="392c69"/>
              </w:rPr>
              <w:t xml:space="preserve">,</w:t>
            </w:r>
          </w:p>
          <w:p>
            <w:pPr>
              <w:pStyle w:val="0"/>
              <w:jc w:val="center"/>
            </w:pPr>
            <w:r>
              <w:rPr>
                <w:sz w:val="20"/>
                <w:color w:val="392c69"/>
              </w:rPr>
              <w:t xml:space="preserve">от 21.06.2021 </w:t>
            </w:r>
            <w:hyperlink w:history="0" r:id="rId25"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237-пп</w:t>
              </w:r>
            </w:hyperlink>
            <w:r>
              <w:rPr>
                <w:sz w:val="20"/>
                <w:color w:val="392c69"/>
              </w:rPr>
              <w:t xml:space="preserve">, от 27.09.2021 </w:t>
            </w:r>
            <w:hyperlink w:history="0" r:id="rId26" w:tooltip="Постановление Правительства Белгородской обл. от 27.09.2021 N 43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435-пп</w:t>
              </w:r>
            </w:hyperlink>
            <w:r>
              <w:rPr>
                <w:sz w:val="20"/>
                <w:color w:val="392c69"/>
              </w:rPr>
              <w:t xml:space="preserve">, от 06.12.2021 </w:t>
            </w:r>
            <w:hyperlink w:history="0" r:id="rId27" w:tooltip="Постановление Правительства Белгородской обл. от 06.12.2021 N 582-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582-пп</w:t>
              </w:r>
            </w:hyperlink>
            <w:r>
              <w:rPr>
                <w:sz w:val="20"/>
                <w:color w:val="392c69"/>
              </w:rPr>
              <w:t xml:space="preserve">,</w:t>
            </w:r>
          </w:p>
          <w:p>
            <w:pPr>
              <w:pStyle w:val="0"/>
              <w:jc w:val="center"/>
            </w:pPr>
            <w:r>
              <w:rPr>
                <w:sz w:val="20"/>
                <w:color w:val="392c69"/>
              </w:rPr>
              <w:t xml:space="preserve">от 30.12.2021 </w:t>
            </w:r>
            <w:hyperlink w:history="0" r:id="rId28" w:tooltip="Постановление Правительства Белгородской обл. от 30.12.2021 N 6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699-пп</w:t>
              </w:r>
            </w:hyperlink>
            <w:r>
              <w:rPr>
                <w:sz w:val="20"/>
                <w:color w:val="392c69"/>
              </w:rPr>
              <w:t xml:space="preserve">, от 21.02.2022 </w:t>
            </w:r>
            <w:hyperlink w:history="0" r:id="rId29"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99-пп</w:t>
              </w:r>
            </w:hyperlink>
            <w:r>
              <w:rPr>
                <w:sz w:val="20"/>
                <w:color w:val="392c69"/>
              </w:rPr>
              <w:t xml:space="preserve">, от 04.07.2022 </w:t>
            </w:r>
            <w:hyperlink w:history="0" r:id="rId30" w:tooltip="Постановление Правительства Белгородской обл. от 04.07.2022 N 411-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411-пп</w:t>
              </w:r>
            </w:hyperlink>
            <w:r>
              <w:rPr>
                <w:sz w:val="20"/>
                <w:color w:val="392c69"/>
              </w:rPr>
              <w:t xml:space="preserve">,</w:t>
            </w:r>
          </w:p>
          <w:p>
            <w:pPr>
              <w:pStyle w:val="0"/>
              <w:jc w:val="center"/>
            </w:pPr>
            <w:r>
              <w:rPr>
                <w:sz w:val="20"/>
                <w:color w:val="392c69"/>
              </w:rPr>
              <w:t xml:space="preserve">от 03.10.2022 </w:t>
            </w:r>
            <w:hyperlink w:history="0" r:id="rId31" w:tooltip="Постановление Правительства Белгородской обл. от 03.10.2022 N 583-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583-пп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0"/>
        <w:ind w:firstLine="540"/>
        <w:jc w:val="both"/>
      </w:pPr>
      <w:r>
        <w:rPr>
          <w:sz w:val="20"/>
        </w:rPr>
        <w:t xml:space="preserve">В целях исполнения Федерального </w:t>
      </w:r>
      <w:hyperlink w:history="0" r:id="rId32" w:tooltip="Федеральный закон от 07.05.2013 N 104-ФЗ (ред. от 21.12.2021) &quot;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quot; {КонсультантПлюс}">
        <w:r>
          <w:rPr>
            <w:sz w:val="20"/>
            <w:color w:val="0000ff"/>
          </w:rPr>
          <w:t xml:space="preserve">закона</w:t>
        </w:r>
      </w:hyperlink>
      <w:r>
        <w:rPr>
          <w:sz w:val="20"/>
        </w:rPr>
        <w:t xml:space="preserve"> от 7 мая 2013 года N 104-ФЗ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w:t>
      </w:r>
      <w:hyperlink w:history="0" r:id="rId33" w:tooltip="Постановление Правительства РФ от 15.04.2014 N 320 (ред. от 31.12.2022) &quot;Об утверждении государственной программы Российской Федерации &quot;Управление государственными финансами и регулирование финансовых рынков&quot; {КонсультантПлюс}">
        <w:r>
          <w:rPr>
            <w:sz w:val="20"/>
            <w:color w:val="0000ff"/>
          </w:rPr>
          <w:t xml:space="preserve">Постановления</w:t>
        </w:r>
      </w:hyperlink>
      <w:r>
        <w:rPr>
          <w:sz w:val="20"/>
        </w:rPr>
        <w:t xml:space="preserve"> Правительства Российской Федерации от 15 апреля 2014 года N 320 "Об утверждении государственной программы Российской Федерации "Управление государственными финансами и регулирование финансовых рынков", постановлений Правительства Белгородской области от 27 мая 2013 года </w:t>
      </w:r>
      <w:hyperlink w:history="0" r:id="rId34" w:tooltip="Постановление Правительства Белгородской обл. от 27.05.2013 N 201-пп (ред. от 23.04.2019) &quot;Об утверждении Концепции внедрения программного бюджета в бюджетный процесс Белгородской области&quot; {КонсультантПлюс}">
        <w:r>
          <w:rPr>
            <w:sz w:val="20"/>
            <w:color w:val="0000ff"/>
          </w:rPr>
          <w:t xml:space="preserve">N 201-пп</w:t>
        </w:r>
      </w:hyperlink>
      <w:r>
        <w:rPr>
          <w:sz w:val="20"/>
        </w:rPr>
        <w:t xml:space="preserve"> "Об утверждении Концепции внедрения программного бюджета в бюджетный процесс Белгородской области", от 27 мая 2013 года </w:t>
      </w:r>
      <w:hyperlink w:history="0" r:id="rId35" w:tooltip="Постановление Правительства Белгородской обл. от 27.05.2013 N 202-пп (ред. от 18.04.2022) &quot;Об утверждении Порядка разработки, реализации и оценки эффективности государственных программ Белгородской области&quot; {КонсультантПлюс}">
        <w:r>
          <w:rPr>
            <w:sz w:val="20"/>
            <w:color w:val="0000ff"/>
          </w:rPr>
          <w:t xml:space="preserve">N 202-пп</w:t>
        </w:r>
      </w:hyperlink>
      <w:r>
        <w:rPr>
          <w:sz w:val="20"/>
        </w:rPr>
        <w:t xml:space="preserve"> "Об утверждении Порядка разработки, реализации и оценки эффективности государственных программ Белгородской области", от 7 октября 2013 года </w:t>
      </w:r>
      <w:hyperlink w:history="0" r:id="rId36" w:tooltip="Постановление Правительства Белгородской обл. от 07.10.2013 N 401-пп (ред. от 27.12.2021) &quot;Об утверждении перечня государственных программ Белгородской области&quot; {КонсультантПлюс}">
        <w:r>
          <w:rPr>
            <w:sz w:val="20"/>
            <w:color w:val="0000ff"/>
          </w:rPr>
          <w:t xml:space="preserve">N 401-пп</w:t>
        </w:r>
      </w:hyperlink>
      <w:r>
        <w:rPr>
          <w:sz w:val="20"/>
        </w:rPr>
        <w:t xml:space="preserve"> "Об утверждении перечня государственных программ Белгородской области" и в связи с переходом на программный бюджет Правительство Белгородской области постановляет:</w:t>
      </w:r>
    </w:p>
    <w:p>
      <w:pPr>
        <w:pStyle w:val="0"/>
        <w:jc w:val="both"/>
      </w:pPr>
      <w:r>
        <w:rPr>
          <w:sz w:val="20"/>
        </w:rPr>
        <w:t xml:space="preserve">(в ред. </w:t>
      </w:r>
      <w:hyperlink w:history="0" r:id="rId37" w:tooltip="Постановление Правительства Белгородской обл. от 23.10.2017 N 384-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23.10.2017 N 384-пп)</w:t>
      </w:r>
    </w:p>
    <w:p>
      <w:pPr>
        <w:pStyle w:val="0"/>
        <w:ind w:firstLine="540"/>
        <w:jc w:val="both"/>
      </w:pPr>
      <w:r>
        <w:rPr>
          <w:sz w:val="20"/>
        </w:rPr>
      </w:r>
    </w:p>
    <w:p>
      <w:pPr>
        <w:pStyle w:val="0"/>
        <w:ind w:firstLine="540"/>
        <w:jc w:val="both"/>
      </w:pPr>
      <w:r>
        <w:rPr>
          <w:sz w:val="20"/>
        </w:rPr>
        <w:t xml:space="preserve">1. Утвердить прилагаемую государственную </w:t>
      </w:r>
      <w:hyperlink w:history="0" w:anchor="P51" w:tooltip="ГОСУДАРСТВЕННАЯ ПРОГРАММА">
        <w:r>
          <w:rPr>
            <w:sz w:val="20"/>
            <w:color w:val="0000ff"/>
          </w:rPr>
          <w:t xml:space="preserve">программу</w:t>
        </w:r>
      </w:hyperlink>
      <w:r>
        <w:rPr>
          <w:sz w:val="20"/>
        </w:rPr>
        <w:t xml:space="preserve"> Белгородской области "Развитие здравоохранения Белгородской области" (далее - Программа).</w:t>
      </w:r>
    </w:p>
    <w:p>
      <w:pPr>
        <w:pStyle w:val="0"/>
        <w:jc w:val="both"/>
      </w:pPr>
      <w:r>
        <w:rPr>
          <w:sz w:val="20"/>
        </w:rPr>
        <w:t xml:space="preserve">(в ред. </w:t>
      </w:r>
      <w:hyperlink w:history="0" r:id="rId38" w:tooltip="Постановление Правительства Белгородской обл. от 04.02.2019 N 46-пп &quot;О внесении изменений в постановление Правительства Белгородской области от 16 декабря 2013 года N 524-пп&quot; (вместе с &quot;Государственной программой Белгородской области &quot;Развитие здравоохранения Белгородской области&quot;) {КонсультантПлюс}">
        <w:r>
          <w:rPr>
            <w:sz w:val="20"/>
            <w:color w:val="0000ff"/>
          </w:rPr>
          <w:t xml:space="preserve">постановления</w:t>
        </w:r>
      </w:hyperlink>
      <w:r>
        <w:rPr>
          <w:sz w:val="20"/>
        </w:rPr>
        <w:t xml:space="preserve"> Правительства Белгородской области от 04.02.2019 N 46-пп)</w:t>
      </w:r>
    </w:p>
    <w:p>
      <w:pPr>
        <w:pStyle w:val="0"/>
        <w:ind w:firstLine="540"/>
        <w:jc w:val="both"/>
      </w:pPr>
      <w:r>
        <w:rPr>
          <w:sz w:val="20"/>
        </w:rPr>
      </w:r>
    </w:p>
    <w:p>
      <w:pPr>
        <w:pStyle w:val="0"/>
        <w:ind w:firstLine="540"/>
        <w:jc w:val="both"/>
      </w:pPr>
      <w:r>
        <w:rPr>
          <w:sz w:val="20"/>
        </w:rPr>
        <w:t xml:space="preserve">2. Министерству финансов и бюджетной политики области (Боровик В.Ф.) при формировании проекта областного бюджета на 2014 - 2025 годы ежегодно предусматривать денежные средства на реализацию мероприятий Программы.</w:t>
      </w:r>
    </w:p>
    <w:p>
      <w:pPr>
        <w:pStyle w:val="0"/>
        <w:jc w:val="both"/>
      </w:pPr>
      <w:r>
        <w:rPr>
          <w:sz w:val="20"/>
        </w:rPr>
        <w:t xml:space="preserve">(в ред. постановлений Правительства Белгородской области от 04.02.2019 </w:t>
      </w:r>
      <w:hyperlink w:history="0" r:id="rId39" w:tooltip="Постановление Правительства Белгородской обл. от 04.02.2019 N 46-пп &quot;О внесении изменений в постановление Правительства Белгородской области от 16 декабря 2013 года N 524-пп&quot; (вместе с &quot;Государственной программой Белгородской области &quot;Развитие здравоохранения Белгородской области&quot;) {КонсультантПлюс}">
        <w:r>
          <w:rPr>
            <w:sz w:val="20"/>
            <w:color w:val="0000ff"/>
          </w:rPr>
          <w:t xml:space="preserve">N 46-пп</w:t>
        </w:r>
      </w:hyperlink>
      <w:r>
        <w:rPr>
          <w:sz w:val="20"/>
        </w:rPr>
        <w:t xml:space="preserve">, от 21.02.2022 </w:t>
      </w:r>
      <w:hyperlink w:history="0" r:id="rId40"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99-пп</w:t>
        </w:r>
      </w:hyperlink>
      <w:r>
        <w:rPr>
          <w:sz w:val="20"/>
        </w:rPr>
        <w:t xml:space="preserve">)</w:t>
      </w:r>
    </w:p>
    <w:p>
      <w:pPr>
        <w:pStyle w:val="0"/>
        <w:ind w:firstLine="540"/>
        <w:jc w:val="both"/>
      </w:pPr>
      <w:r>
        <w:rPr>
          <w:sz w:val="20"/>
        </w:rPr>
      </w:r>
    </w:p>
    <w:p>
      <w:pPr>
        <w:pStyle w:val="0"/>
        <w:ind w:firstLine="540"/>
        <w:jc w:val="both"/>
      </w:pPr>
      <w:r>
        <w:rPr>
          <w:sz w:val="20"/>
        </w:rPr>
        <w:t xml:space="preserve">3. Признать утратившими силу с 1 января 2014 года следующие постановления Правительства области:</w:t>
      </w:r>
    </w:p>
    <w:p>
      <w:pPr>
        <w:pStyle w:val="0"/>
        <w:spacing w:before="200" w:line-rule="auto"/>
        <w:ind w:firstLine="540"/>
        <w:jc w:val="both"/>
      </w:pPr>
      <w:r>
        <w:rPr>
          <w:sz w:val="20"/>
        </w:rPr>
        <w:t xml:space="preserve">- от 22 июля 2013 года </w:t>
      </w:r>
      <w:hyperlink w:history="0" r:id="rId41" w:tooltip="Постановление Правительства Белгородской обл. от 22.07.2013 N 301-пп &quot;Об утверждении долгосрочной целевой программы &quot;Развитие здравоохранения Белгородской области на 2013 - 2020 годы&quot; ------------ Утратил силу или отменен {КонсультантПлюс}">
        <w:r>
          <w:rPr>
            <w:sz w:val="20"/>
            <w:color w:val="0000ff"/>
          </w:rPr>
          <w:t xml:space="preserve">N 301-пп</w:t>
        </w:r>
      </w:hyperlink>
      <w:r>
        <w:rPr>
          <w:sz w:val="20"/>
        </w:rPr>
        <w:t xml:space="preserve"> "Об утверждении долгосрочной целевой программы "Развитие здравоохранения Белгородской области на 2013 - 2020 годы";</w:t>
      </w:r>
    </w:p>
    <w:p>
      <w:pPr>
        <w:pStyle w:val="0"/>
        <w:spacing w:before="200" w:line-rule="auto"/>
        <w:ind w:firstLine="540"/>
        <w:jc w:val="both"/>
      </w:pPr>
      <w:r>
        <w:rPr>
          <w:sz w:val="20"/>
        </w:rPr>
        <w:t xml:space="preserve">- от 15 октября 2012 года </w:t>
      </w:r>
      <w:hyperlink w:history="0" r:id="rId42" w:tooltip="Постановление правительства Белгородской обл. от 15.10.2012 N 409-пп &quot;Об утверждении долгосрочной целевой программы &quot;Развитие онкологической помощи населению Белгородской области на 2013 - 2022 годы&quot; ------------ Утратил силу или отменен {КонсультантПлюс}">
        <w:r>
          <w:rPr>
            <w:sz w:val="20"/>
            <w:color w:val="0000ff"/>
          </w:rPr>
          <w:t xml:space="preserve">N 409-пп</w:t>
        </w:r>
      </w:hyperlink>
      <w:r>
        <w:rPr>
          <w:sz w:val="20"/>
        </w:rPr>
        <w:t xml:space="preserve"> "Об утверждении долгосрочной целевой программы "Развитие онкологической помощи населению Белгородской области на 2013 - 2022 годы".</w:t>
      </w:r>
    </w:p>
    <w:p>
      <w:pPr>
        <w:pStyle w:val="0"/>
        <w:ind w:firstLine="540"/>
        <w:jc w:val="both"/>
      </w:pPr>
      <w:r>
        <w:rPr>
          <w:sz w:val="20"/>
        </w:rPr>
      </w:r>
    </w:p>
    <w:p>
      <w:pPr>
        <w:pStyle w:val="0"/>
        <w:ind w:firstLine="540"/>
        <w:jc w:val="both"/>
      </w:pPr>
      <w:r>
        <w:rPr>
          <w:sz w:val="20"/>
        </w:rPr>
        <w:t xml:space="preserve">4. Департаменту внутренней и кадровой политики области (Сергачев В.А.) обеспечить опубликование настоящего постановления в средствах массовой информации области.</w:t>
      </w:r>
    </w:p>
    <w:p>
      <w:pPr>
        <w:pStyle w:val="0"/>
        <w:ind w:firstLine="540"/>
        <w:jc w:val="both"/>
      </w:pPr>
      <w:r>
        <w:rPr>
          <w:sz w:val="20"/>
        </w:rPr>
      </w:r>
    </w:p>
    <w:p>
      <w:pPr>
        <w:pStyle w:val="0"/>
        <w:ind w:firstLine="540"/>
        <w:jc w:val="both"/>
      </w:pPr>
      <w:r>
        <w:rPr>
          <w:sz w:val="20"/>
        </w:rPr>
        <w:t xml:space="preserve">5. Контроль за исполнением постановления возложить на заместителя Губернатора Белгородской области - министра образования Белгородской области Милехина А.В.</w:t>
      </w:r>
    </w:p>
    <w:p>
      <w:pPr>
        <w:pStyle w:val="0"/>
        <w:jc w:val="both"/>
      </w:pPr>
      <w:r>
        <w:rPr>
          <w:sz w:val="20"/>
        </w:rPr>
        <w:t xml:space="preserve">(в ред. </w:t>
      </w:r>
      <w:hyperlink w:history="0" r:id="rId43" w:tooltip="Постановление Правительства Белгородской обл. от 04.07.2022 N 411-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04.07.2022 N 411-пп)</w:t>
      </w:r>
    </w:p>
    <w:p>
      <w:pPr>
        <w:pStyle w:val="0"/>
        <w:spacing w:before="200" w:line-rule="auto"/>
        <w:ind w:firstLine="540"/>
        <w:jc w:val="both"/>
      </w:pPr>
      <w:r>
        <w:rPr>
          <w:sz w:val="20"/>
        </w:rPr>
        <w:t xml:space="preserve">Информацию о ходе исполнения постановления представлять ежегодно к 15 апреля начиная с 2015 года.</w:t>
      </w:r>
    </w:p>
    <w:p>
      <w:pPr>
        <w:pStyle w:val="0"/>
        <w:ind w:firstLine="540"/>
        <w:jc w:val="both"/>
      </w:pPr>
      <w:r>
        <w:rPr>
          <w:sz w:val="20"/>
        </w:rPr>
      </w:r>
    </w:p>
    <w:p>
      <w:pPr>
        <w:pStyle w:val="0"/>
        <w:jc w:val="right"/>
      </w:pPr>
      <w:r>
        <w:rPr>
          <w:sz w:val="20"/>
        </w:rPr>
        <w:t xml:space="preserve">Губернатор Белгородской области</w:t>
      </w:r>
    </w:p>
    <w:p>
      <w:pPr>
        <w:pStyle w:val="0"/>
        <w:jc w:val="right"/>
      </w:pPr>
      <w:r>
        <w:rPr>
          <w:sz w:val="20"/>
        </w:rPr>
        <w:t xml:space="preserve">Е.САВЧЕНКО</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Утверждена</w:t>
      </w:r>
    </w:p>
    <w:p>
      <w:pPr>
        <w:pStyle w:val="0"/>
        <w:jc w:val="right"/>
      </w:pPr>
      <w:r>
        <w:rPr>
          <w:sz w:val="20"/>
        </w:rPr>
        <w:t xml:space="preserve">постановлением</w:t>
      </w:r>
    </w:p>
    <w:p>
      <w:pPr>
        <w:pStyle w:val="0"/>
        <w:jc w:val="right"/>
      </w:pPr>
      <w:r>
        <w:rPr>
          <w:sz w:val="20"/>
        </w:rPr>
        <w:t xml:space="preserve">Правительства Белгородской области</w:t>
      </w:r>
    </w:p>
    <w:p>
      <w:pPr>
        <w:pStyle w:val="0"/>
        <w:jc w:val="right"/>
      </w:pPr>
      <w:r>
        <w:rPr>
          <w:sz w:val="20"/>
        </w:rPr>
        <w:t xml:space="preserve">от 16 декабря 2013 г. N 524-пп</w:t>
      </w:r>
    </w:p>
    <w:p>
      <w:pPr>
        <w:pStyle w:val="0"/>
        <w:ind w:firstLine="540"/>
        <w:jc w:val="both"/>
      </w:pPr>
      <w:r>
        <w:rPr>
          <w:sz w:val="20"/>
        </w:rPr>
      </w:r>
    </w:p>
    <w:bookmarkStart w:id="51" w:name="P51"/>
    <w:bookmarkEnd w:id="51"/>
    <w:p>
      <w:pPr>
        <w:pStyle w:val="2"/>
        <w:jc w:val="center"/>
      </w:pPr>
      <w:r>
        <w:rPr>
          <w:sz w:val="20"/>
        </w:rPr>
        <w:t xml:space="preserve">ГОСУДАРСТВЕННАЯ ПРОГРАММА</w:t>
      </w:r>
    </w:p>
    <w:p>
      <w:pPr>
        <w:pStyle w:val="2"/>
        <w:jc w:val="center"/>
      </w:pPr>
      <w:r>
        <w:rPr>
          <w:sz w:val="20"/>
        </w:rPr>
        <w:t xml:space="preserve">БЕЛГОРОДСКОЙ ОБЛАСТИ "РАЗВИТИЕ ЗДРАВООХРАНЕНИЯ</w:t>
      </w:r>
    </w:p>
    <w:p>
      <w:pPr>
        <w:pStyle w:val="2"/>
        <w:jc w:val="center"/>
      </w:pPr>
      <w:r>
        <w:rPr>
          <w:sz w:val="20"/>
        </w:rPr>
        <w:t xml:space="preserve">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04.02.2019 </w:t>
            </w:r>
            <w:hyperlink w:history="0" r:id="rId44" w:tooltip="Постановление Правительства Белгородской обл. от 04.02.2019 N 46-пп &quot;О внесении изменений в постановление Правительства Белгородской области от 16 декабря 2013 года N 524-пп&quot; (вместе с &quot;Государственной программой Белгородской области &quot;Развитие здравоохранения Белгородской области&quot;) {КонсультантПлюс}">
              <w:r>
                <w:rPr>
                  <w:sz w:val="20"/>
                  <w:color w:val="0000ff"/>
                </w:rPr>
                <w:t xml:space="preserve">N 46-пп</w:t>
              </w:r>
            </w:hyperlink>
            <w:r>
              <w:rPr>
                <w:sz w:val="20"/>
                <w:color w:val="392c69"/>
              </w:rPr>
              <w:t xml:space="preserve">, от 20.05.2019 </w:t>
            </w:r>
            <w:hyperlink w:history="0" r:id="rId45" w:tooltip="Постановление Правительства Белгородской обл. от 20.05.2019 N 218-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218-пп</w:t>
              </w:r>
            </w:hyperlink>
            <w:r>
              <w:rPr>
                <w:sz w:val="20"/>
                <w:color w:val="392c69"/>
              </w:rPr>
              <w:t xml:space="preserve">, от 27.08.2019 </w:t>
            </w:r>
            <w:hyperlink w:history="0" r:id="rId46" w:tooltip="Постановление Правительства Белгородской обл. от 27.08.2019 N 366-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366-пп</w:t>
              </w:r>
            </w:hyperlink>
            <w:r>
              <w:rPr>
                <w:sz w:val="20"/>
                <w:color w:val="392c69"/>
              </w:rPr>
              <w:t xml:space="preserve">,</w:t>
            </w:r>
          </w:p>
          <w:p>
            <w:pPr>
              <w:pStyle w:val="0"/>
              <w:jc w:val="center"/>
            </w:pPr>
            <w:r>
              <w:rPr>
                <w:sz w:val="20"/>
                <w:color w:val="392c69"/>
              </w:rPr>
              <w:t xml:space="preserve">от 02.12.2019 </w:t>
            </w:r>
            <w:hyperlink w:history="0" r:id="rId47" w:tooltip="Постановление Правительства Белгородской обл. от 02.12.2019 N 530-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530-пп</w:t>
              </w:r>
            </w:hyperlink>
            <w:r>
              <w:rPr>
                <w:sz w:val="20"/>
                <w:color w:val="392c69"/>
              </w:rPr>
              <w:t xml:space="preserve">, от 16.12.2019 </w:t>
            </w:r>
            <w:hyperlink w:history="0" r:id="rId48" w:tooltip="Постановление Правительства Белгородской обл. от 16.12.2019 N 56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565-пп</w:t>
              </w:r>
            </w:hyperlink>
            <w:r>
              <w:rPr>
                <w:sz w:val="20"/>
                <w:color w:val="392c69"/>
              </w:rPr>
              <w:t xml:space="preserve">, от 08.06.2020 </w:t>
            </w:r>
            <w:hyperlink w:history="0" r:id="rId49" w:tooltip="Постановление Правительства Белгородской обл. от 08.06.2020 N 254-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254-пп</w:t>
              </w:r>
            </w:hyperlink>
            <w:r>
              <w:rPr>
                <w:sz w:val="20"/>
                <w:color w:val="392c69"/>
              </w:rPr>
              <w:t xml:space="preserve">,</w:t>
            </w:r>
          </w:p>
          <w:p>
            <w:pPr>
              <w:pStyle w:val="0"/>
              <w:jc w:val="center"/>
            </w:pPr>
            <w:r>
              <w:rPr>
                <w:sz w:val="20"/>
                <w:color w:val="392c69"/>
              </w:rPr>
              <w:t xml:space="preserve">от 15.09.2020 </w:t>
            </w:r>
            <w:hyperlink w:history="0" r:id="rId50" w:tooltip="Постановление Правительства Белгородской обл. от 15.09.2020 N 44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447-пп</w:t>
              </w:r>
            </w:hyperlink>
            <w:r>
              <w:rPr>
                <w:sz w:val="20"/>
                <w:color w:val="392c69"/>
              </w:rPr>
              <w:t xml:space="preserve">, от 28.12.2020 </w:t>
            </w:r>
            <w:hyperlink w:history="0" r:id="rId51" w:tooltip="Постановление Правительства Белгородской обл. от 28.12.2020 N 60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605-пп</w:t>
              </w:r>
            </w:hyperlink>
            <w:r>
              <w:rPr>
                <w:sz w:val="20"/>
                <w:color w:val="392c69"/>
              </w:rPr>
              <w:t xml:space="preserve">, от 21.06.2021 </w:t>
            </w:r>
            <w:hyperlink w:history="0" r:id="rId52"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237-пп</w:t>
              </w:r>
            </w:hyperlink>
            <w:r>
              <w:rPr>
                <w:sz w:val="20"/>
                <w:color w:val="392c69"/>
              </w:rPr>
              <w:t xml:space="preserve">,</w:t>
            </w:r>
          </w:p>
          <w:p>
            <w:pPr>
              <w:pStyle w:val="0"/>
              <w:jc w:val="center"/>
            </w:pPr>
            <w:r>
              <w:rPr>
                <w:sz w:val="20"/>
                <w:color w:val="392c69"/>
              </w:rPr>
              <w:t xml:space="preserve">от 27.09.2021 </w:t>
            </w:r>
            <w:hyperlink w:history="0" r:id="rId53" w:tooltip="Постановление Правительства Белгородской обл. от 27.09.2021 N 43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435-пп</w:t>
              </w:r>
            </w:hyperlink>
            <w:r>
              <w:rPr>
                <w:sz w:val="20"/>
                <w:color w:val="392c69"/>
              </w:rPr>
              <w:t xml:space="preserve">, от 06.12.2021 </w:t>
            </w:r>
            <w:hyperlink w:history="0" r:id="rId54" w:tooltip="Постановление Правительства Белгородской обл. от 06.12.2021 N 582-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582-пп</w:t>
              </w:r>
            </w:hyperlink>
            <w:r>
              <w:rPr>
                <w:sz w:val="20"/>
                <w:color w:val="392c69"/>
              </w:rPr>
              <w:t xml:space="preserve">, от 30.12.2021 </w:t>
            </w:r>
            <w:hyperlink w:history="0" r:id="rId55" w:tooltip="Постановление Правительства Белгородской обл. от 30.12.2021 N 6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699-пп</w:t>
              </w:r>
            </w:hyperlink>
            <w:r>
              <w:rPr>
                <w:sz w:val="20"/>
                <w:color w:val="392c69"/>
              </w:rPr>
              <w:t xml:space="preserve">,</w:t>
            </w:r>
          </w:p>
          <w:p>
            <w:pPr>
              <w:pStyle w:val="0"/>
              <w:jc w:val="center"/>
            </w:pPr>
            <w:r>
              <w:rPr>
                <w:sz w:val="20"/>
                <w:color w:val="392c69"/>
              </w:rPr>
              <w:t xml:space="preserve">от 21.02.2022 </w:t>
            </w:r>
            <w:hyperlink w:history="0" r:id="rId56"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99-пп</w:t>
              </w:r>
            </w:hyperlink>
            <w:r>
              <w:rPr>
                <w:sz w:val="20"/>
                <w:color w:val="392c69"/>
              </w:rPr>
              <w:t xml:space="preserve">, от 04.07.2022 </w:t>
            </w:r>
            <w:hyperlink w:history="0" r:id="rId57" w:tooltip="Постановление Правительства Белгородской обл. от 04.07.2022 N 411-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411-пп</w:t>
              </w:r>
            </w:hyperlink>
            <w:r>
              <w:rPr>
                <w:sz w:val="20"/>
                <w:color w:val="392c69"/>
              </w:rPr>
              <w:t xml:space="preserve">, от 03.10.2022 </w:t>
            </w:r>
            <w:hyperlink w:history="0" r:id="rId58" w:tooltip="Постановление Правительства Белгородской обл. от 03.10.2022 N 583-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583-пп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1"/>
        <w:jc w:val="center"/>
      </w:pPr>
      <w:r>
        <w:rPr>
          <w:sz w:val="20"/>
        </w:rPr>
        <w:t xml:space="preserve">Паспорт</w:t>
      </w:r>
    </w:p>
    <w:p>
      <w:pPr>
        <w:pStyle w:val="2"/>
        <w:jc w:val="center"/>
      </w:pPr>
      <w:r>
        <w:rPr>
          <w:sz w:val="20"/>
        </w:rPr>
        <w:t xml:space="preserve">государственной программы Белгородской области</w:t>
      </w:r>
    </w:p>
    <w:p>
      <w:pPr>
        <w:pStyle w:val="2"/>
        <w:jc w:val="center"/>
      </w:pPr>
      <w:r>
        <w:rPr>
          <w:sz w:val="20"/>
        </w:rPr>
        <w:t xml:space="preserve">"Развитие здравоохранения Белгородской области"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381"/>
        <w:gridCol w:w="6180"/>
      </w:tblGrid>
      <w:tr>
        <w:tc>
          <w:tcPr>
            <w:tcW w:w="454" w:type="dxa"/>
          </w:tcPr>
          <w:p>
            <w:pPr>
              <w:pStyle w:val="0"/>
              <w:jc w:val="center"/>
            </w:pPr>
            <w:r>
              <w:rPr>
                <w:sz w:val="20"/>
              </w:rPr>
              <w:t xml:space="preserve">N п/п</w:t>
            </w:r>
          </w:p>
        </w:tc>
        <w:tc>
          <w:tcPr>
            <w:gridSpan w:val="2"/>
            <w:tcW w:w="8561" w:type="dxa"/>
          </w:tcPr>
          <w:p>
            <w:pPr>
              <w:pStyle w:val="0"/>
              <w:jc w:val="both"/>
            </w:pPr>
            <w:r>
              <w:rPr>
                <w:sz w:val="20"/>
              </w:rPr>
              <w:t xml:space="preserve">Наименование государственной программы Белгородской области: "Развитие здравоохранения Белгородской области" (далее - государственная программа)</w:t>
            </w:r>
          </w:p>
        </w:tc>
      </w:tr>
      <w:tr>
        <w:tblPrEx>
          <w:tblBorders>
            <w:insideH w:val="nil"/>
          </w:tblBorders>
        </w:tblPrEx>
        <w:tc>
          <w:tcPr>
            <w:tcW w:w="454" w:type="dxa"/>
            <w:tcBorders>
              <w:bottom w:val="nil"/>
            </w:tcBorders>
          </w:tcPr>
          <w:p>
            <w:pPr>
              <w:pStyle w:val="0"/>
            </w:pPr>
            <w:r>
              <w:rPr>
                <w:sz w:val="20"/>
              </w:rPr>
              <w:t xml:space="preserve">1.</w:t>
            </w:r>
          </w:p>
        </w:tc>
        <w:tc>
          <w:tcPr>
            <w:tcW w:w="2381" w:type="dxa"/>
            <w:tcBorders>
              <w:bottom w:val="nil"/>
            </w:tcBorders>
          </w:tcPr>
          <w:p>
            <w:pPr>
              <w:pStyle w:val="0"/>
            </w:pPr>
            <w:r>
              <w:rPr>
                <w:sz w:val="20"/>
              </w:rPr>
              <w:t xml:space="preserve">Ответственный исполнитель государственной программы</w:t>
            </w:r>
          </w:p>
        </w:tc>
        <w:tc>
          <w:tcPr>
            <w:tcW w:w="6180" w:type="dxa"/>
            <w:tcBorders>
              <w:bottom w:val="nil"/>
            </w:tcBorders>
          </w:tcPr>
          <w:p>
            <w:pPr>
              <w:pStyle w:val="0"/>
              <w:jc w:val="both"/>
            </w:pPr>
            <w:r>
              <w:rPr>
                <w:sz w:val="20"/>
              </w:rPr>
              <w:t xml:space="preserve">Министерство здравоохранения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1 в ред. </w:t>
            </w:r>
            <w:hyperlink w:history="0" r:id="rId59"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r>
        <w:tblPrEx>
          <w:tblBorders>
            <w:insideH w:val="nil"/>
          </w:tblBorders>
        </w:tblPrEx>
        <w:tc>
          <w:tcPr>
            <w:tcW w:w="454" w:type="dxa"/>
            <w:tcBorders>
              <w:bottom w:val="nil"/>
            </w:tcBorders>
          </w:tcPr>
          <w:p>
            <w:pPr>
              <w:pStyle w:val="0"/>
            </w:pPr>
            <w:r>
              <w:rPr>
                <w:sz w:val="20"/>
              </w:rPr>
              <w:t xml:space="preserve">2.</w:t>
            </w:r>
          </w:p>
        </w:tc>
        <w:tc>
          <w:tcPr>
            <w:tcW w:w="2381" w:type="dxa"/>
            <w:tcBorders>
              <w:bottom w:val="nil"/>
            </w:tcBorders>
          </w:tcPr>
          <w:p>
            <w:pPr>
              <w:pStyle w:val="0"/>
            </w:pPr>
            <w:r>
              <w:rPr>
                <w:sz w:val="20"/>
              </w:rPr>
              <w:t xml:space="preserve">Соисполнители государственной программы</w:t>
            </w:r>
          </w:p>
        </w:tc>
        <w:tc>
          <w:tcPr>
            <w:tcW w:w="6180" w:type="dxa"/>
            <w:tcBorders>
              <w:bottom w:val="nil"/>
            </w:tcBorders>
          </w:tcPr>
          <w:p>
            <w:pPr>
              <w:pStyle w:val="0"/>
              <w:jc w:val="both"/>
            </w:pPr>
            <w:r>
              <w:rPr>
                <w:sz w:val="20"/>
              </w:rPr>
              <w:t xml:space="preserve">Министерство здравоохранения Белгородской области;</w:t>
            </w:r>
          </w:p>
          <w:p>
            <w:pPr>
              <w:pStyle w:val="0"/>
              <w:jc w:val="both"/>
            </w:pPr>
            <w:r>
              <w:rPr>
                <w:sz w:val="20"/>
              </w:rPr>
              <w:t xml:space="preserve">управление записи актов гражданского состояния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2 в ред. </w:t>
            </w:r>
            <w:hyperlink w:history="0" r:id="rId60"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r>
        <w:tblPrEx>
          <w:tblBorders>
            <w:insideH w:val="nil"/>
          </w:tblBorders>
        </w:tblPrEx>
        <w:tc>
          <w:tcPr>
            <w:tcW w:w="454" w:type="dxa"/>
            <w:tcBorders>
              <w:bottom w:val="nil"/>
            </w:tcBorders>
          </w:tcPr>
          <w:p>
            <w:pPr>
              <w:pStyle w:val="0"/>
            </w:pPr>
            <w:r>
              <w:rPr>
                <w:sz w:val="20"/>
              </w:rPr>
              <w:t xml:space="preserve">3.</w:t>
            </w:r>
          </w:p>
        </w:tc>
        <w:tc>
          <w:tcPr>
            <w:tcW w:w="2381" w:type="dxa"/>
            <w:tcBorders>
              <w:bottom w:val="nil"/>
            </w:tcBorders>
          </w:tcPr>
          <w:p>
            <w:pPr>
              <w:pStyle w:val="0"/>
            </w:pPr>
            <w:r>
              <w:rPr>
                <w:sz w:val="20"/>
              </w:rPr>
              <w:t xml:space="preserve">Участники государственной программы</w:t>
            </w:r>
          </w:p>
        </w:tc>
        <w:tc>
          <w:tcPr>
            <w:tcW w:w="6180" w:type="dxa"/>
            <w:tcBorders>
              <w:bottom w:val="nil"/>
            </w:tcBorders>
          </w:tcPr>
          <w:p>
            <w:pPr>
              <w:pStyle w:val="0"/>
              <w:jc w:val="both"/>
            </w:pPr>
            <w:r>
              <w:rPr>
                <w:sz w:val="20"/>
              </w:rPr>
              <w:t xml:space="preserve">Министерство здравоохранения Белгородской области;</w:t>
            </w:r>
          </w:p>
          <w:p>
            <w:pPr>
              <w:pStyle w:val="0"/>
              <w:jc w:val="both"/>
            </w:pPr>
            <w:r>
              <w:rPr>
                <w:sz w:val="20"/>
              </w:rPr>
              <w:t xml:space="preserve">министерство строительства Белгородской области;</w:t>
            </w:r>
          </w:p>
          <w:p>
            <w:pPr>
              <w:pStyle w:val="0"/>
              <w:jc w:val="both"/>
            </w:pPr>
            <w:r>
              <w:rPr>
                <w:sz w:val="20"/>
              </w:rPr>
              <w:t xml:space="preserve">департамент жилищно-коммунального хозяйства Белгородской области;</w:t>
            </w:r>
          </w:p>
          <w:p>
            <w:pPr>
              <w:pStyle w:val="0"/>
              <w:jc w:val="both"/>
            </w:pPr>
            <w:r>
              <w:rPr>
                <w:sz w:val="20"/>
              </w:rPr>
              <w:t xml:space="preserve">департамент образования Белгородской области;</w:t>
            </w:r>
          </w:p>
          <w:p>
            <w:pPr>
              <w:pStyle w:val="0"/>
              <w:jc w:val="both"/>
            </w:pPr>
            <w:r>
              <w:rPr>
                <w:sz w:val="20"/>
              </w:rPr>
              <w:t xml:space="preserve">управление записи актов гражданского состояния Белгородской области (ЗАГС);</w:t>
            </w:r>
          </w:p>
          <w:p>
            <w:pPr>
              <w:pStyle w:val="0"/>
              <w:jc w:val="both"/>
            </w:pPr>
            <w:r>
              <w:rPr>
                <w:sz w:val="20"/>
              </w:rPr>
              <w:t xml:space="preserve">управление социальной защиты населения Белгородской области;</w:t>
            </w:r>
          </w:p>
          <w:p>
            <w:pPr>
              <w:pStyle w:val="0"/>
              <w:jc w:val="both"/>
            </w:pPr>
            <w:r>
              <w:rPr>
                <w:sz w:val="20"/>
              </w:rPr>
              <w:t xml:space="preserve">территориальный фонд обязательного медицинского страхования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3 в ред. </w:t>
            </w:r>
            <w:hyperlink w:history="0" r:id="rId61"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r>
        <w:tblPrEx>
          <w:tblBorders>
            <w:insideH w:val="nil"/>
          </w:tblBorders>
        </w:tblPrEx>
        <w:tc>
          <w:tcPr>
            <w:tcW w:w="454" w:type="dxa"/>
            <w:tcBorders>
              <w:bottom w:val="nil"/>
            </w:tcBorders>
          </w:tcPr>
          <w:p>
            <w:pPr>
              <w:pStyle w:val="0"/>
            </w:pPr>
            <w:r>
              <w:rPr>
                <w:sz w:val="20"/>
              </w:rPr>
              <w:t xml:space="preserve">4.</w:t>
            </w:r>
          </w:p>
        </w:tc>
        <w:tc>
          <w:tcPr>
            <w:tcW w:w="2381" w:type="dxa"/>
            <w:tcBorders>
              <w:bottom w:val="nil"/>
            </w:tcBorders>
          </w:tcPr>
          <w:p>
            <w:pPr>
              <w:pStyle w:val="0"/>
            </w:pPr>
            <w:r>
              <w:rPr>
                <w:sz w:val="20"/>
              </w:rPr>
              <w:t xml:space="preserve">Подпрограммы государственной программы</w:t>
            </w:r>
          </w:p>
        </w:tc>
        <w:tc>
          <w:tcPr>
            <w:tcW w:w="6180" w:type="dxa"/>
            <w:tcBorders>
              <w:bottom w:val="nil"/>
            </w:tcBorders>
          </w:tcPr>
          <w:p>
            <w:pPr>
              <w:pStyle w:val="0"/>
              <w:jc w:val="both"/>
            </w:pPr>
            <w:r>
              <w:rPr>
                <w:sz w:val="20"/>
              </w:rPr>
              <w:t xml:space="preserve">1. </w:t>
            </w:r>
            <w:hyperlink w:history="0" w:anchor="P681" w:tooltip="Паспорт">
              <w:r>
                <w:rPr>
                  <w:sz w:val="20"/>
                  <w:color w:val="0000ff"/>
                </w:rPr>
                <w:t xml:space="preserve">Подпрограмма</w:t>
              </w:r>
            </w:hyperlink>
            <w:r>
              <w:rPr>
                <w:sz w:val="20"/>
              </w:rPr>
              <w:t xml:space="preserve"> "Профилактика заболеваний и формирование здорового образа жизни".</w:t>
            </w:r>
          </w:p>
          <w:p>
            <w:pPr>
              <w:pStyle w:val="0"/>
              <w:jc w:val="both"/>
            </w:pPr>
            <w:r>
              <w:rPr>
                <w:sz w:val="20"/>
              </w:rPr>
              <w:t xml:space="preserve">2. </w:t>
            </w:r>
            <w:hyperlink w:history="0" w:anchor="P864" w:tooltip="Паспорт">
              <w:r>
                <w:rPr>
                  <w:sz w:val="20"/>
                  <w:color w:val="0000ff"/>
                </w:rPr>
                <w:t xml:space="preserve">Подпрограмма</w:t>
              </w:r>
            </w:hyperlink>
            <w:r>
              <w:rPr>
                <w:sz w:val="20"/>
              </w:rPr>
              <w:t xml:space="preserve"> "Развитие первичной медико-санитарной помощи".</w:t>
            </w:r>
          </w:p>
          <w:p>
            <w:pPr>
              <w:pStyle w:val="0"/>
              <w:jc w:val="both"/>
            </w:pPr>
            <w:r>
              <w:rPr>
                <w:sz w:val="20"/>
              </w:rPr>
              <w:t xml:space="preserve">3. </w:t>
            </w:r>
            <w:hyperlink w:history="0" w:anchor="P1035" w:tooltip="Паспорт">
              <w:r>
                <w:rPr>
                  <w:sz w:val="20"/>
                  <w:color w:val="0000ff"/>
                </w:rPr>
                <w:t xml:space="preserve">Подпрограмма</w:t>
              </w:r>
            </w:hyperlink>
            <w:r>
              <w:rPr>
                <w:sz w:val="20"/>
              </w:rPr>
              <w:t xml:space="preserve">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p>
            <w:pPr>
              <w:pStyle w:val="0"/>
              <w:jc w:val="both"/>
            </w:pPr>
            <w:r>
              <w:rPr>
                <w:sz w:val="20"/>
              </w:rPr>
              <w:t xml:space="preserve">4. </w:t>
            </w:r>
            <w:hyperlink w:history="0" w:anchor="P1295" w:tooltip="Паспорт">
              <w:r>
                <w:rPr>
                  <w:sz w:val="20"/>
                  <w:color w:val="0000ff"/>
                </w:rPr>
                <w:t xml:space="preserve">Подпрограмма</w:t>
              </w:r>
            </w:hyperlink>
            <w:r>
              <w:rPr>
                <w:sz w:val="20"/>
              </w:rPr>
              <w:t xml:space="preserve"> "Развитие государственно-частного партнерства".</w:t>
            </w:r>
          </w:p>
          <w:p>
            <w:pPr>
              <w:pStyle w:val="0"/>
              <w:jc w:val="both"/>
            </w:pPr>
            <w:r>
              <w:rPr>
                <w:sz w:val="20"/>
              </w:rPr>
              <w:t xml:space="preserve">5. </w:t>
            </w:r>
            <w:hyperlink w:history="0" w:anchor="P1370" w:tooltip="Паспорт">
              <w:r>
                <w:rPr>
                  <w:sz w:val="20"/>
                  <w:color w:val="0000ff"/>
                </w:rPr>
                <w:t xml:space="preserve">Подпрограмма</w:t>
              </w:r>
            </w:hyperlink>
            <w:r>
              <w:rPr>
                <w:sz w:val="20"/>
              </w:rPr>
              <w:t xml:space="preserve"> "Охрана здоровья матери и ребенка".</w:t>
            </w:r>
          </w:p>
          <w:p>
            <w:pPr>
              <w:pStyle w:val="0"/>
              <w:jc w:val="both"/>
            </w:pPr>
            <w:r>
              <w:rPr>
                <w:sz w:val="20"/>
              </w:rPr>
              <w:t xml:space="preserve">6. </w:t>
            </w:r>
            <w:hyperlink w:history="0" w:anchor="P1614" w:tooltip="Паспорт">
              <w:r>
                <w:rPr>
                  <w:sz w:val="20"/>
                  <w:color w:val="0000ff"/>
                </w:rPr>
                <w:t xml:space="preserve">Подпрограмма</w:t>
              </w:r>
            </w:hyperlink>
            <w:r>
              <w:rPr>
                <w:sz w:val="20"/>
              </w:rPr>
              <w:t xml:space="preserve"> "Развитие медицинской реабилитации и санаторно-курортного лечения, в том числе детей".</w:t>
            </w:r>
          </w:p>
          <w:p>
            <w:pPr>
              <w:pStyle w:val="0"/>
              <w:jc w:val="both"/>
            </w:pPr>
            <w:r>
              <w:rPr>
                <w:sz w:val="20"/>
              </w:rPr>
              <w:t xml:space="preserve">7. </w:t>
            </w:r>
            <w:hyperlink w:history="0" w:anchor="P1771" w:tooltip="Паспорт">
              <w:r>
                <w:rPr>
                  <w:sz w:val="20"/>
                  <w:color w:val="0000ff"/>
                </w:rPr>
                <w:t xml:space="preserve">Подпрограмма</w:t>
              </w:r>
            </w:hyperlink>
            <w:r>
              <w:rPr>
                <w:sz w:val="20"/>
              </w:rPr>
              <w:t xml:space="preserve"> "Оказание паллиативной помощи, в том числе детям".</w:t>
            </w:r>
          </w:p>
          <w:p>
            <w:pPr>
              <w:pStyle w:val="0"/>
              <w:jc w:val="both"/>
            </w:pPr>
            <w:r>
              <w:rPr>
                <w:sz w:val="20"/>
              </w:rPr>
              <w:t xml:space="preserve">8. </w:t>
            </w:r>
            <w:hyperlink w:history="0" w:anchor="P1894" w:tooltip="Паспорт">
              <w:r>
                <w:rPr>
                  <w:sz w:val="20"/>
                  <w:color w:val="0000ff"/>
                </w:rPr>
                <w:t xml:space="preserve">Подпрограмма</w:t>
              </w:r>
            </w:hyperlink>
            <w:r>
              <w:rPr>
                <w:sz w:val="20"/>
              </w:rPr>
              <w:t xml:space="preserve"> "Кадровое обеспечение системы здравоохранения".</w:t>
            </w:r>
          </w:p>
          <w:p>
            <w:pPr>
              <w:pStyle w:val="0"/>
              <w:jc w:val="both"/>
            </w:pPr>
            <w:r>
              <w:rPr>
                <w:sz w:val="20"/>
              </w:rPr>
              <w:t xml:space="preserve">9. </w:t>
            </w:r>
            <w:hyperlink w:history="0" w:anchor="P2063" w:tooltip="Паспорт">
              <w:r>
                <w:rPr>
                  <w:sz w:val="20"/>
                  <w:color w:val="0000ff"/>
                </w:rPr>
                <w:t xml:space="preserve">Подпрограмма</w:t>
              </w:r>
            </w:hyperlink>
            <w:r>
              <w:rPr>
                <w:sz w:val="20"/>
              </w:rPr>
              <w:t xml:space="preserve"> "Совершенствование системы лекарственного обеспечения, в том числе в амбулаторных условиях".</w:t>
            </w:r>
          </w:p>
          <w:p>
            <w:pPr>
              <w:pStyle w:val="0"/>
              <w:jc w:val="both"/>
            </w:pPr>
            <w:r>
              <w:rPr>
                <w:sz w:val="20"/>
              </w:rPr>
              <w:t xml:space="preserve">Б. </w:t>
            </w:r>
            <w:hyperlink w:history="0" w:anchor="P2201" w:tooltip="Паспорт">
              <w:r>
                <w:rPr>
                  <w:sz w:val="20"/>
                  <w:color w:val="0000ff"/>
                </w:rPr>
                <w:t xml:space="preserve">Подпрограмма</w:t>
              </w:r>
            </w:hyperlink>
            <w:r>
              <w:rPr>
                <w:sz w:val="20"/>
              </w:rPr>
              <w:t xml:space="preserve"> "Развитие информатизации в здравоохранении".</w:t>
            </w:r>
          </w:p>
          <w:p>
            <w:pPr>
              <w:pStyle w:val="0"/>
              <w:jc w:val="both"/>
            </w:pPr>
            <w:r>
              <w:rPr>
                <w:sz w:val="20"/>
              </w:rPr>
              <w:t xml:space="preserve">Г. </w:t>
            </w:r>
            <w:hyperlink w:history="0" w:anchor="P2379" w:tooltip="Паспорт">
              <w:r>
                <w:rPr>
                  <w:sz w:val="20"/>
                  <w:color w:val="0000ff"/>
                </w:rPr>
                <w:t xml:space="preserve">Подпрограмма</w:t>
              </w:r>
            </w:hyperlink>
            <w:r>
              <w:rPr>
                <w:sz w:val="20"/>
              </w:rPr>
              <w:t xml:space="preserve"> "Совершенствование системы территориального планирования".</w:t>
            </w:r>
          </w:p>
          <w:p>
            <w:pPr>
              <w:pStyle w:val="0"/>
              <w:jc w:val="both"/>
            </w:pPr>
            <w:r>
              <w:rPr>
                <w:sz w:val="20"/>
              </w:rPr>
              <w:t xml:space="preserve">Д. </w:t>
            </w:r>
            <w:hyperlink w:history="0" w:anchor="P2602" w:tooltip="Паспорт">
              <w:r>
                <w:rPr>
                  <w:sz w:val="20"/>
                  <w:color w:val="0000ff"/>
                </w:rPr>
                <w:t xml:space="preserve">Подпрограмма</w:t>
              </w:r>
            </w:hyperlink>
            <w:r>
              <w:rPr>
                <w:sz w:val="20"/>
              </w:rPr>
              <w:t xml:space="preserve"> "Обеспечение реализации государственной программы".</w:t>
            </w:r>
          </w:p>
          <w:p>
            <w:pPr>
              <w:pStyle w:val="0"/>
              <w:jc w:val="both"/>
            </w:pPr>
            <w:r>
              <w:rPr>
                <w:sz w:val="20"/>
              </w:rPr>
              <w:t xml:space="preserve">Ж. </w:t>
            </w:r>
            <w:hyperlink w:history="0" w:anchor="P2752" w:tooltip="Паспорт">
              <w:r>
                <w:rPr>
                  <w:sz w:val="20"/>
                  <w:color w:val="0000ff"/>
                </w:rPr>
                <w:t xml:space="preserve">Подпрограмма</w:t>
              </w:r>
            </w:hyperlink>
            <w:r>
              <w:rPr>
                <w:sz w:val="20"/>
              </w:rPr>
              <w:t xml:space="preserve"> "Организация отдыха и оздоровления детей и подростков Белгородской области".</w:t>
            </w:r>
          </w:p>
          <w:p>
            <w:pPr>
              <w:pStyle w:val="0"/>
              <w:jc w:val="both"/>
            </w:pPr>
            <w:r>
              <w:rPr>
                <w:sz w:val="20"/>
              </w:rPr>
              <w:t xml:space="preserve">И. </w:t>
            </w:r>
            <w:hyperlink w:history="0" w:anchor="P2926" w:tooltip="Паспорт">
              <w:r>
                <w:rPr>
                  <w:sz w:val="20"/>
                  <w:color w:val="0000ff"/>
                </w:rPr>
                <w:t xml:space="preserve">Подпрограмма</w:t>
              </w:r>
            </w:hyperlink>
            <w:r>
              <w:rPr>
                <w:sz w:val="20"/>
              </w:rPr>
              <w:t xml:space="preserve"> "Обеспечение защиты и реализации прав граждан и организаций в сфере государственной регистрации актов гражданского состояния"</w:t>
            </w:r>
          </w:p>
        </w:tc>
      </w:tr>
      <w:tr>
        <w:tblPrEx>
          <w:tblBorders>
            <w:insideH w:val="nil"/>
          </w:tblBorders>
        </w:tblPrEx>
        <w:tc>
          <w:tcPr>
            <w:gridSpan w:val="3"/>
            <w:tcW w:w="9015" w:type="dxa"/>
            <w:tcBorders>
              <w:top w:val="nil"/>
            </w:tcBorders>
          </w:tcPr>
          <w:p>
            <w:pPr>
              <w:pStyle w:val="0"/>
              <w:jc w:val="both"/>
            </w:pPr>
            <w:r>
              <w:rPr>
                <w:sz w:val="20"/>
              </w:rPr>
              <w:t xml:space="preserve">(в ред. </w:t>
            </w:r>
            <w:hyperlink w:history="0" r:id="rId62" w:tooltip="Постановление Правительства Белгородской обл. от 20.05.2019 N 218-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20.05.2019 N 218-пп)</w:t>
            </w:r>
          </w:p>
        </w:tc>
      </w:tr>
      <w:tr>
        <w:tc>
          <w:tcPr>
            <w:tcW w:w="454" w:type="dxa"/>
          </w:tcPr>
          <w:p>
            <w:pPr>
              <w:pStyle w:val="0"/>
            </w:pPr>
            <w:r>
              <w:rPr>
                <w:sz w:val="20"/>
              </w:rPr>
              <w:t xml:space="preserve">5.</w:t>
            </w:r>
          </w:p>
        </w:tc>
        <w:tc>
          <w:tcPr>
            <w:tcW w:w="2381" w:type="dxa"/>
          </w:tcPr>
          <w:p>
            <w:pPr>
              <w:pStyle w:val="0"/>
            </w:pPr>
            <w:r>
              <w:rPr>
                <w:sz w:val="20"/>
              </w:rPr>
              <w:t xml:space="preserve">Цель (цели) государственной программы</w:t>
            </w:r>
          </w:p>
        </w:tc>
        <w:tc>
          <w:tcPr>
            <w:tcW w:w="6180" w:type="dxa"/>
          </w:tcPr>
          <w:p>
            <w:pPr>
              <w:pStyle w:val="0"/>
              <w:jc w:val="both"/>
            </w:pPr>
            <w:r>
              <w:rPr>
                <w:sz w:val="20"/>
              </w:rPr>
              <w:t xml:space="preserve">Обеспечение доступности медицинской помощи и повышение эффективности медицинских услуг, объемы, виды и качество которых должны соответствовать уровню заболеваемости и потребностям населения, передовым достижениям медицинской науки</w:t>
            </w:r>
          </w:p>
        </w:tc>
      </w:tr>
      <w:tr>
        <w:tblPrEx>
          <w:tblBorders>
            <w:insideH w:val="nil"/>
          </w:tblBorders>
        </w:tblPrEx>
        <w:tc>
          <w:tcPr>
            <w:tcW w:w="454" w:type="dxa"/>
            <w:tcBorders>
              <w:bottom w:val="nil"/>
            </w:tcBorders>
          </w:tcPr>
          <w:p>
            <w:pPr>
              <w:pStyle w:val="0"/>
            </w:pPr>
            <w:r>
              <w:rPr>
                <w:sz w:val="20"/>
              </w:rPr>
              <w:t xml:space="preserve">6.</w:t>
            </w:r>
          </w:p>
        </w:tc>
        <w:tc>
          <w:tcPr>
            <w:tcW w:w="2381" w:type="dxa"/>
            <w:tcBorders>
              <w:bottom w:val="nil"/>
            </w:tcBorders>
          </w:tcPr>
          <w:p>
            <w:pPr>
              <w:pStyle w:val="0"/>
            </w:pPr>
            <w:r>
              <w:rPr>
                <w:sz w:val="20"/>
              </w:rPr>
              <w:t xml:space="preserve">Задачи государственной программы</w:t>
            </w:r>
          </w:p>
        </w:tc>
        <w:tc>
          <w:tcPr>
            <w:tcW w:w="6180" w:type="dxa"/>
            <w:tcBorders>
              <w:bottom w:val="nil"/>
            </w:tcBorders>
          </w:tcPr>
          <w:p>
            <w:pPr>
              <w:pStyle w:val="0"/>
              <w:jc w:val="both"/>
            </w:pPr>
            <w:r>
              <w:rPr>
                <w:sz w:val="20"/>
              </w:rPr>
              <w:t xml:space="preserve">1. Обеспечение приоритета профилактики заболеваний в сфере охраны здоровья и формирование здорового образа жизни у населения.</w:t>
            </w:r>
          </w:p>
          <w:p>
            <w:pPr>
              <w:pStyle w:val="0"/>
              <w:jc w:val="both"/>
            </w:pPr>
            <w:r>
              <w:rPr>
                <w:sz w:val="20"/>
              </w:rPr>
              <w:t xml:space="preserve">2. Обеспечение доступности и повышение качества первичной медико-санитарной помощи.</w:t>
            </w:r>
          </w:p>
          <w:p>
            <w:pPr>
              <w:pStyle w:val="0"/>
              <w:jc w:val="both"/>
            </w:pPr>
            <w:r>
              <w:rPr>
                <w:sz w:val="20"/>
              </w:rPr>
              <w:t xml:space="preserve">3. Обеспечение доступности и повышение качества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p>
            <w:pPr>
              <w:pStyle w:val="0"/>
              <w:jc w:val="both"/>
            </w:pPr>
            <w:r>
              <w:rPr>
                <w:sz w:val="20"/>
              </w:rPr>
              <w:t xml:space="preserve">4. Поддержка развития государственно-частного партнерства в сфере здравоохранения.</w:t>
            </w:r>
          </w:p>
          <w:p>
            <w:pPr>
              <w:pStyle w:val="0"/>
              <w:jc w:val="both"/>
            </w:pPr>
            <w:r>
              <w:rPr>
                <w:sz w:val="20"/>
              </w:rPr>
              <w:t xml:space="preserve">5. Обеспечение доступности и повышение качества медицинской помощи матерям и детям.</w:t>
            </w:r>
          </w:p>
          <w:p>
            <w:pPr>
              <w:pStyle w:val="0"/>
              <w:jc w:val="both"/>
            </w:pPr>
            <w:r>
              <w:rPr>
                <w:sz w:val="20"/>
              </w:rPr>
              <w:t xml:space="preserve">6. Обеспечение доступности и повышение качества оказания медицинской реабилитационной помощи на основе комплексного применения лекарственной, немедикаментозной терапии и природных лечебных факторов.</w:t>
            </w:r>
          </w:p>
          <w:p>
            <w:pPr>
              <w:pStyle w:val="0"/>
              <w:jc w:val="both"/>
            </w:pPr>
            <w:r>
              <w:rPr>
                <w:sz w:val="20"/>
              </w:rPr>
              <w:t xml:space="preserve">7. Организация системы оказания паллиативной помощи населению.</w:t>
            </w:r>
          </w:p>
          <w:p>
            <w:pPr>
              <w:pStyle w:val="0"/>
              <w:jc w:val="both"/>
            </w:pPr>
            <w:r>
              <w:rPr>
                <w:sz w:val="20"/>
              </w:rPr>
              <w:t xml:space="preserve">8. Обеспечение потребности системы здравоохранения Белгородской области в квалифицированных специалистах.</w:t>
            </w:r>
          </w:p>
          <w:p>
            <w:pPr>
              <w:pStyle w:val="0"/>
              <w:jc w:val="both"/>
            </w:pPr>
            <w:r>
              <w:rPr>
                <w:sz w:val="20"/>
              </w:rPr>
              <w:t xml:space="preserve">9. Повышение обеспеченности населения качественными, безопасными лекарственными препаратами и медицинскими изделиями.</w:t>
            </w:r>
          </w:p>
          <w:p>
            <w:pPr>
              <w:pStyle w:val="0"/>
              <w:jc w:val="both"/>
            </w:pPr>
            <w:r>
              <w:rPr>
                <w:sz w:val="20"/>
              </w:rPr>
              <w:t xml:space="preserve">10. Обеспечение эффективной информационной поддержки процесса управления системой медицинской помощи.</w:t>
            </w:r>
          </w:p>
          <w:p>
            <w:pPr>
              <w:pStyle w:val="0"/>
              <w:jc w:val="both"/>
            </w:pPr>
            <w:r>
              <w:rPr>
                <w:sz w:val="20"/>
              </w:rPr>
              <w:t xml:space="preserve">11. Создание единого механизма реализации конституционных прав жителей области на получение бесплатной медицинской помощи, гарантированного ее объема и качества за счет всех источников финансирования.</w:t>
            </w:r>
          </w:p>
          <w:p>
            <w:pPr>
              <w:pStyle w:val="0"/>
              <w:jc w:val="both"/>
            </w:pPr>
            <w:r>
              <w:rPr>
                <w:sz w:val="20"/>
              </w:rPr>
              <w:t xml:space="preserve">12. Обеспечение эффективной деятельности органов государственной власти Белгородской области в сфере здравоохранения.</w:t>
            </w:r>
          </w:p>
          <w:p>
            <w:pPr>
              <w:pStyle w:val="0"/>
              <w:jc w:val="both"/>
            </w:pPr>
            <w:r>
              <w:rPr>
                <w:sz w:val="20"/>
              </w:rPr>
              <w:t xml:space="preserve">13. Обеспечение и создание условий полноценного и безопасного отдыха и оздоровления детей, обучающихся в общеобразовательных учреждениях, в возрасте до 18 лет.</w:t>
            </w:r>
          </w:p>
          <w:p>
            <w:pPr>
              <w:pStyle w:val="0"/>
              <w:jc w:val="both"/>
            </w:pPr>
            <w:r>
              <w:rPr>
                <w:sz w:val="20"/>
              </w:rPr>
              <w:t xml:space="preserve">14. Повышение качества и доступности предоставления населению и организациям государственных услуг по государственной регистрации актов гражданского состояния</w:t>
            </w:r>
          </w:p>
        </w:tc>
      </w:tr>
      <w:tr>
        <w:tblPrEx>
          <w:tblBorders>
            <w:insideH w:val="nil"/>
          </w:tblBorders>
        </w:tblPrEx>
        <w:tc>
          <w:tcPr>
            <w:gridSpan w:val="3"/>
            <w:tcW w:w="9015" w:type="dxa"/>
            <w:tcBorders>
              <w:top w:val="nil"/>
            </w:tcBorders>
          </w:tcPr>
          <w:p>
            <w:pPr>
              <w:pStyle w:val="0"/>
              <w:jc w:val="both"/>
            </w:pPr>
            <w:r>
              <w:rPr>
                <w:sz w:val="20"/>
              </w:rPr>
              <w:t xml:space="preserve">(в ред. </w:t>
            </w:r>
            <w:hyperlink w:history="0" r:id="rId63" w:tooltip="Постановление Правительства Белгородской обл. от 20.05.2019 N 218-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20.05.2019 N 218-пп)</w:t>
            </w:r>
          </w:p>
        </w:tc>
      </w:tr>
      <w:tr>
        <w:tc>
          <w:tcPr>
            <w:tcW w:w="454" w:type="dxa"/>
          </w:tcPr>
          <w:p>
            <w:pPr>
              <w:pStyle w:val="0"/>
            </w:pPr>
            <w:r>
              <w:rPr>
                <w:sz w:val="20"/>
              </w:rPr>
              <w:t xml:space="preserve">7.</w:t>
            </w:r>
          </w:p>
        </w:tc>
        <w:tc>
          <w:tcPr>
            <w:tcW w:w="2381" w:type="dxa"/>
          </w:tcPr>
          <w:p>
            <w:pPr>
              <w:pStyle w:val="0"/>
            </w:pPr>
            <w:r>
              <w:rPr>
                <w:sz w:val="20"/>
              </w:rPr>
              <w:t xml:space="preserve">Сроки и этапы реализации государственной программы</w:t>
            </w:r>
          </w:p>
        </w:tc>
        <w:tc>
          <w:tcPr>
            <w:tcW w:w="6180" w:type="dxa"/>
          </w:tcPr>
          <w:p>
            <w:pPr>
              <w:pStyle w:val="0"/>
              <w:jc w:val="both"/>
            </w:pPr>
            <w:r>
              <w:rPr>
                <w:sz w:val="20"/>
              </w:rPr>
              <w:t xml:space="preserve">Реализация государственной программы осуществляется в два этапа:</w:t>
            </w:r>
          </w:p>
          <w:p>
            <w:pPr>
              <w:pStyle w:val="0"/>
              <w:jc w:val="both"/>
            </w:pPr>
            <w:r>
              <w:rPr>
                <w:sz w:val="20"/>
              </w:rPr>
              <w:t xml:space="preserve">I этап - 2014 - 2020 годы;</w:t>
            </w:r>
          </w:p>
          <w:p>
            <w:pPr>
              <w:pStyle w:val="0"/>
              <w:jc w:val="both"/>
            </w:pPr>
            <w:r>
              <w:rPr>
                <w:sz w:val="20"/>
              </w:rPr>
              <w:t xml:space="preserve">II этап - 2021 - 2025 годы</w:t>
            </w:r>
          </w:p>
        </w:tc>
      </w:tr>
      <w:tr>
        <w:tblPrEx>
          <w:tblBorders>
            <w:insideH w:val="nil"/>
          </w:tblBorders>
        </w:tblPrEx>
        <w:tc>
          <w:tcPr>
            <w:tcW w:w="454" w:type="dxa"/>
            <w:tcBorders>
              <w:bottom w:val="nil"/>
            </w:tcBorders>
          </w:tcPr>
          <w:p>
            <w:pPr>
              <w:pStyle w:val="0"/>
            </w:pPr>
            <w:r>
              <w:rPr>
                <w:sz w:val="20"/>
              </w:rPr>
              <w:t xml:space="preserve">8.</w:t>
            </w:r>
          </w:p>
        </w:tc>
        <w:tc>
          <w:tcPr>
            <w:tcW w:w="2381" w:type="dxa"/>
            <w:tcBorders>
              <w:bottom w:val="nil"/>
            </w:tcBorders>
          </w:tcPr>
          <w:p>
            <w:pPr>
              <w:pStyle w:val="0"/>
            </w:pPr>
            <w:r>
              <w:rPr>
                <w:sz w:val="20"/>
              </w:rPr>
              <w:t xml:space="preserve">Объем бюджетных ассигнований государственной программы за счет средств областного бюджета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180" w:type="dxa"/>
            <w:tcBorders>
              <w:bottom w:val="nil"/>
            </w:tcBorders>
          </w:tcPr>
          <w:p>
            <w:pPr>
              <w:pStyle w:val="0"/>
              <w:jc w:val="both"/>
            </w:pPr>
            <w:r>
              <w:rPr>
                <w:sz w:val="20"/>
              </w:rPr>
              <w:t xml:space="preserve">Планируемый общий объем финансирования государственной программы в 2014 - 2025 годах за счет всех источников финансирования составит 364654588,4 тыс. рублей.</w:t>
            </w:r>
          </w:p>
          <w:p>
            <w:pPr>
              <w:pStyle w:val="0"/>
              <w:jc w:val="both"/>
            </w:pPr>
            <w:r>
              <w:rPr>
                <w:sz w:val="20"/>
              </w:rPr>
              <w:t xml:space="preserve">Объем финансирования государственной программы в 2014 - 2025 годах за счет средств областного бюджета составит 198279422,9 тыс. рублей, в том числе по годам:</w:t>
            </w:r>
          </w:p>
          <w:p>
            <w:pPr>
              <w:pStyle w:val="0"/>
              <w:jc w:val="both"/>
            </w:pPr>
            <w:r>
              <w:rPr>
                <w:sz w:val="20"/>
              </w:rPr>
              <w:t xml:space="preserve">2014 год - 8410592,5 тыс. рублей;</w:t>
            </w:r>
          </w:p>
          <w:p>
            <w:pPr>
              <w:pStyle w:val="0"/>
              <w:jc w:val="both"/>
            </w:pPr>
            <w:r>
              <w:rPr>
                <w:sz w:val="20"/>
              </w:rPr>
              <w:t xml:space="preserve">2015 год - 9044713,0 тыс. рублей;</w:t>
            </w:r>
          </w:p>
          <w:p>
            <w:pPr>
              <w:pStyle w:val="0"/>
              <w:jc w:val="both"/>
            </w:pPr>
            <w:r>
              <w:rPr>
                <w:sz w:val="20"/>
              </w:rPr>
              <w:t xml:space="preserve">2016 год - 9628784,2 тыс. рублей;</w:t>
            </w:r>
          </w:p>
          <w:p>
            <w:pPr>
              <w:pStyle w:val="0"/>
              <w:jc w:val="both"/>
            </w:pPr>
            <w:r>
              <w:rPr>
                <w:sz w:val="20"/>
              </w:rPr>
              <w:t xml:space="preserve">2017 год - 10681880,1 тыс. рублей;</w:t>
            </w:r>
          </w:p>
          <w:p>
            <w:pPr>
              <w:pStyle w:val="0"/>
              <w:jc w:val="both"/>
            </w:pPr>
            <w:r>
              <w:rPr>
                <w:sz w:val="20"/>
              </w:rPr>
              <w:t xml:space="preserve">2018 год - 13012688,1 тыс. рублей;</w:t>
            </w:r>
          </w:p>
          <w:p>
            <w:pPr>
              <w:pStyle w:val="0"/>
              <w:jc w:val="both"/>
            </w:pPr>
            <w:r>
              <w:rPr>
                <w:sz w:val="20"/>
              </w:rPr>
              <w:t xml:space="preserve">2019 год - 15397511,1 тыс. рублей;</w:t>
            </w:r>
          </w:p>
          <w:p>
            <w:pPr>
              <w:pStyle w:val="0"/>
              <w:jc w:val="both"/>
            </w:pPr>
            <w:r>
              <w:rPr>
                <w:sz w:val="20"/>
              </w:rPr>
              <w:t xml:space="preserve">2020 год - 15838698,9 тыс. рублей;</w:t>
            </w:r>
          </w:p>
          <w:p>
            <w:pPr>
              <w:pStyle w:val="0"/>
              <w:jc w:val="both"/>
            </w:pPr>
            <w:r>
              <w:rPr>
                <w:sz w:val="20"/>
              </w:rPr>
              <w:t xml:space="preserve">2021 год - 22862752,0 тыс. рублей;</w:t>
            </w:r>
          </w:p>
          <w:p>
            <w:pPr>
              <w:pStyle w:val="0"/>
              <w:jc w:val="both"/>
            </w:pPr>
            <w:r>
              <w:rPr>
                <w:sz w:val="20"/>
              </w:rPr>
              <w:t xml:space="preserve">2022 год - 31066289,4 тыс. рублей;</w:t>
            </w:r>
          </w:p>
          <w:p>
            <w:pPr>
              <w:pStyle w:val="0"/>
              <w:jc w:val="both"/>
            </w:pPr>
            <w:r>
              <w:rPr>
                <w:sz w:val="20"/>
              </w:rPr>
              <w:t xml:space="preserve">2023 год - 21688033,4 тыс. рублей;</w:t>
            </w:r>
          </w:p>
          <w:p>
            <w:pPr>
              <w:pStyle w:val="0"/>
              <w:jc w:val="both"/>
            </w:pPr>
            <w:r>
              <w:rPr>
                <w:sz w:val="20"/>
              </w:rPr>
              <w:t xml:space="preserve">2024 год - 21480535,9 тыс. рублей;</w:t>
            </w:r>
          </w:p>
          <w:p>
            <w:pPr>
              <w:pStyle w:val="0"/>
              <w:jc w:val="both"/>
            </w:pPr>
            <w:r>
              <w:rPr>
                <w:sz w:val="20"/>
              </w:rPr>
              <w:t xml:space="preserve">2025 год - 19226944,3 тыс. рублей.</w:t>
            </w:r>
          </w:p>
          <w:p>
            <w:pPr>
              <w:pStyle w:val="0"/>
              <w:jc w:val="both"/>
            </w:pPr>
            <w:r>
              <w:rPr>
                <w:sz w:val="20"/>
              </w:rPr>
              <w:t xml:space="preserve">Планируемый объем финансирования государственной программы в 2014 - 2025 годах за счет средств федерального бюджета составит 25185392,0 тыс. рублей.</w:t>
            </w:r>
          </w:p>
          <w:p>
            <w:pPr>
              <w:pStyle w:val="0"/>
              <w:jc w:val="both"/>
            </w:pPr>
            <w:r>
              <w:rPr>
                <w:sz w:val="20"/>
              </w:rPr>
              <w:t xml:space="preserve">Планируемый объем финансирования государственной программы в 2014 - 2025 годах за счет средств консолидированного бюджета муниципальных образований составит 688300,6 тыс. рублей.</w:t>
            </w:r>
          </w:p>
          <w:p>
            <w:pPr>
              <w:pStyle w:val="0"/>
              <w:jc w:val="both"/>
            </w:pPr>
            <w:r>
              <w:rPr>
                <w:sz w:val="20"/>
              </w:rPr>
              <w:t xml:space="preserve">Планируемый объем финансирования государственной программы за счет средств территориального фонда обязательного медицинского страхования Белгородской области составит 139660214,9 тыс. рублей.</w:t>
            </w:r>
          </w:p>
          <w:p>
            <w:pPr>
              <w:pStyle w:val="0"/>
              <w:jc w:val="both"/>
            </w:pPr>
            <w:r>
              <w:rPr>
                <w:sz w:val="20"/>
              </w:rPr>
              <w:t xml:space="preserve">Планируемый объем финансирования государственной программы в 2014 - 2025 годах за счет средств внебюджетных источников составит 841258,0 тыс. рублей</w:t>
            </w:r>
          </w:p>
        </w:tc>
      </w:tr>
      <w:tr>
        <w:tblPrEx>
          <w:tblBorders>
            <w:insideH w:val="nil"/>
          </w:tblBorders>
        </w:tblPrEx>
        <w:tc>
          <w:tcPr>
            <w:gridSpan w:val="3"/>
            <w:tcW w:w="9015" w:type="dxa"/>
            <w:tcBorders>
              <w:top w:val="nil"/>
            </w:tcBorders>
          </w:tcPr>
          <w:p>
            <w:pPr>
              <w:pStyle w:val="0"/>
              <w:jc w:val="both"/>
            </w:pPr>
            <w:r>
              <w:rPr>
                <w:sz w:val="20"/>
              </w:rPr>
              <w:t xml:space="preserve">(раздел 8 в ред. </w:t>
            </w:r>
            <w:hyperlink w:history="0" r:id="rId64" w:tooltip="Постановление Правительства Белгородской обл. от 03.10.2022 N 583-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03.10.2022 N 583-пп)</w:t>
            </w:r>
          </w:p>
        </w:tc>
      </w:tr>
      <w:tr>
        <w:tblPrEx>
          <w:tblBorders>
            <w:insideH w:val="nil"/>
          </w:tblBorders>
        </w:tblPrEx>
        <w:tc>
          <w:tcPr>
            <w:tcW w:w="454" w:type="dxa"/>
            <w:tcBorders>
              <w:bottom w:val="nil"/>
            </w:tcBorders>
          </w:tcPr>
          <w:p>
            <w:pPr>
              <w:pStyle w:val="0"/>
            </w:pPr>
            <w:r>
              <w:rPr>
                <w:sz w:val="20"/>
              </w:rPr>
              <w:t xml:space="preserve">9.</w:t>
            </w:r>
          </w:p>
        </w:tc>
        <w:tc>
          <w:tcPr>
            <w:tcW w:w="2381" w:type="dxa"/>
            <w:tcBorders>
              <w:bottom w:val="nil"/>
            </w:tcBorders>
          </w:tcPr>
          <w:p>
            <w:pPr>
              <w:pStyle w:val="0"/>
            </w:pPr>
            <w:r>
              <w:rPr>
                <w:sz w:val="20"/>
              </w:rPr>
              <w:t xml:space="preserve">Конечные результаты государственной программы</w:t>
            </w:r>
          </w:p>
        </w:tc>
        <w:tc>
          <w:tcPr>
            <w:tcW w:w="6180" w:type="dxa"/>
            <w:tcBorders>
              <w:bottom w:val="nil"/>
            </w:tcBorders>
          </w:tcPr>
          <w:p>
            <w:pPr>
              <w:pStyle w:val="0"/>
              <w:jc w:val="both"/>
            </w:pPr>
            <w:r>
              <w:rPr>
                <w:sz w:val="20"/>
              </w:rPr>
              <w:t xml:space="preserve">К концу 2018 года планируется увеличение доли населения, отнесенного по состоянию здоровья к 1 группе, в общей численности населения до не менее 29 процентов.</w:t>
            </w:r>
          </w:p>
          <w:p>
            <w:pPr>
              <w:pStyle w:val="0"/>
              <w:jc w:val="both"/>
            </w:pPr>
            <w:r>
              <w:rPr>
                <w:sz w:val="20"/>
              </w:rPr>
              <w:t xml:space="preserve">К концу 2020 года планируется сохранить коэффициент рождаемости на уровне не ниже 9,2 человека на 1000 человек населения, достигнутый в 2019 году.</w:t>
            </w:r>
          </w:p>
          <w:p>
            <w:pPr>
              <w:pStyle w:val="0"/>
              <w:jc w:val="both"/>
            </w:pPr>
            <w:r>
              <w:rPr>
                <w:sz w:val="20"/>
              </w:rPr>
              <w:t xml:space="preserve">К 2021 году планируется достижение 100 процентов доли медицинских организаций государственной (муниципальной) системы здравоохранения, использующих медицинские информационные системы для организации и оказания медицинской помощи гражданам, обеспечивающих информационное взаимодействие с ЕГИСЗ, и поддержание на данном уровне до 2024 года.</w:t>
            </w:r>
          </w:p>
          <w:p>
            <w:pPr>
              <w:pStyle w:val="0"/>
              <w:jc w:val="both"/>
            </w:pPr>
            <w:r>
              <w:rPr>
                <w:sz w:val="20"/>
              </w:rPr>
              <w:t xml:space="preserve">К 2025 году планируется:</w:t>
            </w:r>
          </w:p>
          <w:p>
            <w:pPr>
              <w:pStyle w:val="0"/>
              <w:jc w:val="both"/>
            </w:pPr>
            <w:r>
              <w:rPr>
                <w:sz w:val="20"/>
              </w:rPr>
              <w:t xml:space="preserve">1. Увеличение ожидаемой продолжительности жизни при рождении до 75,12 года.</w:t>
            </w:r>
          </w:p>
          <w:p>
            <w:pPr>
              <w:pStyle w:val="0"/>
              <w:jc w:val="both"/>
            </w:pPr>
            <w:r>
              <w:rPr>
                <w:sz w:val="20"/>
              </w:rPr>
              <w:t xml:space="preserve">2. Число прерываний беременности на территории Белгородской области довести до 1212 единиц.</w:t>
            </w:r>
          </w:p>
          <w:p>
            <w:pPr>
              <w:pStyle w:val="0"/>
              <w:jc w:val="both"/>
            </w:pPr>
            <w:r>
              <w:rPr>
                <w:sz w:val="20"/>
              </w:rPr>
              <w:t xml:space="preserve">3. Увеличение доли детей 1 и 2 групп здоровья, обучающихся в общеобразовательных учреждениях, до 81,2 процента.</w:t>
            </w:r>
          </w:p>
          <w:p>
            <w:pPr>
              <w:pStyle w:val="0"/>
              <w:jc w:val="both"/>
            </w:pPr>
            <w:r>
              <w:rPr>
                <w:sz w:val="20"/>
              </w:rPr>
              <w:t xml:space="preserve">4. Снижение смертности населения в трудоспособном возрасте до 424,4 случая на 100 тыс. человек населения соответствующего возраста.</w:t>
            </w:r>
          </w:p>
          <w:p>
            <w:pPr>
              <w:pStyle w:val="0"/>
              <w:jc w:val="both"/>
            </w:pPr>
            <w:r>
              <w:rPr>
                <w:sz w:val="20"/>
              </w:rPr>
              <w:t xml:space="preserve">5. Снижение численности лиц в возрасте 18 лет и старше, впервые признанных инвалидами по всем классам болезней, до 35 человек на 10000 человек населения соответствующего возраста.</w:t>
            </w:r>
          </w:p>
          <w:p>
            <w:pPr>
              <w:pStyle w:val="0"/>
              <w:jc w:val="both"/>
            </w:pPr>
            <w:r>
              <w:rPr>
                <w:sz w:val="20"/>
              </w:rPr>
              <w:t xml:space="preserve">6. Снижение смертности от всех причин до 14 случаев на 1000 человек населения.</w:t>
            </w:r>
          </w:p>
          <w:p>
            <w:pPr>
              <w:pStyle w:val="0"/>
              <w:jc w:val="both"/>
            </w:pPr>
            <w:r>
              <w:rPr>
                <w:sz w:val="20"/>
              </w:rPr>
              <w:t xml:space="preserve">7. Поддержание обеспечения населения паллиативной медицинской помощью в стационарных условиях в расчете на 1 жителя на уровне не менее 0,092 койко-дня.</w:t>
            </w:r>
          </w:p>
          <w:p>
            <w:pPr>
              <w:pStyle w:val="0"/>
              <w:jc w:val="both"/>
            </w:pPr>
            <w:r>
              <w:rPr>
                <w:sz w:val="20"/>
              </w:rPr>
              <w:t xml:space="preserve">8. Увеличение обеспеченности врачами до 38,4 человека на 10000 человек населения.</w:t>
            </w:r>
          </w:p>
          <w:p>
            <w:pPr>
              <w:pStyle w:val="0"/>
              <w:jc w:val="both"/>
            </w:pPr>
            <w:r>
              <w:rPr>
                <w:sz w:val="20"/>
              </w:rPr>
              <w:t xml:space="preserve">9. Снижение доли зданий государственных (муниципальных) учреждений здравоохранения, находящихся в аварийном состоянии или нуждающихся в капитальном ремонте, до 14,5 процента в общем количестве зданий государственных (муниципальных) учреждений здравоохранения.</w:t>
            </w:r>
          </w:p>
          <w:p>
            <w:pPr>
              <w:pStyle w:val="0"/>
              <w:jc w:val="both"/>
            </w:pPr>
            <w:r>
              <w:rPr>
                <w:sz w:val="20"/>
              </w:rPr>
              <w:t xml:space="preserve">10. Увеличение доли тяжелого оборудования, используемого в двухсменном и/или круглосуточном режиме, до 80 процентов от общего числа тяжелого оборудования.</w:t>
            </w:r>
          </w:p>
          <w:p>
            <w:pPr>
              <w:pStyle w:val="0"/>
              <w:jc w:val="both"/>
            </w:pPr>
            <w:r>
              <w:rPr>
                <w:sz w:val="20"/>
              </w:rPr>
              <w:t xml:space="preserve">11. Увеличение уровня удовлетворенности населения услугами в сфере здравоохранения не ниже 85 процентов от числа опрошенных.</w:t>
            </w:r>
          </w:p>
          <w:p>
            <w:pPr>
              <w:pStyle w:val="0"/>
              <w:jc w:val="both"/>
            </w:pPr>
            <w:r>
              <w:rPr>
                <w:sz w:val="20"/>
              </w:rPr>
              <w:t xml:space="preserve">12. Повышение уровня удовлетворенности населения услугами в сфере государственной регистрации актов гражданского состояния от числа опрошенных до 90 процентов к 2017 году и поддержание его на данном уровне в 2018 - 2021 годах</w:t>
            </w:r>
          </w:p>
        </w:tc>
      </w:tr>
      <w:tr>
        <w:tblPrEx>
          <w:tblBorders>
            <w:insideH w:val="nil"/>
          </w:tblBorders>
        </w:tblPrEx>
        <w:tc>
          <w:tcPr>
            <w:gridSpan w:val="3"/>
            <w:tcW w:w="9015" w:type="dxa"/>
            <w:tcBorders>
              <w:top w:val="nil"/>
            </w:tcBorders>
          </w:tcPr>
          <w:p>
            <w:pPr>
              <w:pStyle w:val="0"/>
              <w:jc w:val="both"/>
            </w:pPr>
            <w:r>
              <w:rPr>
                <w:sz w:val="20"/>
              </w:rPr>
              <w:t xml:space="preserve">(раздел 9 в ред. </w:t>
            </w:r>
            <w:hyperlink w:history="0" r:id="rId65" w:tooltip="Постановление Правительства Белгородской обл. от 04.07.2022 N 411-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04.07.2022 N 411-пп)</w:t>
            </w:r>
          </w:p>
        </w:tc>
      </w:tr>
    </w:tbl>
    <w:p>
      <w:pPr>
        <w:pStyle w:val="0"/>
        <w:jc w:val="both"/>
      </w:pPr>
      <w:r>
        <w:rPr>
          <w:sz w:val="20"/>
        </w:rPr>
      </w:r>
    </w:p>
    <w:p>
      <w:pPr>
        <w:pStyle w:val="2"/>
        <w:outlineLvl w:val="1"/>
        <w:jc w:val="center"/>
      </w:pPr>
      <w:r>
        <w:rPr>
          <w:sz w:val="20"/>
        </w:rPr>
        <w:t xml:space="preserve">1. Общая характеристика сферы реализации государственной</w:t>
      </w:r>
    </w:p>
    <w:p>
      <w:pPr>
        <w:pStyle w:val="2"/>
        <w:jc w:val="center"/>
      </w:pPr>
      <w:r>
        <w:rPr>
          <w:sz w:val="20"/>
        </w:rPr>
        <w:t xml:space="preserve">программы, в том числе формулировки основных проблем</w:t>
      </w:r>
    </w:p>
    <w:p>
      <w:pPr>
        <w:pStyle w:val="2"/>
        <w:jc w:val="center"/>
      </w:pPr>
      <w:r>
        <w:rPr>
          <w:sz w:val="20"/>
        </w:rPr>
        <w:t xml:space="preserve">в указанной сфере и прогноз ее развития</w:t>
      </w:r>
    </w:p>
    <w:p>
      <w:pPr>
        <w:pStyle w:val="0"/>
        <w:jc w:val="both"/>
      </w:pPr>
      <w:r>
        <w:rPr>
          <w:sz w:val="20"/>
        </w:rPr>
      </w:r>
    </w:p>
    <w:p>
      <w:pPr>
        <w:pStyle w:val="0"/>
        <w:ind w:firstLine="540"/>
        <w:jc w:val="both"/>
      </w:pPr>
      <w:r>
        <w:rPr>
          <w:sz w:val="20"/>
        </w:rPr>
        <w:t xml:space="preserve">Основной стратегической целью здравоохранения Белгородской области является улучшение качества и доступности медицинской помощи, снижение смертности и заболеваемости населения, повышение ожидаемой продолжительности жизни.</w:t>
      </w:r>
    </w:p>
    <w:p>
      <w:pPr>
        <w:pStyle w:val="0"/>
        <w:spacing w:before="200" w:line-rule="auto"/>
        <w:ind w:firstLine="540"/>
        <w:jc w:val="both"/>
      </w:pPr>
      <w:r>
        <w:rPr>
          <w:sz w:val="20"/>
        </w:rPr>
        <w:t xml:space="preserve">Реализация </w:t>
      </w:r>
      <w:hyperlink w:history="0" r:id="rId66" w:tooltip="Постановление правительства Белгородской обл. от 25.01.2010 N 27-пп (ред. от 28.02.2022) &quot;Об утверждении Стратегии социально-экономического развития Белгородской области на период до 2025 года&quot; {КонсультантПлюс}">
        <w:r>
          <w:rPr>
            <w:sz w:val="20"/>
            <w:color w:val="0000ff"/>
          </w:rPr>
          <w:t xml:space="preserve">Стратегии</w:t>
        </w:r>
      </w:hyperlink>
      <w:r>
        <w:rPr>
          <w:sz w:val="20"/>
        </w:rPr>
        <w:t xml:space="preserve"> социально-экономического развития Белгородской области на период до 2025 года, утвержденной постановлением Правительства Белгородской области от 25 января 2010 года N 27-пп, приоритетных национального проекта "Здоровье", </w:t>
      </w:r>
      <w:hyperlink w:history="0" r:id="rId67" w:tooltip="Постановление правительства Белгородской обл. от 28.03.2011 N 114-пп (ред. от 07.12.2015) &quot;Об утверждении Программы модернизации здравоохранения Белгородской области на 2011 - 2016 годы&quot; {КонсультантПлюс}">
        <w:r>
          <w:rPr>
            <w:sz w:val="20"/>
            <w:color w:val="0000ff"/>
          </w:rPr>
          <w:t xml:space="preserve">Программы</w:t>
        </w:r>
      </w:hyperlink>
      <w:r>
        <w:rPr>
          <w:sz w:val="20"/>
        </w:rPr>
        <w:t xml:space="preserve"> модернизации здравоохранения Белгородской области, утвержденной постановлением Правительства Белгородской области от 28 марта 2011 года N 114-пп, позволила существенно укрепить ресурсную базу медицинских организаций, обеспечить рост заработной платы медицинских работников, повысить доступность и эффективность медицинской помощи на основе реформирования системы оказания медицинской помощи, внедрения порядков и стандартов медицинской помощи.</w:t>
      </w:r>
    </w:p>
    <w:p>
      <w:pPr>
        <w:pStyle w:val="0"/>
        <w:spacing w:before="200" w:line-rule="auto"/>
        <w:ind w:firstLine="540"/>
        <w:jc w:val="both"/>
      </w:pPr>
      <w:r>
        <w:rPr>
          <w:sz w:val="20"/>
        </w:rPr>
        <w:t xml:space="preserve">В 2013 году по сравнению с 2009 годом рождаемость увеличилась на 5,2 процента и достигла 11,6 родившихся на 1000 человек населения против 11,0 в 2009 году. Однако сокращение женщин активного репродуктивного возраста в связи с демографическим провалом 90-х годов, смещение к более позднему среднему возрасту матери при рождении первого ребенка и снижение вследствие внешних политических причин количества граждан, прибывших в Белгородскую область, неизбежно приведет к снижению рождаемости. По прогнозу Росстата в 2025 году она составит 9,3 родившихся на 1000 человек населения.</w:t>
      </w:r>
    </w:p>
    <w:p>
      <w:pPr>
        <w:pStyle w:val="0"/>
        <w:spacing w:before="200" w:line-rule="auto"/>
        <w:ind w:firstLine="540"/>
        <w:jc w:val="both"/>
      </w:pPr>
      <w:r>
        <w:rPr>
          <w:sz w:val="20"/>
        </w:rPr>
        <w:t xml:space="preserve">Общая смертность населения за тот же период уменьшилась по области на 4,6 процента и составила 13,9 случая на 1000 человек населения против 14,7 в 2009 году. При этом смертность населения в трудоспособном возрасте снизилась на 11,1 процента и составила 4,8 случая на 1000 человек населения. По прогнозу Росстата в 2025 году общая смертность населения снизится до 13,5 случая на 1000 человек населения.</w:t>
      </w:r>
    </w:p>
    <w:p>
      <w:pPr>
        <w:pStyle w:val="0"/>
        <w:spacing w:before="200" w:line-rule="auto"/>
        <w:ind w:firstLine="540"/>
        <w:jc w:val="both"/>
      </w:pPr>
      <w:r>
        <w:rPr>
          <w:sz w:val="20"/>
        </w:rPr>
        <w:t xml:space="preserve">В результате роста рождаемости и снижения смертности в 2013 году (в 2013 году число умерших превысило число родившихся в 1,2 раза) по сравнению с 2009 годом естественная убыль населения уменьшилась на 47,8 процента и составила 2,3 против 3,4 в 2009 году. В то же время в области сохраняется процесс естественной убыли населения. В 2025 году этот показатель по прогнозу. Росстата составит 4,2.</w:t>
      </w:r>
    </w:p>
    <w:p>
      <w:pPr>
        <w:pStyle w:val="0"/>
        <w:spacing w:before="200" w:line-rule="auto"/>
        <w:ind w:firstLine="540"/>
        <w:jc w:val="both"/>
      </w:pPr>
      <w:r>
        <w:rPr>
          <w:sz w:val="20"/>
        </w:rPr>
        <w:t xml:space="preserve">В структуре смертности населения первое место занимает смертность от болезней системы кровообращения (68,4 процента), второе - от злокачественных новообразований (14,4 процента), третье - от внешних причин (7,3 процента).</w:t>
      </w:r>
    </w:p>
    <w:p>
      <w:pPr>
        <w:pStyle w:val="0"/>
        <w:spacing w:before="200" w:line-rule="auto"/>
        <w:ind w:firstLine="540"/>
        <w:jc w:val="both"/>
      </w:pPr>
      <w:r>
        <w:rPr>
          <w:sz w:val="20"/>
        </w:rPr>
        <w:t xml:space="preserve">Общая заболеваемость всего населения по всем классам болезней превосходит соответствующие российские показатели на 24,2 процента, из них среди взрослого населения - на 14,3 процента, детского населения - на 13,8 процента. В среднем на одного жителя области регистрируется более 1,7 заболевания, что выше уровня Российской Федерации, где регистрируется 1,6 заболевания на 1 жителя.</w:t>
      </w:r>
    </w:p>
    <w:p>
      <w:pPr>
        <w:pStyle w:val="0"/>
        <w:spacing w:before="200" w:line-rule="auto"/>
        <w:ind w:firstLine="540"/>
        <w:jc w:val="both"/>
      </w:pPr>
      <w:r>
        <w:rPr>
          <w:sz w:val="20"/>
        </w:rPr>
        <w:t xml:space="preserve">Рост заболеваемости обусловлен увеличением доли лиц старшего и пожилого возраста, а также улучшением диагностической базы медицинских организаций и как следствие более эффективным выявлением заболеваний. Кроме того, начиная с 2006 года в рамках приоритетного национального проекта "Здоровье" проводится расширенная диспансеризация работающих граждан и детского населения.</w:t>
      </w:r>
    </w:p>
    <w:p>
      <w:pPr>
        <w:pStyle w:val="0"/>
        <w:spacing w:before="200" w:line-rule="auto"/>
        <w:ind w:firstLine="540"/>
        <w:jc w:val="both"/>
      </w:pPr>
      <w:r>
        <w:rPr>
          <w:sz w:val="20"/>
        </w:rPr>
        <w:t xml:space="preserve">В структуре общей заболеваемости ведущее место занимает система кровообращения, офтальмологическая патология, болезни нервной системы и новообразования, что в целом соответствует показателям по Российской Федерации. Несмотря на тенденцию к снижению, заболеваемость болезнями системы кровообращения и новообразованиями остается одной из основных причин, приводящих к высокой инвалидизации и смертности населения Белгородской области.</w:t>
      </w:r>
    </w:p>
    <w:p>
      <w:pPr>
        <w:pStyle w:val="0"/>
        <w:spacing w:before="200" w:line-rule="auto"/>
        <w:ind w:firstLine="540"/>
        <w:jc w:val="both"/>
      </w:pPr>
      <w:r>
        <w:rPr>
          <w:sz w:val="20"/>
        </w:rPr>
        <w:t xml:space="preserve">Показатели общей и первичной заболеваемости инфекционными и паразитарными заболеваниями по Белгородской области ежегодно снижаются. Снижение заболеваемости произошло по 28 нозологическим формам, в том числе по бактериальной дизентерии, острым кишечным инфекциям установленной этиологии, острым вирусным гепатитам, краснухе, менингококковой инфекции, туберкулезу. Не регистрировались такие заболевания, управляемые средствами специфической профилактики, как полиомиелит, дифтерия. В то же время отмечается повышение эпидемической обстановки по кори, ветряной оспе, хроническим гепатитам.</w:t>
      </w:r>
    </w:p>
    <w:p>
      <w:pPr>
        <w:pStyle w:val="0"/>
        <w:spacing w:before="200" w:line-rule="auto"/>
        <w:ind w:firstLine="540"/>
        <w:jc w:val="both"/>
      </w:pPr>
      <w:r>
        <w:rPr>
          <w:sz w:val="20"/>
        </w:rPr>
        <w:t xml:space="preserve">Указанные тенденции свидетельствует о необходимости принятия действенных мер по повышению доступности и качества медицинской помощи, в том числе специализированных ее видов, с учетом основных причин, формирующих высокие показатели смертности и заболеваемости населения Белгородской области.</w:t>
      </w:r>
    </w:p>
    <w:p>
      <w:pPr>
        <w:pStyle w:val="0"/>
        <w:spacing w:before="200" w:line-rule="auto"/>
        <w:ind w:firstLine="540"/>
        <w:jc w:val="both"/>
      </w:pPr>
      <w:r>
        <w:rPr>
          <w:sz w:val="20"/>
        </w:rPr>
        <w:t xml:space="preserve">Здравоохранение Белгородской области - система, включающая медицинские организации государственной, муниципальной, ведомственной и частной систем здравоохранения. Сеть медицинских организаций государственной и муниципальной систем здравоохранения сформирована с учетом плотности проживания населения и на 1 января 2013 года включает 89 медицинских организаций, в том числе 61 государственную и 28 муниципальных. Сведения о сети государственных и муниципальных медицинских организаций представлены в таблице 1.</w:t>
      </w:r>
    </w:p>
    <w:p>
      <w:pPr>
        <w:pStyle w:val="0"/>
        <w:jc w:val="both"/>
      </w:pPr>
      <w:r>
        <w:rPr>
          <w:sz w:val="20"/>
        </w:rPr>
      </w:r>
    </w:p>
    <w:p>
      <w:pPr>
        <w:pStyle w:val="2"/>
        <w:outlineLvl w:val="2"/>
        <w:jc w:val="center"/>
      </w:pPr>
      <w:r>
        <w:rPr>
          <w:sz w:val="20"/>
        </w:rPr>
        <w:t xml:space="preserve">Таблица 1. Сведения о сети государственных и муниципальных</w:t>
      </w:r>
    </w:p>
    <w:p>
      <w:pPr>
        <w:pStyle w:val="2"/>
        <w:jc w:val="center"/>
      </w:pPr>
      <w:r>
        <w:rPr>
          <w:sz w:val="20"/>
        </w:rPr>
        <w:t xml:space="preserve">медицинских организаций в Белгородской области по</w:t>
      </w:r>
    </w:p>
    <w:p>
      <w:pPr>
        <w:pStyle w:val="2"/>
        <w:jc w:val="center"/>
      </w:pPr>
      <w:r>
        <w:rPr>
          <w:sz w:val="20"/>
        </w:rPr>
        <w:t xml:space="preserve">состоянию на 1 января 2013 года</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4989"/>
        <w:gridCol w:w="1191"/>
        <w:gridCol w:w="2381"/>
      </w:tblGrid>
      <w:tr>
        <w:tc>
          <w:tcPr>
            <w:tcW w:w="454" w:type="dxa"/>
            <w:vMerge w:val="restart"/>
          </w:tcPr>
          <w:p>
            <w:pPr>
              <w:pStyle w:val="0"/>
              <w:jc w:val="center"/>
            </w:pPr>
            <w:r>
              <w:rPr>
                <w:sz w:val="20"/>
              </w:rPr>
              <w:t xml:space="preserve">N п/п</w:t>
            </w:r>
          </w:p>
        </w:tc>
        <w:tc>
          <w:tcPr>
            <w:tcW w:w="4989" w:type="dxa"/>
            <w:vMerge w:val="restart"/>
          </w:tcPr>
          <w:p>
            <w:pPr>
              <w:pStyle w:val="0"/>
              <w:jc w:val="center"/>
            </w:pPr>
            <w:r>
              <w:rPr>
                <w:sz w:val="20"/>
              </w:rPr>
              <w:t xml:space="preserve">Тип учреждения</w:t>
            </w:r>
          </w:p>
        </w:tc>
        <w:tc>
          <w:tcPr>
            <w:gridSpan w:val="2"/>
            <w:tcW w:w="3572" w:type="dxa"/>
          </w:tcPr>
          <w:p>
            <w:pPr>
              <w:pStyle w:val="0"/>
              <w:jc w:val="center"/>
            </w:pPr>
            <w:r>
              <w:rPr>
                <w:sz w:val="20"/>
              </w:rPr>
              <w:t xml:space="preserve">Количество учреждений, ед.</w:t>
            </w:r>
          </w:p>
        </w:tc>
      </w:tr>
      <w:tr>
        <w:tc>
          <w:tcPr>
            <w:vMerge w:val="continue"/>
          </w:tcPr>
          <w:p/>
        </w:tc>
        <w:tc>
          <w:tcPr>
            <w:vMerge w:val="continue"/>
          </w:tcPr>
          <w:p/>
        </w:tc>
        <w:tc>
          <w:tcPr>
            <w:tcW w:w="1191" w:type="dxa"/>
          </w:tcPr>
          <w:p>
            <w:pPr>
              <w:pStyle w:val="0"/>
              <w:jc w:val="center"/>
            </w:pPr>
            <w:r>
              <w:rPr>
                <w:sz w:val="20"/>
              </w:rPr>
              <w:t xml:space="preserve">всего</w:t>
            </w:r>
          </w:p>
        </w:tc>
        <w:tc>
          <w:tcPr>
            <w:tcW w:w="2381" w:type="dxa"/>
          </w:tcPr>
          <w:p>
            <w:pPr>
              <w:pStyle w:val="0"/>
              <w:jc w:val="center"/>
            </w:pPr>
            <w:r>
              <w:rPr>
                <w:sz w:val="20"/>
              </w:rPr>
              <w:t xml:space="preserve">из них юридические лица</w:t>
            </w:r>
          </w:p>
        </w:tc>
      </w:tr>
      <w:tr>
        <w:tc>
          <w:tcPr>
            <w:tcW w:w="454" w:type="dxa"/>
            <w:vMerge w:val="restart"/>
          </w:tcPr>
          <w:p>
            <w:pPr>
              <w:pStyle w:val="0"/>
              <w:jc w:val="center"/>
            </w:pPr>
            <w:r>
              <w:rPr>
                <w:sz w:val="20"/>
              </w:rPr>
              <w:t xml:space="preserve">1.</w:t>
            </w:r>
          </w:p>
        </w:tc>
        <w:tc>
          <w:tcPr>
            <w:tcW w:w="4989" w:type="dxa"/>
          </w:tcPr>
          <w:p>
            <w:pPr>
              <w:pStyle w:val="0"/>
            </w:pPr>
            <w:r>
              <w:rPr>
                <w:sz w:val="20"/>
              </w:rPr>
              <w:t xml:space="preserve">Объединенные больничные учреждения</w:t>
            </w:r>
          </w:p>
        </w:tc>
        <w:tc>
          <w:tcPr>
            <w:tcW w:w="1191" w:type="dxa"/>
          </w:tcPr>
          <w:p>
            <w:pPr>
              <w:pStyle w:val="0"/>
              <w:jc w:val="center"/>
            </w:pPr>
            <w:r>
              <w:rPr>
                <w:sz w:val="20"/>
              </w:rPr>
              <w:t xml:space="preserve">59</w:t>
            </w:r>
          </w:p>
        </w:tc>
        <w:tc>
          <w:tcPr>
            <w:tcW w:w="2381" w:type="dxa"/>
          </w:tcPr>
          <w:p>
            <w:pPr>
              <w:pStyle w:val="0"/>
              <w:jc w:val="center"/>
            </w:pPr>
            <w:r>
              <w:rPr>
                <w:sz w:val="20"/>
              </w:rPr>
              <w:t xml:space="preserve">42</w:t>
            </w:r>
          </w:p>
        </w:tc>
      </w:tr>
      <w:tr>
        <w:tc>
          <w:tcPr>
            <w:vMerge w:val="continue"/>
          </w:tcPr>
          <w:p/>
        </w:tc>
        <w:tc>
          <w:tcPr>
            <w:tcW w:w="4989" w:type="dxa"/>
          </w:tcPr>
          <w:p>
            <w:pPr>
              <w:pStyle w:val="0"/>
            </w:pPr>
            <w:r>
              <w:rPr>
                <w:sz w:val="20"/>
              </w:rPr>
              <w:t xml:space="preserve">в том числе:</w:t>
            </w:r>
          </w:p>
        </w:tc>
        <w:tc>
          <w:tcPr>
            <w:tcW w:w="1191" w:type="dxa"/>
          </w:tcPr>
          <w:p>
            <w:pPr>
              <w:pStyle w:val="0"/>
              <w:jc w:val="center"/>
            </w:pPr>
            <w:r>
              <w:rPr>
                <w:sz w:val="20"/>
              </w:rPr>
            </w:r>
          </w:p>
        </w:tc>
        <w:tc>
          <w:tcPr>
            <w:tcW w:w="2381" w:type="dxa"/>
          </w:tcPr>
          <w:p>
            <w:pPr>
              <w:pStyle w:val="0"/>
              <w:jc w:val="center"/>
            </w:pPr>
            <w:r>
              <w:rPr>
                <w:sz w:val="20"/>
              </w:rPr>
            </w:r>
          </w:p>
        </w:tc>
      </w:tr>
      <w:tr>
        <w:tc>
          <w:tcPr>
            <w:vMerge w:val="continue"/>
          </w:tcPr>
          <w:p/>
        </w:tc>
        <w:tc>
          <w:tcPr>
            <w:tcW w:w="4989" w:type="dxa"/>
          </w:tcPr>
          <w:p>
            <w:pPr>
              <w:pStyle w:val="0"/>
            </w:pPr>
            <w:r>
              <w:rPr>
                <w:sz w:val="20"/>
              </w:rPr>
              <w:t xml:space="preserve">- центральные районные больницы</w:t>
            </w:r>
          </w:p>
        </w:tc>
        <w:tc>
          <w:tcPr>
            <w:tcW w:w="1191" w:type="dxa"/>
          </w:tcPr>
          <w:p>
            <w:pPr>
              <w:pStyle w:val="0"/>
              <w:jc w:val="center"/>
            </w:pPr>
            <w:r>
              <w:rPr>
                <w:sz w:val="20"/>
              </w:rPr>
              <w:t xml:space="preserve">21</w:t>
            </w:r>
          </w:p>
        </w:tc>
        <w:tc>
          <w:tcPr>
            <w:tcW w:w="2381" w:type="dxa"/>
          </w:tcPr>
          <w:p>
            <w:pPr>
              <w:pStyle w:val="0"/>
              <w:jc w:val="center"/>
            </w:pPr>
            <w:r>
              <w:rPr>
                <w:sz w:val="20"/>
              </w:rPr>
              <w:t xml:space="preserve">21</w:t>
            </w:r>
          </w:p>
        </w:tc>
      </w:tr>
      <w:tr>
        <w:tc>
          <w:tcPr>
            <w:vMerge w:val="continue"/>
          </w:tcPr>
          <w:p/>
        </w:tc>
        <w:tc>
          <w:tcPr>
            <w:tcW w:w="4989" w:type="dxa"/>
          </w:tcPr>
          <w:p>
            <w:pPr>
              <w:pStyle w:val="0"/>
            </w:pPr>
            <w:r>
              <w:rPr>
                <w:sz w:val="20"/>
              </w:rPr>
              <w:t xml:space="preserve">- участковые больницы</w:t>
            </w:r>
          </w:p>
        </w:tc>
        <w:tc>
          <w:tcPr>
            <w:tcW w:w="1191" w:type="dxa"/>
          </w:tcPr>
          <w:p>
            <w:pPr>
              <w:pStyle w:val="0"/>
              <w:jc w:val="center"/>
            </w:pPr>
            <w:r>
              <w:rPr>
                <w:sz w:val="20"/>
              </w:rPr>
              <w:t xml:space="preserve">10</w:t>
            </w:r>
          </w:p>
        </w:tc>
        <w:tc>
          <w:tcPr>
            <w:tcW w:w="2381" w:type="dxa"/>
          </w:tcPr>
          <w:p>
            <w:pPr>
              <w:pStyle w:val="0"/>
              <w:jc w:val="center"/>
            </w:pPr>
            <w:r>
              <w:rPr>
                <w:sz w:val="20"/>
              </w:rPr>
              <w:t xml:space="preserve">0</w:t>
            </w:r>
          </w:p>
        </w:tc>
      </w:tr>
      <w:tr>
        <w:tc>
          <w:tcPr>
            <w:tcW w:w="454" w:type="dxa"/>
            <w:vMerge w:val="restart"/>
          </w:tcPr>
          <w:p>
            <w:pPr>
              <w:pStyle w:val="0"/>
              <w:jc w:val="center"/>
            </w:pPr>
            <w:r>
              <w:rPr>
                <w:sz w:val="20"/>
              </w:rPr>
              <w:t xml:space="preserve">2.</w:t>
            </w:r>
          </w:p>
        </w:tc>
        <w:tc>
          <w:tcPr>
            <w:tcW w:w="4989" w:type="dxa"/>
          </w:tcPr>
          <w:p>
            <w:pPr>
              <w:pStyle w:val="0"/>
            </w:pPr>
            <w:r>
              <w:rPr>
                <w:sz w:val="20"/>
              </w:rPr>
              <w:t xml:space="preserve">Диспансеры</w:t>
            </w:r>
          </w:p>
        </w:tc>
        <w:tc>
          <w:tcPr>
            <w:tcW w:w="1191" w:type="dxa"/>
          </w:tcPr>
          <w:p>
            <w:pPr>
              <w:pStyle w:val="0"/>
              <w:jc w:val="center"/>
            </w:pPr>
            <w:r>
              <w:rPr>
                <w:sz w:val="20"/>
              </w:rPr>
              <w:t xml:space="preserve">8</w:t>
            </w:r>
          </w:p>
        </w:tc>
        <w:tc>
          <w:tcPr>
            <w:tcW w:w="2381" w:type="dxa"/>
          </w:tcPr>
          <w:p>
            <w:pPr>
              <w:pStyle w:val="0"/>
              <w:jc w:val="center"/>
            </w:pPr>
            <w:r>
              <w:rPr>
                <w:sz w:val="20"/>
              </w:rPr>
              <w:t xml:space="preserve">8</w:t>
            </w:r>
          </w:p>
        </w:tc>
      </w:tr>
      <w:tr>
        <w:tc>
          <w:tcPr>
            <w:vMerge w:val="continue"/>
          </w:tcPr>
          <w:p/>
        </w:tc>
        <w:tc>
          <w:tcPr>
            <w:tcW w:w="4989" w:type="dxa"/>
          </w:tcPr>
          <w:p>
            <w:pPr>
              <w:pStyle w:val="0"/>
            </w:pPr>
            <w:r>
              <w:rPr>
                <w:sz w:val="20"/>
              </w:rPr>
              <w:t xml:space="preserve">из них имеющие стационары</w:t>
            </w:r>
          </w:p>
        </w:tc>
        <w:tc>
          <w:tcPr>
            <w:tcW w:w="1191" w:type="dxa"/>
          </w:tcPr>
          <w:p>
            <w:pPr>
              <w:pStyle w:val="0"/>
              <w:jc w:val="center"/>
            </w:pPr>
            <w:r>
              <w:rPr>
                <w:sz w:val="20"/>
              </w:rPr>
              <w:t xml:space="preserve">8</w:t>
            </w:r>
          </w:p>
        </w:tc>
        <w:tc>
          <w:tcPr>
            <w:tcW w:w="2381" w:type="dxa"/>
          </w:tcPr>
          <w:p>
            <w:pPr>
              <w:pStyle w:val="0"/>
              <w:jc w:val="center"/>
            </w:pPr>
            <w:r>
              <w:rPr>
                <w:sz w:val="20"/>
              </w:rPr>
              <w:t xml:space="preserve">8</w:t>
            </w:r>
          </w:p>
        </w:tc>
      </w:tr>
      <w:tr>
        <w:tc>
          <w:tcPr>
            <w:tcW w:w="454" w:type="dxa"/>
            <w:vMerge w:val="restart"/>
          </w:tcPr>
          <w:p>
            <w:pPr>
              <w:pStyle w:val="0"/>
              <w:jc w:val="center"/>
            </w:pPr>
            <w:r>
              <w:rPr>
                <w:sz w:val="20"/>
              </w:rPr>
              <w:t xml:space="preserve">3.</w:t>
            </w:r>
          </w:p>
        </w:tc>
        <w:tc>
          <w:tcPr>
            <w:tcW w:w="4989" w:type="dxa"/>
          </w:tcPr>
          <w:p>
            <w:pPr>
              <w:pStyle w:val="0"/>
            </w:pPr>
            <w:r>
              <w:rPr>
                <w:sz w:val="20"/>
              </w:rPr>
              <w:t xml:space="preserve">Самостоятельные амбулаторно-поликлинические учреждения</w:t>
            </w:r>
          </w:p>
        </w:tc>
        <w:tc>
          <w:tcPr>
            <w:tcW w:w="1191" w:type="dxa"/>
          </w:tcPr>
          <w:p>
            <w:pPr>
              <w:pStyle w:val="0"/>
              <w:jc w:val="center"/>
            </w:pPr>
            <w:r>
              <w:rPr>
                <w:sz w:val="20"/>
              </w:rPr>
              <w:t xml:space="preserve">184</w:t>
            </w:r>
          </w:p>
        </w:tc>
        <w:tc>
          <w:tcPr>
            <w:tcW w:w="2381" w:type="dxa"/>
          </w:tcPr>
          <w:p>
            <w:pPr>
              <w:pStyle w:val="0"/>
              <w:jc w:val="center"/>
            </w:pPr>
            <w:r>
              <w:rPr>
                <w:sz w:val="20"/>
              </w:rPr>
              <w:t xml:space="preserve">10</w:t>
            </w:r>
          </w:p>
        </w:tc>
      </w:tr>
      <w:tr>
        <w:tc>
          <w:tcPr>
            <w:vMerge w:val="continue"/>
          </w:tcPr>
          <w:p/>
        </w:tc>
        <w:tc>
          <w:tcPr>
            <w:tcW w:w="4989" w:type="dxa"/>
          </w:tcPr>
          <w:p>
            <w:pPr>
              <w:pStyle w:val="0"/>
            </w:pPr>
            <w:r>
              <w:rPr>
                <w:sz w:val="20"/>
              </w:rPr>
              <w:t xml:space="preserve">из них врачебные амбулатории</w:t>
            </w:r>
          </w:p>
        </w:tc>
        <w:tc>
          <w:tcPr>
            <w:tcW w:w="1191" w:type="dxa"/>
          </w:tcPr>
          <w:p>
            <w:pPr>
              <w:pStyle w:val="0"/>
              <w:jc w:val="center"/>
            </w:pPr>
            <w:r>
              <w:rPr>
                <w:sz w:val="20"/>
              </w:rPr>
              <w:t xml:space="preserve">53</w:t>
            </w:r>
          </w:p>
        </w:tc>
        <w:tc>
          <w:tcPr>
            <w:tcW w:w="2381" w:type="dxa"/>
          </w:tcPr>
          <w:p>
            <w:pPr>
              <w:pStyle w:val="0"/>
              <w:jc w:val="center"/>
            </w:pPr>
            <w:r>
              <w:rPr>
                <w:sz w:val="20"/>
              </w:rPr>
              <w:t xml:space="preserve">0</w:t>
            </w:r>
          </w:p>
        </w:tc>
      </w:tr>
      <w:tr>
        <w:tc>
          <w:tcPr>
            <w:tcW w:w="454" w:type="dxa"/>
            <w:vMerge w:val="restart"/>
          </w:tcPr>
          <w:p>
            <w:pPr>
              <w:pStyle w:val="0"/>
              <w:jc w:val="center"/>
            </w:pPr>
            <w:r>
              <w:rPr>
                <w:sz w:val="20"/>
              </w:rPr>
              <w:t xml:space="preserve">4.</w:t>
            </w:r>
          </w:p>
        </w:tc>
        <w:tc>
          <w:tcPr>
            <w:tcW w:w="4989" w:type="dxa"/>
          </w:tcPr>
          <w:p>
            <w:pPr>
              <w:pStyle w:val="0"/>
            </w:pPr>
            <w:r>
              <w:rPr>
                <w:sz w:val="20"/>
              </w:rPr>
              <w:t xml:space="preserve">Стоматологические поликлиники</w:t>
            </w:r>
          </w:p>
        </w:tc>
        <w:tc>
          <w:tcPr>
            <w:tcW w:w="1191" w:type="dxa"/>
          </w:tcPr>
          <w:p>
            <w:pPr>
              <w:pStyle w:val="0"/>
              <w:jc w:val="center"/>
            </w:pPr>
            <w:r>
              <w:rPr>
                <w:sz w:val="20"/>
              </w:rPr>
              <w:t xml:space="preserve">9</w:t>
            </w:r>
          </w:p>
        </w:tc>
        <w:tc>
          <w:tcPr>
            <w:tcW w:w="2381" w:type="dxa"/>
          </w:tcPr>
          <w:p>
            <w:pPr>
              <w:pStyle w:val="0"/>
              <w:jc w:val="center"/>
            </w:pPr>
            <w:r>
              <w:rPr>
                <w:sz w:val="20"/>
              </w:rPr>
              <w:t xml:space="preserve">7</w:t>
            </w:r>
          </w:p>
        </w:tc>
      </w:tr>
      <w:tr>
        <w:tc>
          <w:tcPr>
            <w:vMerge w:val="continue"/>
          </w:tcPr>
          <w:p/>
        </w:tc>
        <w:tc>
          <w:tcPr>
            <w:tcW w:w="4989" w:type="dxa"/>
          </w:tcPr>
          <w:p>
            <w:pPr>
              <w:pStyle w:val="0"/>
            </w:pPr>
            <w:r>
              <w:rPr>
                <w:sz w:val="20"/>
              </w:rPr>
              <w:t xml:space="preserve">из них детские</w:t>
            </w:r>
          </w:p>
        </w:tc>
        <w:tc>
          <w:tcPr>
            <w:tcW w:w="1191" w:type="dxa"/>
          </w:tcPr>
          <w:p>
            <w:pPr>
              <w:pStyle w:val="0"/>
              <w:jc w:val="center"/>
            </w:pPr>
            <w:r>
              <w:rPr>
                <w:sz w:val="20"/>
              </w:rPr>
              <w:t xml:space="preserve">2</w:t>
            </w:r>
          </w:p>
        </w:tc>
        <w:tc>
          <w:tcPr>
            <w:tcW w:w="2381" w:type="dxa"/>
          </w:tcPr>
          <w:p>
            <w:pPr>
              <w:pStyle w:val="0"/>
              <w:jc w:val="center"/>
            </w:pPr>
            <w:r>
              <w:rPr>
                <w:sz w:val="20"/>
              </w:rPr>
              <w:t xml:space="preserve">2</w:t>
            </w:r>
          </w:p>
        </w:tc>
      </w:tr>
      <w:tr>
        <w:tc>
          <w:tcPr>
            <w:tcW w:w="454" w:type="dxa"/>
          </w:tcPr>
          <w:p>
            <w:pPr>
              <w:pStyle w:val="0"/>
              <w:jc w:val="center"/>
            </w:pPr>
            <w:r>
              <w:rPr>
                <w:sz w:val="20"/>
              </w:rPr>
              <w:t xml:space="preserve">5.</w:t>
            </w:r>
          </w:p>
        </w:tc>
        <w:tc>
          <w:tcPr>
            <w:tcW w:w="4989" w:type="dxa"/>
          </w:tcPr>
          <w:p>
            <w:pPr>
              <w:pStyle w:val="0"/>
            </w:pPr>
            <w:r>
              <w:rPr>
                <w:sz w:val="20"/>
              </w:rPr>
              <w:t xml:space="preserve">Фельдшерско-акушерские пункты</w:t>
            </w:r>
          </w:p>
        </w:tc>
        <w:tc>
          <w:tcPr>
            <w:tcW w:w="1191" w:type="dxa"/>
          </w:tcPr>
          <w:p>
            <w:pPr>
              <w:pStyle w:val="0"/>
              <w:jc w:val="center"/>
            </w:pPr>
            <w:r>
              <w:rPr>
                <w:sz w:val="20"/>
              </w:rPr>
              <w:t xml:space="preserve">552</w:t>
            </w:r>
          </w:p>
        </w:tc>
        <w:tc>
          <w:tcPr>
            <w:tcW w:w="2381" w:type="dxa"/>
          </w:tcPr>
          <w:p>
            <w:pPr>
              <w:pStyle w:val="0"/>
              <w:jc w:val="center"/>
            </w:pPr>
            <w:r>
              <w:rPr>
                <w:sz w:val="20"/>
              </w:rPr>
              <w:t xml:space="preserve">0</w:t>
            </w:r>
          </w:p>
        </w:tc>
      </w:tr>
      <w:tr>
        <w:tc>
          <w:tcPr>
            <w:tcW w:w="454" w:type="dxa"/>
            <w:vMerge w:val="restart"/>
          </w:tcPr>
          <w:p>
            <w:pPr>
              <w:pStyle w:val="0"/>
              <w:jc w:val="center"/>
            </w:pPr>
            <w:r>
              <w:rPr>
                <w:sz w:val="20"/>
              </w:rPr>
              <w:t xml:space="preserve">6.</w:t>
            </w:r>
          </w:p>
        </w:tc>
        <w:tc>
          <w:tcPr>
            <w:tcW w:w="4989" w:type="dxa"/>
          </w:tcPr>
          <w:p>
            <w:pPr>
              <w:pStyle w:val="0"/>
            </w:pPr>
            <w:r>
              <w:rPr>
                <w:sz w:val="20"/>
              </w:rPr>
              <w:t xml:space="preserve">Здравпункты</w:t>
            </w:r>
          </w:p>
        </w:tc>
        <w:tc>
          <w:tcPr>
            <w:tcW w:w="1191" w:type="dxa"/>
          </w:tcPr>
          <w:p>
            <w:pPr>
              <w:pStyle w:val="0"/>
              <w:jc w:val="center"/>
            </w:pPr>
            <w:r>
              <w:rPr>
                <w:sz w:val="20"/>
              </w:rPr>
              <w:t xml:space="preserve">19</w:t>
            </w:r>
          </w:p>
        </w:tc>
        <w:tc>
          <w:tcPr>
            <w:tcW w:w="2381" w:type="dxa"/>
          </w:tcPr>
          <w:p>
            <w:pPr>
              <w:pStyle w:val="0"/>
              <w:jc w:val="center"/>
            </w:pPr>
            <w:r>
              <w:rPr>
                <w:sz w:val="20"/>
              </w:rPr>
              <w:t xml:space="preserve">0</w:t>
            </w:r>
          </w:p>
        </w:tc>
      </w:tr>
      <w:tr>
        <w:tc>
          <w:tcPr>
            <w:vMerge w:val="continue"/>
          </w:tcPr>
          <w:p/>
        </w:tc>
        <w:tc>
          <w:tcPr>
            <w:tcW w:w="4989" w:type="dxa"/>
          </w:tcPr>
          <w:p>
            <w:pPr>
              <w:pStyle w:val="0"/>
            </w:pPr>
            <w:r>
              <w:rPr>
                <w:sz w:val="20"/>
              </w:rPr>
              <w:t xml:space="preserve">- врачебные</w:t>
            </w:r>
          </w:p>
        </w:tc>
        <w:tc>
          <w:tcPr>
            <w:tcW w:w="1191" w:type="dxa"/>
          </w:tcPr>
          <w:p>
            <w:pPr>
              <w:pStyle w:val="0"/>
              <w:jc w:val="center"/>
            </w:pPr>
            <w:r>
              <w:rPr>
                <w:sz w:val="20"/>
              </w:rPr>
              <w:t xml:space="preserve">0</w:t>
            </w:r>
          </w:p>
        </w:tc>
        <w:tc>
          <w:tcPr>
            <w:tcW w:w="2381" w:type="dxa"/>
          </w:tcPr>
          <w:p>
            <w:pPr>
              <w:pStyle w:val="0"/>
              <w:jc w:val="center"/>
            </w:pPr>
            <w:r>
              <w:rPr>
                <w:sz w:val="20"/>
              </w:rPr>
              <w:t xml:space="preserve">0</w:t>
            </w:r>
          </w:p>
        </w:tc>
      </w:tr>
      <w:tr>
        <w:tc>
          <w:tcPr>
            <w:vMerge w:val="continue"/>
          </w:tcPr>
          <w:p/>
        </w:tc>
        <w:tc>
          <w:tcPr>
            <w:tcW w:w="4989" w:type="dxa"/>
          </w:tcPr>
          <w:p>
            <w:pPr>
              <w:pStyle w:val="0"/>
            </w:pPr>
            <w:r>
              <w:rPr>
                <w:sz w:val="20"/>
              </w:rPr>
              <w:t xml:space="preserve">- фельдшерские</w:t>
            </w:r>
          </w:p>
        </w:tc>
        <w:tc>
          <w:tcPr>
            <w:tcW w:w="1191" w:type="dxa"/>
          </w:tcPr>
          <w:p>
            <w:pPr>
              <w:pStyle w:val="0"/>
              <w:jc w:val="center"/>
            </w:pPr>
            <w:r>
              <w:rPr>
                <w:sz w:val="20"/>
              </w:rPr>
              <w:t xml:space="preserve">19</w:t>
            </w:r>
          </w:p>
        </w:tc>
        <w:tc>
          <w:tcPr>
            <w:tcW w:w="2381" w:type="dxa"/>
          </w:tcPr>
          <w:p>
            <w:pPr>
              <w:pStyle w:val="0"/>
              <w:jc w:val="center"/>
            </w:pPr>
            <w:r>
              <w:rPr>
                <w:sz w:val="20"/>
              </w:rPr>
              <w:t xml:space="preserve">0</w:t>
            </w:r>
          </w:p>
        </w:tc>
      </w:tr>
      <w:tr>
        <w:tc>
          <w:tcPr>
            <w:tcW w:w="454" w:type="dxa"/>
          </w:tcPr>
          <w:p>
            <w:pPr>
              <w:pStyle w:val="0"/>
              <w:jc w:val="center"/>
            </w:pPr>
            <w:r>
              <w:rPr>
                <w:sz w:val="20"/>
              </w:rPr>
              <w:t xml:space="preserve">7.</w:t>
            </w:r>
          </w:p>
        </w:tc>
        <w:tc>
          <w:tcPr>
            <w:tcW w:w="4989" w:type="dxa"/>
          </w:tcPr>
          <w:p>
            <w:pPr>
              <w:pStyle w:val="0"/>
            </w:pPr>
            <w:r>
              <w:rPr>
                <w:sz w:val="20"/>
              </w:rPr>
              <w:t xml:space="preserve">Станции переливания крови</w:t>
            </w:r>
          </w:p>
        </w:tc>
        <w:tc>
          <w:tcPr>
            <w:tcW w:w="1191" w:type="dxa"/>
          </w:tcPr>
          <w:p>
            <w:pPr>
              <w:pStyle w:val="0"/>
              <w:jc w:val="center"/>
            </w:pPr>
            <w:r>
              <w:rPr>
                <w:sz w:val="20"/>
              </w:rPr>
              <w:t xml:space="preserve">4</w:t>
            </w:r>
          </w:p>
        </w:tc>
        <w:tc>
          <w:tcPr>
            <w:tcW w:w="2381" w:type="dxa"/>
          </w:tcPr>
          <w:p>
            <w:pPr>
              <w:pStyle w:val="0"/>
              <w:jc w:val="center"/>
            </w:pPr>
            <w:r>
              <w:rPr>
                <w:sz w:val="20"/>
              </w:rPr>
              <w:t xml:space="preserve">4</w:t>
            </w:r>
          </w:p>
        </w:tc>
      </w:tr>
      <w:tr>
        <w:tc>
          <w:tcPr>
            <w:tcW w:w="454" w:type="dxa"/>
          </w:tcPr>
          <w:p>
            <w:pPr>
              <w:pStyle w:val="0"/>
              <w:jc w:val="center"/>
            </w:pPr>
            <w:r>
              <w:rPr>
                <w:sz w:val="20"/>
              </w:rPr>
              <w:t xml:space="preserve">8.</w:t>
            </w:r>
          </w:p>
        </w:tc>
        <w:tc>
          <w:tcPr>
            <w:tcW w:w="4989" w:type="dxa"/>
          </w:tcPr>
          <w:p>
            <w:pPr>
              <w:pStyle w:val="0"/>
            </w:pPr>
            <w:r>
              <w:rPr>
                <w:sz w:val="20"/>
              </w:rPr>
              <w:t xml:space="preserve">Станции скорой медицинской помощи</w:t>
            </w:r>
          </w:p>
        </w:tc>
        <w:tc>
          <w:tcPr>
            <w:tcW w:w="1191" w:type="dxa"/>
          </w:tcPr>
          <w:p>
            <w:pPr>
              <w:pStyle w:val="0"/>
              <w:jc w:val="center"/>
            </w:pPr>
            <w:r>
              <w:rPr>
                <w:sz w:val="20"/>
              </w:rPr>
              <w:t xml:space="preserve">4</w:t>
            </w:r>
          </w:p>
        </w:tc>
        <w:tc>
          <w:tcPr>
            <w:tcW w:w="2381" w:type="dxa"/>
          </w:tcPr>
          <w:p>
            <w:pPr>
              <w:pStyle w:val="0"/>
              <w:jc w:val="center"/>
            </w:pPr>
            <w:r>
              <w:rPr>
                <w:sz w:val="20"/>
              </w:rPr>
              <w:t xml:space="preserve">3</w:t>
            </w:r>
          </w:p>
        </w:tc>
      </w:tr>
      <w:tr>
        <w:tc>
          <w:tcPr>
            <w:tcW w:w="454" w:type="dxa"/>
          </w:tcPr>
          <w:p>
            <w:pPr>
              <w:pStyle w:val="0"/>
              <w:jc w:val="center"/>
            </w:pPr>
            <w:r>
              <w:rPr>
                <w:sz w:val="20"/>
              </w:rPr>
              <w:t xml:space="preserve">9.</w:t>
            </w:r>
          </w:p>
        </w:tc>
        <w:tc>
          <w:tcPr>
            <w:tcW w:w="4989" w:type="dxa"/>
          </w:tcPr>
          <w:p>
            <w:pPr>
              <w:pStyle w:val="0"/>
            </w:pPr>
            <w:r>
              <w:rPr>
                <w:sz w:val="20"/>
              </w:rPr>
              <w:t xml:space="preserve">Центр медицинской профилактики</w:t>
            </w:r>
          </w:p>
        </w:tc>
        <w:tc>
          <w:tcPr>
            <w:tcW w:w="1191" w:type="dxa"/>
          </w:tcPr>
          <w:p>
            <w:pPr>
              <w:pStyle w:val="0"/>
              <w:jc w:val="center"/>
            </w:pPr>
            <w:r>
              <w:rPr>
                <w:sz w:val="20"/>
              </w:rPr>
              <w:t xml:space="preserve">3</w:t>
            </w:r>
          </w:p>
        </w:tc>
        <w:tc>
          <w:tcPr>
            <w:tcW w:w="2381" w:type="dxa"/>
          </w:tcPr>
          <w:p>
            <w:pPr>
              <w:pStyle w:val="0"/>
              <w:jc w:val="center"/>
            </w:pPr>
            <w:r>
              <w:rPr>
                <w:sz w:val="20"/>
              </w:rPr>
              <w:t xml:space="preserve">2</w:t>
            </w:r>
          </w:p>
        </w:tc>
      </w:tr>
      <w:tr>
        <w:tc>
          <w:tcPr>
            <w:tcW w:w="454" w:type="dxa"/>
          </w:tcPr>
          <w:p>
            <w:pPr>
              <w:pStyle w:val="0"/>
              <w:jc w:val="center"/>
            </w:pPr>
            <w:r>
              <w:rPr>
                <w:sz w:val="20"/>
              </w:rPr>
              <w:t xml:space="preserve">10.</w:t>
            </w:r>
          </w:p>
        </w:tc>
        <w:tc>
          <w:tcPr>
            <w:tcW w:w="4989" w:type="dxa"/>
          </w:tcPr>
          <w:p>
            <w:pPr>
              <w:pStyle w:val="0"/>
            </w:pPr>
            <w:r>
              <w:rPr>
                <w:sz w:val="20"/>
              </w:rPr>
              <w:t xml:space="preserve">Бюро судебно-медицинской экспертизы</w:t>
            </w:r>
          </w:p>
        </w:tc>
        <w:tc>
          <w:tcPr>
            <w:tcW w:w="1191" w:type="dxa"/>
          </w:tcPr>
          <w:p>
            <w:pPr>
              <w:pStyle w:val="0"/>
              <w:jc w:val="center"/>
            </w:pPr>
            <w:r>
              <w:rPr>
                <w:sz w:val="20"/>
              </w:rPr>
              <w:t xml:space="preserve">1</w:t>
            </w:r>
          </w:p>
        </w:tc>
        <w:tc>
          <w:tcPr>
            <w:tcW w:w="2381" w:type="dxa"/>
          </w:tcPr>
          <w:p>
            <w:pPr>
              <w:pStyle w:val="0"/>
              <w:jc w:val="center"/>
            </w:pPr>
            <w:r>
              <w:rPr>
                <w:sz w:val="20"/>
              </w:rPr>
              <w:t xml:space="preserve">1</w:t>
            </w:r>
          </w:p>
        </w:tc>
      </w:tr>
      <w:tr>
        <w:tc>
          <w:tcPr>
            <w:tcW w:w="454" w:type="dxa"/>
          </w:tcPr>
          <w:p>
            <w:pPr>
              <w:pStyle w:val="0"/>
              <w:jc w:val="center"/>
            </w:pPr>
            <w:r>
              <w:rPr>
                <w:sz w:val="20"/>
              </w:rPr>
              <w:t xml:space="preserve">11.</w:t>
            </w:r>
          </w:p>
        </w:tc>
        <w:tc>
          <w:tcPr>
            <w:tcW w:w="4989" w:type="dxa"/>
          </w:tcPr>
          <w:p>
            <w:pPr>
              <w:pStyle w:val="0"/>
            </w:pPr>
            <w:r>
              <w:rPr>
                <w:sz w:val="20"/>
              </w:rPr>
              <w:t xml:space="preserve">Патологоанатомическое бюро</w:t>
            </w:r>
          </w:p>
        </w:tc>
        <w:tc>
          <w:tcPr>
            <w:tcW w:w="1191" w:type="dxa"/>
          </w:tcPr>
          <w:p>
            <w:pPr>
              <w:pStyle w:val="0"/>
              <w:jc w:val="center"/>
            </w:pPr>
            <w:r>
              <w:rPr>
                <w:sz w:val="20"/>
              </w:rPr>
              <w:t xml:space="preserve">1</w:t>
            </w:r>
          </w:p>
        </w:tc>
        <w:tc>
          <w:tcPr>
            <w:tcW w:w="2381" w:type="dxa"/>
          </w:tcPr>
          <w:p>
            <w:pPr>
              <w:pStyle w:val="0"/>
              <w:jc w:val="center"/>
            </w:pPr>
            <w:r>
              <w:rPr>
                <w:sz w:val="20"/>
              </w:rPr>
              <w:t xml:space="preserve">1</w:t>
            </w:r>
          </w:p>
        </w:tc>
      </w:tr>
      <w:tr>
        <w:tc>
          <w:tcPr>
            <w:tcW w:w="454" w:type="dxa"/>
            <w:vMerge w:val="restart"/>
          </w:tcPr>
          <w:p>
            <w:pPr>
              <w:pStyle w:val="0"/>
              <w:jc w:val="center"/>
            </w:pPr>
            <w:r>
              <w:rPr>
                <w:sz w:val="20"/>
              </w:rPr>
              <w:t xml:space="preserve">12.</w:t>
            </w:r>
          </w:p>
        </w:tc>
        <w:tc>
          <w:tcPr>
            <w:tcW w:w="4989" w:type="dxa"/>
          </w:tcPr>
          <w:p>
            <w:pPr>
              <w:pStyle w:val="0"/>
            </w:pPr>
            <w:r>
              <w:rPr>
                <w:sz w:val="20"/>
              </w:rPr>
              <w:t xml:space="preserve">Санатории, всего</w:t>
            </w:r>
          </w:p>
        </w:tc>
        <w:tc>
          <w:tcPr>
            <w:tcW w:w="1191" w:type="dxa"/>
          </w:tcPr>
          <w:p>
            <w:pPr>
              <w:pStyle w:val="0"/>
              <w:jc w:val="center"/>
            </w:pPr>
            <w:r>
              <w:rPr>
                <w:sz w:val="20"/>
              </w:rPr>
              <w:t xml:space="preserve">5</w:t>
            </w:r>
          </w:p>
        </w:tc>
        <w:tc>
          <w:tcPr>
            <w:tcW w:w="2381" w:type="dxa"/>
          </w:tcPr>
          <w:p>
            <w:pPr>
              <w:pStyle w:val="0"/>
              <w:jc w:val="center"/>
            </w:pPr>
            <w:r>
              <w:rPr>
                <w:sz w:val="20"/>
              </w:rPr>
              <w:t xml:space="preserve">5</w:t>
            </w:r>
          </w:p>
        </w:tc>
      </w:tr>
      <w:tr>
        <w:tc>
          <w:tcPr>
            <w:vMerge w:val="continue"/>
          </w:tcPr>
          <w:p/>
        </w:tc>
        <w:tc>
          <w:tcPr>
            <w:tcW w:w="4989" w:type="dxa"/>
          </w:tcPr>
          <w:p>
            <w:pPr>
              <w:pStyle w:val="0"/>
            </w:pPr>
            <w:r>
              <w:rPr>
                <w:sz w:val="20"/>
              </w:rPr>
              <w:t xml:space="preserve">- туберкулезные</w:t>
            </w:r>
          </w:p>
        </w:tc>
        <w:tc>
          <w:tcPr>
            <w:tcW w:w="1191" w:type="dxa"/>
          </w:tcPr>
          <w:p>
            <w:pPr>
              <w:pStyle w:val="0"/>
              <w:jc w:val="center"/>
            </w:pPr>
            <w:r>
              <w:rPr>
                <w:sz w:val="20"/>
              </w:rPr>
              <w:t xml:space="preserve">1</w:t>
            </w:r>
          </w:p>
        </w:tc>
        <w:tc>
          <w:tcPr>
            <w:tcW w:w="2381" w:type="dxa"/>
          </w:tcPr>
          <w:p>
            <w:pPr>
              <w:pStyle w:val="0"/>
              <w:jc w:val="center"/>
            </w:pPr>
            <w:r>
              <w:rPr>
                <w:sz w:val="20"/>
              </w:rPr>
              <w:t xml:space="preserve">1</w:t>
            </w:r>
          </w:p>
        </w:tc>
      </w:tr>
      <w:tr>
        <w:tc>
          <w:tcPr>
            <w:vMerge w:val="continue"/>
          </w:tcPr>
          <w:p/>
        </w:tc>
        <w:tc>
          <w:tcPr>
            <w:tcW w:w="4989" w:type="dxa"/>
          </w:tcPr>
          <w:p>
            <w:pPr>
              <w:pStyle w:val="0"/>
            </w:pPr>
            <w:r>
              <w:rPr>
                <w:sz w:val="20"/>
              </w:rPr>
              <w:t xml:space="preserve">- детские</w:t>
            </w:r>
          </w:p>
        </w:tc>
        <w:tc>
          <w:tcPr>
            <w:tcW w:w="1191" w:type="dxa"/>
          </w:tcPr>
          <w:p>
            <w:pPr>
              <w:pStyle w:val="0"/>
              <w:jc w:val="center"/>
            </w:pPr>
            <w:r>
              <w:rPr>
                <w:sz w:val="20"/>
              </w:rPr>
              <w:t xml:space="preserve">3</w:t>
            </w:r>
          </w:p>
        </w:tc>
        <w:tc>
          <w:tcPr>
            <w:tcW w:w="2381" w:type="dxa"/>
          </w:tcPr>
          <w:p>
            <w:pPr>
              <w:pStyle w:val="0"/>
              <w:jc w:val="center"/>
            </w:pPr>
            <w:r>
              <w:rPr>
                <w:sz w:val="20"/>
              </w:rPr>
              <w:t xml:space="preserve">3</w:t>
            </w:r>
          </w:p>
        </w:tc>
      </w:tr>
      <w:tr>
        <w:tc>
          <w:tcPr>
            <w:tcW w:w="454" w:type="dxa"/>
          </w:tcPr>
          <w:p>
            <w:pPr>
              <w:pStyle w:val="0"/>
              <w:jc w:val="center"/>
            </w:pPr>
            <w:r>
              <w:rPr>
                <w:sz w:val="20"/>
              </w:rPr>
              <w:t xml:space="preserve">13.</w:t>
            </w:r>
          </w:p>
        </w:tc>
        <w:tc>
          <w:tcPr>
            <w:tcW w:w="4989" w:type="dxa"/>
          </w:tcPr>
          <w:p>
            <w:pPr>
              <w:pStyle w:val="0"/>
            </w:pPr>
            <w:r>
              <w:rPr>
                <w:sz w:val="20"/>
              </w:rPr>
              <w:t xml:space="preserve">Дома ребенка</w:t>
            </w:r>
          </w:p>
        </w:tc>
        <w:tc>
          <w:tcPr>
            <w:tcW w:w="1191" w:type="dxa"/>
          </w:tcPr>
          <w:p>
            <w:pPr>
              <w:pStyle w:val="0"/>
              <w:jc w:val="center"/>
            </w:pPr>
            <w:r>
              <w:rPr>
                <w:sz w:val="20"/>
              </w:rPr>
              <w:t xml:space="preserve">1</w:t>
            </w:r>
          </w:p>
        </w:tc>
        <w:tc>
          <w:tcPr>
            <w:tcW w:w="2381" w:type="dxa"/>
          </w:tcPr>
          <w:p>
            <w:pPr>
              <w:pStyle w:val="0"/>
              <w:jc w:val="center"/>
            </w:pPr>
            <w:r>
              <w:rPr>
                <w:sz w:val="20"/>
              </w:rPr>
              <w:t xml:space="preserve">1</w:t>
            </w:r>
          </w:p>
        </w:tc>
      </w:tr>
      <w:tr>
        <w:tc>
          <w:tcPr>
            <w:tcW w:w="454" w:type="dxa"/>
          </w:tcPr>
          <w:p>
            <w:pPr>
              <w:pStyle w:val="0"/>
              <w:jc w:val="center"/>
            </w:pPr>
            <w:r>
              <w:rPr>
                <w:sz w:val="20"/>
              </w:rPr>
              <w:t xml:space="preserve">14.</w:t>
            </w:r>
          </w:p>
        </w:tc>
        <w:tc>
          <w:tcPr>
            <w:tcW w:w="4989" w:type="dxa"/>
          </w:tcPr>
          <w:p>
            <w:pPr>
              <w:pStyle w:val="0"/>
            </w:pPr>
            <w:r>
              <w:rPr>
                <w:sz w:val="20"/>
              </w:rPr>
              <w:t xml:space="preserve">Областной медицинский информационно-аналитический центр</w:t>
            </w:r>
          </w:p>
        </w:tc>
        <w:tc>
          <w:tcPr>
            <w:tcW w:w="1191" w:type="dxa"/>
          </w:tcPr>
          <w:p>
            <w:pPr>
              <w:pStyle w:val="0"/>
              <w:jc w:val="center"/>
            </w:pPr>
            <w:r>
              <w:rPr>
                <w:sz w:val="20"/>
              </w:rPr>
              <w:t xml:space="preserve">1</w:t>
            </w:r>
          </w:p>
        </w:tc>
        <w:tc>
          <w:tcPr>
            <w:tcW w:w="2381" w:type="dxa"/>
          </w:tcPr>
          <w:p>
            <w:pPr>
              <w:pStyle w:val="0"/>
              <w:jc w:val="center"/>
            </w:pPr>
            <w:r>
              <w:rPr>
                <w:sz w:val="20"/>
              </w:rPr>
              <w:t xml:space="preserve">1</w:t>
            </w:r>
          </w:p>
        </w:tc>
      </w:tr>
      <w:tr>
        <w:tc>
          <w:tcPr>
            <w:tcW w:w="454" w:type="dxa"/>
          </w:tcPr>
          <w:p>
            <w:pPr>
              <w:pStyle w:val="0"/>
              <w:jc w:val="center"/>
            </w:pPr>
            <w:r>
              <w:rPr>
                <w:sz w:val="20"/>
              </w:rPr>
              <w:t xml:space="preserve">15.</w:t>
            </w:r>
          </w:p>
        </w:tc>
        <w:tc>
          <w:tcPr>
            <w:tcW w:w="4989" w:type="dxa"/>
          </w:tcPr>
          <w:p>
            <w:pPr>
              <w:pStyle w:val="0"/>
            </w:pPr>
            <w:r>
              <w:rPr>
                <w:sz w:val="20"/>
              </w:rPr>
              <w:t xml:space="preserve">Центры контроля качества лекарственных средств</w:t>
            </w:r>
          </w:p>
        </w:tc>
        <w:tc>
          <w:tcPr>
            <w:tcW w:w="1191" w:type="dxa"/>
          </w:tcPr>
          <w:p>
            <w:pPr>
              <w:pStyle w:val="0"/>
              <w:jc w:val="center"/>
            </w:pPr>
            <w:r>
              <w:rPr>
                <w:sz w:val="20"/>
              </w:rPr>
              <w:t xml:space="preserve">1</w:t>
            </w:r>
          </w:p>
        </w:tc>
        <w:tc>
          <w:tcPr>
            <w:tcW w:w="2381" w:type="dxa"/>
          </w:tcPr>
          <w:p>
            <w:pPr>
              <w:pStyle w:val="0"/>
              <w:jc w:val="center"/>
            </w:pPr>
            <w:r>
              <w:rPr>
                <w:sz w:val="20"/>
              </w:rPr>
              <w:t xml:space="preserve">1</w:t>
            </w:r>
          </w:p>
        </w:tc>
      </w:tr>
      <w:tr>
        <w:tc>
          <w:tcPr>
            <w:tcW w:w="454" w:type="dxa"/>
          </w:tcPr>
          <w:p>
            <w:pPr>
              <w:pStyle w:val="0"/>
              <w:jc w:val="center"/>
            </w:pPr>
            <w:r>
              <w:rPr>
                <w:sz w:val="20"/>
              </w:rPr>
              <w:t xml:space="preserve">16.</w:t>
            </w:r>
          </w:p>
        </w:tc>
        <w:tc>
          <w:tcPr>
            <w:tcW w:w="4989" w:type="dxa"/>
          </w:tcPr>
          <w:p>
            <w:pPr>
              <w:pStyle w:val="0"/>
            </w:pPr>
            <w:r>
              <w:rPr>
                <w:sz w:val="20"/>
              </w:rPr>
              <w:t xml:space="preserve">Центр лицензирования медицинской и фармацевтической деятельности</w:t>
            </w:r>
          </w:p>
        </w:tc>
        <w:tc>
          <w:tcPr>
            <w:tcW w:w="1191" w:type="dxa"/>
          </w:tcPr>
          <w:p>
            <w:pPr>
              <w:pStyle w:val="0"/>
              <w:jc w:val="center"/>
            </w:pPr>
            <w:r>
              <w:rPr>
                <w:sz w:val="20"/>
              </w:rPr>
              <w:t xml:space="preserve">0</w:t>
            </w:r>
          </w:p>
        </w:tc>
        <w:tc>
          <w:tcPr>
            <w:tcW w:w="2381" w:type="dxa"/>
          </w:tcPr>
          <w:p>
            <w:pPr>
              <w:pStyle w:val="0"/>
              <w:jc w:val="center"/>
            </w:pPr>
            <w:r>
              <w:rPr>
                <w:sz w:val="20"/>
              </w:rPr>
              <w:t xml:space="preserve">0</w:t>
            </w:r>
          </w:p>
        </w:tc>
      </w:tr>
      <w:tr>
        <w:tc>
          <w:tcPr>
            <w:tcW w:w="454" w:type="dxa"/>
          </w:tcPr>
          <w:p>
            <w:pPr>
              <w:pStyle w:val="0"/>
              <w:jc w:val="center"/>
            </w:pPr>
            <w:r>
              <w:rPr>
                <w:sz w:val="20"/>
              </w:rPr>
              <w:t xml:space="preserve">17.</w:t>
            </w:r>
          </w:p>
        </w:tc>
        <w:tc>
          <w:tcPr>
            <w:tcW w:w="4989" w:type="dxa"/>
          </w:tcPr>
          <w:p>
            <w:pPr>
              <w:pStyle w:val="0"/>
            </w:pPr>
            <w:r>
              <w:rPr>
                <w:sz w:val="20"/>
              </w:rPr>
              <w:t xml:space="preserve">Медицинский центр мобилизационных резервов "Резерв"</w:t>
            </w:r>
          </w:p>
        </w:tc>
        <w:tc>
          <w:tcPr>
            <w:tcW w:w="1191" w:type="dxa"/>
          </w:tcPr>
          <w:p>
            <w:pPr>
              <w:pStyle w:val="0"/>
              <w:jc w:val="center"/>
            </w:pPr>
            <w:r>
              <w:rPr>
                <w:sz w:val="20"/>
              </w:rPr>
              <w:t xml:space="preserve">1</w:t>
            </w:r>
          </w:p>
        </w:tc>
        <w:tc>
          <w:tcPr>
            <w:tcW w:w="2381" w:type="dxa"/>
          </w:tcPr>
          <w:p>
            <w:pPr>
              <w:pStyle w:val="0"/>
              <w:jc w:val="center"/>
            </w:pPr>
            <w:r>
              <w:rPr>
                <w:sz w:val="20"/>
              </w:rPr>
              <w:t xml:space="preserve">1</w:t>
            </w:r>
          </w:p>
        </w:tc>
      </w:tr>
      <w:tr>
        <w:tc>
          <w:tcPr>
            <w:tcW w:w="454" w:type="dxa"/>
          </w:tcPr>
          <w:p>
            <w:pPr>
              <w:pStyle w:val="0"/>
              <w:jc w:val="center"/>
            </w:pPr>
            <w:r>
              <w:rPr>
                <w:sz w:val="20"/>
              </w:rPr>
              <w:t xml:space="preserve">18.</w:t>
            </w:r>
          </w:p>
        </w:tc>
        <w:tc>
          <w:tcPr>
            <w:tcW w:w="4989" w:type="dxa"/>
          </w:tcPr>
          <w:p>
            <w:pPr>
              <w:pStyle w:val="0"/>
            </w:pPr>
            <w:r>
              <w:rPr>
                <w:sz w:val="20"/>
              </w:rPr>
              <w:t xml:space="preserve">Дезинфекционная станция</w:t>
            </w:r>
          </w:p>
        </w:tc>
        <w:tc>
          <w:tcPr>
            <w:tcW w:w="1191" w:type="dxa"/>
          </w:tcPr>
          <w:p>
            <w:pPr>
              <w:pStyle w:val="0"/>
              <w:jc w:val="center"/>
            </w:pPr>
            <w:r>
              <w:rPr>
                <w:sz w:val="20"/>
              </w:rPr>
              <w:t xml:space="preserve">1</w:t>
            </w:r>
          </w:p>
        </w:tc>
        <w:tc>
          <w:tcPr>
            <w:tcW w:w="2381" w:type="dxa"/>
          </w:tcPr>
          <w:p>
            <w:pPr>
              <w:pStyle w:val="0"/>
              <w:jc w:val="center"/>
            </w:pPr>
            <w:r>
              <w:rPr>
                <w:sz w:val="20"/>
              </w:rPr>
              <w:t xml:space="preserve">1</w:t>
            </w:r>
          </w:p>
        </w:tc>
      </w:tr>
      <w:tr>
        <w:tc>
          <w:tcPr>
            <w:tcW w:w="454" w:type="dxa"/>
          </w:tcPr>
          <w:p>
            <w:pPr>
              <w:pStyle w:val="0"/>
              <w:jc w:val="center"/>
            </w:pPr>
            <w:r>
              <w:rPr>
                <w:sz w:val="20"/>
              </w:rPr>
              <w:t xml:space="preserve">19.</w:t>
            </w:r>
          </w:p>
        </w:tc>
        <w:tc>
          <w:tcPr>
            <w:tcW w:w="4989" w:type="dxa"/>
          </w:tcPr>
          <w:p>
            <w:pPr>
              <w:pStyle w:val="0"/>
            </w:pPr>
            <w:r>
              <w:rPr>
                <w:sz w:val="20"/>
              </w:rPr>
              <w:t xml:space="preserve">Центр медицины катастроф</w:t>
            </w:r>
          </w:p>
        </w:tc>
        <w:tc>
          <w:tcPr>
            <w:tcW w:w="1191" w:type="dxa"/>
          </w:tcPr>
          <w:p>
            <w:pPr>
              <w:pStyle w:val="0"/>
              <w:jc w:val="center"/>
            </w:pPr>
            <w:r>
              <w:rPr>
                <w:sz w:val="20"/>
              </w:rPr>
              <w:t xml:space="preserve">1</w:t>
            </w:r>
          </w:p>
        </w:tc>
        <w:tc>
          <w:tcPr>
            <w:tcW w:w="2381" w:type="dxa"/>
          </w:tcPr>
          <w:p>
            <w:pPr>
              <w:pStyle w:val="0"/>
              <w:jc w:val="center"/>
            </w:pPr>
            <w:r>
              <w:rPr>
                <w:sz w:val="20"/>
              </w:rPr>
              <w:t xml:space="preserve">1</w:t>
            </w:r>
          </w:p>
        </w:tc>
      </w:tr>
      <w:tr>
        <w:tc>
          <w:tcPr>
            <w:gridSpan w:val="2"/>
            <w:tcW w:w="5443" w:type="dxa"/>
          </w:tcPr>
          <w:p>
            <w:pPr>
              <w:pStyle w:val="0"/>
              <w:jc w:val="center"/>
            </w:pPr>
            <w:r>
              <w:rPr>
                <w:sz w:val="20"/>
              </w:rPr>
              <w:t xml:space="preserve">Итого</w:t>
            </w:r>
          </w:p>
        </w:tc>
        <w:tc>
          <w:tcPr>
            <w:tcW w:w="1191" w:type="dxa"/>
          </w:tcPr>
          <w:p>
            <w:pPr>
              <w:pStyle w:val="0"/>
              <w:jc w:val="center"/>
            </w:pPr>
            <w:r>
              <w:rPr>
                <w:sz w:val="20"/>
              </w:rPr>
              <w:t xml:space="preserve">855</w:t>
            </w:r>
          </w:p>
        </w:tc>
        <w:tc>
          <w:tcPr>
            <w:tcW w:w="2381" w:type="dxa"/>
          </w:tcPr>
          <w:p>
            <w:pPr>
              <w:pStyle w:val="0"/>
              <w:jc w:val="center"/>
            </w:pPr>
            <w:r>
              <w:rPr>
                <w:sz w:val="20"/>
              </w:rPr>
              <w:t xml:space="preserve">89</w:t>
            </w:r>
          </w:p>
        </w:tc>
      </w:tr>
    </w:tbl>
    <w:p>
      <w:pPr>
        <w:pStyle w:val="0"/>
        <w:jc w:val="both"/>
      </w:pPr>
      <w:r>
        <w:rPr>
          <w:sz w:val="20"/>
        </w:rPr>
      </w:r>
    </w:p>
    <w:p>
      <w:pPr>
        <w:pStyle w:val="0"/>
        <w:ind w:firstLine="540"/>
        <w:jc w:val="both"/>
      </w:pPr>
      <w:r>
        <w:rPr>
          <w:sz w:val="20"/>
        </w:rPr>
        <w:t xml:space="preserve">Больничные и самостоятельные амбулаторно-поликлинические учреждения занимают 406 зданий общей площадью 788100,7 кв. м.</w:t>
      </w:r>
    </w:p>
    <w:p>
      <w:pPr>
        <w:pStyle w:val="0"/>
        <w:spacing w:before="200" w:line-rule="auto"/>
        <w:ind w:firstLine="540"/>
        <w:jc w:val="both"/>
      </w:pPr>
      <w:r>
        <w:rPr>
          <w:sz w:val="20"/>
        </w:rPr>
        <w:t xml:space="preserve">С 2011 по 2012 годы в ходе реализации приоритетного национального проекта "Здоровье", Программы модернизации здравоохранения Белгородской области, долгосрочных целевых программ Белгородской области завершено строительство акушерского корпуса ОГБУЗ "Чернянская ЦРБ", капитально отремонтировано 36 объектов здравоохранения, в том числе 12 поликлинических и 24 стационарных отделения. Реализация мероприятий по укреплению ресурсного обеспечения медицинских организаций требует дальнейшего продолжения. Из 406 зданий необходим капитальный ремонт 115 зданиям, что составляет 28,3 процента от общего количества зданий, 90 процентов зданий медицинских организаций эксплуатируются более 25 лет, в том числе 6,9 процента зданий построено до 1940 года.</w:t>
      </w:r>
    </w:p>
    <w:p>
      <w:pPr>
        <w:pStyle w:val="0"/>
        <w:spacing w:before="200" w:line-rule="auto"/>
        <w:ind w:firstLine="540"/>
        <w:jc w:val="both"/>
      </w:pPr>
      <w:r>
        <w:rPr>
          <w:sz w:val="20"/>
        </w:rPr>
        <w:t xml:space="preserve">Согласно плану капитальных вложений в 2014 году за счет средств областного бюджета планируется строительство областного перинатального центра на территории ОГБУЗ "Городская больница N 2 г. Белгорода", резервного блока В-1 родильного корпуса N 2 перинатального центра МБУЗ "Городская больница N 1" г. Старый Оскол, проведение капитального ремонта главного корпуса МБУЗ "Городская детская больница" г. Белгорода.</w:t>
      </w:r>
    </w:p>
    <w:p>
      <w:pPr>
        <w:pStyle w:val="0"/>
        <w:spacing w:before="200" w:line-rule="auto"/>
        <w:ind w:firstLine="540"/>
        <w:jc w:val="both"/>
      </w:pPr>
      <w:r>
        <w:rPr>
          <w:sz w:val="20"/>
        </w:rPr>
        <w:t xml:space="preserve">Первоочередной задачей отрасли является выполнение с 1 января 2013 года порядков оказания медицинской помощи. В ходе реализации Программы модернизации здравоохранения Белгородской области в медицинские организации области закуплено 1216 единиц оборудования и 26 единиц санитарного автотранспорта. Оснащенность медицинских организаций в соответствии с порядками оказания помощи составляет 85 процентов, в том числе на первом уровне оказания медицинской помощи - 80 процентов, на втором - 88 процентов, на третьем - 91 процент.</w:t>
      </w:r>
    </w:p>
    <w:p>
      <w:pPr>
        <w:pStyle w:val="0"/>
        <w:spacing w:before="200" w:line-rule="auto"/>
        <w:ind w:firstLine="540"/>
        <w:jc w:val="both"/>
      </w:pPr>
      <w:r>
        <w:rPr>
          <w:sz w:val="20"/>
        </w:rPr>
        <w:t xml:space="preserve">Оснащение медицинских организаций медицинским оборудованием осуществляется по приоритетным направлениям развития отрасли. Это, прежде всего, совершенствование медицинской помощи пострадавшим в дорожно-транспортных происшествиях, больным с острыми сердечно-сосудистыми и онкологическими заболеваниями, оказание специализированной помощи женщинам во время беременности и родов и неонатальной помощи по выхаживанию новорожденных.</w:t>
      </w:r>
    </w:p>
    <w:p>
      <w:pPr>
        <w:pStyle w:val="0"/>
        <w:spacing w:before="200" w:line-rule="auto"/>
        <w:ind w:firstLine="540"/>
        <w:jc w:val="both"/>
      </w:pPr>
      <w:r>
        <w:rPr>
          <w:sz w:val="20"/>
        </w:rPr>
        <w:t xml:space="preserve">Закупки медицинского оборудования планируются исходя из потребностей медицинских организаций, с учетом необходимости в замене морально и физически устаревшего оборудования, эффективности дальнейшей эксплуатации и необходимости внедрения современных методик и технологий. Перечень оборудования формируется с учетом потребностей медицинских организаций и требований Министерства здравоохранения Российской Федерации, отраженных в утвержденных табелях оснащения отделений в соответствии с принятыми порядками оказания медицинской помощи.</w:t>
      </w:r>
    </w:p>
    <w:p>
      <w:pPr>
        <w:pStyle w:val="0"/>
        <w:spacing w:before="200" w:line-rule="auto"/>
        <w:ind w:firstLine="540"/>
        <w:jc w:val="both"/>
      </w:pPr>
      <w:r>
        <w:rPr>
          <w:sz w:val="20"/>
        </w:rPr>
        <w:t xml:space="preserve">Основными задачами по развитию материально-технической базы здравоохранения Белгородской области на ближайшие годы остаются дальнейшее оснащение медицинских организаций высокотехнологичным оборудованием и замена парка устаревшего оборудования современной медицинской техникой. Также планируется дооснащение медицинских организаций оборудованием, инструментарием, расходными материалами и запасными частями к оборудованию.</w:t>
      </w:r>
    </w:p>
    <w:p>
      <w:pPr>
        <w:pStyle w:val="0"/>
        <w:spacing w:before="200" w:line-rule="auto"/>
        <w:ind w:firstLine="540"/>
        <w:jc w:val="both"/>
      </w:pPr>
      <w:r>
        <w:rPr>
          <w:sz w:val="20"/>
        </w:rPr>
        <w:t xml:space="preserve">В ходе реализации мероприятий Программы модернизации здравоохранения Белгородской области достигнуты определенные результаты по оснащенности медицинских организаций средствами вычислительной техники. В учреждения отрасли поставлено 1185 единиц персональных компьютеров, 185 серверов и 5000 единиц периферийного оборудования. В целом по области доля учреждений, оснащенных локальными вычислительными сетями, составила 100 процентов.</w:t>
      </w:r>
    </w:p>
    <w:p>
      <w:pPr>
        <w:pStyle w:val="0"/>
        <w:spacing w:before="200" w:line-rule="auto"/>
        <w:ind w:firstLine="540"/>
        <w:jc w:val="both"/>
      </w:pPr>
      <w:r>
        <w:rPr>
          <w:sz w:val="20"/>
        </w:rPr>
        <w:t xml:space="preserve">Вместе с тем требуют решения вопросы внедрения электронного документооборота, электронной медицинской карты, формирования единой информационной сети медицинских организаций и создание медицинского информационного центра.</w:t>
      </w:r>
    </w:p>
    <w:p>
      <w:pPr>
        <w:pStyle w:val="0"/>
        <w:spacing w:before="200" w:line-rule="auto"/>
        <w:ind w:firstLine="540"/>
        <w:jc w:val="both"/>
      </w:pPr>
      <w:r>
        <w:rPr>
          <w:sz w:val="20"/>
        </w:rPr>
        <w:t xml:space="preserve">Продолжаются мероприятия по совершенствованию трехуровневой системы оказания медицинской помощи на основе внедрения порядков и стандартов медицинской помощи и маршрутизации пациентов на каждом этапе оказания медицинской помощи. Медицинскую помощь населению области на первом уровне оказывают 35 медицинских организаций, на втором - 13 медицинских организаций, на третьем - 27 медицинских организаций. Сведения о сети государственных и муниципальных медицинских организаций исходя из классификации учреждений по уровням оказания медицинской помощи представлены в таблице 2.</w:t>
      </w:r>
    </w:p>
    <w:p>
      <w:pPr>
        <w:pStyle w:val="0"/>
        <w:ind w:firstLine="540"/>
        <w:jc w:val="both"/>
      </w:pPr>
      <w:r>
        <w:rPr>
          <w:sz w:val="20"/>
        </w:rPr>
      </w:r>
    </w:p>
    <w:p>
      <w:pPr>
        <w:pStyle w:val="2"/>
        <w:outlineLvl w:val="2"/>
        <w:jc w:val="center"/>
      </w:pPr>
      <w:r>
        <w:rPr>
          <w:sz w:val="20"/>
        </w:rPr>
        <w:t xml:space="preserve">Таблица 2. Сведения о сети государственных и муниципальных</w:t>
      </w:r>
    </w:p>
    <w:p>
      <w:pPr>
        <w:pStyle w:val="2"/>
        <w:jc w:val="center"/>
      </w:pPr>
      <w:r>
        <w:rPr>
          <w:sz w:val="20"/>
        </w:rPr>
        <w:t xml:space="preserve">медицинских организаций по уровням оказания медицинской</w:t>
      </w:r>
    </w:p>
    <w:p>
      <w:pPr>
        <w:pStyle w:val="2"/>
        <w:jc w:val="center"/>
      </w:pPr>
      <w:r>
        <w:rPr>
          <w:sz w:val="20"/>
        </w:rPr>
        <w:t xml:space="preserve">помощи по состоянию на 1 января 2013 года</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94"/>
        <w:gridCol w:w="6633"/>
        <w:gridCol w:w="1399"/>
      </w:tblGrid>
      <w:tr>
        <w:tc>
          <w:tcPr>
            <w:tcW w:w="994" w:type="dxa"/>
          </w:tcPr>
          <w:p>
            <w:pPr>
              <w:pStyle w:val="0"/>
              <w:jc w:val="center"/>
            </w:pPr>
            <w:r>
              <w:rPr>
                <w:sz w:val="20"/>
              </w:rPr>
              <w:t xml:space="preserve">Уровень</w:t>
            </w:r>
          </w:p>
        </w:tc>
        <w:tc>
          <w:tcPr>
            <w:tcW w:w="6633" w:type="dxa"/>
          </w:tcPr>
          <w:p>
            <w:pPr>
              <w:pStyle w:val="0"/>
              <w:jc w:val="center"/>
            </w:pPr>
            <w:r>
              <w:rPr>
                <w:sz w:val="20"/>
              </w:rPr>
              <w:t xml:space="preserve">Характеристика медицинских организаций</w:t>
            </w:r>
          </w:p>
        </w:tc>
        <w:tc>
          <w:tcPr>
            <w:tcW w:w="1399" w:type="dxa"/>
          </w:tcPr>
          <w:p>
            <w:pPr>
              <w:pStyle w:val="0"/>
              <w:jc w:val="center"/>
            </w:pPr>
            <w:r>
              <w:rPr>
                <w:sz w:val="20"/>
              </w:rPr>
              <w:t xml:space="preserve">Количество, единиц</w:t>
            </w:r>
          </w:p>
        </w:tc>
      </w:tr>
      <w:tr>
        <w:tc>
          <w:tcPr>
            <w:tcW w:w="994" w:type="dxa"/>
            <w:vAlign w:val="center"/>
          </w:tcPr>
          <w:p>
            <w:pPr>
              <w:pStyle w:val="0"/>
              <w:jc w:val="center"/>
            </w:pPr>
            <w:r>
              <w:rPr>
                <w:sz w:val="20"/>
              </w:rPr>
              <w:t xml:space="preserve">1 уровень</w:t>
            </w:r>
          </w:p>
        </w:tc>
        <w:tc>
          <w:tcPr>
            <w:tcW w:w="6633" w:type="dxa"/>
          </w:tcPr>
          <w:p>
            <w:pPr>
              <w:pStyle w:val="0"/>
              <w:jc w:val="both"/>
            </w:pPr>
            <w:r>
              <w:rPr>
                <w:sz w:val="20"/>
              </w:rPr>
              <w:t xml:space="preserve">Медицинские организации, оказывающие преимущественно первичную медико-санитарную, в том числе первичную специализированную медицинскую помощь, а также специализированную медицинскую помощь</w:t>
            </w:r>
          </w:p>
        </w:tc>
        <w:tc>
          <w:tcPr>
            <w:tcW w:w="1399" w:type="dxa"/>
            <w:vAlign w:val="center"/>
          </w:tcPr>
          <w:p>
            <w:pPr>
              <w:pStyle w:val="0"/>
              <w:jc w:val="center"/>
            </w:pPr>
            <w:r>
              <w:rPr>
                <w:sz w:val="20"/>
              </w:rPr>
              <w:t xml:space="preserve">35</w:t>
            </w:r>
          </w:p>
        </w:tc>
      </w:tr>
      <w:tr>
        <w:tc>
          <w:tcPr>
            <w:tcW w:w="994" w:type="dxa"/>
            <w:vAlign w:val="center"/>
          </w:tcPr>
          <w:p>
            <w:pPr>
              <w:pStyle w:val="0"/>
              <w:jc w:val="center"/>
            </w:pPr>
            <w:r>
              <w:rPr>
                <w:sz w:val="20"/>
              </w:rPr>
              <w:t xml:space="preserve">2 уровень</w:t>
            </w:r>
          </w:p>
        </w:tc>
        <w:tc>
          <w:tcPr>
            <w:tcW w:w="6633" w:type="dxa"/>
          </w:tcPr>
          <w:p>
            <w:pPr>
              <w:pStyle w:val="0"/>
              <w:jc w:val="both"/>
            </w:pPr>
            <w:r>
              <w:rPr>
                <w:sz w:val="20"/>
              </w:rPr>
              <w:t xml:space="preserve">Медицинские организации, имеющие в своей структуре специализированные межмуниципальные отделения и (или) межмуниципальные центры (сосудистые, травматологические и иные), а также районные и городские диспансеры и многопрофильные городские больницы, оказывающие преимущественно специализированную медицинскую помощь</w:t>
            </w:r>
          </w:p>
        </w:tc>
        <w:tc>
          <w:tcPr>
            <w:tcW w:w="1399" w:type="dxa"/>
            <w:vAlign w:val="center"/>
          </w:tcPr>
          <w:p>
            <w:pPr>
              <w:pStyle w:val="0"/>
              <w:jc w:val="center"/>
            </w:pPr>
            <w:r>
              <w:rPr>
                <w:sz w:val="20"/>
              </w:rPr>
              <w:t xml:space="preserve">13</w:t>
            </w:r>
          </w:p>
        </w:tc>
      </w:tr>
      <w:tr>
        <w:tc>
          <w:tcPr>
            <w:tcW w:w="994" w:type="dxa"/>
            <w:vAlign w:val="center"/>
          </w:tcPr>
          <w:p>
            <w:pPr>
              <w:pStyle w:val="0"/>
              <w:jc w:val="center"/>
            </w:pPr>
            <w:r>
              <w:rPr>
                <w:sz w:val="20"/>
              </w:rPr>
              <w:t xml:space="preserve">3 уровень</w:t>
            </w:r>
          </w:p>
        </w:tc>
        <w:tc>
          <w:tcPr>
            <w:tcW w:w="6633" w:type="dxa"/>
          </w:tcPr>
          <w:p>
            <w:pPr>
              <w:pStyle w:val="0"/>
              <w:jc w:val="both"/>
            </w:pPr>
            <w:r>
              <w:rPr>
                <w:sz w:val="20"/>
              </w:rPr>
              <w:t xml:space="preserve">Медицинские организации, оказывающие специализированную медицинскую помощь, а также оказывающие высокотехнологичную медицинскую помощь</w:t>
            </w:r>
          </w:p>
        </w:tc>
        <w:tc>
          <w:tcPr>
            <w:tcW w:w="1399" w:type="dxa"/>
            <w:vAlign w:val="center"/>
          </w:tcPr>
          <w:p>
            <w:pPr>
              <w:pStyle w:val="0"/>
              <w:jc w:val="center"/>
            </w:pPr>
            <w:r>
              <w:rPr>
                <w:sz w:val="20"/>
              </w:rPr>
              <w:t xml:space="preserve">27</w:t>
            </w:r>
          </w:p>
        </w:tc>
      </w:tr>
    </w:tbl>
    <w:p>
      <w:pPr>
        <w:pStyle w:val="0"/>
        <w:jc w:val="both"/>
      </w:pPr>
      <w:r>
        <w:rPr>
          <w:sz w:val="20"/>
        </w:rPr>
      </w:r>
    </w:p>
    <w:p>
      <w:pPr>
        <w:pStyle w:val="0"/>
        <w:ind w:firstLine="540"/>
        <w:jc w:val="both"/>
      </w:pPr>
      <w:r>
        <w:rPr>
          <w:sz w:val="20"/>
        </w:rPr>
        <w:t xml:space="preserve">Амбулаторно-поликлиническую помощь оказывают 19 самостоятельных поликлиник, 53 амбулатории, 552 фельдшерско-акушерских пункта. Работают 39 офисов и 62 отделения врачей общей практики.</w:t>
      </w:r>
    </w:p>
    <w:p>
      <w:pPr>
        <w:pStyle w:val="0"/>
        <w:spacing w:before="200" w:line-rule="auto"/>
        <w:ind w:firstLine="540"/>
        <w:jc w:val="both"/>
      </w:pPr>
      <w:r>
        <w:rPr>
          <w:sz w:val="20"/>
        </w:rPr>
        <w:t xml:space="preserve">Специализированная медицинская помощь оказывается более чем по 27 специальностям. В рамках приоритетного национального проекта "Здоровье", Программы модернизации здравоохранения Белгородской области создан региональный сосудистый центр и 3 первичных сосудистых отделения, 8 травматологических центров различных уровней, 33 первичных онкологических кабинета во всех муниципальных образованиях области.</w:t>
      </w:r>
    </w:p>
    <w:p>
      <w:pPr>
        <w:pStyle w:val="0"/>
        <w:spacing w:before="200" w:line-rule="auto"/>
        <w:ind w:firstLine="540"/>
        <w:jc w:val="both"/>
      </w:pPr>
      <w:r>
        <w:rPr>
          <w:sz w:val="20"/>
        </w:rPr>
        <w:t xml:space="preserve">В 2013 году ведущими медицинскими организациями в области являются:</w:t>
      </w:r>
    </w:p>
    <w:p>
      <w:pPr>
        <w:pStyle w:val="0"/>
        <w:spacing w:before="200" w:line-rule="auto"/>
        <w:ind w:firstLine="540"/>
        <w:jc w:val="both"/>
      </w:pPr>
      <w:r>
        <w:rPr>
          <w:sz w:val="20"/>
        </w:rPr>
        <w:t xml:space="preserve">- ОГБУЗ "Белгородская областная клиническая больница Святителя Иоасафа";</w:t>
      </w:r>
    </w:p>
    <w:p>
      <w:pPr>
        <w:pStyle w:val="0"/>
        <w:spacing w:before="200" w:line-rule="auto"/>
        <w:ind w:firstLine="540"/>
        <w:jc w:val="both"/>
      </w:pPr>
      <w:r>
        <w:rPr>
          <w:sz w:val="20"/>
        </w:rPr>
        <w:t xml:space="preserve">- ОГБУЗ "Детская областная клиническая больница";</w:t>
      </w:r>
    </w:p>
    <w:p>
      <w:pPr>
        <w:pStyle w:val="0"/>
        <w:spacing w:before="200" w:line-rule="auto"/>
        <w:ind w:firstLine="540"/>
        <w:jc w:val="both"/>
      </w:pPr>
      <w:r>
        <w:rPr>
          <w:sz w:val="20"/>
        </w:rPr>
        <w:t xml:space="preserve">- ОГБУЗ "Белгородский онкологический диспансер";</w:t>
      </w:r>
    </w:p>
    <w:p>
      <w:pPr>
        <w:pStyle w:val="0"/>
        <w:spacing w:before="200" w:line-rule="auto"/>
        <w:ind w:firstLine="540"/>
        <w:jc w:val="both"/>
      </w:pPr>
      <w:r>
        <w:rPr>
          <w:sz w:val="20"/>
        </w:rPr>
        <w:t xml:space="preserve">- МБУЗ "Городская клиническая больница N 1";</w:t>
      </w:r>
    </w:p>
    <w:p>
      <w:pPr>
        <w:pStyle w:val="0"/>
        <w:spacing w:before="200" w:line-rule="auto"/>
        <w:ind w:firstLine="540"/>
        <w:jc w:val="both"/>
      </w:pPr>
      <w:r>
        <w:rPr>
          <w:sz w:val="20"/>
        </w:rPr>
        <w:t xml:space="preserve">- ОГБУЗ "Городская больница N 2 г. Белгорода";</w:t>
      </w:r>
    </w:p>
    <w:p>
      <w:pPr>
        <w:pStyle w:val="0"/>
        <w:spacing w:before="200" w:line-rule="auto"/>
        <w:ind w:firstLine="540"/>
        <w:jc w:val="both"/>
      </w:pPr>
      <w:r>
        <w:rPr>
          <w:sz w:val="20"/>
        </w:rPr>
        <w:t xml:space="preserve">- МБУЗ "Городской родильный дом" г. Белгорода;</w:t>
      </w:r>
    </w:p>
    <w:p>
      <w:pPr>
        <w:pStyle w:val="0"/>
        <w:spacing w:before="200" w:line-rule="auto"/>
        <w:ind w:firstLine="540"/>
        <w:jc w:val="both"/>
      </w:pPr>
      <w:r>
        <w:rPr>
          <w:sz w:val="20"/>
        </w:rPr>
        <w:t xml:space="preserve">- МБУЗ "Городская больница N 1" г. Старый Оскол;</w:t>
      </w:r>
    </w:p>
    <w:p>
      <w:pPr>
        <w:pStyle w:val="0"/>
        <w:spacing w:before="200" w:line-rule="auto"/>
        <w:ind w:firstLine="540"/>
        <w:jc w:val="both"/>
      </w:pPr>
      <w:r>
        <w:rPr>
          <w:sz w:val="20"/>
        </w:rPr>
        <w:t xml:space="preserve">- МБУЗ "Городская больница N 2" г. Старый Оскол.</w:t>
      </w:r>
    </w:p>
    <w:p>
      <w:pPr>
        <w:pStyle w:val="0"/>
        <w:spacing w:before="200" w:line-rule="auto"/>
        <w:ind w:firstLine="540"/>
        <w:jc w:val="both"/>
      </w:pPr>
      <w:r>
        <w:rPr>
          <w:sz w:val="20"/>
        </w:rPr>
        <w:t xml:space="preserve">Пять медицинских организаций в области имеют лицензии на оказание высокотехнологичной медицинской помощи: ОГБУЗ "Белгородская областная клиническая больница Святителя Иоасафа", ОГБУЗ "Детская областная клиническая больница", ОГБУЗ "Белгородский онкологический диспансер", МБУЗ "Городская клиническая больница N 1" и ОГБУЗ "Городская больница N 2 г. Белгорода".</w:t>
      </w:r>
    </w:p>
    <w:p>
      <w:pPr>
        <w:pStyle w:val="0"/>
        <w:spacing w:before="200" w:line-rule="auto"/>
        <w:ind w:firstLine="540"/>
        <w:jc w:val="both"/>
      </w:pPr>
      <w:r>
        <w:rPr>
          <w:sz w:val="20"/>
        </w:rPr>
        <w:t xml:space="preserve">В связи с внесением изменений в Федеральный </w:t>
      </w:r>
      <w:hyperlink w:history="0" r:id="rId68" w:tooltip="Федеральный закон от 21.11.2011 N 323-ФЗ (ред. от 28.12.2022) &quot;Об основах охраны здоровья граждан в Российской Федерации&quot; (с изм. и доп., вступ. в силу с 11.01.2023) {КонсультантПлюс}">
        <w:r>
          <w:rPr>
            <w:sz w:val="20"/>
            <w:color w:val="0000ff"/>
          </w:rPr>
          <w:t xml:space="preserve">закон</w:t>
        </w:r>
      </w:hyperlink>
      <w:r>
        <w:rPr>
          <w:sz w:val="20"/>
        </w:rPr>
        <w:t xml:space="preserve"> от 21 ноября 2011 года N 323-ФЗ "Об основах охраны здоровья граждан в Российской Федерации", а также в соответствии с Федеральным </w:t>
      </w:r>
      <w:hyperlink w:history="0" r:id="rId69" w:tooltip="Федеральный закон от 29.11.2010 N 313-ФЗ (ред. от 21.12.2021) &quot;О внесении изменений в отдельные законодательные акты Российской Федерации в связи с принятием Федерального закона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29 ноября 2010 года N 313-ФЗ "О внесении изменений в отдельные законодательные акты Российской Федерации в связи с принятием Федерального закона "Об обязательном медицинском страховании в Российской Федерации" муниципальные полномочия в части организации оказания медицинской помощи в медицинских организациях переданы органам государственной власти субъектов Российской Федерации. В связи с чем в 2011 - 2012 годах 23 медицинских организации из собственности муниципальных образований (центральные районные больницы и районные больницы) переданы в собственность Белгородской области.</w:t>
      </w:r>
    </w:p>
    <w:p>
      <w:pPr>
        <w:pStyle w:val="0"/>
        <w:spacing w:before="200" w:line-rule="auto"/>
        <w:ind w:firstLine="540"/>
        <w:jc w:val="both"/>
      </w:pPr>
      <w:r>
        <w:rPr>
          <w:sz w:val="20"/>
        </w:rPr>
        <w:t xml:space="preserve">Учитывая, что в области существует определенный дисбаланс в распределении медицинских организаций по уровням оказания медицинской помощи, планируется дальнейшее реформирование сети медицинских организаций и приведение ее в соответствие с численностью и составом населения, а также со структурой заболеваемости и смертности на территории области. Сеть и структуру медицинских организаций планируется привести в соответствие с утвержденной номенклатурой и нормативами распределения медицинских организаций по уровням оказания медицинской помощи.</w:t>
      </w:r>
    </w:p>
    <w:p>
      <w:pPr>
        <w:pStyle w:val="0"/>
        <w:spacing w:before="200" w:line-rule="auto"/>
        <w:ind w:firstLine="540"/>
        <w:jc w:val="both"/>
      </w:pPr>
      <w:r>
        <w:rPr>
          <w:sz w:val="20"/>
        </w:rPr>
        <w:t xml:space="preserve">Обеспечение конституционных прав граждан на получение бесплатной медицинской помощи, закрепленных в </w:t>
      </w:r>
      <w:hyperlink w:history="0" r:id="rId70"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статье 41</w:t>
        </w:r>
      </w:hyperlink>
      <w:r>
        <w:rPr>
          <w:sz w:val="20"/>
        </w:rPr>
        <w:t xml:space="preserve"> Конституции Российской Федерации, осуществляется на территории Белгородской области в соответствии с Федеральным </w:t>
      </w:r>
      <w:hyperlink w:history="0" r:id="rId71" w:tooltip="Федеральный закон от 29.11.2010 N 326-ФЗ (ред. от 19.12.2022)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29 ноября 2010 года N 326-ФЗ "Об обязательном медицинском страховании в Российской Федерации".</w:t>
      </w:r>
    </w:p>
    <w:p>
      <w:pPr>
        <w:pStyle w:val="0"/>
        <w:spacing w:before="200" w:line-rule="auto"/>
        <w:ind w:firstLine="540"/>
        <w:jc w:val="both"/>
      </w:pPr>
      <w:r>
        <w:rPr>
          <w:sz w:val="20"/>
        </w:rPr>
        <w:t xml:space="preserve">По состоянию на 1 января 2013 года в Белгородской области в системе обязательного медицинского страхования застраховано 1499 тысяч человек или 97,6 процента населения области.</w:t>
      </w:r>
    </w:p>
    <w:p>
      <w:pPr>
        <w:pStyle w:val="0"/>
        <w:spacing w:before="200" w:line-rule="auto"/>
        <w:ind w:firstLine="540"/>
        <w:jc w:val="both"/>
      </w:pPr>
      <w:r>
        <w:rPr>
          <w:sz w:val="20"/>
        </w:rPr>
        <w:t xml:space="preserve">Финансирование объемов и видов медицинской помощи населению осуществляется в соответствии с территориальной программой государственных гарантий бесплатного оказания жителям Белгородской области медицинской помощи, ежегодно утверждаемой постановлением Правительства Белгородской области.</w:t>
      </w:r>
    </w:p>
    <w:p>
      <w:pPr>
        <w:pStyle w:val="0"/>
        <w:spacing w:before="200" w:line-rule="auto"/>
        <w:ind w:firstLine="540"/>
        <w:jc w:val="both"/>
      </w:pPr>
      <w:r>
        <w:rPr>
          <w:sz w:val="20"/>
        </w:rPr>
        <w:t xml:space="preserve">В структуре финансовых ресурсов на здравоохранение в Белгородской области средства территориального фонда обязательного медицинского страхования Белгородской области в 2012 году составили 40,6 процента, средства областного бюджета (без учета страховых взносов на обязательное медицинское страхование неработающего населения) - 31,1 процента, средства от оказания платных услуг и иной приносящей доход деятельности - 8,2 процента.</w:t>
      </w:r>
    </w:p>
    <w:p>
      <w:pPr>
        <w:pStyle w:val="0"/>
        <w:spacing w:before="200" w:line-rule="auto"/>
        <w:ind w:firstLine="540"/>
        <w:jc w:val="both"/>
      </w:pPr>
      <w:r>
        <w:rPr>
          <w:sz w:val="20"/>
        </w:rPr>
        <w:t xml:space="preserve">Особое внимание уделяется переводу излишних объемов круглосуточной стационарной помощи в стационарозамещающие и амбулаторно-поликлинические условия, сохранению доступности и качества медицинской помощи за счет более эффективного использования имеющихся ресурсов здравоохранения.</w:t>
      </w:r>
    </w:p>
    <w:p>
      <w:pPr>
        <w:pStyle w:val="0"/>
        <w:spacing w:before="200" w:line-rule="auto"/>
        <w:ind w:firstLine="540"/>
        <w:jc w:val="both"/>
      </w:pPr>
      <w:r>
        <w:rPr>
          <w:sz w:val="20"/>
        </w:rPr>
        <w:t xml:space="preserve">В результате проводимых мероприятий отмечается увеличение объемов первичной медико-санитарной помощи в рамках нормативов, утвержденных территориальной программой государственных гарантий, и, как следствие, улучшение ряда показателей работы амбулаторно-поликлинической службы области.</w:t>
      </w:r>
    </w:p>
    <w:p>
      <w:pPr>
        <w:pStyle w:val="0"/>
        <w:spacing w:before="200" w:line-rule="auto"/>
        <w:ind w:firstLine="540"/>
        <w:jc w:val="both"/>
      </w:pPr>
      <w:r>
        <w:rPr>
          <w:sz w:val="20"/>
        </w:rPr>
        <w:t xml:space="preserve">В 2012 году в учреждениях здравоохранения области зарегистрировано 14,4 тысячи посещений граждан области. Среднее число посещений на 1 жителя составило 9,9. В сравнении с предыдущими годами значительно увеличилось число посещений с профилактической целью, доля которых составила 26,9 процента в общем объеме посещений. Активизировалась работа по осуществлению профилактических осмотров на дому специалистами участковой службы - объем профилактических и патронажных посещений к детям составил 16,9 процента.</w:t>
      </w:r>
    </w:p>
    <w:p>
      <w:pPr>
        <w:pStyle w:val="0"/>
        <w:spacing w:before="200" w:line-rule="auto"/>
        <w:ind w:firstLine="540"/>
        <w:jc w:val="both"/>
      </w:pPr>
      <w:r>
        <w:rPr>
          <w:sz w:val="20"/>
        </w:rPr>
        <w:t xml:space="preserve">Вследствие повышения эффективности работы амбулаторно-поликлинической службы показатель числа вызовов скорой медицинской помощи на протяжении последних пяти лет остается на уровне норматива и составляет 318 на 1000 населения. Вместе с тем на уровне службы скорой медицинской помощи, особенно в сельских муниципальных образованиях, сохраняется выполнение несвойственных для службы функций, в том числе перевоз медицинских специалистов, выполнение функций участковой патронажной службы, транспортировка больных по социальным показаниям.</w:t>
      </w:r>
    </w:p>
    <w:p>
      <w:pPr>
        <w:pStyle w:val="0"/>
        <w:spacing w:before="200" w:line-rule="auto"/>
        <w:ind w:firstLine="540"/>
        <w:jc w:val="both"/>
      </w:pPr>
      <w:r>
        <w:rPr>
          <w:sz w:val="20"/>
        </w:rPr>
        <w:t xml:space="preserve">В медицинских организациях области продолжается работа по оптимизации коечного фонда и внедрению стационарозамещающих технологий. В 2012 году обеспеченность койками дневного пребывания составила 18,3 на 10000 населения, что на 18,1 процента ниже среднего уровня в Российской Федерации. Количество коек в дневных стационарах в 2012 году составило 2818.</w:t>
      </w:r>
    </w:p>
    <w:p>
      <w:pPr>
        <w:pStyle w:val="0"/>
        <w:spacing w:before="200" w:line-rule="auto"/>
        <w:ind w:firstLine="540"/>
        <w:jc w:val="both"/>
      </w:pPr>
      <w:r>
        <w:rPr>
          <w:sz w:val="20"/>
        </w:rPr>
        <w:t xml:space="preserve">За последние пять лет сокращены объемы наиболее затратной круглосуточной стационарной помощи во всех муниципальных образованиях области за счет сокращения 353 сверхнормативных коек. В 2012 году коечный фонд в медицинских организациях составил 12083 койки. Обеспеченность койками на 10000 населения ниже среднероссийского показателя и составляет 78,5. В результате средняя длительность пребывания пациентов в круглосуточном стационаре снизилась на 0,8 процента и составила в целом по области 12 дней, что ниже среднероссийского уровня на 3,2 процента.</w:t>
      </w:r>
    </w:p>
    <w:p>
      <w:pPr>
        <w:pStyle w:val="0"/>
        <w:spacing w:before="200" w:line-rule="auto"/>
        <w:ind w:firstLine="540"/>
        <w:jc w:val="both"/>
      </w:pPr>
      <w:r>
        <w:rPr>
          <w:sz w:val="20"/>
        </w:rPr>
        <w:t xml:space="preserve">В целях повышения доступности специализированной медицинской помощи сельскому населению часть сокращенного коечного фонда централизована на уровне 20 межмуниципальных медицинских центров, в которых имеются необходимые кадровые и материальные ресурсы для оказания качественной медицинской помощи.</w:t>
      </w:r>
    </w:p>
    <w:p>
      <w:pPr>
        <w:pStyle w:val="0"/>
        <w:spacing w:before="200" w:line-rule="auto"/>
        <w:ind w:firstLine="540"/>
        <w:jc w:val="both"/>
      </w:pPr>
      <w:r>
        <w:rPr>
          <w:sz w:val="20"/>
        </w:rPr>
        <w:t xml:space="preserve">Реструктуризация коечного фонда за последние пять лет позволила снизить объемы дорогостоящей стационарной помощи на 5 процентов, увеличить объемы амбулаторно-поликлинической помощи на 2,2 процента, обеспечить рост объемов стационарозамещающих видов помощи более чем на 20 процентов.</w:t>
      </w:r>
    </w:p>
    <w:p>
      <w:pPr>
        <w:pStyle w:val="0"/>
        <w:spacing w:before="200" w:line-rule="auto"/>
        <w:ind w:firstLine="540"/>
        <w:jc w:val="both"/>
      </w:pPr>
      <w:r>
        <w:rPr>
          <w:sz w:val="20"/>
        </w:rPr>
        <w:t xml:space="preserve">В связи с развитием службы неотложной медицинской помощи и внедрением стационарозамещающих технологий необходимо дальнейшее перераспределение объемов медицинской помощи с круглосуточной стационарной помощи на первичную медико-санитарную помощь.</w:t>
      </w:r>
    </w:p>
    <w:p>
      <w:pPr>
        <w:pStyle w:val="0"/>
        <w:spacing w:before="200" w:line-rule="auto"/>
        <w:ind w:firstLine="540"/>
        <w:jc w:val="both"/>
      </w:pPr>
      <w:r>
        <w:rPr>
          <w:sz w:val="20"/>
        </w:rPr>
        <w:t xml:space="preserve">Лекарственное обеспечение пациентов в медицинских организациях осуществляется в соответствии с территориальной программой государственных гарантий бесплатного оказания жителям Белгородской области медицинской помощи.</w:t>
      </w:r>
    </w:p>
    <w:p>
      <w:pPr>
        <w:pStyle w:val="0"/>
        <w:spacing w:before="200" w:line-rule="auto"/>
        <w:ind w:firstLine="540"/>
        <w:jc w:val="both"/>
      </w:pPr>
      <w:r>
        <w:rPr>
          <w:sz w:val="20"/>
        </w:rPr>
        <w:t xml:space="preserve">На территории Белгородской области осуществляют фармацевтическую деятельность 485 аптечных организации, в том числе 300 - в городах и 185 - в сельской местности. Доля государственных и муниципальных аптечных организаций составляет 13,6 процента от общего количества данных организаций.</w:t>
      </w:r>
    </w:p>
    <w:p>
      <w:pPr>
        <w:pStyle w:val="0"/>
        <w:spacing w:before="200" w:line-rule="auto"/>
        <w:ind w:firstLine="540"/>
        <w:jc w:val="both"/>
      </w:pPr>
      <w:r>
        <w:rPr>
          <w:sz w:val="20"/>
        </w:rPr>
        <w:t xml:space="preserve">Количество аптечных организаций составляет 31,6 на 100000 жителей. В среднем одна аптечная организация обслуживает 3167 человек.</w:t>
      </w:r>
    </w:p>
    <w:p>
      <w:pPr>
        <w:pStyle w:val="0"/>
        <w:spacing w:before="200" w:line-rule="auto"/>
        <w:ind w:firstLine="540"/>
        <w:jc w:val="both"/>
      </w:pPr>
      <w:r>
        <w:rPr>
          <w:sz w:val="20"/>
        </w:rPr>
        <w:t xml:space="preserve">Обеспечение бесплатными и льготными лекарственными препаратами отдельных категорий граждан осуществляется по следующим направлениям:</w:t>
      </w:r>
    </w:p>
    <w:p>
      <w:pPr>
        <w:pStyle w:val="0"/>
        <w:spacing w:before="200" w:line-rule="auto"/>
        <w:ind w:firstLine="540"/>
        <w:jc w:val="both"/>
      </w:pPr>
      <w:r>
        <w:rPr>
          <w:sz w:val="20"/>
        </w:rPr>
        <w:t xml:space="preserve">- обеспечение лекарственными препаратами, медицинскими изделиями, а также специализированными продуктами лечебного питания отдельных категорий граждан, имеющих право на получение государственной социальной помощи в виде набора социальных услуг;</w:t>
      </w:r>
    </w:p>
    <w:p>
      <w:pPr>
        <w:pStyle w:val="0"/>
        <w:spacing w:before="200" w:line-rule="auto"/>
        <w:ind w:firstLine="540"/>
        <w:jc w:val="both"/>
      </w:pPr>
      <w:r>
        <w:rPr>
          <w:sz w:val="20"/>
        </w:rPr>
        <w:t xml:space="preserve">- лекарственное обеспечение больных с заболеваниями, требующими проведения дорогостоящей терапии, по 7 нозологиям (злокачественные новообразования лимфоидной, кроветворной и родственных им тканей, болезнь Гоше, муковисцидоз, гемофилия, гипофизарный нанизм, рассеянный склероз, а также состояния после трансплантации органов и (или) тканей) независимо от наличия у пациентов установленного права на государственную социальную помощь, предусмотренную Федеральным </w:t>
      </w:r>
      <w:hyperlink w:history="0" r:id="rId72" w:tooltip="Федеральный закон от 17.07.1999 N 178-ФЗ (ред. от 28.12.2022) &quot;О государственной социальной помощи&quot; {КонсультантПлюс}">
        <w:r>
          <w:rPr>
            <w:sz w:val="20"/>
            <w:color w:val="0000ff"/>
          </w:rPr>
          <w:t xml:space="preserve">законом</w:t>
        </w:r>
      </w:hyperlink>
      <w:r>
        <w:rPr>
          <w:sz w:val="20"/>
        </w:rPr>
        <w:t xml:space="preserve"> от 17 июля 1999 года N 178-ФЗ "О государственной социальной помощи".</w:t>
      </w:r>
    </w:p>
    <w:p>
      <w:pPr>
        <w:pStyle w:val="0"/>
        <w:spacing w:before="200" w:line-rule="auto"/>
        <w:ind w:firstLine="540"/>
        <w:jc w:val="both"/>
      </w:pPr>
      <w:r>
        <w:rPr>
          <w:sz w:val="20"/>
        </w:rPr>
        <w:t xml:space="preserve">Также осуществляется обеспечение экстемпоральными лекарственными формами, наркотическими средствами и психотропными веществами медицинских организаций и населения Белгородской области.</w:t>
      </w:r>
    </w:p>
    <w:p>
      <w:pPr>
        <w:pStyle w:val="0"/>
        <w:spacing w:before="200" w:line-rule="auto"/>
        <w:ind w:firstLine="540"/>
        <w:jc w:val="both"/>
      </w:pPr>
      <w:r>
        <w:rPr>
          <w:sz w:val="20"/>
        </w:rPr>
        <w:t xml:space="preserve">Повышение доступности и качества медицинской помощи населению в значительной степени определяется кадровым потенциалом отрасли, его профессиональным уровнем и качеством подготовки.</w:t>
      </w:r>
    </w:p>
    <w:p>
      <w:pPr>
        <w:pStyle w:val="0"/>
        <w:spacing w:before="200" w:line-rule="auto"/>
        <w:ind w:firstLine="540"/>
        <w:jc w:val="both"/>
      </w:pPr>
      <w:r>
        <w:rPr>
          <w:sz w:val="20"/>
        </w:rPr>
        <w:t xml:space="preserve">В Белгородской области работает более 5,4 тысячи врачей, из них 23 процента имеют высшую квалификационную категорию, 19,1 процента - первую, 5,9 процента - вторую. Имеют сертификаты специалистов 97,3 процента врачей.</w:t>
      </w:r>
    </w:p>
    <w:p>
      <w:pPr>
        <w:pStyle w:val="0"/>
        <w:spacing w:before="200" w:line-rule="auto"/>
        <w:ind w:firstLine="540"/>
        <w:jc w:val="both"/>
      </w:pPr>
      <w:r>
        <w:rPr>
          <w:sz w:val="20"/>
        </w:rPr>
        <w:t xml:space="preserve">Средних медицинских работников - более 16,3 тысячи человек, с высшей категорией - 22,1 процента, с первой - 23,3 процента, со второй - 11,6 процента.</w:t>
      </w:r>
    </w:p>
    <w:p>
      <w:pPr>
        <w:pStyle w:val="0"/>
        <w:spacing w:before="200" w:line-rule="auto"/>
        <w:ind w:firstLine="540"/>
        <w:jc w:val="both"/>
      </w:pPr>
      <w:r>
        <w:rPr>
          <w:sz w:val="20"/>
        </w:rPr>
        <w:t xml:space="preserve">Имеют сертификаты специалистов 93,2 процента.</w:t>
      </w:r>
    </w:p>
    <w:p>
      <w:pPr>
        <w:pStyle w:val="0"/>
        <w:spacing w:before="200" w:line-rule="auto"/>
        <w:ind w:firstLine="540"/>
        <w:jc w:val="both"/>
      </w:pPr>
      <w:r>
        <w:rPr>
          <w:sz w:val="20"/>
        </w:rPr>
        <w:t xml:space="preserve">Обеспеченность врачами в государственных и муниципальных медицинских организациях в 2012 году составила 35,3 на 10000 населения, средним медицинским персоналом - 106,0 на 10000 населения, что на 18.7 процента и 7 процентов соответственно выше показателя по Российской Федерации.</w:t>
      </w:r>
    </w:p>
    <w:p>
      <w:pPr>
        <w:pStyle w:val="0"/>
        <w:spacing w:before="200" w:line-rule="auto"/>
        <w:ind w:firstLine="540"/>
        <w:jc w:val="both"/>
      </w:pPr>
      <w:r>
        <w:rPr>
          <w:sz w:val="20"/>
        </w:rPr>
        <w:t xml:space="preserve">Доля врачей от общего количества среднего медицинского персонала государственных и муниципальных организаций здравоохранения Белгородской области составляет 33 процента.</w:t>
      </w:r>
    </w:p>
    <w:p>
      <w:pPr>
        <w:pStyle w:val="0"/>
        <w:spacing w:before="200" w:line-rule="auto"/>
        <w:ind w:firstLine="540"/>
        <w:jc w:val="both"/>
      </w:pPr>
      <w:r>
        <w:rPr>
          <w:sz w:val="20"/>
        </w:rPr>
        <w:t xml:space="preserve">Штатные должности укомплектованы на 98,7 процента. Наибольший дефицит врачебных кадров отмечается по следующим профилям: акушерство и гинекология -. 137 специалистов (25,84 процента), анестезиология - реаниматология - 168 специалистов (41,5 процента), клиническая лабораторная диагностика - 136 специалистов (44,4 процента), педиатрия - 180 специалистов (31,2 процента), неонатология - 60 специалистов (51,2 процента), рентгенология - 103 специалиста (46,4 процента), стоматология - 143 специалиста (39,9 процента), терапия - 193 специалиста (25,5 процента), ультразвуковая диагностика - 94 специалиста (43,5 процента), функциональная диагностика - 92 специалиста (51,7 процента), хирургия - 100 специалистов (32,5 процента). Коэффициент совместительства у врачей - 1,3, средних медицинских работников - 1,1.</w:t>
      </w:r>
    </w:p>
    <w:p>
      <w:pPr>
        <w:pStyle w:val="0"/>
        <w:spacing w:before="200" w:line-rule="auto"/>
        <w:ind w:firstLine="540"/>
        <w:jc w:val="both"/>
      </w:pPr>
      <w:r>
        <w:rPr>
          <w:sz w:val="20"/>
        </w:rPr>
        <w:t xml:space="preserve">Средний возраст врачей и средних медицинских работников составляет 40 - 45 лет. Количество врачей старше 60 лет составляет 13,4 процента, молодые специалисты составляют 23,3 процента от всего числа врачей.</w:t>
      </w:r>
    </w:p>
    <w:p>
      <w:pPr>
        <w:pStyle w:val="0"/>
        <w:spacing w:before="200" w:line-rule="auto"/>
        <w:ind w:firstLine="540"/>
        <w:jc w:val="both"/>
      </w:pPr>
      <w:r>
        <w:rPr>
          <w:sz w:val="20"/>
        </w:rPr>
        <w:t xml:space="preserve">За период реализации приоритетного национального проекта "Здоровье" удалось решить проблему полноценного укомплектования первичного звена здравоохранения участковыми врачами и медицинскими сестрами (99,2 процента). Коэффициент совместительства врачей первичного звена здравоохранения в области в последние годы остается на уровне 1,1 у врачей-терапевтов участковых и врачей-педиатров участковых.</w:t>
      </w:r>
    </w:p>
    <w:p>
      <w:pPr>
        <w:pStyle w:val="0"/>
        <w:spacing w:before="200" w:line-rule="auto"/>
        <w:ind w:firstLine="540"/>
        <w:jc w:val="both"/>
      </w:pPr>
      <w:r>
        <w:rPr>
          <w:sz w:val="20"/>
        </w:rPr>
        <w:t xml:space="preserve">В целях преодоления сложившегося кадрового дефицита предприняты существенные меры по сохранению и развитию кадрового потенциала, повышению его профессионального уровня, оптимизации численности и состава, привлечению и закреплению медицинских кадров в отрасли.</w:t>
      </w:r>
    </w:p>
    <w:p>
      <w:pPr>
        <w:pStyle w:val="0"/>
        <w:spacing w:before="200" w:line-rule="auto"/>
        <w:ind w:firstLine="540"/>
        <w:jc w:val="both"/>
      </w:pPr>
      <w:r>
        <w:rPr>
          <w:sz w:val="20"/>
        </w:rPr>
        <w:t xml:space="preserve">В области осуществляется целевая подготовка врачей на базе ФГАОУ ВО "Белгородский государственный национальный исследовательский университет" с приоритетом для работы в сельской местности, где наиболее остро ощущается потребность в молодых квалифицированных кадрах. Привлечению молодых врачей на работу в село способствует реализация проекта "Земский доктор", предусматривающего выплаты из расчета 1 млн. рублей на одного медицинского работника. Ежегодно не менее 19 процентов от общего числа специалистов здравоохранения проходят дополнительное профессиональное обучение и профессиональную переподготовку за счет средств областного бюджета. В 2012 году сертификаты специалиста имели 97,3 процента врачей и 93,2 процента средних медицинских работников. Действуют ассоциация врачей Белгородской области и региональная общественная организация средних медицинских работников, объединяющие в своих рядах соответственно 55,6 процента и 17 процентов от общего числа специалистов.</w:t>
      </w:r>
    </w:p>
    <w:p>
      <w:pPr>
        <w:pStyle w:val="0"/>
        <w:spacing w:before="200" w:line-rule="auto"/>
        <w:ind w:firstLine="540"/>
        <w:jc w:val="both"/>
      </w:pPr>
      <w:r>
        <w:rPr>
          <w:sz w:val="20"/>
        </w:rPr>
        <w:t xml:space="preserve">Средняя заработная плата в отрасли с учетом всех источников финансирования возросла с 10274,6 рубля в 2010 году до 12394,4 рубля в 2011 году, что составило 70,2 процента от средней заработной платы в Белгородской области. В 2012 году средняя заработная плата в отрасли с учетом всех источников финансирования составила 14706,8 рубля.</w:t>
      </w:r>
    </w:p>
    <w:p>
      <w:pPr>
        <w:pStyle w:val="0"/>
        <w:spacing w:before="200" w:line-rule="auto"/>
        <w:ind w:firstLine="540"/>
        <w:jc w:val="both"/>
      </w:pPr>
      <w:r>
        <w:rPr>
          <w:sz w:val="20"/>
        </w:rPr>
        <w:t xml:space="preserve">Одной из приоритетных задач Правительства Белгородской области является организация отдыха и оздоровления детей и подростков.</w:t>
      </w:r>
    </w:p>
    <w:p>
      <w:pPr>
        <w:pStyle w:val="0"/>
        <w:spacing w:before="200" w:line-rule="auto"/>
        <w:ind w:firstLine="540"/>
        <w:jc w:val="both"/>
      </w:pPr>
      <w:r>
        <w:rPr>
          <w:sz w:val="20"/>
        </w:rPr>
        <w:t xml:space="preserve">На территории Белгородской области расположено 27 стационарных детских оздоровительных учреждений различной отраслевой принадлежности (образование, здравоохранение, физкультуры и спорта), а также находящихся на балансе органов местного самоуправления, предприятий, в собственности ОАО "Российские железные дороги" и в ведении Белгородской региональной организации профсоюзов работников агропромышленного комплекса.</w:t>
      </w:r>
    </w:p>
    <w:p>
      <w:pPr>
        <w:pStyle w:val="0"/>
        <w:jc w:val="both"/>
      </w:pPr>
      <w:r>
        <w:rPr>
          <w:sz w:val="20"/>
        </w:rPr>
        <w:t xml:space="preserve">(в ред. </w:t>
      </w:r>
      <w:hyperlink w:history="0" r:id="rId73"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21.06.2021 N 237-пп)</w:t>
      </w:r>
    </w:p>
    <w:p>
      <w:pPr>
        <w:pStyle w:val="0"/>
        <w:spacing w:before="200" w:line-rule="auto"/>
        <w:ind w:firstLine="540"/>
        <w:jc w:val="both"/>
      </w:pPr>
      <w:r>
        <w:rPr>
          <w:sz w:val="20"/>
        </w:rPr>
        <w:t xml:space="preserve">Показатель выраженного оздоровительного эффекта по итогам 2012 года в области составил 86,9 процента против 87,7 среднероссийского показателя.</w:t>
      </w:r>
    </w:p>
    <w:p>
      <w:pPr>
        <w:pStyle w:val="0"/>
        <w:spacing w:before="200" w:line-rule="auto"/>
        <w:ind w:firstLine="540"/>
        <w:jc w:val="both"/>
      </w:pPr>
      <w:r>
        <w:rPr>
          <w:sz w:val="20"/>
        </w:rPr>
        <w:t xml:space="preserve">С 2010 года увеличивается охват детей выездным оздоровлением и отдыхом (в 2010 году - 400 детей, в 2011 году - 600 детей, в 2012 году - 712 детей).</w:t>
      </w:r>
    </w:p>
    <w:p>
      <w:pPr>
        <w:pStyle w:val="0"/>
        <w:spacing w:before="200" w:line-rule="auto"/>
        <w:ind w:firstLine="540"/>
        <w:jc w:val="both"/>
      </w:pPr>
      <w:r>
        <w:rPr>
          <w:sz w:val="20"/>
        </w:rPr>
        <w:t xml:space="preserve">В 2012 году во всех типах оздоровительных учреждений области оздоровлено 51718 детей, находящихся в трудной жизненной ситуации, или на 31,3 процента больше уровня 2011 года.</w:t>
      </w:r>
    </w:p>
    <w:p>
      <w:pPr>
        <w:pStyle w:val="0"/>
        <w:spacing w:before="200" w:line-rule="auto"/>
        <w:ind w:firstLine="540"/>
        <w:jc w:val="both"/>
      </w:pPr>
      <w:r>
        <w:rPr>
          <w:sz w:val="20"/>
        </w:rPr>
        <w:t xml:space="preserve">В целях определения конечных результатов реализации государственной политики в сфере здравоохранения Белгородской области по показателям рождаемости и смертности важное значение имеют сведения о государственной регистрации актов гражданского состояния.</w:t>
      </w:r>
    </w:p>
    <w:p>
      <w:pPr>
        <w:pStyle w:val="0"/>
        <w:spacing w:before="200" w:line-rule="auto"/>
        <w:ind w:firstLine="540"/>
        <w:jc w:val="both"/>
      </w:pPr>
      <w:r>
        <w:rPr>
          <w:sz w:val="20"/>
        </w:rPr>
        <w:t xml:space="preserve">Государственные услуги в сфере государственной регистрации актов гражданского состояния по состоянию на 1 января 2013 года на территории Белгородской области осуществляют:</w:t>
      </w:r>
    </w:p>
    <w:p>
      <w:pPr>
        <w:pStyle w:val="0"/>
        <w:spacing w:before="200" w:line-rule="auto"/>
        <w:ind w:firstLine="540"/>
        <w:jc w:val="both"/>
      </w:pPr>
      <w:r>
        <w:rPr>
          <w:sz w:val="20"/>
        </w:rPr>
        <w:t xml:space="preserve">- управление ЗАГС Белгородской области;</w:t>
      </w:r>
    </w:p>
    <w:p>
      <w:pPr>
        <w:pStyle w:val="0"/>
        <w:spacing w:before="200" w:line-rule="auto"/>
        <w:ind w:firstLine="540"/>
        <w:jc w:val="both"/>
      </w:pPr>
      <w:r>
        <w:rPr>
          <w:sz w:val="20"/>
        </w:rPr>
        <w:t xml:space="preserve">- 2 управления ЗАГС администраций городских округов (г. Белгород и г. Старый Оскол);</w:t>
      </w:r>
    </w:p>
    <w:p>
      <w:pPr>
        <w:pStyle w:val="0"/>
        <w:spacing w:before="200" w:line-rule="auto"/>
        <w:ind w:firstLine="540"/>
        <w:jc w:val="both"/>
      </w:pPr>
      <w:r>
        <w:rPr>
          <w:sz w:val="20"/>
        </w:rPr>
        <w:t xml:space="preserve">- 20 отделов ЗАГС администраций муниципальных районов и Губкинского городского округа;</w:t>
      </w:r>
    </w:p>
    <w:p>
      <w:pPr>
        <w:pStyle w:val="0"/>
        <w:spacing w:before="200" w:line-rule="auto"/>
        <w:ind w:firstLine="540"/>
        <w:jc w:val="both"/>
      </w:pPr>
      <w:r>
        <w:rPr>
          <w:sz w:val="20"/>
        </w:rPr>
        <w:t xml:space="preserve">- 268 должностных лиц администраций городских и сельских поселений Белгородской области.</w:t>
      </w:r>
    </w:p>
    <w:p>
      <w:pPr>
        <w:pStyle w:val="0"/>
        <w:spacing w:before="200" w:line-rule="auto"/>
        <w:ind w:firstLine="540"/>
        <w:jc w:val="both"/>
      </w:pPr>
      <w:r>
        <w:rPr>
          <w:sz w:val="20"/>
        </w:rPr>
        <w:t xml:space="preserve">Важным направлением в деятельности органов ЗАГС является участие в реализации демографической и семейной политики, которая непосредственно связана с основной деятельностью по государственной регистрации актов гражданского состояния.</w:t>
      </w:r>
    </w:p>
    <w:p>
      <w:pPr>
        <w:pStyle w:val="0"/>
        <w:spacing w:before="200" w:line-rule="auto"/>
        <w:ind w:firstLine="540"/>
        <w:jc w:val="both"/>
      </w:pPr>
      <w:r>
        <w:rPr>
          <w:sz w:val="20"/>
        </w:rPr>
        <w:t xml:space="preserve">Несмотря на принимаемые меры, в Белгородской области остается ряд проблем, требующих концентрации государственного участия в их решении программно-целевым методом, в том числе:</w:t>
      </w:r>
    </w:p>
    <w:p>
      <w:pPr>
        <w:pStyle w:val="0"/>
        <w:spacing w:before="200" w:line-rule="auto"/>
        <w:ind w:firstLine="540"/>
        <w:jc w:val="both"/>
      </w:pPr>
      <w:r>
        <w:rPr>
          <w:sz w:val="20"/>
        </w:rPr>
        <w:t xml:space="preserve">- низкая мотивация к ведению здорового образа жизни населения области;</w:t>
      </w:r>
    </w:p>
    <w:p>
      <w:pPr>
        <w:pStyle w:val="0"/>
        <w:spacing w:before="200" w:line-rule="auto"/>
        <w:ind w:firstLine="540"/>
        <w:jc w:val="both"/>
      </w:pPr>
      <w:r>
        <w:rPr>
          <w:sz w:val="20"/>
        </w:rPr>
        <w:t xml:space="preserve">- сохранение высокого уровня общей заболеваемости населения и недостаточная эффективность профилактической работы;</w:t>
      </w:r>
    </w:p>
    <w:p>
      <w:pPr>
        <w:pStyle w:val="0"/>
        <w:spacing w:before="200" w:line-rule="auto"/>
        <w:ind w:firstLine="540"/>
        <w:jc w:val="both"/>
      </w:pPr>
      <w:r>
        <w:rPr>
          <w:sz w:val="20"/>
        </w:rPr>
        <w:t xml:space="preserve">- слабая материально-техническая база и оснащенность медицинских учреждений;</w:t>
      </w:r>
    </w:p>
    <w:p>
      <w:pPr>
        <w:pStyle w:val="0"/>
        <w:spacing w:before="200" w:line-rule="auto"/>
        <w:ind w:firstLine="540"/>
        <w:jc w:val="both"/>
      </w:pPr>
      <w:r>
        <w:rPr>
          <w:sz w:val="20"/>
        </w:rPr>
        <w:t xml:space="preserve">- неблагоприятная ситуация по социально значимым заболеваниям, высокие показатели заболеваемости и смертности населения;</w:t>
      </w:r>
    </w:p>
    <w:p>
      <w:pPr>
        <w:pStyle w:val="0"/>
        <w:spacing w:before="200" w:line-rule="auto"/>
        <w:ind w:firstLine="540"/>
        <w:jc w:val="both"/>
      </w:pPr>
      <w:r>
        <w:rPr>
          <w:sz w:val="20"/>
        </w:rPr>
        <w:t xml:space="preserve">- высокий уровень младенческой смертности и инвалидизации, связанных с врожденными пороками развития, наследственными заболеваниями, внутриутробными инфекциями, врожденными нарушениями слуха;</w:t>
      </w:r>
    </w:p>
    <w:p>
      <w:pPr>
        <w:pStyle w:val="0"/>
        <w:spacing w:before="200" w:line-rule="auto"/>
        <w:ind w:firstLine="540"/>
        <w:jc w:val="both"/>
      </w:pPr>
      <w:r>
        <w:rPr>
          <w:sz w:val="20"/>
        </w:rPr>
        <w:t xml:space="preserve">- отсутствие единой системы учреждений, оказывающих помощь по медицинской реабилитации, и отсутствие преемственности в мероприятиях по медицинской реабилитации на различных этапах;</w:t>
      </w:r>
    </w:p>
    <w:p>
      <w:pPr>
        <w:pStyle w:val="0"/>
        <w:spacing w:before="200" w:line-rule="auto"/>
        <w:ind w:firstLine="540"/>
        <w:jc w:val="both"/>
      </w:pPr>
      <w:r>
        <w:rPr>
          <w:sz w:val="20"/>
        </w:rPr>
        <w:t xml:space="preserve">- отсутствие модели оптимальной организации поддерживающей помощи на всех этапах ее оказания, включая организацию выездных служб паллиативной помощи, оказания паллиативной помощи на дому;</w:t>
      </w:r>
    </w:p>
    <w:p>
      <w:pPr>
        <w:pStyle w:val="0"/>
        <w:spacing w:before="200" w:line-rule="auto"/>
        <w:ind w:firstLine="540"/>
        <w:jc w:val="both"/>
      </w:pPr>
      <w:r>
        <w:rPr>
          <w:sz w:val="20"/>
        </w:rPr>
        <w:t xml:space="preserve">- наличие дефицита специалистов со средним и высшим медицинским образованием по отдельным медицинским специальностям, недостаточный уровень качества подготовки и квалификации медицинских и фармацевтических работников, низкий уровень эффективности закрепления медицинских работников;</w:t>
      </w:r>
    </w:p>
    <w:p>
      <w:pPr>
        <w:pStyle w:val="0"/>
        <w:spacing w:before="200" w:line-rule="auto"/>
        <w:ind w:firstLine="540"/>
        <w:jc w:val="both"/>
      </w:pPr>
      <w:r>
        <w:rPr>
          <w:sz w:val="20"/>
        </w:rPr>
        <w:t xml:space="preserve">- обеспечение потребности отдельных категорий граждан в необходимых лекарственных препаратах и медицинских изделиях, а также специализированных продуктах лечебного питания;</w:t>
      </w:r>
    </w:p>
    <w:p>
      <w:pPr>
        <w:pStyle w:val="0"/>
        <w:spacing w:before="200" w:line-rule="auto"/>
        <w:ind w:firstLine="540"/>
        <w:jc w:val="both"/>
      </w:pPr>
      <w:r>
        <w:rPr>
          <w:sz w:val="20"/>
        </w:rPr>
        <w:t xml:space="preserve">- недостаточная оснащенность техническим оборудованием учреждений здравоохранения области и низкий уровень развития телекоммуникационной инфраструктуры в области;</w:t>
      </w:r>
    </w:p>
    <w:p>
      <w:pPr>
        <w:pStyle w:val="0"/>
        <w:spacing w:before="200" w:line-rule="auto"/>
        <w:ind w:firstLine="540"/>
        <w:jc w:val="both"/>
      </w:pPr>
      <w:r>
        <w:rPr>
          <w:sz w:val="20"/>
        </w:rPr>
        <w:t xml:space="preserve">- дефицит программы государственных гарантий бесплатного оказания гражданам медицинской помощи на территории Белгородской области;</w:t>
      </w:r>
    </w:p>
    <w:p>
      <w:pPr>
        <w:pStyle w:val="0"/>
        <w:spacing w:before="200" w:line-rule="auto"/>
        <w:ind w:firstLine="540"/>
        <w:jc w:val="both"/>
      </w:pPr>
      <w:r>
        <w:rPr>
          <w:sz w:val="20"/>
        </w:rPr>
        <w:t xml:space="preserve">- обеспечение своевременного финансирования основных мероприятий государственной программы, доведения областных бюджетных средств до непосредственных их получателей, достижения прогнозных показателей, соответствия количества и качества предоставления государственных услуг финансовым затратам на их оказание;</w:t>
      </w:r>
    </w:p>
    <w:p>
      <w:pPr>
        <w:pStyle w:val="0"/>
        <w:spacing w:before="200" w:line-rule="auto"/>
        <w:ind w:firstLine="540"/>
        <w:jc w:val="both"/>
      </w:pPr>
      <w:r>
        <w:rPr>
          <w:sz w:val="20"/>
        </w:rPr>
        <w:t xml:space="preserve">- недостаточный охват детей оздоровлением и отдыхом на базе выездных детских оздоровительных учреждений и недостаточный уровень показателя выраженного оздоровительного эффекта;</w:t>
      </w:r>
    </w:p>
    <w:p>
      <w:pPr>
        <w:pStyle w:val="0"/>
        <w:spacing w:before="200" w:line-rule="auto"/>
        <w:ind w:firstLine="540"/>
        <w:jc w:val="both"/>
      </w:pPr>
      <w:r>
        <w:rPr>
          <w:sz w:val="20"/>
        </w:rPr>
        <w:t xml:space="preserve">- необходимость содействия органов записи актов гражданского состояния Белгородской области в мониторинге демографических процессов в области и в принятии своевременных решений по регулированию этих процессов.</w:t>
      </w:r>
    </w:p>
    <w:p>
      <w:pPr>
        <w:pStyle w:val="0"/>
        <w:jc w:val="both"/>
      </w:pPr>
      <w:r>
        <w:rPr>
          <w:sz w:val="20"/>
        </w:rPr>
      </w:r>
    </w:p>
    <w:p>
      <w:pPr>
        <w:pStyle w:val="2"/>
        <w:outlineLvl w:val="1"/>
        <w:jc w:val="center"/>
      </w:pPr>
      <w:r>
        <w:rPr>
          <w:sz w:val="20"/>
        </w:rPr>
        <w:t xml:space="preserve">2. Приоритеты государственной политики в сфере реализации</w:t>
      </w:r>
    </w:p>
    <w:p>
      <w:pPr>
        <w:pStyle w:val="2"/>
        <w:jc w:val="center"/>
      </w:pPr>
      <w:r>
        <w:rPr>
          <w:sz w:val="20"/>
        </w:rPr>
        <w:t xml:space="preserve">государственной программы, цели, задачи и показатели</w:t>
      </w:r>
    </w:p>
    <w:p>
      <w:pPr>
        <w:pStyle w:val="2"/>
        <w:jc w:val="center"/>
      </w:pPr>
      <w:r>
        <w:rPr>
          <w:sz w:val="20"/>
        </w:rPr>
        <w:t xml:space="preserve">достижения целей и решения задач, описание основных конечных</w:t>
      </w:r>
    </w:p>
    <w:p>
      <w:pPr>
        <w:pStyle w:val="2"/>
        <w:jc w:val="center"/>
      </w:pPr>
      <w:r>
        <w:rPr>
          <w:sz w:val="20"/>
        </w:rPr>
        <w:t xml:space="preserve">результатов государственной программы, сроков и этапов</w:t>
      </w:r>
    </w:p>
    <w:p>
      <w:pPr>
        <w:pStyle w:val="2"/>
        <w:jc w:val="center"/>
      </w:pPr>
      <w:r>
        <w:rPr>
          <w:sz w:val="20"/>
        </w:rPr>
        <w:t xml:space="preserve">реализации государственной программы</w:t>
      </w:r>
    </w:p>
    <w:p>
      <w:pPr>
        <w:pStyle w:val="0"/>
        <w:jc w:val="both"/>
      </w:pPr>
      <w:r>
        <w:rPr>
          <w:sz w:val="20"/>
        </w:rPr>
      </w:r>
    </w:p>
    <w:p>
      <w:pPr>
        <w:pStyle w:val="0"/>
        <w:ind w:firstLine="540"/>
        <w:jc w:val="both"/>
      </w:pPr>
      <w:r>
        <w:rPr>
          <w:sz w:val="20"/>
        </w:rPr>
        <w:t xml:space="preserve">Реализация государственной программы осуществляется в соответствии с целями и задачами, определенными:</w:t>
      </w:r>
    </w:p>
    <w:p>
      <w:pPr>
        <w:pStyle w:val="0"/>
        <w:spacing w:before="200" w:line-rule="auto"/>
        <w:ind w:firstLine="540"/>
        <w:jc w:val="both"/>
      </w:pPr>
      <w:r>
        <w:rPr>
          <w:sz w:val="20"/>
        </w:rPr>
        <w:t xml:space="preserve">- </w:t>
      </w:r>
      <w:hyperlink w:history="0" r:id="rId74" w:tooltip="Распоряжение Правительства РФ от 17.11.2008 N 1662-р (ред. от 28.09.2018) &lt;О Концепции долгосрочного социально-экономического развития Российской Федерации на период до 2020 года&gt; (вместе с &quot;Концепцией долгосрочного социально-экономического развития Российской Федерации на период до 2020 года&quot;) {КонсультантПлюс}">
        <w:r>
          <w:rPr>
            <w:sz w:val="20"/>
            <w:color w:val="0000ff"/>
          </w:rPr>
          <w:t xml:space="preserve">Концепцией</w:t>
        </w:r>
      </w:hyperlink>
      <w:r>
        <w:rPr>
          <w:sz w:val="20"/>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w:t>
      </w:r>
    </w:p>
    <w:p>
      <w:pPr>
        <w:pStyle w:val="0"/>
        <w:spacing w:before="200" w:line-rule="auto"/>
        <w:ind w:firstLine="540"/>
        <w:jc w:val="both"/>
      </w:pPr>
      <w:r>
        <w:rPr>
          <w:sz w:val="20"/>
        </w:rPr>
        <w:t xml:space="preserve">- </w:t>
      </w:r>
      <w:hyperlink w:history="0" r:id="rId75" w:tooltip="Распоряжение Правительства РФ от 23.09.2010 N 1563-р &lt;О Концепции осуществления государственной политики противодействия потреблению табака на 2010 - 2015 годы&gt; (вместе с &quot;Концепцией осуществления государственной политики противодействия потреблению табака на 2010 - 2015 годы&quot;, &quot;Планом мероприятий по реализации концепции осуществления государственной политики противодействия потреблению табака на 2010 - 2015 годы&quot;) {КонсультантПлюс}">
        <w:r>
          <w:rPr>
            <w:sz w:val="20"/>
            <w:color w:val="0000ff"/>
          </w:rPr>
          <w:t xml:space="preserve">Концепцией</w:t>
        </w:r>
      </w:hyperlink>
      <w:r>
        <w:rPr>
          <w:sz w:val="20"/>
        </w:rPr>
        <w:t xml:space="preserve"> осуществления государственной политики противодействия потреблению табака на 2010 - 2015 годы, утвержденной распоряжением Правительства Российской Федерации от 23 сентября 2010 года N 1563-р;</w:t>
      </w:r>
    </w:p>
    <w:p>
      <w:pPr>
        <w:pStyle w:val="0"/>
        <w:spacing w:before="200" w:line-rule="auto"/>
        <w:ind w:firstLine="540"/>
        <w:jc w:val="both"/>
      </w:pPr>
      <w:r>
        <w:rPr>
          <w:sz w:val="20"/>
        </w:rPr>
        <w:t xml:space="preserve">- </w:t>
      </w:r>
      <w:hyperlink w:history="0" r:id="rId76" w:tooltip="Распоряжение Правительства РФ от 30.12.2009 N 2128-р &lt;О Концепции реализации государственной политики по снижению масштабов злоупотребления алкогольной продукцией и профилактике алкоголизма среди населения Российской Федерации на период до 2020 года&gt; {КонсультантПлюс}">
        <w:r>
          <w:rPr>
            <w:sz w:val="20"/>
            <w:color w:val="0000ff"/>
          </w:rPr>
          <w:t xml:space="preserve">Концепцией</w:t>
        </w:r>
      </w:hyperlink>
      <w:r>
        <w:rPr>
          <w:sz w:val="20"/>
        </w:rPr>
        <w:t xml:space="preserve"> реализации государственной политики по снижению масштабов злоупотребления алкогольной продукцией и профилактике алкоголизма среди населения Российской Федерации на период до 2020 года, утвержденной распоряжением Правительства Российской Федерации от 30 декабря 2009 года N 2128-р;</w:t>
      </w:r>
    </w:p>
    <w:p>
      <w:pPr>
        <w:pStyle w:val="0"/>
        <w:spacing w:before="200" w:line-rule="auto"/>
        <w:ind w:firstLine="540"/>
        <w:jc w:val="both"/>
      </w:pPr>
      <w:r>
        <w:rPr>
          <w:sz w:val="20"/>
        </w:rPr>
        <w:t xml:space="preserve">- </w:t>
      </w:r>
      <w:hyperlink w:history="0" r:id="rId77" w:tooltip="Распоряжение Правительства РФ от 25.10.2010 N 1873-р &lt;Об основах государственной политики Российской Федерации в области здорового питания населения на период до 2020 года&gt; {КонсультантПлюс}">
        <w:r>
          <w:rPr>
            <w:sz w:val="20"/>
            <w:color w:val="0000ff"/>
          </w:rPr>
          <w:t xml:space="preserve">Основами</w:t>
        </w:r>
      </w:hyperlink>
      <w:r>
        <w:rPr>
          <w:sz w:val="20"/>
        </w:rPr>
        <w:t xml:space="preserve"> государственной политики Российской Федерации в области здорового питания населения на период до 2020 года, утвержденными распоряжением Правительства Российской Федерации от 25 октября 2010 года N 1873-р;</w:t>
      </w:r>
    </w:p>
    <w:p>
      <w:pPr>
        <w:pStyle w:val="0"/>
        <w:spacing w:before="200" w:line-rule="auto"/>
        <w:ind w:firstLine="540"/>
        <w:jc w:val="both"/>
      </w:pPr>
      <w:r>
        <w:rPr>
          <w:sz w:val="20"/>
        </w:rPr>
        <w:t xml:space="preserve">- </w:t>
      </w:r>
      <w:hyperlink w:history="0" r:id="rId78" w:tooltip="Указ Президента РФ от 09.06.2010 N 690 (ред. от 23.02.2018) &quot;Об утверждении Стратегии государственной антинаркотической политики Российской Федерации до 2020 года&quot; {КонсультантПлюс}">
        <w:r>
          <w:rPr>
            <w:sz w:val="20"/>
            <w:color w:val="0000ff"/>
          </w:rPr>
          <w:t xml:space="preserve">Стратегией</w:t>
        </w:r>
      </w:hyperlink>
      <w:r>
        <w:rPr>
          <w:sz w:val="20"/>
        </w:rPr>
        <w:t xml:space="preserve"> государственной антинаркотической политики Российской Федерации до 2020 года, утвержденной Указом Президента Российской Федерации от 9 июня 2010 года N 690;</w:t>
      </w:r>
    </w:p>
    <w:p>
      <w:pPr>
        <w:pStyle w:val="0"/>
        <w:spacing w:before="200" w:line-rule="auto"/>
        <w:ind w:firstLine="540"/>
        <w:jc w:val="both"/>
      </w:pPr>
      <w:r>
        <w:rPr>
          <w:sz w:val="20"/>
        </w:rPr>
        <w:t xml:space="preserve">- Государственной </w:t>
      </w:r>
      <w:hyperlink w:history="0" r:id="rId79" w:tooltip="Постановление Правительства РФ от 26.12.2017 N 1640 (ред. от 16.12.2022) &quot;Об утверждении государственной программы Российской Федерации &quot;Развитие здравоохранения&quot; (с изм. и доп., вступ. в силу с 01.01.2023) {КонсультантПлюс}">
        <w:r>
          <w:rPr>
            <w:sz w:val="20"/>
            <w:color w:val="0000ff"/>
          </w:rPr>
          <w:t xml:space="preserve">программой</w:t>
        </w:r>
      </w:hyperlink>
      <w:r>
        <w:rPr>
          <w:sz w:val="20"/>
        </w:rPr>
        <w:t xml:space="preserve"> Российской Федерации "Развитие здравоохранения", утвержденной постановлением Правительства Российской Федерации от 26 декабря 2017 года N 1640;</w:t>
      </w:r>
    </w:p>
    <w:p>
      <w:pPr>
        <w:pStyle w:val="0"/>
        <w:spacing w:before="200" w:line-rule="auto"/>
        <w:ind w:firstLine="540"/>
        <w:jc w:val="both"/>
      </w:pPr>
      <w:r>
        <w:rPr>
          <w:sz w:val="20"/>
        </w:rPr>
        <w:t xml:space="preserve">- Федеральным </w:t>
      </w:r>
      <w:hyperlink w:history="0" r:id="rId80" w:tooltip="Федеральный закон от 29.11.2010 N 326-ФЗ (ред. от 19.12.2022)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29 ноября 2010 года N 326-ФЗ "Об обязательном медицинском страховании в Российской Федерации";</w:t>
      </w:r>
    </w:p>
    <w:p>
      <w:pPr>
        <w:pStyle w:val="0"/>
        <w:spacing w:before="200" w:line-rule="auto"/>
        <w:ind w:firstLine="540"/>
        <w:jc w:val="both"/>
      </w:pPr>
      <w:r>
        <w:rPr>
          <w:sz w:val="20"/>
        </w:rPr>
        <w:t xml:space="preserve">- Федеральным </w:t>
      </w:r>
      <w:hyperlink w:history="0" r:id="rId81" w:tooltip="Федеральный закон от 21.11.2011 N 323-ФЗ (ред. от 28.12.2022) &quot;Об основах охраны здоровья граждан в Российской Федерации&quot; (с изм. и доп., вступ. в силу с 11.01.2023) {КонсультантПлюс}">
        <w:r>
          <w:rPr>
            <w:sz w:val="20"/>
            <w:color w:val="0000ff"/>
          </w:rPr>
          <w:t xml:space="preserve">законом</w:t>
        </w:r>
      </w:hyperlink>
      <w:r>
        <w:rPr>
          <w:sz w:val="20"/>
        </w:rPr>
        <w:t xml:space="preserve"> от 21 ноября 2011 года N 323-ФЗ "Об основах охраны здоровья граждан в Российской Федерации";</w:t>
      </w:r>
    </w:p>
    <w:p>
      <w:pPr>
        <w:pStyle w:val="0"/>
        <w:spacing w:before="200" w:line-rule="auto"/>
        <w:ind w:firstLine="540"/>
        <w:jc w:val="both"/>
      </w:pPr>
      <w:r>
        <w:rPr>
          <w:sz w:val="20"/>
        </w:rPr>
        <w:t xml:space="preserve">- </w:t>
      </w:r>
      <w:hyperlink w:history="0" r:id="rId82" w:tooltip="Приказ Минздрава России от 23.10.2019 N 878н &quot;Об утверждении Порядка организации медицинской реабилитации детей&quot; (Зарегистрировано в Минюсте России 23.12.2019 N 56954) {КонсультантПлюс}">
        <w:r>
          <w:rPr>
            <w:sz w:val="20"/>
            <w:color w:val="0000ff"/>
          </w:rPr>
          <w:t xml:space="preserve">приказом</w:t>
        </w:r>
      </w:hyperlink>
      <w:r>
        <w:rPr>
          <w:sz w:val="20"/>
        </w:rPr>
        <w:t xml:space="preserve"> Министерства здравоохранения Российской Федерации от 23 октября 2019 года N 878н "Об утверждении Порядка организации медицинской реабилитации детей";</w:t>
      </w:r>
    </w:p>
    <w:p>
      <w:pPr>
        <w:pStyle w:val="0"/>
        <w:jc w:val="both"/>
      </w:pPr>
      <w:r>
        <w:rPr>
          <w:sz w:val="20"/>
        </w:rPr>
        <w:t xml:space="preserve">(в ред. </w:t>
      </w:r>
      <w:hyperlink w:history="0" r:id="rId83" w:tooltip="Постановление Правительства Белгородской обл. от 04.07.2022 N 411-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04.07.2022 N 411-пп)</w:t>
      </w:r>
    </w:p>
    <w:p>
      <w:pPr>
        <w:pStyle w:val="0"/>
        <w:spacing w:before="200" w:line-rule="auto"/>
        <w:ind w:firstLine="540"/>
        <w:jc w:val="both"/>
      </w:pPr>
      <w:r>
        <w:rPr>
          <w:sz w:val="20"/>
        </w:rPr>
        <w:t xml:space="preserve">- </w:t>
      </w:r>
      <w:hyperlink w:history="0" r:id="rId84" w:tooltip="Приказ Минздрава России от 31.07.2020 N 788н (ред. от 07.11.2022) &quot;Об утверждении Порядка организации медицинской реабилитации взрослых&quot; (Зарегистрировано в Минюсте России 25.09.2020 N 60039) {КонсультантПлюс}">
        <w:r>
          <w:rPr>
            <w:sz w:val="20"/>
            <w:color w:val="0000ff"/>
          </w:rPr>
          <w:t xml:space="preserve">приказом</w:t>
        </w:r>
      </w:hyperlink>
      <w:r>
        <w:rPr>
          <w:sz w:val="20"/>
        </w:rPr>
        <w:t xml:space="preserve"> Министерства здравоохранения Российской Федерации от 31 июля 2020 года N 788н "Об утверждении Порядка организации медицинской реабилитации взрослых";</w:t>
      </w:r>
    </w:p>
    <w:p>
      <w:pPr>
        <w:pStyle w:val="0"/>
        <w:jc w:val="both"/>
      </w:pPr>
      <w:r>
        <w:rPr>
          <w:sz w:val="20"/>
        </w:rPr>
        <w:t xml:space="preserve">(абзац введен </w:t>
      </w:r>
      <w:hyperlink w:history="0" r:id="rId85" w:tooltip="Постановление Правительства Белгородской обл. от 04.07.2022 N 411-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04.07.2022 N 411-пп)</w:t>
      </w:r>
    </w:p>
    <w:p>
      <w:pPr>
        <w:pStyle w:val="0"/>
        <w:spacing w:before="200" w:line-rule="auto"/>
        <w:ind w:firstLine="540"/>
        <w:jc w:val="both"/>
      </w:pPr>
      <w:r>
        <w:rPr>
          <w:sz w:val="20"/>
        </w:rPr>
        <w:t xml:space="preserve">- </w:t>
      </w:r>
      <w:hyperlink w:history="0" r:id="rId86" w:tooltip="Указ Президента РФ от 07.05.2012 N 597 &quot;О мероприятиях по реализации государственной социальной политики&quot; {КонсультантПлюс}">
        <w:r>
          <w:rPr>
            <w:sz w:val="20"/>
            <w:color w:val="0000ff"/>
          </w:rPr>
          <w:t xml:space="preserve">Указом</w:t>
        </w:r>
      </w:hyperlink>
      <w:r>
        <w:rPr>
          <w:sz w:val="20"/>
        </w:rPr>
        <w:t xml:space="preserve"> Президента Российской Федерации от 7 мая 2012 года N 597 "О мероприятиях по реализации государственной социальной политики";</w:t>
      </w:r>
    </w:p>
    <w:p>
      <w:pPr>
        <w:pStyle w:val="0"/>
        <w:spacing w:before="200" w:line-rule="auto"/>
        <w:ind w:firstLine="540"/>
        <w:jc w:val="both"/>
      </w:pPr>
      <w:r>
        <w:rPr>
          <w:sz w:val="20"/>
        </w:rPr>
        <w:t xml:space="preserve">- </w:t>
      </w:r>
      <w:hyperlink w:history="0" r:id="rId87" w:tooltip="Указ Президента РФ от 07.05.2012 N 598 &quot;О совершенствовании государственной политики в сфере здравоохранения&quot; {КонсультантПлюс}">
        <w:r>
          <w:rPr>
            <w:sz w:val="20"/>
            <w:color w:val="0000ff"/>
          </w:rPr>
          <w:t xml:space="preserve">Указом</w:t>
        </w:r>
      </w:hyperlink>
      <w:r>
        <w:rPr>
          <w:sz w:val="20"/>
        </w:rPr>
        <w:t xml:space="preserve"> Президента Российской Федерации от 7 мая 2012 года N 598 "О совершенствовании государственной политики в сфере здравоохранения";</w:t>
      </w:r>
    </w:p>
    <w:p>
      <w:pPr>
        <w:pStyle w:val="0"/>
        <w:spacing w:before="200" w:line-rule="auto"/>
        <w:ind w:firstLine="540"/>
        <w:jc w:val="both"/>
      </w:pPr>
      <w:r>
        <w:rPr>
          <w:sz w:val="20"/>
        </w:rPr>
        <w:t xml:space="preserve">- </w:t>
      </w:r>
      <w:hyperlink w:history="0" r:id="rId88" w:tooltip="Указ Президента РФ от 07.05.2018 N 204 (ред. от 21.07.2020) &quot;О национальных целях и стратегических задачах развития Российской Федерации на период до 2024 года&quot; {КонсультантПлюс}">
        <w:r>
          <w:rPr>
            <w:sz w:val="20"/>
            <w:color w:val="0000ff"/>
          </w:rPr>
          <w:t xml:space="preserve">Указом</w:t>
        </w:r>
      </w:hyperlink>
      <w:r>
        <w:rPr>
          <w:sz w:val="20"/>
        </w:rPr>
        <w:t xml:space="preserve"> Президента Российской Федерации от 7 мая 2018 года N 204 "О национальных целях и стратегических задачах развития Российской Федерации на период до 2024 года";</w:t>
      </w:r>
    </w:p>
    <w:p>
      <w:pPr>
        <w:pStyle w:val="0"/>
        <w:spacing w:before="200" w:line-rule="auto"/>
        <w:ind w:firstLine="540"/>
        <w:jc w:val="both"/>
      </w:pPr>
      <w:r>
        <w:rPr>
          <w:sz w:val="20"/>
        </w:rPr>
        <w:t xml:space="preserve">- </w:t>
      </w:r>
      <w:hyperlink w:history="0" r:id="rId89" w:tooltip="Указ Президента РФ от 21.07.2020 N 474 &quot;О национальных целях развития Российской Федерации на период до 2030 года&quot; {КонсультантПлюс}">
        <w:r>
          <w:rPr>
            <w:sz w:val="20"/>
            <w:color w:val="0000ff"/>
          </w:rPr>
          <w:t xml:space="preserve">Указом</w:t>
        </w:r>
      </w:hyperlink>
      <w:r>
        <w:rPr>
          <w:sz w:val="20"/>
        </w:rPr>
        <w:t xml:space="preserve"> Президента Российской Федерации от 21 июля 2020 года N 474 "О национальных целях развития Российской Федерации на период до 2030 года";</w:t>
      </w:r>
    </w:p>
    <w:p>
      <w:pPr>
        <w:pStyle w:val="0"/>
        <w:jc w:val="both"/>
      </w:pPr>
      <w:r>
        <w:rPr>
          <w:sz w:val="20"/>
        </w:rPr>
        <w:t xml:space="preserve">(абзац введен </w:t>
      </w:r>
      <w:hyperlink w:history="0" r:id="rId90"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21.02.2022 N 99-пп)</w:t>
      </w:r>
    </w:p>
    <w:p>
      <w:pPr>
        <w:pStyle w:val="0"/>
        <w:spacing w:before="200" w:line-rule="auto"/>
        <w:ind w:firstLine="540"/>
        <w:jc w:val="both"/>
      </w:pPr>
      <w:r>
        <w:rPr>
          <w:sz w:val="20"/>
        </w:rPr>
        <w:t xml:space="preserve">- Единым </w:t>
      </w:r>
      <w:hyperlink w:history="0" r:id="rId91" w:tooltip="&quot;Единый план по достижению национальных целей развития Российской Федерации на период до 2024 года и на плановый период до 2030 года&quot; (утв. распоряжением Правительства РФ от 01.10.2021 N 2765-р) (с изм. от 24.12.2021) {КонсультантПлюс}">
        <w:r>
          <w:rPr>
            <w:sz w:val="20"/>
            <w:color w:val="0000ff"/>
          </w:rPr>
          <w:t xml:space="preserve">планом</w:t>
        </w:r>
      </w:hyperlink>
      <w:r>
        <w:rPr>
          <w:sz w:val="20"/>
        </w:rPr>
        <w:t xml:space="preserve"> по достижению национальных целей развития Российской Федерации на период до 2024 года и на плановый период до 2030 года, утвержденным распоряжением Правительства Российской Федерации от 1 октября 2021 года N 2765-р;</w:t>
      </w:r>
    </w:p>
    <w:p>
      <w:pPr>
        <w:pStyle w:val="0"/>
        <w:jc w:val="both"/>
      </w:pPr>
      <w:r>
        <w:rPr>
          <w:sz w:val="20"/>
        </w:rPr>
        <w:t xml:space="preserve">(абзац введен </w:t>
      </w:r>
      <w:hyperlink w:history="0" r:id="rId92"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21.02.2022 N 99-пп)</w:t>
      </w:r>
    </w:p>
    <w:p>
      <w:pPr>
        <w:pStyle w:val="0"/>
        <w:spacing w:before="200" w:line-rule="auto"/>
        <w:ind w:firstLine="540"/>
        <w:jc w:val="both"/>
      </w:pPr>
      <w:r>
        <w:rPr>
          <w:sz w:val="20"/>
        </w:rPr>
        <w:t xml:space="preserve">- </w:t>
      </w:r>
      <w:hyperlink w:history="0" r:id="rId93" w:tooltip="Распоряжение Правительства РФ от 28.12.2012 N 2599-р (ред. от 19.07.2017) &lt;Об утверждении плана мероприятий (&quot;дорожной карты&quot;) &quot;Изменения в отраслях социальной сферы, направленные на повышение эффективности здравоохранения&quot;&gt; {КонсультантПлюс}">
        <w:r>
          <w:rPr>
            <w:sz w:val="20"/>
            <w:color w:val="0000ff"/>
          </w:rPr>
          <w:t xml:space="preserve">Планом</w:t>
        </w:r>
      </w:hyperlink>
      <w:r>
        <w:rPr>
          <w:sz w:val="20"/>
        </w:rPr>
        <w:t xml:space="preserve"> мероприятий ("дорожной картой") "Изменения в отраслях социальной сферы, направленные на повышение эффективности здравоохранения", утвержденным распоряжением Правительства Российской Федерации от 28 декабря 2012 года N 2599-р;</w:t>
      </w:r>
    </w:p>
    <w:p>
      <w:pPr>
        <w:pStyle w:val="0"/>
        <w:spacing w:before="200" w:line-rule="auto"/>
        <w:ind w:firstLine="540"/>
        <w:jc w:val="both"/>
      </w:pPr>
      <w:r>
        <w:rPr>
          <w:sz w:val="20"/>
        </w:rPr>
        <w:t xml:space="preserve">- </w:t>
      </w:r>
      <w:hyperlink w:history="0" r:id="rId94" w:tooltip="Постановление правительства Белгородской обл. от 25.01.2010 N 27-пп (ред. от 28.02.2022) &quot;Об утверждении Стратегии социально-экономического развития Белгородской области на период до 2025 года&quot; {КонсультантПлюс}">
        <w:r>
          <w:rPr>
            <w:sz w:val="20"/>
            <w:color w:val="0000ff"/>
          </w:rPr>
          <w:t xml:space="preserve">Стратегией</w:t>
        </w:r>
      </w:hyperlink>
      <w:r>
        <w:rPr>
          <w:sz w:val="20"/>
        </w:rPr>
        <w:t xml:space="preserve"> социально-экономического развития Белгородской области на период до 2025 года, утвержденной постановлением Правительства Белгородской области от 25 января 2010 года N 27-пп;</w:t>
      </w:r>
    </w:p>
    <w:p>
      <w:pPr>
        <w:pStyle w:val="0"/>
        <w:spacing w:before="200" w:line-rule="auto"/>
        <w:ind w:firstLine="540"/>
        <w:jc w:val="both"/>
      </w:pPr>
      <w:r>
        <w:rPr>
          <w:sz w:val="20"/>
        </w:rPr>
        <w:t xml:space="preserve">- </w:t>
      </w:r>
      <w:hyperlink w:history="0" r:id="rId95" w:tooltip="Постановление Правительства Белгородской обл. от 25.02.2013 N 68-пп (ред. от 28.05.2018) &quot;Об утверждении Плана мероприятий (&quot;дорожной карты&quot;) &quot;Изменения в отрасли социальной сферы, направленные на повышение эффективности здравоохранения в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25 февраля 2013 года N 68-пп "Об утверждении Плана мероприятий ("дорожной карты") "Изменения в отрасли социальной сферы, направленные на повышение эффективности здравоохранения в Белгородской области".</w:t>
      </w:r>
    </w:p>
    <w:p>
      <w:pPr>
        <w:pStyle w:val="0"/>
        <w:spacing w:before="200" w:line-rule="auto"/>
        <w:ind w:firstLine="540"/>
        <w:jc w:val="both"/>
      </w:pPr>
      <w:r>
        <w:rPr>
          <w:sz w:val="20"/>
        </w:rPr>
        <w:t xml:space="preserve">Стратегической задачей развития системы здравоохранения является улучшение состояния здоровья населения области.</w:t>
      </w:r>
    </w:p>
    <w:p>
      <w:pPr>
        <w:pStyle w:val="0"/>
        <w:spacing w:before="200" w:line-rule="auto"/>
        <w:ind w:firstLine="540"/>
        <w:jc w:val="both"/>
      </w:pPr>
      <w:r>
        <w:rPr>
          <w:sz w:val="20"/>
        </w:rPr>
        <w:t xml:space="preserve">Для ее решения необходима реализация комплексов мероприятий, направленных:</w:t>
      </w:r>
    </w:p>
    <w:p>
      <w:pPr>
        <w:pStyle w:val="0"/>
        <w:spacing w:before="200" w:line-rule="auto"/>
        <w:ind w:firstLine="540"/>
        <w:jc w:val="both"/>
      </w:pPr>
      <w:r>
        <w:rPr>
          <w:sz w:val="20"/>
        </w:rPr>
        <w:t xml:space="preserve">- на обеспечение государственных гарантий оказания бесплатной медицинской помощи за счет реализации сбалансированной территориальной программы государственных гарантий по финансовым средствам, объемам и видам медицинских услуг;</w:t>
      </w:r>
    </w:p>
    <w:p>
      <w:pPr>
        <w:pStyle w:val="0"/>
        <w:spacing w:before="200" w:line-rule="auto"/>
        <w:ind w:firstLine="540"/>
        <w:jc w:val="both"/>
      </w:pPr>
      <w:r>
        <w:rPr>
          <w:sz w:val="20"/>
        </w:rPr>
        <w:t xml:space="preserve">- оказание медицинских услуг учреждениями здравоохранения с учетом медико-экономических стандартов;</w:t>
      </w:r>
    </w:p>
    <w:p>
      <w:pPr>
        <w:pStyle w:val="0"/>
        <w:spacing w:before="200" w:line-rule="auto"/>
        <w:ind w:firstLine="540"/>
        <w:jc w:val="both"/>
      </w:pPr>
      <w:r>
        <w:rPr>
          <w:sz w:val="20"/>
        </w:rPr>
        <w:t xml:space="preserve">- повышение эффективности функционирования учреждений здравоохранения области с соблюдением принципа этапности оказания медицинской помощи;</w:t>
      </w:r>
    </w:p>
    <w:p>
      <w:pPr>
        <w:pStyle w:val="0"/>
        <w:spacing w:before="200" w:line-rule="auto"/>
        <w:ind w:firstLine="540"/>
        <w:jc w:val="both"/>
      </w:pPr>
      <w:r>
        <w:rPr>
          <w:sz w:val="20"/>
        </w:rPr>
        <w:t xml:space="preserve">- развитие конкуренции среди производителей медицинских услуг за счет создания автономных некоммерческих учреждений здравоохранения, расширения сети негосударственного сектора здравоохранения;</w:t>
      </w:r>
    </w:p>
    <w:p>
      <w:pPr>
        <w:pStyle w:val="0"/>
        <w:spacing w:before="200" w:line-rule="auto"/>
        <w:ind w:firstLine="540"/>
        <w:jc w:val="both"/>
      </w:pPr>
      <w:r>
        <w:rPr>
          <w:sz w:val="20"/>
        </w:rPr>
        <w:t xml:space="preserve">- обеспечение выбора населением лечащего врача, медицинской организации;</w:t>
      </w:r>
    </w:p>
    <w:p>
      <w:pPr>
        <w:pStyle w:val="0"/>
        <w:spacing w:before="200" w:line-rule="auto"/>
        <w:ind w:firstLine="540"/>
        <w:jc w:val="both"/>
      </w:pPr>
      <w:r>
        <w:rPr>
          <w:sz w:val="20"/>
        </w:rPr>
        <w:t xml:space="preserve">- расширение хозяйственной самостоятельности медицинских учреждений;</w:t>
      </w:r>
    </w:p>
    <w:p>
      <w:pPr>
        <w:pStyle w:val="0"/>
        <w:spacing w:before="200" w:line-rule="auto"/>
        <w:ind w:firstLine="540"/>
        <w:jc w:val="both"/>
      </w:pPr>
      <w:r>
        <w:rPr>
          <w:sz w:val="20"/>
        </w:rPr>
        <w:t xml:space="preserve">- последовательное развитие первичной медико-санитарной помощи;</w:t>
      </w:r>
    </w:p>
    <w:p>
      <w:pPr>
        <w:pStyle w:val="0"/>
        <w:spacing w:before="200" w:line-rule="auto"/>
        <w:ind w:firstLine="540"/>
        <w:jc w:val="both"/>
      </w:pPr>
      <w:r>
        <w:rPr>
          <w:sz w:val="20"/>
        </w:rPr>
        <w:t xml:space="preserve">- совершенствование системы лекарственного обеспечения граждан в амбулаторных условиях;</w:t>
      </w:r>
    </w:p>
    <w:p>
      <w:pPr>
        <w:pStyle w:val="0"/>
        <w:spacing w:before="200" w:line-rule="auto"/>
        <w:ind w:firstLine="540"/>
        <w:jc w:val="both"/>
      </w:pPr>
      <w:r>
        <w:rPr>
          <w:sz w:val="20"/>
        </w:rPr>
        <w:t xml:space="preserve">- информатизацию здравоохранения;</w:t>
      </w:r>
    </w:p>
    <w:p>
      <w:pPr>
        <w:pStyle w:val="0"/>
        <w:spacing w:before="200" w:line-rule="auto"/>
        <w:ind w:firstLine="540"/>
        <w:jc w:val="both"/>
      </w:pPr>
      <w:r>
        <w:rPr>
          <w:sz w:val="20"/>
        </w:rPr>
        <w:t xml:space="preserve">- повышение эффективности системы укомплектования медицинскими кадрами, развитие системы целевого обучения, реализацию дополнительных мер социальной поддержки медицинских работников на региональном уровне;</w:t>
      </w:r>
    </w:p>
    <w:p>
      <w:pPr>
        <w:pStyle w:val="0"/>
        <w:spacing w:before="200" w:line-rule="auto"/>
        <w:ind w:firstLine="540"/>
        <w:jc w:val="both"/>
      </w:pPr>
      <w:r>
        <w:rPr>
          <w:sz w:val="20"/>
        </w:rPr>
        <w:t xml:space="preserve">- создание условий населению для занятий спортом, формирование эффективной системы профилактики алкогольной зависимости и наркозависимости.</w:t>
      </w:r>
    </w:p>
    <w:p>
      <w:pPr>
        <w:pStyle w:val="0"/>
        <w:spacing w:before="200" w:line-rule="auto"/>
        <w:ind w:firstLine="540"/>
        <w:jc w:val="both"/>
      </w:pPr>
      <w:r>
        <w:rPr>
          <w:sz w:val="20"/>
        </w:rPr>
        <w:t xml:space="preserve">На основе анализа ситуации в сфере здравоохранения, приоритетов и целей государственной политики Российской Федерации и Белгородской области в сфере охраны здоровья граждан определены цели и задачи государственной программы.</w:t>
      </w:r>
    </w:p>
    <w:p>
      <w:pPr>
        <w:pStyle w:val="0"/>
        <w:spacing w:before="200" w:line-rule="auto"/>
        <w:ind w:firstLine="540"/>
        <w:jc w:val="both"/>
      </w:pPr>
      <w:r>
        <w:rPr>
          <w:sz w:val="20"/>
        </w:rPr>
        <w:t xml:space="preserve">Целью государственной программы является обеспечение доступности медицинской помощи и повышение эффективности медицинских услуг, объемы, виды и качество которых должны соответствовать уровню заболеваемости и потребностям населения, передовым достижениям медицинской науки.</w:t>
      </w:r>
    </w:p>
    <w:p>
      <w:pPr>
        <w:pStyle w:val="0"/>
        <w:spacing w:before="200" w:line-rule="auto"/>
        <w:ind w:firstLine="540"/>
        <w:jc w:val="both"/>
      </w:pPr>
      <w:r>
        <w:rPr>
          <w:sz w:val="20"/>
        </w:rPr>
        <w:t xml:space="preserve">Для достижения указанной цели предусматривается решение следующих задач, реализуемых в рамках подпрограмм, включенных в государственную программу:</w:t>
      </w:r>
    </w:p>
    <w:p>
      <w:pPr>
        <w:pStyle w:val="0"/>
        <w:spacing w:before="200" w:line-rule="auto"/>
        <w:ind w:firstLine="540"/>
        <w:jc w:val="both"/>
      </w:pPr>
      <w:r>
        <w:rPr>
          <w:sz w:val="20"/>
        </w:rPr>
        <w:t xml:space="preserve">1. Обеспечение приоритета профилактики заболеваний в сфере охраны здоровья и формирование здорового образа жизни у населения.</w:t>
      </w:r>
    </w:p>
    <w:p>
      <w:pPr>
        <w:pStyle w:val="0"/>
        <w:spacing w:before="200" w:line-rule="auto"/>
        <w:ind w:firstLine="540"/>
        <w:jc w:val="both"/>
      </w:pPr>
      <w:r>
        <w:rPr>
          <w:sz w:val="20"/>
        </w:rPr>
        <w:t xml:space="preserve">2. Обеспечение доступности и повышения качества первичной медико-санитарной помощи.</w:t>
      </w:r>
    </w:p>
    <w:p>
      <w:pPr>
        <w:pStyle w:val="0"/>
        <w:spacing w:before="200" w:line-rule="auto"/>
        <w:ind w:firstLine="540"/>
        <w:jc w:val="both"/>
      </w:pPr>
      <w:r>
        <w:rPr>
          <w:sz w:val="20"/>
        </w:rPr>
        <w:t xml:space="preserve">3. Обеспечение доступности и повышение качества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p>
      <w:pPr>
        <w:pStyle w:val="0"/>
        <w:jc w:val="both"/>
      </w:pPr>
      <w:r>
        <w:rPr>
          <w:sz w:val="20"/>
        </w:rPr>
        <w:t xml:space="preserve">(в ред. </w:t>
      </w:r>
      <w:hyperlink w:history="0" r:id="rId96" w:tooltip="Постановление Правительства Белгородской обл. от 20.05.2019 N 218-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20.05.2019 N 218-пп)</w:t>
      </w:r>
    </w:p>
    <w:p>
      <w:pPr>
        <w:pStyle w:val="0"/>
        <w:spacing w:before="200" w:line-rule="auto"/>
        <w:ind w:firstLine="540"/>
        <w:jc w:val="both"/>
      </w:pPr>
      <w:r>
        <w:rPr>
          <w:sz w:val="20"/>
        </w:rPr>
        <w:t xml:space="preserve">4. Поддержка развития государственно-частного партнерства в сфере здравоохранения.</w:t>
      </w:r>
    </w:p>
    <w:p>
      <w:pPr>
        <w:pStyle w:val="0"/>
        <w:spacing w:before="200" w:line-rule="auto"/>
        <w:ind w:firstLine="540"/>
        <w:jc w:val="both"/>
      </w:pPr>
      <w:r>
        <w:rPr>
          <w:sz w:val="20"/>
        </w:rPr>
        <w:t xml:space="preserve">5. Обеспечение доступности и повышение качества медицинской помощи матерям и детям.</w:t>
      </w:r>
    </w:p>
    <w:p>
      <w:pPr>
        <w:pStyle w:val="0"/>
        <w:spacing w:before="200" w:line-rule="auto"/>
        <w:ind w:firstLine="540"/>
        <w:jc w:val="both"/>
      </w:pPr>
      <w:r>
        <w:rPr>
          <w:sz w:val="20"/>
        </w:rPr>
        <w:t xml:space="preserve">6. Обеспечение доступности и повышение качества оказания медицинской реабилитационной помощи на основе комплексного применения лекарственной, немедикаментозной терапии и природных лечебных факторов.</w:t>
      </w:r>
    </w:p>
    <w:p>
      <w:pPr>
        <w:pStyle w:val="0"/>
        <w:spacing w:before="200" w:line-rule="auto"/>
        <w:ind w:firstLine="540"/>
        <w:jc w:val="both"/>
      </w:pPr>
      <w:r>
        <w:rPr>
          <w:sz w:val="20"/>
        </w:rPr>
        <w:t xml:space="preserve">7. Организация системы оказания паллиативной помощи населению.</w:t>
      </w:r>
    </w:p>
    <w:p>
      <w:pPr>
        <w:pStyle w:val="0"/>
        <w:spacing w:before="200" w:line-rule="auto"/>
        <w:ind w:firstLine="540"/>
        <w:jc w:val="both"/>
      </w:pPr>
      <w:r>
        <w:rPr>
          <w:sz w:val="20"/>
        </w:rPr>
        <w:t xml:space="preserve">8. Обеспечение потребности системы здравоохранения Белгородской области в квалифицированных специалистах.</w:t>
      </w:r>
    </w:p>
    <w:p>
      <w:pPr>
        <w:pStyle w:val="0"/>
        <w:spacing w:before="200" w:line-rule="auto"/>
        <w:ind w:firstLine="540"/>
        <w:jc w:val="both"/>
      </w:pPr>
      <w:r>
        <w:rPr>
          <w:sz w:val="20"/>
        </w:rPr>
        <w:t xml:space="preserve">9. Повышение обеспеченности населения качественными, безопасными лекарственными препаратами и медицинскими изделиями.</w:t>
      </w:r>
    </w:p>
    <w:p>
      <w:pPr>
        <w:pStyle w:val="0"/>
        <w:spacing w:before="200" w:line-rule="auto"/>
        <w:ind w:firstLine="540"/>
        <w:jc w:val="both"/>
      </w:pPr>
      <w:r>
        <w:rPr>
          <w:sz w:val="20"/>
        </w:rPr>
        <w:t xml:space="preserve">10. Обеспечение эффективной информационной поддержки процесса управления системой медицинской помощи.</w:t>
      </w:r>
    </w:p>
    <w:p>
      <w:pPr>
        <w:pStyle w:val="0"/>
        <w:spacing w:before="200" w:line-rule="auto"/>
        <w:ind w:firstLine="540"/>
        <w:jc w:val="both"/>
      </w:pPr>
      <w:r>
        <w:rPr>
          <w:sz w:val="20"/>
        </w:rPr>
        <w:t xml:space="preserve">11. Создание единого механизма реализации конституционных прав жителей области на получение бесплатной медицинской помощи, гарантированного ее объема и качества за счет всех источников финансирования.</w:t>
      </w:r>
    </w:p>
    <w:p>
      <w:pPr>
        <w:pStyle w:val="0"/>
        <w:spacing w:before="200" w:line-rule="auto"/>
        <w:ind w:firstLine="540"/>
        <w:jc w:val="both"/>
      </w:pPr>
      <w:r>
        <w:rPr>
          <w:sz w:val="20"/>
        </w:rPr>
        <w:t xml:space="preserve">12. Обеспечение эффективной деятельности органов государственной власти Белгородской области в сфере здравоохранения.</w:t>
      </w:r>
    </w:p>
    <w:p>
      <w:pPr>
        <w:pStyle w:val="0"/>
        <w:spacing w:before="200" w:line-rule="auto"/>
        <w:ind w:firstLine="540"/>
        <w:jc w:val="both"/>
      </w:pPr>
      <w:r>
        <w:rPr>
          <w:sz w:val="20"/>
        </w:rPr>
        <w:t xml:space="preserve">13. Обеспечение и создание условий полноценного и безопасного отдыха и оздоровления детей, обучающихся в общеобразовательных учреждениях, в возрасте до 18 лет.</w:t>
      </w:r>
    </w:p>
    <w:p>
      <w:pPr>
        <w:pStyle w:val="0"/>
        <w:spacing w:before="200" w:line-rule="auto"/>
        <w:ind w:firstLine="540"/>
        <w:jc w:val="both"/>
      </w:pPr>
      <w:r>
        <w:rPr>
          <w:sz w:val="20"/>
        </w:rPr>
        <w:t xml:space="preserve">14. Повышение качества и доступности предоставления населению и организациям государственных услуг по государственной регистрации актов гражданского состояния.</w:t>
      </w:r>
    </w:p>
    <w:p>
      <w:pPr>
        <w:pStyle w:val="0"/>
        <w:spacing w:before="200" w:line-rule="auto"/>
        <w:ind w:firstLine="540"/>
        <w:jc w:val="both"/>
      </w:pPr>
      <w:r>
        <w:rPr>
          <w:sz w:val="20"/>
        </w:rPr>
        <w:t xml:space="preserve">Реализация государственной программы осуществляется в 2 этапа:</w:t>
      </w:r>
    </w:p>
    <w:p>
      <w:pPr>
        <w:pStyle w:val="0"/>
        <w:spacing w:before="200" w:line-rule="auto"/>
        <w:ind w:firstLine="540"/>
        <w:jc w:val="both"/>
      </w:pPr>
      <w:r>
        <w:rPr>
          <w:sz w:val="20"/>
        </w:rPr>
        <w:t xml:space="preserve">I этап - 2014 - 2020 годы;</w:t>
      </w:r>
    </w:p>
    <w:p>
      <w:pPr>
        <w:pStyle w:val="0"/>
        <w:spacing w:before="200" w:line-rule="auto"/>
        <w:ind w:firstLine="540"/>
        <w:jc w:val="both"/>
      </w:pPr>
      <w:r>
        <w:rPr>
          <w:sz w:val="20"/>
        </w:rPr>
        <w:t xml:space="preserve">II этап - 2021 - 2025 годы.</w:t>
      </w:r>
    </w:p>
    <w:p>
      <w:pPr>
        <w:pStyle w:val="0"/>
        <w:spacing w:before="200" w:line-rule="auto"/>
        <w:ind w:firstLine="540"/>
        <w:jc w:val="both"/>
      </w:pPr>
      <w:r>
        <w:rPr>
          <w:sz w:val="20"/>
        </w:rPr>
        <w:t xml:space="preserve">В ходе реализации Программы к концу 2018 года увеличится до 29 процентов доля населения, отнесенного по состоянию здоровья к первой группе, в общей численности населения.</w:t>
      </w:r>
    </w:p>
    <w:p>
      <w:pPr>
        <w:pStyle w:val="0"/>
        <w:jc w:val="both"/>
      </w:pPr>
      <w:r>
        <w:rPr>
          <w:sz w:val="20"/>
        </w:rPr>
        <w:t xml:space="preserve">(абзац введен </w:t>
      </w:r>
      <w:hyperlink w:history="0" r:id="rId97" w:tooltip="Постановление Правительства Белгородской обл. от 20.05.2019 N 218-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20.05.2019 N 218-пп)</w:t>
      </w:r>
    </w:p>
    <w:p>
      <w:pPr>
        <w:pStyle w:val="0"/>
        <w:spacing w:before="200" w:line-rule="auto"/>
        <w:ind w:firstLine="540"/>
        <w:jc w:val="both"/>
      </w:pPr>
      <w:r>
        <w:rPr>
          <w:sz w:val="20"/>
        </w:rPr>
        <w:t xml:space="preserve">К концу 2020 года планируется сохранить коэффициент рождаемости на уровне не ниже 9,2 человека на 1000 человек населения, достигнутый в 2019 году.</w:t>
      </w:r>
    </w:p>
    <w:p>
      <w:pPr>
        <w:pStyle w:val="0"/>
        <w:jc w:val="both"/>
      </w:pPr>
      <w:r>
        <w:rPr>
          <w:sz w:val="20"/>
        </w:rPr>
        <w:t xml:space="preserve">(абзац введен </w:t>
      </w:r>
      <w:hyperlink w:history="0" r:id="rId98"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21.06.2021 N 237-пп)</w:t>
      </w:r>
    </w:p>
    <w:p>
      <w:pPr>
        <w:pStyle w:val="0"/>
        <w:spacing w:before="200" w:line-rule="auto"/>
        <w:ind w:firstLine="540"/>
        <w:jc w:val="both"/>
      </w:pPr>
      <w:r>
        <w:rPr>
          <w:sz w:val="20"/>
        </w:rPr>
        <w:t xml:space="preserve">К концу 2021 года планируется достижение 100 процентов доли медицинских организаций государственной (муниципальной) систем, здравоохранения, использующих медицинские Информационные системы для организации и оказания медицинской помощи гражданам, обеспечивающих информационное взаимодействие с ЕГИСЗ, и поддержание на данном уровне до 2024 года.</w:t>
      </w:r>
    </w:p>
    <w:p>
      <w:pPr>
        <w:pStyle w:val="0"/>
        <w:jc w:val="both"/>
      </w:pPr>
      <w:r>
        <w:rPr>
          <w:sz w:val="20"/>
        </w:rPr>
        <w:t xml:space="preserve">(абзац введен </w:t>
      </w:r>
      <w:hyperlink w:history="0" r:id="rId99" w:tooltip="Постановление Правительства Белгородской обл. от 27.08.2019 N 366-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27.08.2019 N 366-пп)</w:t>
      </w:r>
    </w:p>
    <w:p>
      <w:pPr>
        <w:pStyle w:val="0"/>
        <w:spacing w:before="200" w:line-rule="auto"/>
        <w:ind w:firstLine="540"/>
        <w:jc w:val="both"/>
      </w:pPr>
      <w:r>
        <w:rPr>
          <w:sz w:val="20"/>
        </w:rPr>
        <w:t xml:space="preserve">По итогам реализации государственной программы к концу 2025 года. будут достигнуты следующие конечные результаты:</w:t>
      </w:r>
    </w:p>
    <w:p>
      <w:pPr>
        <w:pStyle w:val="0"/>
        <w:spacing w:before="200" w:line-rule="auto"/>
        <w:ind w:firstLine="540"/>
        <w:jc w:val="both"/>
      </w:pPr>
      <w:r>
        <w:rPr>
          <w:sz w:val="20"/>
        </w:rPr>
        <w:t xml:space="preserve">1. Увеличение ожидаемой продолжительности жизни при рождении до 75,12 года.</w:t>
      </w:r>
    </w:p>
    <w:p>
      <w:pPr>
        <w:pStyle w:val="0"/>
        <w:jc w:val="both"/>
      </w:pPr>
      <w:r>
        <w:rPr>
          <w:sz w:val="20"/>
        </w:rPr>
        <w:t xml:space="preserve">(в ред. </w:t>
      </w:r>
      <w:hyperlink w:history="0" r:id="rId100"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21.06.2021 N 237-пп)</w:t>
      </w:r>
    </w:p>
    <w:p>
      <w:pPr>
        <w:pStyle w:val="0"/>
        <w:spacing w:before="200" w:line-rule="auto"/>
        <w:ind w:firstLine="540"/>
        <w:jc w:val="both"/>
      </w:pPr>
      <w:r>
        <w:rPr>
          <w:sz w:val="20"/>
        </w:rPr>
        <w:t xml:space="preserve">2. Число прерываний беременности на территории Белгородской области довести до 1212 единиц.</w:t>
      </w:r>
    </w:p>
    <w:p>
      <w:pPr>
        <w:pStyle w:val="0"/>
        <w:jc w:val="both"/>
      </w:pPr>
      <w:r>
        <w:rPr>
          <w:sz w:val="20"/>
        </w:rPr>
        <w:t xml:space="preserve">(п. 2 в ред. </w:t>
      </w:r>
      <w:hyperlink w:history="0" r:id="rId101"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21.06.2021 N 237-пп)</w:t>
      </w:r>
    </w:p>
    <w:p>
      <w:pPr>
        <w:pStyle w:val="0"/>
        <w:spacing w:before="200" w:line-rule="auto"/>
        <w:ind w:firstLine="540"/>
        <w:jc w:val="both"/>
      </w:pPr>
      <w:r>
        <w:rPr>
          <w:sz w:val="20"/>
        </w:rPr>
        <w:t xml:space="preserve">3. Увеличение доли детей 1 и 2 групп здоровья, обучающихся в общеобразовательных учреждениях, до 81,2 процента.</w:t>
      </w:r>
    </w:p>
    <w:p>
      <w:pPr>
        <w:pStyle w:val="0"/>
        <w:jc w:val="both"/>
      </w:pPr>
      <w:r>
        <w:rPr>
          <w:sz w:val="20"/>
        </w:rPr>
        <w:t xml:space="preserve">(п. 3 введен </w:t>
      </w:r>
      <w:hyperlink w:history="0" r:id="rId102" w:tooltip="Постановление Правительства Белгородской обл. от 27.08.2019 N 366-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27.08.2019 N 366-пп)</w:t>
      </w:r>
    </w:p>
    <w:p>
      <w:pPr>
        <w:pStyle w:val="0"/>
        <w:spacing w:before="200" w:line-rule="auto"/>
        <w:ind w:firstLine="540"/>
        <w:jc w:val="both"/>
      </w:pPr>
      <w:hyperlink w:history="0" r:id="rId103" w:tooltip="Постановление Правительства Белгородской обл. от 27.08.2019 N 366-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4</w:t>
        </w:r>
      </w:hyperlink>
      <w:r>
        <w:rPr>
          <w:sz w:val="20"/>
        </w:rPr>
        <w:t xml:space="preserve">. Снижение смертности населения в трудоспособном возрасте до 424,4 случая на 100 тыс. человек населения соответствующего возраста.</w:t>
      </w:r>
    </w:p>
    <w:p>
      <w:pPr>
        <w:pStyle w:val="0"/>
        <w:jc w:val="both"/>
      </w:pPr>
      <w:r>
        <w:rPr>
          <w:sz w:val="20"/>
        </w:rPr>
        <w:t xml:space="preserve">(пункт в ред. постановлений Правительства Белгородской области от 20.05.2019 </w:t>
      </w:r>
      <w:hyperlink w:history="0" r:id="rId104" w:tooltip="Постановление Правительства Белгородской обл. от 20.05.2019 N 218-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218-пп</w:t>
        </w:r>
      </w:hyperlink>
      <w:r>
        <w:rPr>
          <w:sz w:val="20"/>
        </w:rPr>
        <w:t xml:space="preserve">, от 30.12.2021 </w:t>
      </w:r>
      <w:hyperlink w:history="0" r:id="rId105" w:tooltip="Постановление Правительства Белгородской обл. от 30.12.2021 N 6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699-пп</w:t>
        </w:r>
      </w:hyperlink>
      <w:r>
        <w:rPr>
          <w:sz w:val="20"/>
        </w:rPr>
        <w:t xml:space="preserve">)</w:t>
      </w:r>
    </w:p>
    <w:p>
      <w:pPr>
        <w:pStyle w:val="0"/>
        <w:spacing w:before="200" w:line-rule="auto"/>
        <w:ind w:firstLine="540"/>
        <w:jc w:val="both"/>
      </w:pPr>
      <w:hyperlink w:history="0" r:id="rId106" w:tooltip="Постановление Правительства Белгородской обл. от 27.08.2019 N 366-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5</w:t>
        </w:r>
      </w:hyperlink>
      <w:r>
        <w:rPr>
          <w:sz w:val="20"/>
        </w:rPr>
        <w:t xml:space="preserve">. Снижение численности лиц в возрасте 18 лет и старше, впервые признанных инвалидами по всем классам болезней, до 35 человек на 10000 человек населения соответствующего возраста.</w:t>
      </w:r>
    </w:p>
    <w:p>
      <w:pPr>
        <w:pStyle w:val="0"/>
        <w:spacing w:before="200" w:line-rule="auto"/>
        <w:ind w:firstLine="540"/>
        <w:jc w:val="both"/>
      </w:pPr>
      <w:hyperlink w:history="0" r:id="rId107" w:tooltip="Постановление Правительства Белгородской обл. от 27.08.2019 N 366-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6</w:t>
        </w:r>
      </w:hyperlink>
      <w:r>
        <w:rPr>
          <w:sz w:val="20"/>
        </w:rPr>
        <w:t xml:space="preserve">. Снижение смертности от всех причин до 14 случаев на 1000 человек населения.</w:t>
      </w:r>
    </w:p>
    <w:p>
      <w:pPr>
        <w:pStyle w:val="0"/>
        <w:jc w:val="both"/>
      </w:pPr>
      <w:r>
        <w:rPr>
          <w:sz w:val="20"/>
        </w:rPr>
        <w:t xml:space="preserve">(в ред. </w:t>
      </w:r>
      <w:hyperlink w:history="0" r:id="rId108" w:tooltip="Постановление Правительства Белгородской обл. от 30.12.2021 N 6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30.12.2021 N 699-пп)</w:t>
      </w:r>
    </w:p>
    <w:p>
      <w:pPr>
        <w:pStyle w:val="0"/>
        <w:spacing w:before="200" w:line-rule="auto"/>
        <w:ind w:firstLine="540"/>
        <w:jc w:val="both"/>
      </w:pPr>
      <w:r>
        <w:rPr>
          <w:sz w:val="20"/>
        </w:rPr>
        <w:t xml:space="preserve">7. Поддержание обеспечения населения паллиативной медицинской помощью в стационарных условиях в расчете на 1 жителя на уровне не менее 0,092 койко-дня.</w:t>
      </w:r>
    </w:p>
    <w:p>
      <w:pPr>
        <w:pStyle w:val="0"/>
        <w:jc w:val="both"/>
      </w:pPr>
      <w:r>
        <w:rPr>
          <w:sz w:val="20"/>
        </w:rPr>
        <w:t xml:space="preserve">(п. 7 введен </w:t>
      </w:r>
      <w:hyperlink w:history="0" r:id="rId109" w:tooltip="Постановление Правительства Белгородской обл. от 27.08.2019 N 366-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27.08.2019 N 366-пп)</w:t>
      </w:r>
    </w:p>
    <w:p>
      <w:pPr>
        <w:pStyle w:val="0"/>
        <w:spacing w:before="200" w:line-rule="auto"/>
        <w:ind w:firstLine="540"/>
        <w:jc w:val="both"/>
      </w:pPr>
      <w:hyperlink w:history="0" r:id="rId110" w:tooltip="Постановление Правительства Белгородской обл. от 27.08.2019 N 366-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8</w:t>
        </w:r>
      </w:hyperlink>
      <w:r>
        <w:rPr>
          <w:sz w:val="20"/>
        </w:rPr>
        <w:t xml:space="preserve">. Увеличение обеспеченности врачами до 38,4 человека на 10000 человек населения.</w:t>
      </w:r>
    </w:p>
    <w:p>
      <w:pPr>
        <w:pStyle w:val="0"/>
        <w:spacing w:before="200" w:line-rule="auto"/>
        <w:ind w:firstLine="540"/>
        <w:jc w:val="both"/>
      </w:pPr>
      <w:hyperlink w:history="0" r:id="rId111" w:tooltip="Постановление Правительства Белгородской обл. от 27.08.2019 N 366-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9</w:t>
        </w:r>
      </w:hyperlink>
      <w:r>
        <w:rPr>
          <w:sz w:val="20"/>
        </w:rPr>
        <w:t xml:space="preserve">. Снижение доли зданий государственных (муниципальных) учреждений здравоохранения, находящихся в аварийном состоянии или нуждающихся в капитальном ремонте, до 14,5 процента в общем количестве зданий государственных (муниципальных) учреждений здравоохранения.</w:t>
      </w:r>
    </w:p>
    <w:p>
      <w:pPr>
        <w:pStyle w:val="0"/>
        <w:spacing w:before="200" w:line-rule="auto"/>
        <w:ind w:firstLine="540"/>
        <w:jc w:val="both"/>
      </w:pPr>
      <w:hyperlink w:history="0" r:id="rId112" w:tooltip="Постановление Правительства Белгородской обл. от 27.08.2019 N 366-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10</w:t>
        </w:r>
      </w:hyperlink>
      <w:r>
        <w:rPr>
          <w:sz w:val="20"/>
        </w:rPr>
        <w:t xml:space="preserve">. Увеличение доли тяжелого оборудования, используемого в двухсменном и/или круглосуточном режиме, до 80 процентов от общего числа тяжелого оборудования.</w:t>
      </w:r>
    </w:p>
    <w:p>
      <w:pPr>
        <w:pStyle w:val="0"/>
        <w:spacing w:before="200" w:line-rule="auto"/>
        <w:ind w:firstLine="540"/>
        <w:jc w:val="both"/>
      </w:pPr>
      <w:hyperlink w:history="0" r:id="rId113" w:tooltip="Постановление Правительства Белгородской обл. от 27.08.2019 N 366-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11</w:t>
        </w:r>
      </w:hyperlink>
      <w:r>
        <w:rPr>
          <w:sz w:val="20"/>
        </w:rPr>
        <w:t xml:space="preserve">. Увеличение уровня удовлетворенности населения услугами в сфере здравоохранения не ниже 85 процентов от числа опрошенных.</w:t>
      </w:r>
    </w:p>
    <w:p>
      <w:pPr>
        <w:pStyle w:val="0"/>
        <w:spacing w:before="200" w:line-rule="auto"/>
        <w:ind w:firstLine="540"/>
        <w:jc w:val="both"/>
      </w:pPr>
      <w:r>
        <w:rPr>
          <w:sz w:val="20"/>
        </w:rPr>
        <w:t xml:space="preserve">12. Повышение уровня удовлетворенности населения услугами в сфере государственной регистрации актов гражданского состояния от числа опрошенных до 90 процентов к 2017 году и поддержание его на данном уровне в 2018 - 2021 годах.</w:t>
      </w:r>
    </w:p>
    <w:p>
      <w:pPr>
        <w:pStyle w:val="0"/>
        <w:jc w:val="both"/>
      </w:pPr>
      <w:r>
        <w:rPr>
          <w:sz w:val="20"/>
        </w:rPr>
        <w:t xml:space="preserve">(в ред. постановлений Правительства Белгородской области от 15.09.2020 </w:t>
      </w:r>
      <w:hyperlink w:history="0" r:id="rId114" w:tooltip="Постановление Правительства Белгородской обл. от 15.09.2020 N 44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447-пп</w:t>
        </w:r>
      </w:hyperlink>
      <w:r>
        <w:rPr>
          <w:sz w:val="20"/>
        </w:rPr>
        <w:t xml:space="preserve">, от 04.07.2022 </w:t>
      </w:r>
      <w:hyperlink w:history="0" r:id="rId115" w:tooltip="Постановление Правительства Белгородской обл. от 04.07.2022 N 411-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411-пп</w:t>
        </w:r>
      </w:hyperlink>
      <w:r>
        <w:rPr>
          <w:sz w:val="20"/>
        </w:rPr>
        <w:t xml:space="preserve">)</w:t>
      </w:r>
    </w:p>
    <w:p>
      <w:pPr>
        <w:pStyle w:val="0"/>
        <w:spacing w:before="200" w:line-rule="auto"/>
        <w:ind w:firstLine="540"/>
        <w:jc w:val="both"/>
      </w:pPr>
      <w:r>
        <w:rPr>
          <w:sz w:val="20"/>
        </w:rPr>
        <w:t xml:space="preserve">Показатели конечного результата реализации государственной программы по годам реализации, показатели конечного и непосредственного результатов подпрограмм представлены в </w:t>
      </w:r>
      <w:hyperlink w:history="0" w:anchor="P3110" w:tooltip="Приложение N 1">
        <w:r>
          <w:rPr>
            <w:sz w:val="20"/>
            <w:color w:val="0000ff"/>
          </w:rPr>
          <w:t xml:space="preserve">приложении N 1</w:t>
        </w:r>
      </w:hyperlink>
      <w:r>
        <w:rPr>
          <w:sz w:val="20"/>
        </w:rPr>
        <w:t xml:space="preserve"> к государственной программе.</w:t>
      </w:r>
    </w:p>
    <w:p>
      <w:pPr>
        <w:pStyle w:val="0"/>
        <w:spacing w:before="200" w:line-rule="auto"/>
        <w:ind w:firstLine="540"/>
        <w:jc w:val="both"/>
      </w:pPr>
      <w:hyperlink w:history="0" w:anchor="P26420" w:tooltip="Сведения">
        <w:r>
          <w:rPr>
            <w:sz w:val="20"/>
            <w:color w:val="0000ff"/>
          </w:rPr>
          <w:t xml:space="preserve">Сведения</w:t>
        </w:r>
      </w:hyperlink>
      <w:r>
        <w:rPr>
          <w:sz w:val="20"/>
        </w:rPr>
        <w:t xml:space="preserve"> о методике расчета показателей конечного результата государственной программы представлены в приложении N 6 к государственной программе.</w:t>
      </w:r>
    </w:p>
    <w:p>
      <w:pPr>
        <w:pStyle w:val="0"/>
        <w:spacing w:before="200" w:line-rule="auto"/>
        <w:ind w:firstLine="540"/>
        <w:jc w:val="both"/>
      </w:pPr>
      <w:r>
        <w:rPr>
          <w:sz w:val="20"/>
        </w:rPr>
        <w:t xml:space="preserve">Перечень мероприятий подпрограмм, а также сроки и этапы их реализации подлежат ежегодной корректировке в соответствии со Стратегией социально-экономического развития области, достигнутых результатов в предшествующий период реализации государственной программы.</w:t>
      </w:r>
    </w:p>
    <w:p>
      <w:pPr>
        <w:pStyle w:val="0"/>
        <w:jc w:val="both"/>
      </w:pPr>
      <w:r>
        <w:rPr>
          <w:sz w:val="20"/>
        </w:rPr>
      </w:r>
    </w:p>
    <w:p>
      <w:pPr>
        <w:pStyle w:val="2"/>
        <w:outlineLvl w:val="1"/>
        <w:jc w:val="center"/>
      </w:pPr>
      <w:r>
        <w:rPr>
          <w:sz w:val="20"/>
        </w:rPr>
        <w:t xml:space="preserve">3. Перечень нормативных правовых актов Белгородской области,</w:t>
      </w:r>
    </w:p>
    <w:p>
      <w:pPr>
        <w:pStyle w:val="2"/>
        <w:jc w:val="center"/>
      </w:pPr>
      <w:r>
        <w:rPr>
          <w:sz w:val="20"/>
        </w:rPr>
        <w:t xml:space="preserve">принятие или изменение которых необходимо для реализации</w:t>
      </w:r>
    </w:p>
    <w:p>
      <w:pPr>
        <w:pStyle w:val="2"/>
        <w:jc w:val="center"/>
      </w:pPr>
      <w:r>
        <w:rPr>
          <w:sz w:val="20"/>
        </w:rPr>
        <w:t xml:space="preserve">государственной программы</w:t>
      </w:r>
    </w:p>
    <w:p>
      <w:pPr>
        <w:pStyle w:val="0"/>
        <w:jc w:val="both"/>
      </w:pPr>
      <w:r>
        <w:rPr>
          <w:sz w:val="20"/>
        </w:rPr>
      </w:r>
    </w:p>
    <w:p>
      <w:pPr>
        <w:pStyle w:val="0"/>
        <w:ind w:firstLine="540"/>
        <w:jc w:val="both"/>
      </w:pPr>
      <w:r>
        <w:rPr>
          <w:sz w:val="20"/>
        </w:rPr>
        <w:t xml:space="preserve">Перечень правовых актов Белгородской области, принятие или изменение которых необходимо для реализации государственной программы, представлен в </w:t>
      </w:r>
      <w:hyperlink w:history="0" w:anchor="P7122" w:tooltip="Основные меры правового регулирования в сфере реализации">
        <w:r>
          <w:rPr>
            <w:sz w:val="20"/>
            <w:color w:val="0000ff"/>
          </w:rPr>
          <w:t xml:space="preserve">приложении N 2</w:t>
        </w:r>
      </w:hyperlink>
      <w:r>
        <w:rPr>
          <w:sz w:val="20"/>
        </w:rPr>
        <w:t xml:space="preserve"> к государственной программе.</w:t>
      </w:r>
    </w:p>
    <w:p>
      <w:pPr>
        <w:pStyle w:val="0"/>
        <w:jc w:val="both"/>
      </w:pPr>
      <w:r>
        <w:rPr>
          <w:sz w:val="20"/>
        </w:rPr>
      </w:r>
    </w:p>
    <w:p>
      <w:pPr>
        <w:pStyle w:val="2"/>
        <w:outlineLvl w:val="1"/>
        <w:jc w:val="center"/>
      </w:pPr>
      <w:r>
        <w:rPr>
          <w:sz w:val="20"/>
        </w:rPr>
        <w:t xml:space="preserve">4. Обоснование выделения подпрограмм</w:t>
      </w:r>
    </w:p>
    <w:p>
      <w:pPr>
        <w:pStyle w:val="0"/>
        <w:jc w:val="both"/>
      </w:pPr>
      <w:r>
        <w:rPr>
          <w:sz w:val="20"/>
        </w:rPr>
      </w:r>
    </w:p>
    <w:p>
      <w:pPr>
        <w:pStyle w:val="0"/>
        <w:ind w:firstLine="540"/>
        <w:jc w:val="both"/>
      </w:pPr>
      <w:r>
        <w:rPr>
          <w:sz w:val="20"/>
        </w:rPr>
        <w:t xml:space="preserve">Подпрограммы государственной программы предусматривают комплекс взаимосвязанных мер, направленных на достижение цели государственной программы, а также на решение наиболее важных текущих и перспективных задач, обеспечивающих развитие здравоохранения Белгородской области.</w:t>
      </w:r>
    </w:p>
    <w:p>
      <w:pPr>
        <w:pStyle w:val="0"/>
        <w:spacing w:before="200" w:line-rule="auto"/>
        <w:ind w:firstLine="540"/>
        <w:jc w:val="both"/>
      </w:pPr>
      <w:r>
        <w:rPr>
          <w:sz w:val="20"/>
        </w:rPr>
        <w:t xml:space="preserve">Состав подпрограмм сформирован исходя из задач государственной программы и видов медицинской помощи, а также рекомендаций Министерства здравоохранения Российской Федерации.</w:t>
      </w:r>
    </w:p>
    <w:p>
      <w:pPr>
        <w:pStyle w:val="0"/>
        <w:spacing w:before="200" w:line-rule="auto"/>
        <w:ind w:firstLine="540"/>
        <w:jc w:val="both"/>
      </w:pPr>
      <w:hyperlink w:history="0" w:anchor="P681" w:tooltip="Паспорт">
        <w:r>
          <w:rPr>
            <w:sz w:val="20"/>
            <w:color w:val="0000ff"/>
          </w:rPr>
          <w:t xml:space="preserve">Подпрограмма 1</w:t>
        </w:r>
      </w:hyperlink>
      <w:r>
        <w:rPr>
          <w:sz w:val="20"/>
        </w:rPr>
        <w:t xml:space="preserve"> "Профилактика заболеваний и формирование здорового образа жизни" выделена в целях обеспечения приоритета профилактики заболеваний в сфере охраны здоровья и формирования здорового образа жизни у населения и включает решение следующих задач:</w:t>
      </w:r>
    </w:p>
    <w:p>
      <w:pPr>
        <w:pStyle w:val="0"/>
        <w:spacing w:before="200" w:line-rule="auto"/>
        <w:ind w:firstLine="540"/>
        <w:jc w:val="both"/>
      </w:pPr>
      <w:r>
        <w:rPr>
          <w:sz w:val="20"/>
        </w:rPr>
        <w:t xml:space="preserve">- совершенствование системы профилактики неинфекционных заболеваний;</w:t>
      </w:r>
    </w:p>
    <w:p>
      <w:pPr>
        <w:pStyle w:val="0"/>
        <w:spacing w:before="200" w:line-rule="auto"/>
        <w:ind w:firstLine="540"/>
        <w:jc w:val="both"/>
      </w:pPr>
      <w:r>
        <w:rPr>
          <w:sz w:val="20"/>
        </w:rPr>
        <w:t xml:space="preserve">- популяризация и создание условий для ведения здорового образа жизни среди населения Белгородской области.</w:t>
      </w:r>
    </w:p>
    <w:p>
      <w:pPr>
        <w:pStyle w:val="0"/>
        <w:spacing w:before="200" w:line-rule="auto"/>
        <w:ind w:firstLine="540"/>
        <w:jc w:val="both"/>
      </w:pPr>
      <w:r>
        <w:rPr>
          <w:sz w:val="20"/>
        </w:rPr>
        <w:t xml:space="preserve">В качестве показателей конечного результата реализации подпрограммы 1 используются:</w:t>
      </w:r>
    </w:p>
    <w:p>
      <w:pPr>
        <w:pStyle w:val="0"/>
        <w:spacing w:before="200" w:line-rule="auto"/>
        <w:ind w:firstLine="540"/>
        <w:jc w:val="both"/>
      </w:pPr>
      <w:r>
        <w:rPr>
          <w:sz w:val="20"/>
        </w:rPr>
        <w:t xml:space="preserve">- распространенность ожирения среди взрослого населения;</w:t>
      </w:r>
    </w:p>
    <w:p>
      <w:pPr>
        <w:pStyle w:val="0"/>
        <w:spacing w:before="200" w:line-rule="auto"/>
        <w:ind w:firstLine="540"/>
        <w:jc w:val="both"/>
      </w:pPr>
      <w:r>
        <w:rPr>
          <w:sz w:val="20"/>
        </w:rPr>
        <w:t xml:space="preserve">- распространенность повышенного артериального давления среди взрослого населения;</w:t>
      </w:r>
    </w:p>
    <w:p>
      <w:pPr>
        <w:pStyle w:val="0"/>
        <w:spacing w:before="200" w:line-rule="auto"/>
        <w:ind w:firstLine="540"/>
        <w:jc w:val="both"/>
      </w:pPr>
      <w:r>
        <w:rPr>
          <w:sz w:val="20"/>
        </w:rPr>
        <w:t xml:space="preserve">- потребление алкогольной продукции (в пересчете на абсолютный алкоголь) на душу населения в год;</w:t>
      </w:r>
    </w:p>
    <w:p>
      <w:pPr>
        <w:pStyle w:val="0"/>
        <w:spacing w:before="200" w:line-rule="auto"/>
        <w:ind w:firstLine="540"/>
        <w:jc w:val="both"/>
      </w:pPr>
      <w:r>
        <w:rPr>
          <w:sz w:val="20"/>
        </w:rPr>
        <w:t xml:space="preserve">- распространенность потребления табака среди взрослого населения;</w:t>
      </w:r>
    </w:p>
    <w:p>
      <w:pPr>
        <w:pStyle w:val="0"/>
        <w:spacing w:before="200" w:line-rule="auto"/>
        <w:ind w:firstLine="540"/>
        <w:jc w:val="both"/>
      </w:pPr>
      <w:r>
        <w:rPr>
          <w:sz w:val="20"/>
        </w:rPr>
        <w:t xml:space="preserve">- распространенность потребления табака среди детей и подростков;</w:t>
      </w:r>
    </w:p>
    <w:p>
      <w:pPr>
        <w:pStyle w:val="0"/>
        <w:spacing w:before="200" w:line-rule="auto"/>
        <w:ind w:firstLine="540"/>
        <w:jc w:val="both"/>
      </w:pPr>
      <w:r>
        <w:rPr>
          <w:sz w:val="20"/>
        </w:rPr>
        <w:t xml:space="preserve">- обращаемость в медицинские организации по вопросам здорового образа жизни;</w:t>
      </w:r>
    </w:p>
    <w:p>
      <w:pPr>
        <w:pStyle w:val="0"/>
        <w:jc w:val="both"/>
      </w:pPr>
      <w:r>
        <w:rPr>
          <w:sz w:val="20"/>
        </w:rPr>
        <w:t xml:space="preserve">(абзац введен </w:t>
      </w:r>
      <w:hyperlink w:history="0" r:id="rId116" w:tooltip="Постановление Правительства Белгородской обл. от 20.05.2019 N 218-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20.05.2019 N 218-пп)</w:t>
      </w:r>
    </w:p>
    <w:p>
      <w:pPr>
        <w:pStyle w:val="0"/>
        <w:spacing w:before="200" w:line-rule="auto"/>
        <w:ind w:firstLine="540"/>
        <w:jc w:val="both"/>
      </w:pPr>
      <w:r>
        <w:rPr>
          <w:sz w:val="20"/>
        </w:rPr>
        <w:t xml:space="preserve">- число случаев временной нетрудоспособности на 1 тыс. человек населения;</w:t>
      </w:r>
    </w:p>
    <w:p>
      <w:pPr>
        <w:pStyle w:val="0"/>
        <w:jc w:val="both"/>
      </w:pPr>
      <w:r>
        <w:rPr>
          <w:sz w:val="20"/>
        </w:rPr>
        <w:t xml:space="preserve">(абзац введен </w:t>
      </w:r>
      <w:hyperlink w:history="0" r:id="rId117" w:tooltip="Постановление Правительства Белгородской обл. от 20.05.2019 N 218-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20.05.2019 N 218-пп)</w:t>
      </w:r>
    </w:p>
    <w:p>
      <w:pPr>
        <w:pStyle w:val="0"/>
        <w:spacing w:before="200" w:line-rule="auto"/>
        <w:ind w:firstLine="540"/>
        <w:jc w:val="both"/>
      </w:pPr>
      <w:r>
        <w:rPr>
          <w:sz w:val="20"/>
        </w:rPr>
        <w:t xml:space="preserve">- смертность мужчин трудоспособного возраста на 100 тыс. человек населения;</w:t>
      </w:r>
    </w:p>
    <w:p>
      <w:pPr>
        <w:pStyle w:val="0"/>
        <w:jc w:val="both"/>
      </w:pPr>
      <w:r>
        <w:rPr>
          <w:sz w:val="20"/>
        </w:rPr>
        <w:t xml:space="preserve">(абзац введен </w:t>
      </w:r>
      <w:hyperlink w:history="0" r:id="rId118" w:tooltip="Постановление Правительства Белгородской обл. от 20.05.2019 N 218-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20.05.2019 N 218-пп)</w:t>
      </w:r>
    </w:p>
    <w:p>
      <w:pPr>
        <w:pStyle w:val="0"/>
        <w:spacing w:before="200" w:line-rule="auto"/>
        <w:ind w:firstLine="540"/>
        <w:jc w:val="both"/>
      </w:pPr>
      <w:r>
        <w:rPr>
          <w:sz w:val="20"/>
        </w:rPr>
        <w:t xml:space="preserve">- смертность женщин трудоспособного возраста на 100 тыс. человек населения;</w:t>
      </w:r>
    </w:p>
    <w:p>
      <w:pPr>
        <w:pStyle w:val="0"/>
        <w:jc w:val="both"/>
      </w:pPr>
      <w:r>
        <w:rPr>
          <w:sz w:val="20"/>
        </w:rPr>
        <w:t xml:space="preserve">(абзац введен </w:t>
      </w:r>
      <w:hyperlink w:history="0" r:id="rId119" w:tooltip="Постановление Правительства Белгородской обл. от 20.05.2019 N 218-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20.05.2019 N 218-пп)</w:t>
      </w:r>
    </w:p>
    <w:p>
      <w:pPr>
        <w:pStyle w:val="0"/>
        <w:spacing w:before="200" w:line-rule="auto"/>
        <w:ind w:firstLine="540"/>
        <w:jc w:val="both"/>
      </w:pPr>
      <w:r>
        <w:rPr>
          <w:sz w:val="20"/>
        </w:rPr>
        <w:t xml:space="preserve">- абзац исключен. - </w:t>
      </w:r>
      <w:hyperlink w:history="0" r:id="rId120" w:tooltip="Постановление Правительства Белгородской обл. от 27.08.2019 N 366-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w:t>
        </w:r>
      </w:hyperlink>
      <w:r>
        <w:rPr>
          <w:sz w:val="20"/>
        </w:rPr>
        <w:t xml:space="preserve"> Правительства Белгородской области от 27.08.2019 N 366-пп.</w:t>
      </w:r>
    </w:p>
    <w:p>
      <w:pPr>
        <w:pStyle w:val="0"/>
        <w:spacing w:before="200" w:line-rule="auto"/>
        <w:ind w:firstLine="540"/>
        <w:jc w:val="both"/>
      </w:pPr>
      <w:hyperlink w:history="0" w:anchor="P864" w:tooltip="Паспорт">
        <w:r>
          <w:rPr>
            <w:sz w:val="20"/>
            <w:color w:val="0000ff"/>
          </w:rPr>
          <w:t xml:space="preserve">Подпрограмма 2</w:t>
        </w:r>
      </w:hyperlink>
      <w:r>
        <w:rPr>
          <w:sz w:val="20"/>
        </w:rPr>
        <w:t xml:space="preserve"> "Развитие первичной медико-санитарной помощи" выделена в целях обеспечения доступности и повышения качества первичной медико-санитарной помощи и включает в себя решение следующих задач:</w:t>
      </w:r>
    </w:p>
    <w:p>
      <w:pPr>
        <w:pStyle w:val="0"/>
        <w:spacing w:before="200" w:line-rule="auto"/>
        <w:ind w:firstLine="540"/>
        <w:jc w:val="both"/>
      </w:pPr>
      <w:r>
        <w:rPr>
          <w:sz w:val="20"/>
        </w:rPr>
        <w:t xml:space="preserve">- совершенствование первичной медико-санитарной помощи, в том числе сельским жителям, включая развитие системы профилактики, выявление и лечение заболеваний на ранних стадиях развития, лечение обострений хронических заболеваний, выявление и коррекция факторов риска развития заболеваний и состояний;</w:t>
      </w:r>
    </w:p>
    <w:p>
      <w:pPr>
        <w:pStyle w:val="0"/>
        <w:spacing w:before="200" w:line-rule="auto"/>
        <w:ind w:firstLine="540"/>
        <w:jc w:val="both"/>
      </w:pPr>
      <w:r>
        <w:rPr>
          <w:sz w:val="20"/>
        </w:rPr>
        <w:t xml:space="preserve">- поддержка развития инфраструктуры первичной медико-санитарной помощи.</w:t>
      </w:r>
    </w:p>
    <w:p>
      <w:pPr>
        <w:pStyle w:val="0"/>
        <w:spacing w:before="200" w:line-rule="auto"/>
        <w:ind w:firstLine="540"/>
        <w:jc w:val="both"/>
      </w:pPr>
      <w:r>
        <w:rPr>
          <w:sz w:val="20"/>
        </w:rPr>
        <w:t xml:space="preserve">В качестве показателей конечного результата реализации подпрограммы 2 используются:</w:t>
      </w:r>
    </w:p>
    <w:p>
      <w:pPr>
        <w:pStyle w:val="0"/>
        <w:spacing w:before="200" w:line-rule="auto"/>
        <w:ind w:firstLine="540"/>
        <w:jc w:val="both"/>
      </w:pPr>
      <w:r>
        <w:rPr>
          <w:sz w:val="20"/>
        </w:rPr>
        <w:t xml:space="preserve">- выполнение плана профилактических прививок против управляемых инфекций в декретированные сроки;</w:t>
      </w:r>
    </w:p>
    <w:p>
      <w:pPr>
        <w:pStyle w:val="0"/>
        <w:spacing w:before="200" w:line-rule="auto"/>
        <w:ind w:firstLine="540"/>
        <w:jc w:val="both"/>
      </w:pPr>
      <w:r>
        <w:rPr>
          <w:sz w:val="20"/>
        </w:rPr>
        <w:t xml:space="preserve">- общая заболеваемость взрослого населения на 100000 человек населения;</w:t>
      </w:r>
    </w:p>
    <w:p>
      <w:pPr>
        <w:pStyle w:val="0"/>
        <w:spacing w:before="200" w:line-rule="auto"/>
        <w:ind w:firstLine="540"/>
        <w:jc w:val="both"/>
      </w:pPr>
      <w:r>
        <w:rPr>
          <w:sz w:val="20"/>
        </w:rPr>
        <w:t xml:space="preserve">- уровень госпитализации в медицинские организации, оказывающие преимущественно первичную медико-санитарную помощь, на 1000 человек населения.</w:t>
      </w:r>
    </w:p>
    <w:p>
      <w:pPr>
        <w:pStyle w:val="0"/>
        <w:spacing w:before="200" w:line-rule="auto"/>
        <w:ind w:firstLine="540"/>
        <w:jc w:val="both"/>
      </w:pPr>
      <w:hyperlink w:history="0" w:anchor="P1035" w:tooltip="Паспорт">
        <w:r>
          <w:rPr>
            <w:sz w:val="20"/>
            <w:color w:val="0000ff"/>
          </w:rPr>
          <w:t xml:space="preserve">Подпрограмма 3</w:t>
        </w:r>
      </w:hyperlink>
      <w:r>
        <w:rPr>
          <w:sz w:val="20"/>
        </w:rPr>
        <w:t xml:space="preserve">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выделена в целях обеспечения доступности и повышения качества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и включает в себя решение следующих задач:</w:t>
      </w:r>
    </w:p>
    <w:p>
      <w:pPr>
        <w:pStyle w:val="0"/>
        <w:jc w:val="both"/>
      </w:pPr>
      <w:r>
        <w:rPr>
          <w:sz w:val="20"/>
        </w:rPr>
        <w:t xml:space="preserve">(в ред. </w:t>
      </w:r>
      <w:hyperlink w:history="0" r:id="rId121" w:tooltip="Постановление Правительства Белгородской обл. от 20.05.2019 N 218-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20.05.2019 N 218-пп)</w:t>
      </w:r>
    </w:p>
    <w:p>
      <w:pPr>
        <w:pStyle w:val="0"/>
        <w:spacing w:before="200" w:line-rule="auto"/>
        <w:ind w:firstLine="540"/>
        <w:jc w:val="both"/>
      </w:pPr>
      <w:r>
        <w:rPr>
          <w:sz w:val="20"/>
        </w:rPr>
        <w:t xml:space="preserve">- совершенствование оказания высокотехнологичной медицинской помощи;</w:t>
      </w:r>
    </w:p>
    <w:p>
      <w:pPr>
        <w:pStyle w:val="0"/>
        <w:spacing w:before="200" w:line-rule="auto"/>
        <w:ind w:firstLine="540"/>
        <w:jc w:val="both"/>
      </w:pPr>
      <w:r>
        <w:rPr>
          <w:sz w:val="20"/>
        </w:rPr>
        <w:t xml:space="preserve">- совершенствование оказания специализированной медицинской помощи;</w:t>
      </w:r>
    </w:p>
    <w:p>
      <w:pPr>
        <w:pStyle w:val="0"/>
        <w:spacing w:before="200" w:line-rule="auto"/>
        <w:ind w:firstLine="540"/>
        <w:jc w:val="both"/>
      </w:pPr>
      <w:r>
        <w:rPr>
          <w:sz w:val="20"/>
        </w:rPr>
        <w:t xml:space="preserve">- развитие службы крови;</w:t>
      </w:r>
    </w:p>
    <w:p>
      <w:pPr>
        <w:pStyle w:val="0"/>
        <w:spacing w:before="200" w:line-rule="auto"/>
        <w:ind w:firstLine="540"/>
        <w:jc w:val="both"/>
      </w:pPr>
      <w:r>
        <w:rPr>
          <w:sz w:val="20"/>
        </w:rPr>
        <w:t xml:space="preserve">- укрепление материально-технической базы медицинских учреждений области.</w:t>
      </w:r>
    </w:p>
    <w:p>
      <w:pPr>
        <w:pStyle w:val="0"/>
        <w:spacing w:before="200" w:line-rule="auto"/>
        <w:ind w:firstLine="540"/>
        <w:jc w:val="both"/>
      </w:pPr>
      <w:r>
        <w:rPr>
          <w:sz w:val="20"/>
        </w:rPr>
        <w:t xml:space="preserve">В качестве показателей конечного результата реализации подпрограммы 3 используются:</w:t>
      </w:r>
    </w:p>
    <w:p>
      <w:pPr>
        <w:pStyle w:val="0"/>
        <w:spacing w:before="200" w:line-rule="auto"/>
        <w:ind w:firstLine="540"/>
        <w:jc w:val="both"/>
      </w:pPr>
      <w:r>
        <w:rPr>
          <w:sz w:val="20"/>
        </w:rPr>
        <w:t xml:space="preserve">- смертность от болезней системы кровообращения на 100000 человек населения;</w:t>
      </w:r>
    </w:p>
    <w:p>
      <w:pPr>
        <w:pStyle w:val="0"/>
        <w:spacing w:before="200" w:line-rule="auto"/>
        <w:ind w:firstLine="540"/>
        <w:jc w:val="both"/>
      </w:pPr>
      <w:r>
        <w:rPr>
          <w:sz w:val="20"/>
        </w:rPr>
        <w:t xml:space="preserve">- доля больных с острым коронарным синдромом с подъемом ST, которым выполнен тромболиз (на догоспитальном и госпитальном этапах);</w:t>
      </w:r>
    </w:p>
    <w:p>
      <w:pPr>
        <w:pStyle w:val="0"/>
        <w:jc w:val="both"/>
      </w:pPr>
      <w:r>
        <w:rPr>
          <w:sz w:val="20"/>
        </w:rPr>
        <w:t xml:space="preserve">(абзац введен </w:t>
      </w:r>
      <w:hyperlink w:history="0" r:id="rId122" w:tooltip="Постановление Правительства Белгородской обл. от 03.10.2022 N 583-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03.10.2022 N 583-пп)</w:t>
      </w:r>
    </w:p>
    <w:p>
      <w:pPr>
        <w:pStyle w:val="0"/>
        <w:spacing w:before="200" w:line-rule="auto"/>
        <w:ind w:firstLine="540"/>
        <w:jc w:val="both"/>
      </w:pPr>
      <w:r>
        <w:rPr>
          <w:sz w:val="20"/>
        </w:rPr>
        <w:t xml:space="preserve">- смертность от новообразований (в том числе злокачественных) на 100000 человек населения;</w:t>
      </w:r>
    </w:p>
    <w:p>
      <w:pPr>
        <w:pStyle w:val="0"/>
        <w:spacing w:before="200" w:line-rule="auto"/>
        <w:ind w:firstLine="540"/>
        <w:jc w:val="both"/>
      </w:pPr>
      <w:r>
        <w:rPr>
          <w:sz w:val="20"/>
        </w:rPr>
        <w:t xml:space="preserve">- смертность от туберкулеза на 100000 человек населения;</w:t>
      </w:r>
    </w:p>
    <w:p>
      <w:pPr>
        <w:pStyle w:val="0"/>
        <w:spacing w:before="200" w:line-rule="auto"/>
        <w:ind w:firstLine="540"/>
        <w:jc w:val="both"/>
      </w:pPr>
      <w:r>
        <w:rPr>
          <w:sz w:val="20"/>
        </w:rPr>
        <w:t xml:space="preserve">- доля повторных госпитализаций в психиатрический стационар в течение года;</w:t>
      </w:r>
    </w:p>
    <w:p>
      <w:pPr>
        <w:pStyle w:val="0"/>
        <w:spacing w:before="200" w:line-rule="auto"/>
        <w:ind w:firstLine="540"/>
        <w:jc w:val="both"/>
      </w:pPr>
      <w:r>
        <w:rPr>
          <w:sz w:val="20"/>
        </w:rPr>
        <w:t xml:space="preserve">- смертность от дорожно-транспортных происшествий на 100000 человек населения;</w:t>
      </w:r>
    </w:p>
    <w:p>
      <w:pPr>
        <w:pStyle w:val="0"/>
        <w:spacing w:before="200" w:line-rule="auto"/>
        <w:ind w:firstLine="540"/>
        <w:jc w:val="both"/>
      </w:pPr>
      <w:r>
        <w:rPr>
          <w:sz w:val="20"/>
        </w:rPr>
        <w:t xml:space="preserve">- доля выездов бригад скорой медицинской помощи со временем доезда до больного менее 20 минут при оказании экстренной медицинской помощи;</w:t>
      </w:r>
    </w:p>
    <w:p>
      <w:pPr>
        <w:pStyle w:val="0"/>
        <w:spacing w:before="200" w:line-rule="auto"/>
        <w:ind w:firstLine="540"/>
        <w:jc w:val="both"/>
      </w:pPr>
      <w:r>
        <w:rPr>
          <w:sz w:val="20"/>
        </w:rPr>
        <w:t xml:space="preserve">- удовлетворенность граждан пожилого и старческого возраста качеством оказания медицинской помощи по профилю "гериатрия" (процент от числа опрошенных).</w:t>
      </w:r>
    </w:p>
    <w:p>
      <w:pPr>
        <w:pStyle w:val="0"/>
        <w:spacing w:before="200" w:line-rule="auto"/>
        <w:ind w:firstLine="540"/>
        <w:jc w:val="both"/>
      </w:pPr>
      <w:hyperlink w:history="0" w:anchor="P1295" w:tooltip="Паспорт">
        <w:r>
          <w:rPr>
            <w:sz w:val="20"/>
            <w:color w:val="0000ff"/>
          </w:rPr>
          <w:t xml:space="preserve">Подпрограмма 4</w:t>
        </w:r>
      </w:hyperlink>
      <w:r>
        <w:rPr>
          <w:sz w:val="20"/>
        </w:rPr>
        <w:t xml:space="preserve"> "Развитие государственно-частного партнерства" выделена в целях решения вопроса по поддержке развития государственно-частного партнерства в сфере здравоохранения и включает в себя решение задачи увеличения числа коммерческих партнеров региональной системы здравоохранения.</w:t>
      </w:r>
    </w:p>
    <w:p>
      <w:pPr>
        <w:pStyle w:val="0"/>
        <w:spacing w:before="200" w:line-rule="auto"/>
        <w:ind w:firstLine="540"/>
        <w:jc w:val="both"/>
      </w:pPr>
      <w:r>
        <w:rPr>
          <w:sz w:val="20"/>
        </w:rPr>
        <w:t xml:space="preserve">В качестве показателя конечного результата реализации подпрограммы 4 используется количество проектов в сфере здравоохранения, реализованных на основании государственно-частного партнерства (нарастающим итогом).</w:t>
      </w:r>
    </w:p>
    <w:p>
      <w:pPr>
        <w:pStyle w:val="0"/>
        <w:spacing w:before="200" w:line-rule="auto"/>
        <w:ind w:firstLine="540"/>
        <w:jc w:val="both"/>
      </w:pPr>
      <w:hyperlink w:history="0" w:anchor="P1370" w:tooltip="Паспорт">
        <w:r>
          <w:rPr>
            <w:sz w:val="20"/>
            <w:color w:val="0000ff"/>
          </w:rPr>
          <w:t xml:space="preserve">Подпрограмма 5</w:t>
        </w:r>
      </w:hyperlink>
      <w:r>
        <w:rPr>
          <w:sz w:val="20"/>
        </w:rPr>
        <w:t xml:space="preserve"> "Охрана здоровья матери и ребенка" выделена в целях обеспечения доступности и повышения качества медицинской помощи матерям и детям и включает в себя решение следующих задач:</w:t>
      </w:r>
    </w:p>
    <w:p>
      <w:pPr>
        <w:pStyle w:val="0"/>
        <w:spacing w:before="200" w:line-rule="auto"/>
        <w:ind w:firstLine="540"/>
        <w:jc w:val="both"/>
      </w:pPr>
      <w:r>
        <w:rPr>
          <w:sz w:val="20"/>
        </w:rPr>
        <w:t xml:space="preserve">- совершенствование служб детства и родовспоможения путем формирования трехуровневой системы оказания медицинской помощи на основе развития сети перинатальных центров и учреждений детства;</w:t>
      </w:r>
    </w:p>
    <w:p>
      <w:pPr>
        <w:pStyle w:val="0"/>
        <w:spacing w:before="200" w:line-rule="auto"/>
        <w:ind w:firstLine="540"/>
        <w:jc w:val="both"/>
      </w:pPr>
      <w:r>
        <w:rPr>
          <w:sz w:val="20"/>
        </w:rPr>
        <w:t xml:space="preserve">- создание системы раннего выявления и коррекции нарушений развития ребенка;</w:t>
      </w:r>
    </w:p>
    <w:p>
      <w:pPr>
        <w:pStyle w:val="0"/>
        <w:spacing w:before="200" w:line-rule="auto"/>
        <w:ind w:firstLine="540"/>
        <w:jc w:val="both"/>
      </w:pPr>
      <w:r>
        <w:rPr>
          <w:sz w:val="20"/>
        </w:rPr>
        <w:t xml:space="preserve">- совершенствование медицинской помощи новорожденным, в том числе детям с экстремально низкой массой тела;</w:t>
      </w:r>
    </w:p>
    <w:p>
      <w:pPr>
        <w:pStyle w:val="0"/>
        <w:spacing w:before="200" w:line-rule="auto"/>
        <w:ind w:firstLine="540"/>
        <w:jc w:val="both"/>
      </w:pPr>
      <w:r>
        <w:rPr>
          <w:sz w:val="20"/>
        </w:rPr>
        <w:t xml:space="preserve">- развитие медико-социальной поддержки беременных, оказавшихся в трудной жизненной ситуации.</w:t>
      </w:r>
    </w:p>
    <w:p>
      <w:pPr>
        <w:pStyle w:val="0"/>
        <w:spacing w:before="200" w:line-rule="auto"/>
        <w:ind w:firstLine="540"/>
        <w:jc w:val="both"/>
      </w:pPr>
      <w:r>
        <w:rPr>
          <w:sz w:val="20"/>
        </w:rPr>
        <w:t xml:space="preserve">В качестве целевых индикаторов подпрограммы 5 используются:</w:t>
      </w:r>
    </w:p>
    <w:p>
      <w:pPr>
        <w:pStyle w:val="0"/>
        <w:spacing w:before="200" w:line-rule="auto"/>
        <w:ind w:firstLine="540"/>
        <w:jc w:val="both"/>
      </w:pPr>
      <w:r>
        <w:rPr>
          <w:sz w:val="20"/>
        </w:rPr>
        <w:t xml:space="preserve">- материнская смертность на 100000 новорожденных, родившихся живыми;</w:t>
      </w:r>
    </w:p>
    <w:p>
      <w:pPr>
        <w:pStyle w:val="0"/>
        <w:spacing w:before="200" w:line-rule="auto"/>
        <w:ind w:firstLine="540"/>
        <w:jc w:val="both"/>
      </w:pPr>
      <w:r>
        <w:rPr>
          <w:sz w:val="20"/>
        </w:rPr>
        <w:t xml:space="preserve">- младенческая смертность на 1000 новорожденных, родившихся живыми;</w:t>
      </w:r>
    </w:p>
    <w:p>
      <w:pPr>
        <w:pStyle w:val="0"/>
        <w:spacing w:before="200" w:line-rule="auto"/>
        <w:ind w:firstLine="540"/>
        <w:jc w:val="both"/>
      </w:pPr>
      <w:r>
        <w:rPr>
          <w:sz w:val="20"/>
        </w:rPr>
        <w:t xml:space="preserve">- смертность детей от 0 до 17 лет на 100000 человек населения соответствующего возраста.</w:t>
      </w:r>
    </w:p>
    <w:p>
      <w:pPr>
        <w:pStyle w:val="0"/>
        <w:spacing w:before="200" w:line-rule="auto"/>
        <w:ind w:firstLine="540"/>
        <w:jc w:val="both"/>
      </w:pPr>
      <w:hyperlink w:history="0" w:anchor="P1614" w:tooltip="Паспорт">
        <w:r>
          <w:rPr>
            <w:sz w:val="20"/>
            <w:color w:val="0000ff"/>
          </w:rPr>
          <w:t xml:space="preserve">Подпрограмма 6</w:t>
        </w:r>
      </w:hyperlink>
      <w:r>
        <w:rPr>
          <w:sz w:val="20"/>
        </w:rPr>
        <w:t xml:space="preserve"> "Развитие медицинской реабилитации и санаторно-курортного лечения, в том числе детей" выделена в целях обеспечения доступности и повышения качества оказания медицинской реабилитационной помощи на основе комплексного применения лекарственной, немедикаментозной терапии и природных лечебных факторов и включает в себя решение следующих задач:</w:t>
      </w:r>
    </w:p>
    <w:p>
      <w:pPr>
        <w:pStyle w:val="0"/>
        <w:spacing w:before="200" w:line-rule="auto"/>
        <w:ind w:firstLine="540"/>
        <w:jc w:val="both"/>
      </w:pPr>
      <w:r>
        <w:rPr>
          <w:sz w:val="20"/>
        </w:rPr>
        <w:t xml:space="preserve">- совершенствование и внедрение новых организационных моделей системы медицинской реабилитации и санаторно-курортного лечения;</w:t>
      </w:r>
    </w:p>
    <w:p>
      <w:pPr>
        <w:pStyle w:val="0"/>
        <w:spacing w:before="200" w:line-rule="auto"/>
        <w:ind w:firstLine="540"/>
        <w:jc w:val="both"/>
      </w:pPr>
      <w:r>
        <w:rPr>
          <w:sz w:val="20"/>
        </w:rPr>
        <w:t xml:space="preserve">- поддержка развития инфраструктуры реабилитации и санаторно-курортного лечения.</w:t>
      </w:r>
    </w:p>
    <w:p>
      <w:pPr>
        <w:pStyle w:val="0"/>
        <w:spacing w:before="200" w:line-rule="auto"/>
        <w:ind w:firstLine="540"/>
        <w:jc w:val="both"/>
      </w:pPr>
      <w:r>
        <w:rPr>
          <w:sz w:val="20"/>
        </w:rPr>
        <w:t xml:space="preserve">В качестве показателей конечного результата реализации подпрограммы 6 используются:</w:t>
      </w:r>
    </w:p>
    <w:p>
      <w:pPr>
        <w:pStyle w:val="0"/>
        <w:spacing w:before="200" w:line-rule="auto"/>
        <w:ind w:firstLine="540"/>
        <w:jc w:val="both"/>
      </w:pPr>
      <w:r>
        <w:rPr>
          <w:sz w:val="20"/>
        </w:rPr>
        <w:t xml:space="preserve">- охват реабилитационной медицинской помощью пациентов;</w:t>
      </w:r>
    </w:p>
    <w:p>
      <w:pPr>
        <w:pStyle w:val="0"/>
        <w:spacing w:before="200" w:line-rule="auto"/>
        <w:ind w:firstLine="540"/>
        <w:jc w:val="both"/>
      </w:pPr>
      <w:r>
        <w:rPr>
          <w:sz w:val="20"/>
        </w:rPr>
        <w:t xml:space="preserve">- охват реабилитационной медицинской помощью детей-инвалидов от числа нуждающихся;</w:t>
      </w:r>
    </w:p>
    <w:p>
      <w:pPr>
        <w:pStyle w:val="0"/>
        <w:spacing w:before="200" w:line-rule="auto"/>
        <w:ind w:firstLine="540"/>
        <w:jc w:val="both"/>
      </w:pPr>
      <w:r>
        <w:rPr>
          <w:sz w:val="20"/>
        </w:rPr>
        <w:t xml:space="preserve">- охват санаторно-курортным лечением пациентов.</w:t>
      </w:r>
    </w:p>
    <w:p>
      <w:pPr>
        <w:pStyle w:val="0"/>
        <w:spacing w:before="200" w:line-rule="auto"/>
        <w:ind w:firstLine="540"/>
        <w:jc w:val="both"/>
      </w:pPr>
      <w:hyperlink w:history="0" w:anchor="P1771" w:tooltip="Паспорт">
        <w:r>
          <w:rPr>
            <w:sz w:val="20"/>
            <w:color w:val="0000ff"/>
          </w:rPr>
          <w:t xml:space="preserve">Подпрограмма 7</w:t>
        </w:r>
      </w:hyperlink>
      <w:r>
        <w:rPr>
          <w:sz w:val="20"/>
        </w:rPr>
        <w:t xml:space="preserve"> "Оказание паллиативной помощи, в том числе детям" выделена в целях организации системы оказания паллиативной помощи населению и включает в себя решение задачи совершенствования оказания паллиативной помощи, в том числе детям.</w:t>
      </w:r>
    </w:p>
    <w:p>
      <w:pPr>
        <w:pStyle w:val="0"/>
        <w:spacing w:before="200" w:line-rule="auto"/>
        <w:ind w:firstLine="540"/>
        <w:jc w:val="both"/>
      </w:pPr>
      <w:r>
        <w:rPr>
          <w:sz w:val="20"/>
        </w:rPr>
        <w:t xml:space="preserve">В качестве показателей конечного результата реализации подпрограммы 7 используются:</w:t>
      </w:r>
    </w:p>
    <w:p>
      <w:pPr>
        <w:pStyle w:val="0"/>
        <w:spacing w:before="200" w:line-rule="auto"/>
        <w:ind w:firstLine="540"/>
        <w:jc w:val="both"/>
      </w:pPr>
      <w:r>
        <w:rPr>
          <w:sz w:val="20"/>
        </w:rPr>
        <w:t xml:space="preserve">- абзац исключен. - </w:t>
      </w:r>
      <w:hyperlink w:history="0" r:id="rId123" w:tooltip="Постановление Правительства Белгородской обл. от 27.08.2019 N 366-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w:t>
        </w:r>
      </w:hyperlink>
      <w:r>
        <w:rPr>
          <w:sz w:val="20"/>
        </w:rPr>
        <w:t xml:space="preserve"> Правительства Белгородской области от 27.08.2019 N 366-пп;</w:t>
      </w:r>
    </w:p>
    <w:p>
      <w:pPr>
        <w:pStyle w:val="0"/>
        <w:spacing w:before="200" w:line-rule="auto"/>
        <w:ind w:firstLine="540"/>
        <w:jc w:val="both"/>
      </w:pPr>
      <w:r>
        <w:rPr>
          <w:sz w:val="20"/>
        </w:rPr>
        <w:t xml:space="preserve">- уровень обеспеченности койками для оказания паллиативной медицинской помощи взрослым на 10 тыс. человек взрослого населения;</w:t>
      </w:r>
    </w:p>
    <w:p>
      <w:pPr>
        <w:pStyle w:val="0"/>
        <w:spacing w:before="200" w:line-rule="auto"/>
        <w:ind w:firstLine="540"/>
        <w:jc w:val="both"/>
      </w:pPr>
      <w:r>
        <w:rPr>
          <w:sz w:val="20"/>
        </w:rPr>
        <w:t xml:space="preserve">- уровень обеспеченности койками для оказания паллиативной медицинской помощи детям на 10 тыс. человек детского населения.</w:t>
      </w:r>
    </w:p>
    <w:p>
      <w:pPr>
        <w:pStyle w:val="0"/>
        <w:spacing w:before="200" w:line-rule="auto"/>
        <w:ind w:firstLine="540"/>
        <w:jc w:val="both"/>
      </w:pPr>
      <w:hyperlink w:history="0" w:anchor="P1894" w:tooltip="Паспорт">
        <w:r>
          <w:rPr>
            <w:sz w:val="20"/>
            <w:color w:val="0000ff"/>
          </w:rPr>
          <w:t xml:space="preserve">Подпрограмма 8</w:t>
        </w:r>
      </w:hyperlink>
      <w:r>
        <w:rPr>
          <w:sz w:val="20"/>
        </w:rPr>
        <w:t xml:space="preserve"> "Кадровое обеспечение системы здравоохранения" выделена в целях обеспечения потребности системы здравоохранения Белгородской области в квалифицированных специалистах и включает в себя решение следующих задач:</w:t>
      </w:r>
    </w:p>
    <w:p>
      <w:pPr>
        <w:pStyle w:val="0"/>
        <w:spacing w:before="200" w:line-rule="auto"/>
        <w:ind w:firstLine="540"/>
        <w:jc w:val="both"/>
      </w:pPr>
      <w:r>
        <w:rPr>
          <w:sz w:val="20"/>
        </w:rPr>
        <w:t xml:space="preserve">- повышение уровня квалификации и компетенции медицинских и фармацевтических работников;</w:t>
      </w:r>
    </w:p>
    <w:p>
      <w:pPr>
        <w:pStyle w:val="0"/>
        <w:spacing w:before="200" w:line-rule="auto"/>
        <w:ind w:firstLine="540"/>
        <w:jc w:val="both"/>
      </w:pPr>
      <w:r>
        <w:rPr>
          <w:sz w:val="20"/>
        </w:rPr>
        <w:t xml:space="preserve">- повышение престижа профессии и развитие мер социальной поддержки медицинских и фармацевтических работников.</w:t>
      </w:r>
    </w:p>
    <w:p>
      <w:pPr>
        <w:pStyle w:val="0"/>
        <w:spacing w:before="200" w:line-rule="auto"/>
        <w:ind w:firstLine="540"/>
        <w:jc w:val="both"/>
      </w:pPr>
      <w:r>
        <w:rPr>
          <w:sz w:val="20"/>
        </w:rPr>
        <w:t xml:space="preserve">В качестве показателей конечного результата реализации подпрограммы 8 используются:</w:t>
      </w:r>
    </w:p>
    <w:p>
      <w:pPr>
        <w:pStyle w:val="0"/>
        <w:spacing w:before="200" w:line-rule="auto"/>
        <w:ind w:firstLine="540"/>
        <w:jc w:val="both"/>
      </w:pPr>
      <w:r>
        <w:rPr>
          <w:sz w:val="20"/>
        </w:rPr>
        <w:t xml:space="preserve">- доля врачей к общему количеству среднего медицинского персонала государственных (муниципальных) организаций здравоохранения Белгородской области;</w:t>
      </w:r>
    </w:p>
    <w:p>
      <w:pPr>
        <w:pStyle w:val="0"/>
        <w:spacing w:before="200" w:line-rule="auto"/>
        <w:ind w:firstLine="540"/>
        <w:jc w:val="both"/>
      </w:pPr>
      <w:r>
        <w:rPr>
          <w:sz w:val="20"/>
        </w:rPr>
        <w:t xml:space="preserve">- доля медицинских и фармацевтических специалистов, обучавшихся в рамках целевой подготовки для нужд области, трудоустроившихся после завершения обучения в медицинские или фармацевтические организации государственной (муниципальной) системы здравоохранения;</w:t>
      </w:r>
    </w:p>
    <w:p>
      <w:pPr>
        <w:pStyle w:val="0"/>
        <w:spacing w:before="200" w:line-rule="auto"/>
        <w:ind w:firstLine="540"/>
        <w:jc w:val="both"/>
      </w:pPr>
      <w:r>
        <w:rPr>
          <w:sz w:val="20"/>
        </w:rPr>
        <w:t xml:space="preserve">- доля специалистов, допущенных к профессиональной деятельности через процедуру аккредитации, от общего количества работающих специалистов.</w:t>
      </w:r>
    </w:p>
    <w:p>
      <w:pPr>
        <w:pStyle w:val="0"/>
        <w:spacing w:before="200" w:line-rule="auto"/>
        <w:ind w:firstLine="540"/>
        <w:jc w:val="both"/>
      </w:pPr>
      <w:hyperlink w:history="0" w:anchor="P2063" w:tooltip="Паспорт">
        <w:r>
          <w:rPr>
            <w:sz w:val="20"/>
            <w:color w:val="0000ff"/>
          </w:rPr>
          <w:t xml:space="preserve">Подпрограмма 9</w:t>
        </w:r>
      </w:hyperlink>
      <w:r>
        <w:rPr>
          <w:sz w:val="20"/>
        </w:rPr>
        <w:t xml:space="preserve"> "Совершенствование системы лекарственного обеспечения, в том числе в амбулаторных условиях" выделена в целях повышения обеспеченности населения качественными, безопасными лекарственными препаратами и медицинскими изделиями и включает в себя решение задачи совершенствования обеспечения лекарственными средствами отдельных категорий граждан.</w:t>
      </w:r>
    </w:p>
    <w:p>
      <w:pPr>
        <w:pStyle w:val="0"/>
        <w:spacing w:before="200" w:line-rule="auto"/>
        <w:ind w:firstLine="540"/>
        <w:jc w:val="both"/>
      </w:pPr>
      <w:r>
        <w:rPr>
          <w:sz w:val="20"/>
        </w:rPr>
        <w:t xml:space="preserve">В качестве показателя конечного результата реализации подпрограммы 9 используется удовлетворенность потребности отдельных категорий граждан в необходимых лекарственных препаратах и медицинских изделиях, а также специализированных продуктах питания для детей-инвалидов (от числа лиц, имеющих право на государственную социальную помощь и не отказавшихся от получения социальной услуги лекарственными препаратами, изделиями медицинского назначения, а также специализированными продуктами лечебного питания для детей-инвалидов).</w:t>
      </w:r>
    </w:p>
    <w:p>
      <w:pPr>
        <w:pStyle w:val="0"/>
        <w:spacing w:before="200" w:line-rule="auto"/>
        <w:ind w:firstLine="540"/>
        <w:jc w:val="both"/>
      </w:pPr>
      <w:hyperlink w:history="0" w:anchor="P2201" w:tooltip="Паспорт">
        <w:r>
          <w:rPr>
            <w:sz w:val="20"/>
            <w:color w:val="0000ff"/>
          </w:rPr>
          <w:t xml:space="preserve">Подпрограмма Б</w:t>
        </w:r>
      </w:hyperlink>
      <w:r>
        <w:rPr>
          <w:sz w:val="20"/>
        </w:rPr>
        <w:t xml:space="preserve"> "Развитие информатизации в здравоохранении" выделена в целях обеспечения эффективной информационной поддержки процесса управления системой медицинской помощи и включает в себя решение задачи обеспечения уровня доступности медицинской информации для медицинских организаций и населения области.</w:t>
      </w:r>
    </w:p>
    <w:p>
      <w:pPr>
        <w:pStyle w:val="0"/>
        <w:spacing w:before="200" w:line-rule="auto"/>
        <w:ind w:firstLine="540"/>
        <w:jc w:val="both"/>
      </w:pPr>
      <w:r>
        <w:rPr>
          <w:sz w:val="20"/>
        </w:rPr>
        <w:t xml:space="preserve">В качестве показателей конечного результата реализации подпрограммы Б используются:</w:t>
      </w:r>
    </w:p>
    <w:p>
      <w:pPr>
        <w:pStyle w:val="0"/>
        <w:spacing w:before="200" w:line-rule="auto"/>
        <w:ind w:firstLine="540"/>
        <w:jc w:val="both"/>
      </w:pPr>
      <w:r>
        <w:rPr>
          <w:sz w:val="20"/>
        </w:rPr>
        <w:t xml:space="preserve">- среднее количество медицинских работников на один персональный компьютер с процессором не ниже Pentium III или его аналогом;</w:t>
      </w:r>
    </w:p>
    <w:p>
      <w:pPr>
        <w:pStyle w:val="0"/>
        <w:spacing w:before="200" w:line-rule="auto"/>
        <w:ind w:firstLine="540"/>
        <w:jc w:val="both"/>
      </w:pPr>
      <w:r>
        <w:rPr>
          <w:sz w:val="20"/>
        </w:rPr>
        <w:t xml:space="preserve">- количество пациентов, у которых ведутся электронные медицинские карты, в пересчете на 1000 человек населения;</w:t>
      </w:r>
    </w:p>
    <w:p>
      <w:pPr>
        <w:pStyle w:val="0"/>
        <w:spacing w:before="200" w:line-rule="auto"/>
        <w:ind w:firstLine="540"/>
        <w:jc w:val="both"/>
      </w:pPr>
      <w:r>
        <w:rPr>
          <w:sz w:val="20"/>
        </w:rPr>
        <w:t xml:space="preserve">- "Цифровая зрелость" в отрасли здравоохранения;</w:t>
      </w:r>
    </w:p>
    <w:p>
      <w:pPr>
        <w:pStyle w:val="0"/>
        <w:jc w:val="both"/>
      </w:pPr>
      <w:r>
        <w:rPr>
          <w:sz w:val="20"/>
        </w:rPr>
        <w:t xml:space="preserve">(абзац введен </w:t>
      </w:r>
      <w:hyperlink w:history="0" r:id="rId124"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21.02.2022 N 99-пп)</w:t>
      </w:r>
    </w:p>
    <w:p>
      <w:pPr>
        <w:pStyle w:val="0"/>
        <w:spacing w:before="200" w:line-rule="auto"/>
        <w:ind w:firstLine="540"/>
        <w:jc w:val="both"/>
      </w:pPr>
      <w:r>
        <w:rPr>
          <w:sz w:val="20"/>
        </w:rPr>
        <w:t xml:space="preserve">- количество автоматизированных рабочих мест в государственных (муниципальных) медицинских организациях Белгородской области.</w:t>
      </w:r>
    </w:p>
    <w:p>
      <w:pPr>
        <w:pStyle w:val="0"/>
        <w:spacing w:before="200" w:line-rule="auto"/>
        <w:ind w:firstLine="540"/>
        <w:jc w:val="both"/>
      </w:pPr>
      <w:hyperlink w:history="0" w:anchor="P2379" w:tooltip="Паспорт">
        <w:r>
          <w:rPr>
            <w:sz w:val="20"/>
            <w:color w:val="0000ff"/>
          </w:rPr>
          <w:t xml:space="preserve">Подпрограмма Г</w:t>
        </w:r>
      </w:hyperlink>
      <w:r>
        <w:rPr>
          <w:sz w:val="20"/>
        </w:rPr>
        <w:t xml:space="preserve"> "Совершенствование системы территориального планирования" выделена в целях создания единого механизма реализации конституционных прав жителей области на получение бесплатной медицинской помощи, гарантированного ее объема и качества за счет всех источников финансирования и включает в себя решение задачи обеспечения государственных гарантий бесплатного оказания гражданам медицинской помощи на территории Белгородской области, включая совершенствование оказания первичной медико-санитарной помощи и оптимизацию структуры коечного фонда учреждений здравоохранения.</w:t>
      </w:r>
    </w:p>
    <w:p>
      <w:pPr>
        <w:pStyle w:val="0"/>
        <w:spacing w:before="200" w:line-rule="auto"/>
        <w:ind w:firstLine="540"/>
        <w:jc w:val="both"/>
      </w:pPr>
      <w:r>
        <w:rPr>
          <w:sz w:val="20"/>
        </w:rPr>
        <w:t xml:space="preserve">В качестве показателей конечного результата реализации подпрограммы Г используются:</w:t>
      </w:r>
    </w:p>
    <w:p>
      <w:pPr>
        <w:pStyle w:val="0"/>
        <w:spacing w:before="200" w:line-rule="auto"/>
        <w:ind w:firstLine="540"/>
        <w:jc w:val="both"/>
      </w:pPr>
      <w:r>
        <w:rPr>
          <w:sz w:val="20"/>
        </w:rPr>
        <w:t xml:space="preserve">- доля расходов на оказание медицинской помощи в амбулаторных условиях от всех расходов на программу государственных гарантий бесплатного оказания гражданам медицинской помощи (далее - программа государственных гарантий);</w:t>
      </w:r>
    </w:p>
    <w:p>
      <w:pPr>
        <w:pStyle w:val="0"/>
        <w:spacing w:before="200" w:line-rule="auto"/>
        <w:ind w:firstLine="540"/>
        <w:jc w:val="both"/>
      </w:pPr>
      <w:r>
        <w:rPr>
          <w:sz w:val="20"/>
        </w:rPr>
        <w:t xml:space="preserve">- доля расходов на оказание медицинской помощи в амбулаторных условиях в неотложной форме от всех расходов на программу государственных гарантий;</w:t>
      </w:r>
    </w:p>
    <w:p>
      <w:pPr>
        <w:pStyle w:val="0"/>
        <w:spacing w:before="200" w:line-rule="auto"/>
        <w:ind w:firstLine="540"/>
        <w:jc w:val="both"/>
      </w:pPr>
      <w:r>
        <w:rPr>
          <w:sz w:val="20"/>
        </w:rPr>
        <w:t xml:space="preserve">- доля расходов на оказание медицинской помощи в условиях дневных стационаров от всех расходов на программу государственных гарантий;</w:t>
      </w:r>
    </w:p>
    <w:p>
      <w:pPr>
        <w:pStyle w:val="0"/>
        <w:spacing w:before="200" w:line-rule="auto"/>
        <w:ind w:firstLine="540"/>
        <w:jc w:val="both"/>
      </w:pPr>
      <w:r>
        <w:rPr>
          <w:sz w:val="20"/>
        </w:rPr>
        <w:t xml:space="preserve">- доля расходов на оказание скорой медицинской помощи от всех расходов на программу государственных гарантий;</w:t>
      </w:r>
    </w:p>
    <w:p>
      <w:pPr>
        <w:pStyle w:val="0"/>
        <w:spacing w:before="200" w:line-rule="auto"/>
        <w:ind w:firstLine="540"/>
        <w:jc w:val="both"/>
      </w:pPr>
      <w:r>
        <w:rPr>
          <w:sz w:val="20"/>
        </w:rPr>
        <w:t xml:space="preserve">- доля расходов на оказание медицинской помощи в стационарных условиях от всех расходов на программу государственных гарантий;</w:t>
      </w:r>
    </w:p>
    <w:p>
      <w:pPr>
        <w:pStyle w:val="0"/>
        <w:spacing w:before="200" w:line-rule="auto"/>
        <w:ind w:firstLine="540"/>
        <w:jc w:val="both"/>
      </w:pPr>
      <w:r>
        <w:rPr>
          <w:sz w:val="20"/>
        </w:rPr>
        <w:t xml:space="preserve">- соотношение средней заработной платы врачей и иных работников медицинских организаций, имеющих высшее медицинское (фармацевтическое) или иное высшее профессиональное образование, предоставляющих медицинские услуги (обеспечивающих предоставление медицинских услуг), и средней заработной платы в Белгородской области (агрегированные значения);</w:t>
      </w:r>
    </w:p>
    <w:p>
      <w:pPr>
        <w:pStyle w:val="0"/>
        <w:jc w:val="both"/>
      </w:pPr>
      <w:r>
        <w:rPr>
          <w:sz w:val="20"/>
        </w:rPr>
        <w:t xml:space="preserve">(в ред. </w:t>
      </w:r>
      <w:hyperlink w:history="0" r:id="rId125" w:tooltip="Постановление Правительства Белгородской обл. от 04.07.2022 N 411-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04.07.2022 N 411-пп)</w:t>
      </w:r>
    </w:p>
    <w:p>
      <w:pPr>
        <w:pStyle w:val="0"/>
        <w:spacing w:before="200" w:line-rule="auto"/>
        <w:ind w:firstLine="540"/>
        <w:jc w:val="both"/>
      </w:pPr>
      <w:r>
        <w:rPr>
          <w:sz w:val="20"/>
        </w:rPr>
        <w:t xml:space="preserve">- соотношение средней заработной платы среднего медицинского (фармацевтического) персонала (персонала, обеспечивающего предоставление медицинских услуг) и средней заработной платы в Белгородской области (агрегированные значения);</w:t>
      </w:r>
    </w:p>
    <w:p>
      <w:pPr>
        <w:pStyle w:val="0"/>
        <w:jc w:val="both"/>
      </w:pPr>
      <w:r>
        <w:rPr>
          <w:sz w:val="20"/>
        </w:rPr>
        <w:t xml:space="preserve">(в ред. </w:t>
      </w:r>
      <w:hyperlink w:history="0" r:id="rId126" w:tooltip="Постановление Правительства Белгородской обл. от 04.07.2022 N 411-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04.07.2022 N 411-пп)</w:t>
      </w:r>
    </w:p>
    <w:p>
      <w:pPr>
        <w:pStyle w:val="0"/>
        <w:spacing w:before="200" w:line-rule="auto"/>
        <w:ind w:firstLine="540"/>
        <w:jc w:val="both"/>
      </w:pPr>
      <w:r>
        <w:rPr>
          <w:sz w:val="20"/>
        </w:rPr>
        <w:t xml:space="preserve">- соотношение средней заработной платы младшего медицинского персонала (персонала, обеспечивающего предоставление медицинских услуг) и средней заработной платы в Белгородской области (агрегированные значения);</w:t>
      </w:r>
    </w:p>
    <w:p>
      <w:pPr>
        <w:pStyle w:val="0"/>
        <w:jc w:val="both"/>
      </w:pPr>
      <w:r>
        <w:rPr>
          <w:sz w:val="20"/>
        </w:rPr>
        <w:t xml:space="preserve">(в ред. </w:t>
      </w:r>
      <w:hyperlink w:history="0" r:id="rId127" w:tooltip="Постановление Правительства Белгородской обл. от 04.07.2022 N 411-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04.07.2022 N 411-пп)</w:t>
      </w:r>
    </w:p>
    <w:p>
      <w:pPr>
        <w:pStyle w:val="0"/>
        <w:spacing w:before="200" w:line-rule="auto"/>
        <w:ind w:firstLine="540"/>
        <w:jc w:val="both"/>
      </w:pPr>
      <w:r>
        <w:rPr>
          <w:sz w:val="20"/>
        </w:rPr>
        <w:t xml:space="preserve">- число дней занятости койки в году;</w:t>
      </w:r>
    </w:p>
    <w:p>
      <w:pPr>
        <w:pStyle w:val="0"/>
        <w:spacing w:before="200" w:line-rule="auto"/>
        <w:ind w:firstLine="540"/>
        <w:jc w:val="both"/>
      </w:pPr>
      <w:r>
        <w:rPr>
          <w:sz w:val="20"/>
        </w:rPr>
        <w:t xml:space="preserve">- средняя длительность лечения больного в стационаре.</w:t>
      </w:r>
    </w:p>
    <w:p>
      <w:pPr>
        <w:pStyle w:val="0"/>
        <w:spacing w:before="200" w:line-rule="auto"/>
        <w:ind w:firstLine="540"/>
        <w:jc w:val="both"/>
      </w:pPr>
      <w:hyperlink w:history="0" w:anchor="P2602" w:tooltip="Паспорт">
        <w:r>
          <w:rPr>
            <w:sz w:val="20"/>
            <w:color w:val="0000ff"/>
          </w:rPr>
          <w:t xml:space="preserve">Подпрограмма Д</w:t>
        </w:r>
      </w:hyperlink>
      <w:r>
        <w:rPr>
          <w:sz w:val="20"/>
        </w:rPr>
        <w:t xml:space="preserve"> "Обеспечение реализации государственной программы" выделена в целях обеспечения эффективной деятельности органов государственной власти Белгородской области в сфере здравоохранения и включает в себя решение следующих задач:</w:t>
      </w:r>
    </w:p>
    <w:p>
      <w:pPr>
        <w:pStyle w:val="0"/>
        <w:spacing w:before="200" w:line-rule="auto"/>
        <w:ind w:firstLine="540"/>
        <w:jc w:val="both"/>
      </w:pPr>
      <w:r>
        <w:rPr>
          <w:sz w:val="20"/>
        </w:rPr>
        <w:t xml:space="preserve">- обеспечение управления реализацией мероприятий государственной программы;</w:t>
      </w:r>
    </w:p>
    <w:p>
      <w:pPr>
        <w:pStyle w:val="0"/>
        <w:spacing w:before="200" w:line-rule="auto"/>
        <w:ind w:firstLine="540"/>
        <w:jc w:val="both"/>
      </w:pPr>
      <w:r>
        <w:rPr>
          <w:sz w:val="20"/>
        </w:rPr>
        <w:t xml:space="preserve">- реализация переданных полномочий Российской Федерации в сфере охраны здоровья граждан.</w:t>
      </w:r>
    </w:p>
    <w:p>
      <w:pPr>
        <w:pStyle w:val="0"/>
        <w:spacing w:before="200" w:line-rule="auto"/>
        <w:ind w:firstLine="540"/>
        <w:jc w:val="both"/>
      </w:pPr>
      <w:r>
        <w:rPr>
          <w:sz w:val="20"/>
        </w:rPr>
        <w:t xml:space="preserve">В качестве показателя конечного результата реализации подпрограммы Д используется уровень достижения целевых показателей государственной программы.</w:t>
      </w:r>
    </w:p>
    <w:p>
      <w:pPr>
        <w:pStyle w:val="0"/>
        <w:spacing w:before="200" w:line-rule="auto"/>
        <w:ind w:firstLine="540"/>
        <w:jc w:val="both"/>
      </w:pPr>
      <w:hyperlink w:history="0" w:anchor="P2752" w:tooltip="Паспорт">
        <w:r>
          <w:rPr>
            <w:sz w:val="20"/>
            <w:color w:val="0000ff"/>
          </w:rPr>
          <w:t xml:space="preserve">Подпрограмма Ж</w:t>
        </w:r>
      </w:hyperlink>
      <w:r>
        <w:rPr>
          <w:sz w:val="20"/>
        </w:rPr>
        <w:t xml:space="preserve"> "Организация отдыха и оздоровления детей и подростков Белгородской области" выделена в целях обеспечения и создания условий полноценного и безопасного отдыха и оздоровления детей, обучающихся в общеобразовательных учреждениях, в возрасте до 18 лет и включает в себя решение следующих задач:</w:t>
      </w:r>
    </w:p>
    <w:p>
      <w:pPr>
        <w:pStyle w:val="0"/>
        <w:spacing w:before="200" w:line-rule="auto"/>
        <w:ind w:firstLine="540"/>
        <w:jc w:val="both"/>
      </w:pPr>
      <w:r>
        <w:rPr>
          <w:sz w:val="20"/>
        </w:rPr>
        <w:t xml:space="preserve">- организация отдыха и оздоровления детей, находящихся в трудной жизненной ситуации;</w:t>
      </w:r>
    </w:p>
    <w:p>
      <w:pPr>
        <w:pStyle w:val="0"/>
        <w:spacing w:before="200" w:line-rule="auto"/>
        <w:ind w:firstLine="540"/>
        <w:jc w:val="both"/>
      </w:pPr>
      <w:r>
        <w:rPr>
          <w:sz w:val="20"/>
        </w:rPr>
        <w:t xml:space="preserve">- развитие форм организации отдыха и оздоровления детей в возрасте до 18 лет.</w:t>
      </w:r>
    </w:p>
    <w:p>
      <w:pPr>
        <w:pStyle w:val="0"/>
        <w:spacing w:before="200" w:line-rule="auto"/>
        <w:ind w:firstLine="540"/>
        <w:jc w:val="both"/>
      </w:pPr>
      <w:r>
        <w:rPr>
          <w:sz w:val="20"/>
        </w:rPr>
        <w:t xml:space="preserve">В качестве показателя конечного результата реализации подпрограммы Ж используется доля детей, получивших выраженный оздоровительный эффект, в общем количестве оздоровленных.</w:t>
      </w:r>
    </w:p>
    <w:p>
      <w:pPr>
        <w:pStyle w:val="0"/>
        <w:spacing w:before="200" w:line-rule="auto"/>
        <w:ind w:firstLine="540"/>
        <w:jc w:val="both"/>
      </w:pPr>
      <w:hyperlink w:history="0" w:anchor="P2752" w:tooltip="Паспорт">
        <w:r>
          <w:rPr>
            <w:sz w:val="20"/>
            <w:color w:val="0000ff"/>
          </w:rPr>
          <w:t xml:space="preserve">Подпрограмма Ж</w:t>
        </w:r>
      </w:hyperlink>
      <w:r>
        <w:rPr>
          <w:sz w:val="20"/>
        </w:rPr>
        <w:t xml:space="preserve"> выделена в связи с тем, что до 2015 года координация организации отдыха и оздоровления детей и подростков относилась к ведению отрасли здравоохранения. Принимались комплексные меры по недопущению перепрофилирования функционирующих оздоровительных учреждений, обеспечивалась эффективная организация отдыха и оздоровления детей и координировалась работа всех служб и ведомств, участвующих в отдыхе и оздоровлении детей и подростков области. С 2015 года координирующим органом по организации отдыха и оздоровления детей и подростков является департамент образования Белгородской области.</w:t>
      </w:r>
    </w:p>
    <w:p>
      <w:pPr>
        <w:pStyle w:val="0"/>
        <w:jc w:val="both"/>
      </w:pPr>
      <w:r>
        <w:rPr>
          <w:sz w:val="20"/>
        </w:rPr>
        <w:t xml:space="preserve">(в ред. </w:t>
      </w:r>
      <w:hyperlink w:history="0" r:id="rId128"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21.06.2021 N 237-пп)</w:t>
      </w:r>
    </w:p>
    <w:p>
      <w:pPr>
        <w:pStyle w:val="0"/>
        <w:spacing w:before="200" w:line-rule="auto"/>
        <w:ind w:firstLine="540"/>
        <w:jc w:val="both"/>
      </w:pPr>
      <w:hyperlink w:history="0" w:anchor="P2926" w:tooltip="Паспорт">
        <w:r>
          <w:rPr>
            <w:sz w:val="20"/>
            <w:color w:val="0000ff"/>
          </w:rPr>
          <w:t xml:space="preserve">Подпрограмма И</w:t>
        </w:r>
      </w:hyperlink>
      <w:r>
        <w:rPr>
          <w:sz w:val="20"/>
        </w:rPr>
        <w:t xml:space="preserve"> "Обеспечение защиты и реализации прав граждан и организаций в сфере государственной регистрации актов гражданского состояния" выделена в целях решения вопроса по повышению качества и доступности предоставления населению и организациям государственных услуг по государственной регистрации актов гражданского состояния и включает в себя решение следующих задач:</w:t>
      </w:r>
    </w:p>
    <w:p>
      <w:pPr>
        <w:pStyle w:val="0"/>
        <w:spacing w:before="200" w:line-rule="auto"/>
        <w:ind w:firstLine="540"/>
        <w:jc w:val="both"/>
      </w:pPr>
      <w:r>
        <w:rPr>
          <w:sz w:val="20"/>
        </w:rPr>
        <w:t xml:space="preserve">- организация деятельности по государственной регистрации актов гражданского состояния на территории Белгородской области в соответствии с законодательством Российской Федерации;</w:t>
      </w:r>
    </w:p>
    <w:p>
      <w:pPr>
        <w:pStyle w:val="0"/>
        <w:spacing w:before="200" w:line-rule="auto"/>
        <w:ind w:firstLine="540"/>
        <w:jc w:val="both"/>
      </w:pPr>
      <w:r>
        <w:rPr>
          <w:sz w:val="20"/>
        </w:rPr>
        <w:t xml:space="preserve">- участие в реализации государственной и региональной семейной политики.</w:t>
      </w:r>
    </w:p>
    <w:p>
      <w:pPr>
        <w:pStyle w:val="0"/>
        <w:spacing w:before="200" w:line-rule="auto"/>
        <w:ind w:firstLine="540"/>
        <w:jc w:val="both"/>
      </w:pPr>
      <w:r>
        <w:rPr>
          <w:sz w:val="20"/>
        </w:rPr>
        <w:t xml:space="preserve">В качестве показателей конечного результата реализации подпрограммы И используются:</w:t>
      </w:r>
    </w:p>
    <w:p>
      <w:pPr>
        <w:pStyle w:val="0"/>
        <w:spacing w:before="200" w:line-rule="auto"/>
        <w:ind w:firstLine="540"/>
        <w:jc w:val="both"/>
      </w:pPr>
      <w:r>
        <w:rPr>
          <w:sz w:val="20"/>
        </w:rPr>
        <w:t xml:space="preserve">- доля записей актов гражданского состояния за период с 1998 года по 2020 год, внесенных в электронный информационно-поисковый массив, от общего числа записей, находящихся в архиве органов ЗАГС;</w:t>
      </w:r>
    </w:p>
    <w:p>
      <w:pPr>
        <w:pStyle w:val="0"/>
        <w:spacing w:before="200" w:line-rule="auto"/>
        <w:ind w:firstLine="540"/>
        <w:jc w:val="both"/>
      </w:pPr>
      <w:r>
        <w:rPr>
          <w:sz w:val="20"/>
        </w:rPr>
        <w:t xml:space="preserve">- доля записей актов гражданского состояния за период с 1926 года по 2015 год, внесенных в электронный информационно-поисковый массив;</w:t>
      </w:r>
    </w:p>
    <w:p>
      <w:pPr>
        <w:pStyle w:val="0"/>
        <w:spacing w:before="200" w:line-rule="auto"/>
        <w:ind w:firstLine="540"/>
        <w:jc w:val="both"/>
      </w:pPr>
      <w:r>
        <w:rPr>
          <w:sz w:val="20"/>
        </w:rPr>
        <w:t xml:space="preserve">- доля предписаний об устранении нарушений законодательства Российской Федерации, внесенных территориальными органами Министерства юстиции Российской Федерации, в общем количестве проведенных проверок за отчетный период.</w:t>
      </w:r>
    </w:p>
    <w:p>
      <w:pPr>
        <w:pStyle w:val="0"/>
        <w:spacing w:before="200" w:line-rule="auto"/>
        <w:ind w:firstLine="540"/>
        <w:jc w:val="both"/>
      </w:pPr>
      <w:r>
        <w:rPr>
          <w:sz w:val="20"/>
        </w:rPr>
        <w:t xml:space="preserve">В связи с организационно-штатными изменениями в органах исполнительной власти, государственных органах Белгородской области (</w:t>
      </w:r>
      <w:hyperlink w:history="0" r:id="rId129" w:tooltip="Распоряжение Губернатора Белгородской обл. от 25.01.2021 N 28-р &quot;О внесении изменений в распоряжения Губернатора Белгородской области от 17 февраля 2010 года N 77-р и от 25 мая 2015 года N 288-р&quot; {КонсультантПлюс}">
        <w:r>
          <w:rPr>
            <w:sz w:val="20"/>
            <w:color w:val="0000ff"/>
          </w:rPr>
          <w:t xml:space="preserve">распоряжение</w:t>
        </w:r>
      </w:hyperlink>
      <w:r>
        <w:rPr>
          <w:sz w:val="20"/>
        </w:rPr>
        <w:t xml:space="preserve"> Губернатора Белгородской области от 25 января 2021 года N 28-р) и передачей полномочий по координации деятельности управления записи актов гражданского состояния (ЗАГС) Белгородской области департаменту социальной защиты населения и труда Белгородской области мероприятия подпрограммы И с 1 января 2022 года реализуются в рамках государственной </w:t>
      </w:r>
      <w:hyperlink w:history="0" r:id="rId130" w:tooltip="Постановление Правительства Белгородской обл. от 16.12.2013 N 523-пп (ред. от 27.12.2021) &quot;Об утверждении государственной программы Белгородской области &quot;Социальная поддержка граждан в Белгородской области&quot; {КонсультантПлюс}">
        <w:r>
          <w:rPr>
            <w:sz w:val="20"/>
            <w:color w:val="0000ff"/>
          </w:rPr>
          <w:t xml:space="preserve">программы</w:t>
        </w:r>
      </w:hyperlink>
      <w:r>
        <w:rPr>
          <w:sz w:val="20"/>
        </w:rPr>
        <w:t xml:space="preserve"> "Социальная поддержка граждан в Белгородской области", утвержденной постановлением Правительства Белгородской области от 16 декабря 2013 года N 523-пп.</w:t>
      </w:r>
    </w:p>
    <w:p>
      <w:pPr>
        <w:pStyle w:val="0"/>
        <w:jc w:val="both"/>
      </w:pPr>
      <w:r>
        <w:rPr>
          <w:sz w:val="20"/>
        </w:rPr>
        <w:t xml:space="preserve">(абзац введен </w:t>
      </w:r>
      <w:hyperlink w:history="0" r:id="rId131"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21.02.2022 N 99-пп)</w:t>
      </w:r>
    </w:p>
    <w:p>
      <w:pPr>
        <w:pStyle w:val="0"/>
        <w:spacing w:before="200" w:line-rule="auto"/>
        <w:ind w:firstLine="540"/>
        <w:jc w:val="both"/>
      </w:pPr>
      <w:r>
        <w:rPr>
          <w:sz w:val="20"/>
        </w:rPr>
        <w:t xml:space="preserve">Система программных мероприятий и плановых показателей реализации государственной программы представлена в </w:t>
      </w:r>
      <w:hyperlink w:history="0" w:anchor="P3110"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1"/>
        <w:jc w:val="center"/>
      </w:pPr>
      <w:r>
        <w:rPr>
          <w:sz w:val="20"/>
        </w:rPr>
        <w:t xml:space="preserve">5. Ресурсное обеспечение государственной программы</w:t>
      </w:r>
    </w:p>
    <w:p>
      <w:pPr>
        <w:pStyle w:val="0"/>
        <w:jc w:val="center"/>
      </w:pPr>
      <w:r>
        <w:rPr>
          <w:sz w:val="20"/>
        </w:rPr>
        <w:t xml:space="preserve">(в ред. </w:t>
      </w:r>
      <w:hyperlink w:history="0" r:id="rId132" w:tooltip="Постановление Правительства Белгородской обл. от 03.10.2022 N 583-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03.10.2022 N 583-пп)</w:t>
      </w:r>
    </w:p>
    <w:p>
      <w:pPr>
        <w:pStyle w:val="0"/>
        <w:ind w:firstLine="540"/>
        <w:jc w:val="both"/>
      </w:pPr>
      <w:r>
        <w:rPr>
          <w:sz w:val="20"/>
        </w:rPr>
      </w:r>
    </w:p>
    <w:p>
      <w:pPr>
        <w:pStyle w:val="0"/>
        <w:ind w:firstLine="540"/>
        <w:jc w:val="both"/>
      </w:pPr>
      <w:r>
        <w:rPr>
          <w:sz w:val="20"/>
        </w:rPr>
        <w:t xml:space="preserve">Планируемый общий объем финансирования государственной программы в 2014 - 2025 годах за счет всех источников финансирования составит 364654588,4 тыс. рублей.</w:t>
      </w:r>
    </w:p>
    <w:p>
      <w:pPr>
        <w:pStyle w:val="0"/>
        <w:spacing w:before="200" w:line-rule="auto"/>
        <w:ind w:firstLine="540"/>
        <w:jc w:val="both"/>
      </w:pPr>
      <w:r>
        <w:rPr>
          <w:sz w:val="20"/>
        </w:rPr>
        <w:t xml:space="preserve">Объем финансирования государственной программы в 2014 - 2025 годах за счет средств областного бюджета составит 198279422,9 тыс. рублей, в том числе по годам:</w:t>
      </w:r>
    </w:p>
    <w:p>
      <w:pPr>
        <w:pStyle w:val="0"/>
        <w:spacing w:before="200" w:line-rule="auto"/>
        <w:ind w:firstLine="540"/>
        <w:jc w:val="both"/>
      </w:pPr>
      <w:r>
        <w:rPr>
          <w:sz w:val="20"/>
        </w:rPr>
        <w:t xml:space="preserve">2014 год - 8410592,5 тыс. рублей;</w:t>
      </w:r>
    </w:p>
    <w:p>
      <w:pPr>
        <w:pStyle w:val="0"/>
        <w:spacing w:before="200" w:line-rule="auto"/>
        <w:ind w:firstLine="540"/>
        <w:jc w:val="both"/>
      </w:pPr>
      <w:r>
        <w:rPr>
          <w:sz w:val="20"/>
        </w:rPr>
        <w:t xml:space="preserve">2015 год - 9044713,0 тыс. рублей;</w:t>
      </w:r>
    </w:p>
    <w:p>
      <w:pPr>
        <w:pStyle w:val="0"/>
        <w:spacing w:before="200" w:line-rule="auto"/>
        <w:ind w:firstLine="540"/>
        <w:jc w:val="both"/>
      </w:pPr>
      <w:r>
        <w:rPr>
          <w:sz w:val="20"/>
        </w:rPr>
        <w:t xml:space="preserve">2016 год - 9628784,2 тыс. рублей;</w:t>
      </w:r>
    </w:p>
    <w:p>
      <w:pPr>
        <w:pStyle w:val="0"/>
        <w:spacing w:before="200" w:line-rule="auto"/>
        <w:ind w:firstLine="540"/>
        <w:jc w:val="both"/>
      </w:pPr>
      <w:r>
        <w:rPr>
          <w:sz w:val="20"/>
        </w:rPr>
        <w:t xml:space="preserve">2017 год - 10681880,1 тыс. рублей;</w:t>
      </w:r>
    </w:p>
    <w:p>
      <w:pPr>
        <w:pStyle w:val="0"/>
        <w:spacing w:before="200" w:line-rule="auto"/>
        <w:ind w:firstLine="540"/>
        <w:jc w:val="both"/>
      </w:pPr>
      <w:r>
        <w:rPr>
          <w:sz w:val="20"/>
        </w:rPr>
        <w:t xml:space="preserve">2018 год - 13012688,1 тыс. рублей;</w:t>
      </w:r>
    </w:p>
    <w:p>
      <w:pPr>
        <w:pStyle w:val="0"/>
        <w:spacing w:before="200" w:line-rule="auto"/>
        <w:ind w:firstLine="540"/>
        <w:jc w:val="both"/>
      </w:pPr>
      <w:r>
        <w:rPr>
          <w:sz w:val="20"/>
        </w:rPr>
        <w:t xml:space="preserve">2019 год - 15397511,1 тыс. рублей;</w:t>
      </w:r>
    </w:p>
    <w:p>
      <w:pPr>
        <w:pStyle w:val="0"/>
        <w:spacing w:before="200" w:line-rule="auto"/>
        <w:ind w:firstLine="540"/>
        <w:jc w:val="both"/>
      </w:pPr>
      <w:r>
        <w:rPr>
          <w:sz w:val="20"/>
        </w:rPr>
        <w:t xml:space="preserve">2020 год - 15838698,9 тыс. рублей;</w:t>
      </w:r>
    </w:p>
    <w:p>
      <w:pPr>
        <w:pStyle w:val="0"/>
        <w:spacing w:before="200" w:line-rule="auto"/>
        <w:ind w:firstLine="540"/>
        <w:jc w:val="both"/>
      </w:pPr>
      <w:r>
        <w:rPr>
          <w:sz w:val="20"/>
        </w:rPr>
        <w:t xml:space="preserve">2021 год - 22862752,0 тыс. рублей;</w:t>
      </w:r>
    </w:p>
    <w:p>
      <w:pPr>
        <w:pStyle w:val="0"/>
        <w:spacing w:before="200" w:line-rule="auto"/>
        <w:ind w:firstLine="540"/>
        <w:jc w:val="both"/>
      </w:pPr>
      <w:r>
        <w:rPr>
          <w:sz w:val="20"/>
        </w:rPr>
        <w:t xml:space="preserve">2022 год - 31006289,4 тыс. рублей;</w:t>
      </w:r>
    </w:p>
    <w:p>
      <w:pPr>
        <w:pStyle w:val="0"/>
        <w:spacing w:before="200" w:line-rule="auto"/>
        <w:ind w:firstLine="540"/>
        <w:jc w:val="both"/>
      </w:pPr>
      <w:r>
        <w:rPr>
          <w:sz w:val="20"/>
        </w:rPr>
        <w:t xml:space="preserve">2023 год - 21688033,4 тыс. рублей;</w:t>
      </w:r>
    </w:p>
    <w:p>
      <w:pPr>
        <w:pStyle w:val="0"/>
        <w:spacing w:before="200" w:line-rule="auto"/>
        <w:ind w:firstLine="540"/>
        <w:jc w:val="both"/>
      </w:pPr>
      <w:r>
        <w:rPr>
          <w:sz w:val="20"/>
        </w:rPr>
        <w:t xml:space="preserve">2024 год - 21480535,9 тыс. рублей;</w:t>
      </w:r>
    </w:p>
    <w:p>
      <w:pPr>
        <w:pStyle w:val="0"/>
        <w:spacing w:before="200" w:line-rule="auto"/>
        <w:ind w:firstLine="540"/>
        <w:jc w:val="both"/>
      </w:pPr>
      <w:r>
        <w:rPr>
          <w:sz w:val="20"/>
        </w:rPr>
        <w:t xml:space="preserve">2025 год - 19226944,3 тыс. рублей.</w:t>
      </w:r>
    </w:p>
    <w:p>
      <w:pPr>
        <w:pStyle w:val="0"/>
        <w:spacing w:before="200" w:line-rule="auto"/>
        <w:ind w:firstLine="540"/>
        <w:jc w:val="both"/>
      </w:pPr>
      <w:r>
        <w:rPr>
          <w:sz w:val="20"/>
        </w:rPr>
        <w:t xml:space="preserve">Планируемый объем финансирования государственной программы в 2014 - 2025 годах за счет средств федерального бюджета составит 25185392,0 тыс. рублей.</w:t>
      </w:r>
    </w:p>
    <w:p>
      <w:pPr>
        <w:pStyle w:val="0"/>
        <w:spacing w:before="200" w:line-rule="auto"/>
        <w:ind w:firstLine="540"/>
        <w:jc w:val="both"/>
      </w:pPr>
      <w:r>
        <w:rPr>
          <w:sz w:val="20"/>
        </w:rPr>
        <w:t xml:space="preserve">Планируемый объем финансирования государственной программы в 2014 - 2025 годах за счет средств консолидированного бюджета муниципальных образований составит 688300,6 тыс. рублей.</w:t>
      </w:r>
    </w:p>
    <w:p>
      <w:pPr>
        <w:pStyle w:val="0"/>
        <w:spacing w:before="200" w:line-rule="auto"/>
        <w:ind w:firstLine="540"/>
        <w:jc w:val="both"/>
      </w:pPr>
      <w:r>
        <w:rPr>
          <w:sz w:val="20"/>
        </w:rPr>
        <w:t xml:space="preserve">Планируемый объем финансирования государственной программы за счет средств территориального фонда обязательного медицинского страхования Белгородской области составит 139660214,9 тыс. рублей.</w:t>
      </w:r>
    </w:p>
    <w:p>
      <w:pPr>
        <w:pStyle w:val="0"/>
        <w:spacing w:before="200" w:line-rule="auto"/>
        <w:ind w:firstLine="540"/>
        <w:jc w:val="both"/>
      </w:pPr>
      <w:r>
        <w:rPr>
          <w:sz w:val="20"/>
        </w:rPr>
        <w:t xml:space="preserve">Планируемый объем финансирования государственной программы в 2014 - 2025 годах за счет средств внебюджетных источников составит 841258,0 тыс. рублей.</w:t>
      </w:r>
    </w:p>
    <w:p>
      <w:pPr>
        <w:pStyle w:val="0"/>
        <w:spacing w:before="200" w:line-rule="auto"/>
        <w:ind w:firstLine="540"/>
        <w:jc w:val="both"/>
      </w:pPr>
      <w:r>
        <w:rPr>
          <w:sz w:val="20"/>
        </w:rPr>
        <w:t xml:space="preserve">Ресурсное обеспечение и прогнозная (справочная) оценка расходов на реализацию мероприятий государственной программы, подпрограмм государственной программы из различных источников финансирования и ресурсное обеспечение реализации государственной программы, подпрограмм за счет средств бюджета Белгородской области представлены соответственно в </w:t>
      </w:r>
      <w:hyperlink w:history="0" w:anchor="P7366" w:tooltip="Приложение N 3">
        <w:r>
          <w:rPr>
            <w:sz w:val="20"/>
            <w:color w:val="0000ff"/>
          </w:rPr>
          <w:t xml:space="preserve">приложениях N 3</w:t>
        </w:r>
      </w:hyperlink>
      <w:r>
        <w:rPr>
          <w:sz w:val="20"/>
        </w:rPr>
        <w:t xml:space="preserve"> и </w:t>
      </w:r>
      <w:hyperlink w:history="0" w:anchor="P17162" w:tooltip="Приложение N 4">
        <w:r>
          <w:rPr>
            <w:sz w:val="20"/>
            <w:color w:val="0000ff"/>
          </w:rPr>
          <w:t xml:space="preserve">N 4</w:t>
        </w:r>
      </w:hyperlink>
      <w:r>
        <w:rPr>
          <w:sz w:val="20"/>
        </w:rPr>
        <w:t xml:space="preserve"> к государственной программе.</w:t>
      </w:r>
    </w:p>
    <w:p>
      <w:pPr>
        <w:pStyle w:val="0"/>
        <w:spacing w:before="200" w:line-rule="auto"/>
        <w:ind w:firstLine="540"/>
        <w:jc w:val="both"/>
      </w:pPr>
      <w:r>
        <w:rPr>
          <w:sz w:val="20"/>
        </w:rPr>
        <w:t xml:space="preserve">Сводная информация по государственным заданиям приводится в </w:t>
      </w:r>
      <w:hyperlink w:history="0" w:anchor="P25454" w:tooltip="Приложение N 5">
        <w:r>
          <w:rPr>
            <w:sz w:val="20"/>
            <w:color w:val="0000ff"/>
          </w:rPr>
          <w:t xml:space="preserve">приложении N 5</w:t>
        </w:r>
      </w:hyperlink>
      <w:r>
        <w:rPr>
          <w:sz w:val="20"/>
        </w:rPr>
        <w:t xml:space="preserve"> к государственной программе.</w:t>
      </w:r>
    </w:p>
    <w:p>
      <w:pPr>
        <w:pStyle w:val="0"/>
        <w:spacing w:before="200" w:line-rule="auto"/>
        <w:ind w:firstLine="540"/>
        <w:jc w:val="both"/>
      </w:pPr>
      <w:hyperlink w:history="0" w:anchor="P26931" w:tooltip="Порядок">
        <w:r>
          <w:rPr>
            <w:sz w:val="20"/>
            <w:color w:val="0000ff"/>
          </w:rPr>
          <w:t xml:space="preserve">Порядок</w:t>
        </w:r>
      </w:hyperlink>
      <w:r>
        <w:rPr>
          <w:sz w:val="20"/>
        </w:rPr>
        <w:t xml:space="preserve"> предоставления и распределения субсидий из областного бюджета бюджетам муниципальных образований Белгородской области на мероприятия в области строительства, реконструкции, приобретения и капитального ремонта объектов муниципальной собственности в рамках реализации мероприятий государственной программы приводится в приложении N 7 к государственной программе.</w:t>
      </w:r>
    </w:p>
    <w:p>
      <w:pPr>
        <w:pStyle w:val="0"/>
        <w:spacing w:before="200" w:line-rule="auto"/>
        <w:ind w:firstLine="540"/>
        <w:jc w:val="both"/>
      </w:pPr>
      <w:r>
        <w:rPr>
          <w:sz w:val="20"/>
        </w:rPr>
        <w:t xml:space="preserve">Объем финансового обеспечения государственной программы подлежит ежегодному уточнению в рамках подготовки проекта закона области об областном бюджете на очередной финансовый год и на плановый период.</w:t>
      </w:r>
    </w:p>
    <w:p>
      <w:pPr>
        <w:pStyle w:val="0"/>
        <w:jc w:val="both"/>
      </w:pPr>
      <w:r>
        <w:rPr>
          <w:sz w:val="20"/>
        </w:rPr>
      </w:r>
    </w:p>
    <w:p>
      <w:pPr>
        <w:pStyle w:val="2"/>
        <w:outlineLvl w:val="1"/>
        <w:jc w:val="center"/>
      </w:pPr>
      <w:r>
        <w:rPr>
          <w:sz w:val="20"/>
        </w:rPr>
        <w:t xml:space="preserve">6. Анализ рисков реализации государственной программы</w:t>
      </w:r>
    </w:p>
    <w:p>
      <w:pPr>
        <w:pStyle w:val="2"/>
        <w:jc w:val="center"/>
      </w:pPr>
      <w:r>
        <w:rPr>
          <w:sz w:val="20"/>
        </w:rPr>
        <w:t xml:space="preserve">и описание мер управления рисками реализации</w:t>
      </w:r>
    </w:p>
    <w:p>
      <w:pPr>
        <w:pStyle w:val="2"/>
        <w:jc w:val="center"/>
      </w:pPr>
      <w:r>
        <w:rPr>
          <w:sz w:val="20"/>
        </w:rPr>
        <w:t xml:space="preserve">государственной программы</w:t>
      </w:r>
    </w:p>
    <w:p>
      <w:pPr>
        <w:pStyle w:val="0"/>
        <w:jc w:val="both"/>
      </w:pPr>
      <w:r>
        <w:rPr>
          <w:sz w:val="20"/>
        </w:rPr>
      </w:r>
    </w:p>
    <w:p>
      <w:pPr>
        <w:pStyle w:val="0"/>
        <w:ind w:firstLine="540"/>
        <w:jc w:val="both"/>
      </w:pPr>
      <w:r>
        <w:rPr>
          <w:sz w:val="20"/>
        </w:rPr>
        <w:t xml:space="preserve">При реализации государственной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pPr>
        <w:pStyle w:val="0"/>
        <w:spacing w:before="200" w:line-rule="auto"/>
        <w:ind w:firstLine="540"/>
        <w:jc w:val="both"/>
      </w:pPr>
      <w:r>
        <w:rPr>
          <w:sz w:val="20"/>
        </w:rPr>
        <w:t xml:space="preserve">Среди рисков следует выделить следующие:</w:t>
      </w:r>
    </w:p>
    <w:p>
      <w:pPr>
        <w:pStyle w:val="0"/>
        <w:spacing w:before="200" w:line-rule="auto"/>
        <w:ind w:firstLine="540"/>
        <w:jc w:val="both"/>
      </w:pPr>
      <w:r>
        <w:rPr>
          <w:sz w:val="20"/>
        </w:rPr>
        <w:t xml:space="preserve">1. Макроэкономические риски, которые связаны с существующей вероятностью ухудшения внутренней и внешней конъюнктуры, снижения темпов роста экономики, роста инфляции. Возникновение данных рисков может оказать негативное воздействие на функционирование системы здравоохранения, а также затормозить структурные преобразования в ней.</w:t>
      </w:r>
    </w:p>
    <w:p>
      <w:pPr>
        <w:pStyle w:val="0"/>
        <w:spacing w:before="200" w:line-rule="auto"/>
        <w:ind w:firstLine="540"/>
        <w:jc w:val="both"/>
      </w:pPr>
      <w:r>
        <w:rPr>
          <w:sz w:val="20"/>
        </w:rPr>
        <w:t xml:space="preserve">Снижение данных рисков может осуществляться посредством мониторинга макроэкономической ситуации и предотвращения и (или) нивелирования влияния возникающих тенденций на сферу здравоохранения.</w:t>
      </w:r>
    </w:p>
    <w:p>
      <w:pPr>
        <w:pStyle w:val="0"/>
        <w:spacing w:before="200" w:line-rule="auto"/>
        <w:ind w:firstLine="540"/>
        <w:jc w:val="both"/>
      </w:pPr>
      <w:r>
        <w:rPr>
          <w:sz w:val="20"/>
        </w:rPr>
        <w:t xml:space="preserve">2. Финансовые риски, которые связаны с существующей вероятностью недостаточного финансирования или отсутствия финансирования мероприятий государственной программы, что может привести к снижению объема и качества оказываемой, медицинской помощи населению Белгородской области и, как следствие, достижению не в полном объеме или недостижению как непосредственных, так и конечных результатов государственной программы.</w:t>
      </w:r>
    </w:p>
    <w:p>
      <w:pPr>
        <w:pStyle w:val="0"/>
        <w:spacing w:before="200" w:line-rule="auto"/>
        <w:ind w:firstLine="540"/>
        <w:jc w:val="both"/>
      </w:pPr>
      <w:r>
        <w:rPr>
          <w:sz w:val="20"/>
        </w:rPr>
        <w:t xml:space="preserve">Преодоление данных рисков может осуществляться посредством:</w:t>
      </w:r>
    </w:p>
    <w:p>
      <w:pPr>
        <w:pStyle w:val="0"/>
        <w:spacing w:before="200" w:line-rule="auto"/>
        <w:ind w:firstLine="540"/>
        <w:jc w:val="both"/>
      </w:pPr>
      <w:r>
        <w:rPr>
          <w:sz w:val="20"/>
        </w:rPr>
        <w:t xml:space="preserve">- формирования механизмов устойчивого финансирования сферы здравоохранения, а также установления приоритетности для первоочередного финансирования расходов в случае изменения объемов финансовых средств областного бюджета, предусмотренных на реализацию мероприятий государственной программы;</w:t>
      </w:r>
    </w:p>
    <w:p>
      <w:pPr>
        <w:pStyle w:val="0"/>
        <w:spacing w:before="200" w:line-rule="auto"/>
        <w:ind w:firstLine="540"/>
        <w:jc w:val="both"/>
      </w:pPr>
      <w:r>
        <w:rPr>
          <w:sz w:val="20"/>
        </w:rPr>
        <w:t xml:space="preserve">- ежегодного уточнения объемов финансовых средств, предусмотренных на реализацию мероприятий государственной программы, в зависимости от достигнутых результатов;</w:t>
      </w:r>
    </w:p>
    <w:p>
      <w:pPr>
        <w:pStyle w:val="0"/>
        <w:spacing w:before="200" w:line-rule="auto"/>
        <w:ind w:firstLine="540"/>
        <w:jc w:val="both"/>
      </w:pPr>
      <w:r>
        <w:rPr>
          <w:sz w:val="20"/>
        </w:rPr>
        <w:t xml:space="preserve">- планирования бюджетных расходов с применением методик оценки эффективности бюджетных расходов.</w:t>
      </w:r>
    </w:p>
    <w:p>
      <w:pPr>
        <w:pStyle w:val="0"/>
        <w:spacing w:before="200" w:line-rule="auto"/>
        <w:ind w:firstLine="540"/>
        <w:jc w:val="both"/>
      </w:pPr>
      <w:r>
        <w:rPr>
          <w:sz w:val="20"/>
        </w:rPr>
        <w:t xml:space="preserve">3. Контрактные риски. Поставщики могут стать объектами риска в случае несоответствия качества и (или) сроков поставки товаров (например, лекарственного обеспечения), что может существенно снизить объем и качество предоставляемой медицинской помощи.</w:t>
      </w:r>
    </w:p>
    <w:p>
      <w:pPr>
        <w:pStyle w:val="0"/>
        <w:spacing w:before="200" w:line-rule="auto"/>
        <w:ind w:firstLine="540"/>
        <w:jc w:val="both"/>
      </w:pPr>
      <w:r>
        <w:rPr>
          <w:sz w:val="20"/>
        </w:rPr>
        <w:t xml:space="preserve">Преодоление подобных рисков может осуществляться посредством проработки контрактных условий (в том числе системы штрафных санкций) в заключаемых договорах.</w:t>
      </w:r>
    </w:p>
    <w:p>
      <w:pPr>
        <w:pStyle w:val="0"/>
        <w:spacing w:before="200" w:line-rule="auto"/>
        <w:ind w:firstLine="540"/>
        <w:jc w:val="both"/>
      </w:pPr>
      <w:r>
        <w:rPr>
          <w:sz w:val="20"/>
        </w:rPr>
        <w:t xml:space="preserve">4. Управленческие риски. Данные риски связаны с возникновением сбоев при реализации государственной программы, ошибками управления реализацией государственной программы и (или) недобросовестным поведением исполнителей, а также данные риски могут быть связаны с недостаточностью кадрового обеспечения мероприятий.</w:t>
      </w:r>
    </w:p>
    <w:p>
      <w:pPr>
        <w:pStyle w:val="0"/>
        <w:spacing w:before="200" w:line-rule="auto"/>
        <w:ind w:firstLine="540"/>
        <w:jc w:val="both"/>
      </w:pPr>
      <w:r>
        <w:rPr>
          <w:sz w:val="20"/>
        </w:rPr>
        <w:t xml:space="preserve">Основными факторами управленческих рисков являются:</w:t>
      </w:r>
    </w:p>
    <w:p>
      <w:pPr>
        <w:pStyle w:val="0"/>
        <w:spacing w:before="200" w:line-rule="auto"/>
        <w:ind w:firstLine="540"/>
        <w:jc w:val="both"/>
      </w:pPr>
      <w:r>
        <w:rPr>
          <w:sz w:val="20"/>
        </w:rPr>
        <w:t xml:space="preserve">- недостатки процедур управления, контроля за реализацией мероприятий государственной программы;</w:t>
      </w:r>
    </w:p>
    <w:p>
      <w:pPr>
        <w:pStyle w:val="0"/>
        <w:spacing w:before="200" w:line-rule="auto"/>
        <w:ind w:firstLine="540"/>
        <w:jc w:val="both"/>
      </w:pPr>
      <w:r>
        <w:rPr>
          <w:sz w:val="20"/>
        </w:rPr>
        <w:t xml:space="preserve">- несовершенство институционально-правовой инфраструктуры, связанное с отсутствием необходимого нормативно-правового обеспечения, несовершенством институтов государственного управления, используемых в ходе реализации программных мероприятий;</w:t>
      </w:r>
    </w:p>
    <w:p>
      <w:pPr>
        <w:pStyle w:val="0"/>
        <w:spacing w:before="200" w:line-rule="auto"/>
        <w:ind w:firstLine="540"/>
        <w:jc w:val="both"/>
      </w:pPr>
      <w:r>
        <w:rPr>
          <w:sz w:val="20"/>
        </w:rPr>
        <w:t xml:space="preserve">- дефицит высококвалифицированных кадров в сфере здравоохранения.</w:t>
      </w:r>
    </w:p>
    <w:p>
      <w:pPr>
        <w:pStyle w:val="0"/>
        <w:spacing w:before="200" w:line-rule="auto"/>
        <w:ind w:firstLine="540"/>
        <w:jc w:val="both"/>
      </w:pPr>
      <w:r>
        <w:rPr>
          <w:sz w:val="20"/>
        </w:rPr>
        <w:t xml:space="preserve">Мерами управления данными рисками являются:</w:t>
      </w:r>
    </w:p>
    <w:p>
      <w:pPr>
        <w:pStyle w:val="0"/>
        <w:spacing w:before="200" w:line-rule="auto"/>
        <w:ind w:firstLine="540"/>
        <w:jc w:val="both"/>
      </w:pPr>
      <w:r>
        <w:rPr>
          <w:sz w:val="20"/>
        </w:rPr>
        <w:t xml:space="preserve">- обеспечение своевременной и эффективной координации деятельности ответственного исполнителя государственной программы, соисполнителей и прочих организаций, участвующих в реализации программных мероприятий;</w:t>
      </w:r>
    </w:p>
    <w:p>
      <w:pPr>
        <w:pStyle w:val="0"/>
        <w:spacing w:before="200" w:line-rule="auto"/>
        <w:ind w:firstLine="540"/>
        <w:jc w:val="both"/>
      </w:pPr>
      <w:r>
        <w:rPr>
          <w:sz w:val="20"/>
        </w:rPr>
        <w:t xml:space="preserve">- своевременная корректировка мероприятий государственной программы;</w:t>
      </w:r>
    </w:p>
    <w:p>
      <w:pPr>
        <w:pStyle w:val="0"/>
        <w:spacing w:before="200" w:line-rule="auto"/>
        <w:ind w:firstLine="540"/>
        <w:jc w:val="both"/>
      </w:pPr>
      <w:r>
        <w:rPr>
          <w:sz w:val="20"/>
        </w:rPr>
        <w:t xml:space="preserve">- проведение оперативного и годового мониторинга реализации государственной программы, подготовки и представления в установленном порядке ежегодного доклада о ходе и результатах реализации государственной программы, включая предложения о корректировке государственной программы.</w:t>
      </w:r>
    </w:p>
    <w:p>
      <w:pPr>
        <w:pStyle w:val="0"/>
        <w:spacing w:before="200" w:line-rule="auto"/>
        <w:ind w:firstLine="540"/>
        <w:jc w:val="both"/>
      </w:pPr>
      <w:r>
        <w:rPr>
          <w:sz w:val="20"/>
        </w:rPr>
        <w:t xml:space="preserve">Управление рисками будет осуществляться в соответствии с федеральным и региональным законодательством.</w:t>
      </w:r>
    </w:p>
    <w:p>
      <w:pPr>
        <w:pStyle w:val="0"/>
        <w:jc w:val="both"/>
      </w:pPr>
      <w:r>
        <w:rPr>
          <w:sz w:val="20"/>
        </w:rPr>
      </w:r>
    </w:p>
    <w:bookmarkStart w:id="681" w:name="P681"/>
    <w:bookmarkEnd w:id="681"/>
    <w:p>
      <w:pPr>
        <w:pStyle w:val="2"/>
        <w:outlineLvl w:val="1"/>
        <w:jc w:val="center"/>
      </w:pPr>
      <w:r>
        <w:rPr>
          <w:sz w:val="20"/>
        </w:rPr>
        <w:t xml:space="preserve">Паспорт</w:t>
      </w:r>
    </w:p>
    <w:p>
      <w:pPr>
        <w:pStyle w:val="2"/>
        <w:jc w:val="center"/>
      </w:pPr>
      <w:r>
        <w:rPr>
          <w:sz w:val="20"/>
        </w:rPr>
        <w:t xml:space="preserve">подпрограммы 1 "Профилактика заболеваний</w:t>
      </w:r>
    </w:p>
    <w:p>
      <w:pPr>
        <w:pStyle w:val="2"/>
        <w:jc w:val="center"/>
      </w:pPr>
      <w:r>
        <w:rPr>
          <w:sz w:val="20"/>
        </w:rPr>
        <w:t xml:space="preserve">и формирование здорового образа жизни"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381"/>
        <w:gridCol w:w="6180"/>
      </w:tblGrid>
      <w:tr>
        <w:tc>
          <w:tcPr>
            <w:tcW w:w="454" w:type="dxa"/>
          </w:tcPr>
          <w:p>
            <w:pPr>
              <w:pStyle w:val="0"/>
              <w:jc w:val="center"/>
            </w:pPr>
            <w:r>
              <w:rPr>
                <w:sz w:val="20"/>
              </w:rPr>
              <w:t xml:space="preserve">N п/п</w:t>
            </w:r>
          </w:p>
        </w:tc>
        <w:tc>
          <w:tcPr>
            <w:gridSpan w:val="2"/>
            <w:tcW w:w="8561" w:type="dxa"/>
          </w:tcPr>
          <w:p>
            <w:pPr>
              <w:pStyle w:val="0"/>
              <w:jc w:val="both"/>
            </w:pPr>
            <w:r>
              <w:rPr>
                <w:sz w:val="20"/>
              </w:rPr>
              <w:t xml:space="preserve">Наименование подпрограммы: "Профилактика заболеваний и формирование здорового образа жизни" (далее - подпрограмма 1)</w:t>
            </w:r>
          </w:p>
        </w:tc>
      </w:tr>
      <w:tr>
        <w:tblPrEx>
          <w:tblBorders>
            <w:insideH w:val="nil"/>
          </w:tblBorders>
        </w:tblPrEx>
        <w:tc>
          <w:tcPr>
            <w:tcW w:w="454" w:type="dxa"/>
            <w:tcBorders>
              <w:bottom w:val="nil"/>
            </w:tcBorders>
          </w:tcPr>
          <w:p>
            <w:pPr>
              <w:pStyle w:val="0"/>
              <w:jc w:val="center"/>
            </w:pPr>
            <w:r>
              <w:rPr>
                <w:sz w:val="20"/>
              </w:rPr>
              <w:t xml:space="preserve">1.</w:t>
            </w:r>
          </w:p>
        </w:tc>
        <w:tc>
          <w:tcPr>
            <w:tcW w:w="2381" w:type="dxa"/>
            <w:tcBorders>
              <w:bottom w:val="nil"/>
            </w:tcBorders>
          </w:tcPr>
          <w:p>
            <w:pPr>
              <w:pStyle w:val="0"/>
            </w:pPr>
            <w:r>
              <w:rPr>
                <w:sz w:val="20"/>
              </w:rPr>
              <w:t xml:space="preserve">Соисполнитель, ответственный за реализацию подпрограммы 1</w:t>
            </w:r>
          </w:p>
        </w:tc>
        <w:tc>
          <w:tcPr>
            <w:tcW w:w="6180" w:type="dxa"/>
            <w:tcBorders>
              <w:bottom w:val="nil"/>
            </w:tcBorders>
          </w:tcPr>
          <w:p>
            <w:pPr>
              <w:pStyle w:val="0"/>
            </w:pPr>
            <w:r>
              <w:rPr>
                <w:sz w:val="20"/>
              </w:rPr>
              <w:t xml:space="preserve">Министерство здравоохранения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1 в ред. </w:t>
            </w:r>
            <w:hyperlink w:history="0" r:id="rId133"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r>
        <w:tblPrEx>
          <w:tblBorders>
            <w:insideH w:val="nil"/>
          </w:tblBorders>
        </w:tblPrEx>
        <w:tc>
          <w:tcPr>
            <w:tcW w:w="454" w:type="dxa"/>
            <w:tcBorders>
              <w:bottom w:val="nil"/>
            </w:tcBorders>
          </w:tcPr>
          <w:p>
            <w:pPr>
              <w:pStyle w:val="0"/>
              <w:jc w:val="center"/>
            </w:pPr>
            <w:r>
              <w:rPr>
                <w:sz w:val="20"/>
              </w:rPr>
              <w:t xml:space="preserve">2.</w:t>
            </w:r>
          </w:p>
        </w:tc>
        <w:tc>
          <w:tcPr>
            <w:tcW w:w="2381" w:type="dxa"/>
            <w:tcBorders>
              <w:bottom w:val="nil"/>
            </w:tcBorders>
          </w:tcPr>
          <w:p>
            <w:pPr>
              <w:pStyle w:val="0"/>
            </w:pPr>
            <w:r>
              <w:rPr>
                <w:sz w:val="20"/>
              </w:rPr>
              <w:t xml:space="preserve">Участники подпрограммы 1</w:t>
            </w:r>
          </w:p>
        </w:tc>
        <w:tc>
          <w:tcPr>
            <w:tcW w:w="6180" w:type="dxa"/>
            <w:tcBorders>
              <w:bottom w:val="nil"/>
            </w:tcBorders>
          </w:tcPr>
          <w:p>
            <w:pPr>
              <w:pStyle w:val="0"/>
            </w:pPr>
            <w:r>
              <w:rPr>
                <w:sz w:val="20"/>
              </w:rPr>
              <w:t xml:space="preserve">Министерство здравоохранения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2 в ред. </w:t>
            </w:r>
            <w:hyperlink w:history="0" r:id="rId134"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r>
        <w:tc>
          <w:tcPr>
            <w:tcW w:w="454" w:type="dxa"/>
          </w:tcPr>
          <w:p>
            <w:pPr>
              <w:pStyle w:val="0"/>
              <w:jc w:val="center"/>
            </w:pPr>
            <w:r>
              <w:rPr>
                <w:sz w:val="20"/>
              </w:rPr>
              <w:t xml:space="preserve">3.</w:t>
            </w:r>
          </w:p>
        </w:tc>
        <w:tc>
          <w:tcPr>
            <w:tcW w:w="2381" w:type="dxa"/>
          </w:tcPr>
          <w:p>
            <w:pPr>
              <w:pStyle w:val="0"/>
            </w:pPr>
            <w:r>
              <w:rPr>
                <w:sz w:val="20"/>
              </w:rPr>
              <w:t xml:space="preserve">Цель (цели) подпрограммы 1</w:t>
            </w:r>
          </w:p>
        </w:tc>
        <w:tc>
          <w:tcPr>
            <w:tcW w:w="6180" w:type="dxa"/>
          </w:tcPr>
          <w:p>
            <w:pPr>
              <w:pStyle w:val="0"/>
              <w:jc w:val="both"/>
            </w:pPr>
            <w:r>
              <w:rPr>
                <w:sz w:val="20"/>
              </w:rPr>
              <w:t xml:space="preserve">Обеспечение приоритета профилактики заболеваний в сфере охраны здоровья и формирование здорового образа жизни у населения</w:t>
            </w:r>
          </w:p>
        </w:tc>
      </w:tr>
      <w:tr>
        <w:tc>
          <w:tcPr>
            <w:tcW w:w="454" w:type="dxa"/>
          </w:tcPr>
          <w:p>
            <w:pPr>
              <w:pStyle w:val="0"/>
              <w:jc w:val="center"/>
            </w:pPr>
            <w:r>
              <w:rPr>
                <w:sz w:val="20"/>
              </w:rPr>
              <w:t xml:space="preserve">4.</w:t>
            </w:r>
          </w:p>
        </w:tc>
        <w:tc>
          <w:tcPr>
            <w:tcW w:w="2381" w:type="dxa"/>
          </w:tcPr>
          <w:p>
            <w:pPr>
              <w:pStyle w:val="0"/>
            </w:pPr>
            <w:r>
              <w:rPr>
                <w:sz w:val="20"/>
              </w:rPr>
              <w:t xml:space="preserve">Задачи подпрограммы 1</w:t>
            </w:r>
          </w:p>
        </w:tc>
        <w:tc>
          <w:tcPr>
            <w:tcW w:w="6180" w:type="dxa"/>
          </w:tcPr>
          <w:p>
            <w:pPr>
              <w:pStyle w:val="0"/>
              <w:jc w:val="both"/>
            </w:pPr>
            <w:r>
              <w:rPr>
                <w:sz w:val="20"/>
              </w:rPr>
              <w:t xml:space="preserve">1. Совершенствование системы профилактики неинфекционных заболеваний.</w:t>
            </w:r>
          </w:p>
          <w:p>
            <w:pPr>
              <w:pStyle w:val="0"/>
              <w:jc w:val="both"/>
            </w:pPr>
            <w:r>
              <w:rPr>
                <w:sz w:val="20"/>
              </w:rPr>
              <w:t xml:space="preserve">2. Популяризация и создание условий для ведения здорового образа жизни среди населения Белгородской области</w:t>
            </w:r>
          </w:p>
        </w:tc>
      </w:tr>
      <w:tr>
        <w:tc>
          <w:tcPr>
            <w:tcW w:w="454" w:type="dxa"/>
          </w:tcPr>
          <w:p>
            <w:pPr>
              <w:pStyle w:val="0"/>
              <w:jc w:val="center"/>
            </w:pPr>
            <w:r>
              <w:rPr>
                <w:sz w:val="20"/>
              </w:rPr>
              <w:t xml:space="preserve">5.</w:t>
            </w:r>
          </w:p>
        </w:tc>
        <w:tc>
          <w:tcPr>
            <w:tcW w:w="2381" w:type="dxa"/>
          </w:tcPr>
          <w:p>
            <w:pPr>
              <w:pStyle w:val="0"/>
            </w:pPr>
            <w:r>
              <w:rPr>
                <w:sz w:val="20"/>
              </w:rPr>
              <w:t xml:space="preserve">Сроки и этапы реализации подпрограммы 1</w:t>
            </w:r>
          </w:p>
        </w:tc>
        <w:tc>
          <w:tcPr>
            <w:tcW w:w="6180" w:type="dxa"/>
          </w:tcPr>
          <w:p>
            <w:pPr>
              <w:pStyle w:val="0"/>
              <w:jc w:val="both"/>
            </w:pPr>
            <w:r>
              <w:rPr>
                <w:sz w:val="20"/>
              </w:rPr>
              <w:t xml:space="preserve">Реализация подпрограммы 1 осуществляется в два этапа:</w:t>
            </w:r>
          </w:p>
          <w:p>
            <w:pPr>
              <w:pStyle w:val="0"/>
              <w:jc w:val="both"/>
            </w:pPr>
            <w:r>
              <w:rPr>
                <w:sz w:val="20"/>
              </w:rPr>
              <w:t xml:space="preserve">I этап - 2014 - 2020 годы;</w:t>
            </w:r>
          </w:p>
          <w:p>
            <w:pPr>
              <w:pStyle w:val="0"/>
              <w:jc w:val="both"/>
            </w:pPr>
            <w:r>
              <w:rPr>
                <w:sz w:val="20"/>
              </w:rPr>
              <w:t xml:space="preserve">II этап - 2021 - 2025 годы</w:t>
            </w:r>
          </w:p>
        </w:tc>
      </w:tr>
      <w:tr>
        <w:tblPrEx>
          <w:tblBorders>
            <w:insideH w:val="nil"/>
          </w:tblBorders>
        </w:tblPrEx>
        <w:tc>
          <w:tcPr>
            <w:tcW w:w="454" w:type="dxa"/>
            <w:tcBorders>
              <w:bottom w:val="nil"/>
            </w:tcBorders>
          </w:tcPr>
          <w:p>
            <w:pPr>
              <w:pStyle w:val="0"/>
              <w:jc w:val="center"/>
            </w:pPr>
            <w:r>
              <w:rPr>
                <w:sz w:val="20"/>
              </w:rPr>
              <w:t xml:space="preserve">6.</w:t>
            </w:r>
          </w:p>
        </w:tc>
        <w:tc>
          <w:tcPr>
            <w:tcW w:w="2381" w:type="dxa"/>
            <w:tcBorders>
              <w:bottom w:val="nil"/>
            </w:tcBorders>
          </w:tcPr>
          <w:p>
            <w:pPr>
              <w:pStyle w:val="0"/>
            </w:pPr>
            <w:r>
              <w:rPr>
                <w:sz w:val="20"/>
              </w:rPr>
              <w:t xml:space="preserve">Объем бюджетных ассигнований подпрограммы 1 за счет средств областного бюджета, а также прогнозный объем средств, привлекаемых из других источников</w:t>
            </w:r>
          </w:p>
        </w:tc>
        <w:tc>
          <w:tcPr>
            <w:tcW w:w="6180" w:type="dxa"/>
            <w:tcBorders>
              <w:bottom w:val="nil"/>
            </w:tcBorders>
          </w:tcPr>
          <w:p>
            <w:pPr>
              <w:pStyle w:val="0"/>
              <w:jc w:val="both"/>
            </w:pPr>
            <w:r>
              <w:rPr>
                <w:sz w:val="20"/>
              </w:rPr>
              <w:t xml:space="preserve">Планируемый объем финансирования подпрограммы 1 в 2014 - 2025 годах за счет всех источников финансирования составит 16310,0 тыс. рублей.</w:t>
            </w:r>
          </w:p>
          <w:p>
            <w:pPr>
              <w:pStyle w:val="0"/>
              <w:jc w:val="both"/>
            </w:pPr>
            <w:r>
              <w:rPr>
                <w:sz w:val="20"/>
              </w:rPr>
              <w:t xml:space="preserve">Объем финансирования подпрограммы 1 в 2014 - 2025 годах за счет средств областного бюджета составит 13037,0 тыс. рублей, в том числе по годам:</w:t>
            </w:r>
          </w:p>
          <w:p>
            <w:pPr>
              <w:pStyle w:val="0"/>
              <w:jc w:val="both"/>
            </w:pPr>
            <w:r>
              <w:rPr>
                <w:sz w:val="20"/>
              </w:rPr>
              <w:t xml:space="preserve">2014 год - 180,0 тыс. рублей;</w:t>
            </w:r>
          </w:p>
          <w:p>
            <w:pPr>
              <w:pStyle w:val="0"/>
              <w:jc w:val="both"/>
            </w:pPr>
            <w:r>
              <w:rPr>
                <w:sz w:val="20"/>
              </w:rPr>
              <w:t xml:space="preserve">2015 год - 187,0 тыс. рублей;</w:t>
            </w:r>
          </w:p>
          <w:p>
            <w:pPr>
              <w:pStyle w:val="0"/>
              <w:jc w:val="both"/>
            </w:pPr>
            <w:r>
              <w:rPr>
                <w:sz w:val="20"/>
              </w:rPr>
              <w:t xml:space="preserve">2016 год - 187,0 тыс. рублей;</w:t>
            </w:r>
          </w:p>
          <w:p>
            <w:pPr>
              <w:pStyle w:val="0"/>
              <w:jc w:val="both"/>
            </w:pPr>
            <w:r>
              <w:rPr>
                <w:sz w:val="20"/>
              </w:rPr>
              <w:t xml:space="preserve">2017 год - 187,0 тыс. рублей;</w:t>
            </w:r>
          </w:p>
          <w:p>
            <w:pPr>
              <w:pStyle w:val="0"/>
              <w:jc w:val="both"/>
            </w:pPr>
            <w:r>
              <w:rPr>
                <w:sz w:val="20"/>
              </w:rPr>
              <w:t xml:space="preserve">2018 год - 187,0 тыс. рублей;</w:t>
            </w:r>
          </w:p>
          <w:p>
            <w:pPr>
              <w:pStyle w:val="0"/>
              <w:jc w:val="both"/>
            </w:pPr>
            <w:r>
              <w:rPr>
                <w:sz w:val="20"/>
              </w:rPr>
              <w:t xml:space="preserve">2019 год - 1987,0 тыс. рублей;</w:t>
            </w:r>
          </w:p>
          <w:p>
            <w:pPr>
              <w:pStyle w:val="0"/>
              <w:jc w:val="both"/>
            </w:pPr>
            <w:r>
              <w:rPr>
                <w:sz w:val="20"/>
              </w:rPr>
              <w:t xml:space="preserve">2020 год - 1987,0 тыс. рублей;</w:t>
            </w:r>
          </w:p>
          <w:p>
            <w:pPr>
              <w:pStyle w:val="0"/>
              <w:jc w:val="both"/>
            </w:pPr>
            <w:r>
              <w:rPr>
                <w:sz w:val="20"/>
              </w:rPr>
              <w:t xml:space="preserve">2021 год - 1987,0 тыс. рублей;</w:t>
            </w:r>
          </w:p>
          <w:p>
            <w:pPr>
              <w:pStyle w:val="0"/>
              <w:jc w:val="both"/>
            </w:pPr>
            <w:r>
              <w:rPr>
                <w:sz w:val="20"/>
              </w:rPr>
              <w:t xml:space="preserve">2022 год - 1987,0 тыс. рублей;</w:t>
            </w:r>
          </w:p>
          <w:p>
            <w:pPr>
              <w:pStyle w:val="0"/>
              <w:jc w:val="both"/>
            </w:pPr>
            <w:r>
              <w:rPr>
                <w:sz w:val="20"/>
              </w:rPr>
              <w:t xml:space="preserve">2023 год - 1987,0 тыс. рублей;</w:t>
            </w:r>
          </w:p>
          <w:p>
            <w:pPr>
              <w:pStyle w:val="0"/>
              <w:jc w:val="both"/>
            </w:pPr>
            <w:r>
              <w:rPr>
                <w:sz w:val="20"/>
              </w:rPr>
              <w:t xml:space="preserve">2024 год - 1987,0 тыс. рублей;</w:t>
            </w:r>
          </w:p>
          <w:p>
            <w:pPr>
              <w:pStyle w:val="0"/>
              <w:jc w:val="both"/>
            </w:pPr>
            <w:r>
              <w:rPr>
                <w:sz w:val="20"/>
              </w:rPr>
              <w:t xml:space="preserve">2025 год - 187,0 тыс. рублей.</w:t>
            </w:r>
          </w:p>
          <w:p>
            <w:pPr>
              <w:pStyle w:val="0"/>
              <w:jc w:val="both"/>
            </w:pPr>
            <w:r>
              <w:rPr>
                <w:sz w:val="20"/>
              </w:rPr>
              <w:t xml:space="preserve">Планируемый объем финансирования подпрограммы 1 в 2014 году за счет средств федерального бюджета составит 3273,0 тыс. рублей</w:t>
            </w:r>
          </w:p>
        </w:tc>
      </w:tr>
      <w:tr>
        <w:tblPrEx>
          <w:tblBorders>
            <w:insideH w:val="nil"/>
          </w:tblBorders>
        </w:tblPrEx>
        <w:tc>
          <w:tcPr>
            <w:gridSpan w:val="3"/>
            <w:tcW w:w="9015" w:type="dxa"/>
            <w:tcBorders>
              <w:top w:val="nil"/>
            </w:tcBorders>
          </w:tcPr>
          <w:p>
            <w:pPr>
              <w:pStyle w:val="0"/>
              <w:jc w:val="both"/>
            </w:pPr>
            <w:r>
              <w:rPr>
                <w:sz w:val="20"/>
              </w:rPr>
              <w:t xml:space="preserve">(раздел 6 в ред. </w:t>
            </w:r>
            <w:hyperlink w:history="0" r:id="rId135"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r>
        <w:tblPrEx>
          <w:tblBorders>
            <w:insideH w:val="nil"/>
          </w:tblBorders>
        </w:tblPrEx>
        <w:tc>
          <w:tcPr>
            <w:tcW w:w="454" w:type="dxa"/>
            <w:tcBorders>
              <w:bottom w:val="nil"/>
            </w:tcBorders>
          </w:tcPr>
          <w:p>
            <w:pPr>
              <w:pStyle w:val="0"/>
              <w:jc w:val="center"/>
            </w:pPr>
            <w:r>
              <w:rPr>
                <w:sz w:val="20"/>
              </w:rPr>
              <w:t xml:space="preserve">7.</w:t>
            </w:r>
          </w:p>
        </w:tc>
        <w:tc>
          <w:tcPr>
            <w:tcW w:w="2381" w:type="dxa"/>
            <w:tcBorders>
              <w:bottom w:val="nil"/>
            </w:tcBorders>
          </w:tcPr>
          <w:p>
            <w:pPr>
              <w:pStyle w:val="0"/>
            </w:pPr>
            <w:r>
              <w:rPr>
                <w:sz w:val="20"/>
              </w:rPr>
              <w:t xml:space="preserve">Конечные результаты реализации подпрограммы 1</w:t>
            </w:r>
          </w:p>
        </w:tc>
        <w:tc>
          <w:tcPr>
            <w:tcW w:w="6180" w:type="dxa"/>
            <w:tcBorders>
              <w:bottom w:val="nil"/>
            </w:tcBorders>
          </w:tcPr>
          <w:p>
            <w:pPr>
              <w:pStyle w:val="0"/>
              <w:jc w:val="both"/>
            </w:pPr>
            <w:r>
              <w:rPr>
                <w:sz w:val="20"/>
              </w:rPr>
              <w:t xml:space="preserve">К концу 2018 года планируется:</w:t>
            </w:r>
          </w:p>
          <w:p>
            <w:pPr>
              <w:pStyle w:val="0"/>
              <w:jc w:val="both"/>
            </w:pPr>
            <w:r>
              <w:rPr>
                <w:sz w:val="20"/>
              </w:rPr>
              <w:t xml:space="preserve">1. Снижение распространенности ожирения среди взрослого населения до 31 процента.</w:t>
            </w:r>
          </w:p>
          <w:p>
            <w:pPr>
              <w:pStyle w:val="0"/>
              <w:jc w:val="both"/>
            </w:pPr>
            <w:r>
              <w:rPr>
                <w:sz w:val="20"/>
              </w:rPr>
              <w:t xml:space="preserve">2. Снижение распространенности повышенного артериального давления среди взрослого населения до 32,3 процента.</w:t>
            </w:r>
          </w:p>
          <w:p>
            <w:pPr>
              <w:pStyle w:val="0"/>
              <w:jc w:val="both"/>
            </w:pPr>
            <w:r>
              <w:rPr>
                <w:sz w:val="20"/>
              </w:rPr>
              <w:t xml:space="preserve">3. Снижение потребления алкогольной продукции (в пересчете на абсолютный алкоголь) на душу населения в год до 5 литров.</w:t>
            </w:r>
          </w:p>
          <w:p>
            <w:pPr>
              <w:pStyle w:val="0"/>
              <w:jc w:val="both"/>
            </w:pPr>
            <w:r>
              <w:rPr>
                <w:sz w:val="20"/>
              </w:rPr>
              <w:t xml:space="preserve">4. Снижение распространенности потребления табака среди взрослого населения до 26,5 процента.</w:t>
            </w:r>
          </w:p>
          <w:p>
            <w:pPr>
              <w:pStyle w:val="0"/>
              <w:jc w:val="both"/>
            </w:pPr>
            <w:r>
              <w:rPr>
                <w:sz w:val="20"/>
              </w:rPr>
              <w:t xml:space="preserve">5. Снижение распространенности потребления табака среди детей и подростков до 17 процентов.</w:t>
            </w:r>
          </w:p>
          <w:p>
            <w:pPr>
              <w:pStyle w:val="0"/>
              <w:jc w:val="both"/>
            </w:pPr>
            <w:r>
              <w:rPr>
                <w:sz w:val="20"/>
              </w:rPr>
              <w:t xml:space="preserve">К концу 2025 года планируется:</w:t>
            </w:r>
          </w:p>
          <w:p>
            <w:pPr>
              <w:pStyle w:val="0"/>
              <w:jc w:val="both"/>
            </w:pPr>
            <w:r>
              <w:rPr>
                <w:sz w:val="20"/>
              </w:rPr>
              <w:t xml:space="preserve">1. Увеличение обращаемости в медицинские организации по вопросам здорового образа жизни до 58,3 тыс. человек.</w:t>
            </w:r>
          </w:p>
          <w:p>
            <w:pPr>
              <w:pStyle w:val="0"/>
              <w:jc w:val="both"/>
            </w:pPr>
            <w:r>
              <w:rPr>
                <w:sz w:val="20"/>
              </w:rPr>
              <w:t xml:space="preserve">2. Снижение числа случаев временной нетрудоспособности до 149,7 на 1 тыс. человек населения.</w:t>
            </w:r>
          </w:p>
          <w:p>
            <w:pPr>
              <w:pStyle w:val="0"/>
              <w:jc w:val="both"/>
            </w:pPr>
            <w:r>
              <w:rPr>
                <w:sz w:val="20"/>
              </w:rPr>
              <w:t xml:space="preserve">3. Снижение смертности мужчин трудоспособного возраста до 625,95 случая на 100 тыс. человек населения.</w:t>
            </w:r>
          </w:p>
          <w:p>
            <w:pPr>
              <w:pStyle w:val="0"/>
              <w:jc w:val="both"/>
            </w:pPr>
            <w:r>
              <w:rPr>
                <w:sz w:val="20"/>
              </w:rPr>
              <w:t xml:space="preserve">4. Снижение смертности женщин трудоспособного возраста до 186 случаев на 100 тыс. человек населения</w:t>
            </w:r>
          </w:p>
        </w:tc>
      </w:tr>
      <w:tr>
        <w:tblPrEx>
          <w:tblBorders>
            <w:insideH w:val="nil"/>
          </w:tblBorders>
        </w:tblPrEx>
        <w:tc>
          <w:tcPr>
            <w:gridSpan w:val="3"/>
            <w:tcW w:w="9015" w:type="dxa"/>
            <w:tcBorders>
              <w:top w:val="nil"/>
            </w:tcBorders>
          </w:tcPr>
          <w:p>
            <w:pPr>
              <w:pStyle w:val="0"/>
              <w:jc w:val="both"/>
            </w:pPr>
            <w:r>
              <w:rPr>
                <w:sz w:val="20"/>
              </w:rPr>
              <w:t xml:space="preserve">(раздел 7 в ред. </w:t>
            </w:r>
            <w:hyperlink w:history="0" r:id="rId136" w:tooltip="Постановление Правительства Белгородской обл. от 30.12.2021 N 6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30.12.2021 N 699-пп)</w:t>
            </w:r>
          </w:p>
        </w:tc>
      </w:tr>
    </w:tbl>
    <w:p>
      <w:pPr>
        <w:pStyle w:val="0"/>
        <w:jc w:val="both"/>
      </w:pPr>
      <w:r>
        <w:rPr>
          <w:sz w:val="20"/>
        </w:rPr>
      </w:r>
    </w:p>
    <w:p>
      <w:pPr>
        <w:pStyle w:val="2"/>
        <w:outlineLvl w:val="2"/>
        <w:jc w:val="center"/>
      </w:pPr>
      <w:r>
        <w:rPr>
          <w:sz w:val="20"/>
        </w:rPr>
        <w:t xml:space="preserve">1. Характеристика сферы реализации подпрограммы 1, описание</w:t>
      </w:r>
    </w:p>
    <w:p>
      <w:pPr>
        <w:pStyle w:val="2"/>
        <w:jc w:val="center"/>
      </w:pPr>
      <w:r>
        <w:rPr>
          <w:sz w:val="20"/>
        </w:rPr>
        <w:t xml:space="preserve">основных проблем в указанной сфере и прогноз ее развития</w:t>
      </w:r>
    </w:p>
    <w:p>
      <w:pPr>
        <w:pStyle w:val="0"/>
        <w:jc w:val="both"/>
      </w:pPr>
      <w:r>
        <w:rPr>
          <w:sz w:val="20"/>
        </w:rPr>
      </w:r>
    </w:p>
    <w:p>
      <w:pPr>
        <w:pStyle w:val="0"/>
        <w:ind w:firstLine="540"/>
        <w:jc w:val="both"/>
      </w:pPr>
      <w:r>
        <w:rPr>
          <w:sz w:val="20"/>
        </w:rPr>
        <w:t xml:space="preserve">Сохранение и укрепление здоровья населения на основе формирования здорового образа жизни является одним из приоритетов государственной политики Белгородской области.</w:t>
      </w:r>
    </w:p>
    <w:p>
      <w:pPr>
        <w:pStyle w:val="0"/>
        <w:spacing w:before="200" w:line-rule="auto"/>
        <w:ind w:firstLine="540"/>
        <w:jc w:val="both"/>
      </w:pPr>
      <w:r>
        <w:rPr>
          <w:sz w:val="20"/>
        </w:rPr>
        <w:t xml:space="preserve">Осуществленные в период 2006 - 2011 годов инвестиции и реализованная региональная Программа модернизации здравоохранения уже обеспечили значительный качественный сдвиг в области оснащения лечебно-профилактических учреждений современным оборудованием, совершенствования первичной медико-санитарной и скорой медицинской помощи, оказания населению специализированных, в том числе высокотехнологичных, видов лечения, а также в области применяемых лекарственных препаратов.</w:t>
      </w:r>
    </w:p>
    <w:p>
      <w:pPr>
        <w:pStyle w:val="0"/>
        <w:jc w:val="both"/>
      </w:pPr>
      <w:r>
        <w:rPr>
          <w:sz w:val="20"/>
        </w:rPr>
        <w:t xml:space="preserve">(в ред. </w:t>
      </w:r>
      <w:hyperlink w:history="0" r:id="rId137" w:tooltip="Постановление Правительства Белгородской обл. от 20.05.2019 N 218-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20.05.2019 N 218-пп)</w:t>
      </w:r>
    </w:p>
    <w:p>
      <w:pPr>
        <w:pStyle w:val="0"/>
        <w:spacing w:before="200" w:line-rule="auto"/>
        <w:ind w:firstLine="540"/>
        <w:jc w:val="both"/>
      </w:pPr>
      <w:r>
        <w:rPr>
          <w:sz w:val="20"/>
        </w:rPr>
        <w:t xml:space="preserve">Вместе с тем значительный потенциал дальнейшего повышения качества медицинской помощи будет обеспечиваться принимаемыми мерами по профилактике развития факторов риска хронических неинфекционных заболеваний за счет приверженности населения здоровому образу жизни, раннему выявлению факторов риска главным образом неинфекционных заболеваний, а также ранней диагностике и лечению самих заболеваний. Без преобразований в сфере культуры здорового образа жизни и профилактики заболеваний не удастся добиться кардинального изменений показателей смертности и заболеваемости населения.</w:t>
      </w:r>
    </w:p>
    <w:p>
      <w:pPr>
        <w:pStyle w:val="0"/>
        <w:spacing w:before="200" w:line-rule="auto"/>
        <w:ind w:firstLine="540"/>
        <w:jc w:val="both"/>
      </w:pPr>
      <w:r>
        <w:rPr>
          <w:sz w:val="20"/>
        </w:rPr>
        <w:t xml:space="preserve">Несмотря на позитивные тенденции развития, медико-демографическая ситуация остается напряженной: основные показатели заболеваемости, смертности населения остаются высокими, естественный прирост носит отрицательный характер.</w:t>
      </w:r>
    </w:p>
    <w:p>
      <w:pPr>
        <w:pStyle w:val="0"/>
        <w:spacing w:before="200" w:line-rule="auto"/>
        <w:ind w:firstLine="540"/>
        <w:jc w:val="both"/>
      </w:pPr>
      <w:r>
        <w:rPr>
          <w:sz w:val="20"/>
        </w:rPr>
        <w:t xml:space="preserve">В структуре смертности населения Белгородской области показатель смертности от болезней системы кровообращения по-прежнему занимает наибольший удельный вес - 68,6 процента и на 27,7 процента превышает среднероссийское значение. В 2012 году показатель смертности населения области от болезней системы кровообращения составил 960,7 на 100000 населения (Российская Федерация - 737,1).</w:t>
      </w:r>
    </w:p>
    <w:p>
      <w:pPr>
        <w:pStyle w:val="0"/>
        <w:spacing w:before="200" w:line-rule="auto"/>
        <w:ind w:firstLine="540"/>
        <w:jc w:val="both"/>
      </w:pPr>
      <w:r>
        <w:rPr>
          <w:sz w:val="20"/>
        </w:rPr>
        <w:t xml:space="preserve">Основными причинами смерти, которые формируют современный уровень смертности от болезней системы кровообращения, являются цереброваскулярные болезни (27,5 процента) и ишемическая болезнь сердца (22,3 процента). Смертность от инфаркта миокарда среди умерших больных от ишемической болезни сердца составляет 10,2 процента.</w:t>
      </w:r>
    </w:p>
    <w:p>
      <w:pPr>
        <w:pStyle w:val="0"/>
        <w:spacing w:before="200" w:line-rule="auto"/>
        <w:ind w:firstLine="540"/>
        <w:jc w:val="both"/>
      </w:pPr>
      <w:r>
        <w:rPr>
          <w:sz w:val="20"/>
        </w:rPr>
        <w:t xml:space="preserve">На второй позиции в структуре смертности по причинам смертность, от злокачественных новообразований - 14,4 процента. За период 2010 - 2012 годов смертность от злокачественных новообразований увеличилась на 7,7 процента, показатель составил 202,5 на 100000 населения (2010 год - 199,4) и не превышает среднероссийский показатель (203,1).</w:t>
      </w:r>
    </w:p>
    <w:p>
      <w:pPr>
        <w:pStyle w:val="0"/>
        <w:spacing w:before="200" w:line-rule="auto"/>
        <w:ind w:firstLine="540"/>
        <w:jc w:val="both"/>
      </w:pPr>
      <w:r>
        <w:rPr>
          <w:sz w:val="20"/>
        </w:rPr>
        <w:t xml:space="preserve">Одной из значительных в области остается проблема алкоголизма и наркомании, а также высокий рост суицидов, который в значительной степени связан с высоким потреблением алкогольной продукции. На конец 2012 года на диспансерном учете и профилактическом наблюдении в подразделениях наркологической службы области состояло 26639 человек. Общая заболеваемость населения области наркологическими расстройствами за период 2010 - 2012 годов увеличилась на 8,6 процента, и показатель составил 1734,2 на 100000 населения (2010 год - 1596,5). Данный показатель выше среднероссийского значения на 17,3 процента (Российская Федерация - 1478,1).</w:t>
      </w:r>
    </w:p>
    <w:p>
      <w:pPr>
        <w:pStyle w:val="0"/>
        <w:spacing w:before="200" w:line-rule="auto"/>
        <w:ind w:firstLine="540"/>
        <w:jc w:val="both"/>
      </w:pPr>
      <w:r>
        <w:rPr>
          <w:sz w:val="20"/>
        </w:rPr>
        <w:t xml:space="preserve">Структура контингента учтенных больных с наркологической патологией следующая: алкоголизм - 60,7 процента; пагубное употребление алкоголя - 16,5 процента; пагубное употребление наркотиков - 14 процентов; наркомания - 6 процентов; алкогольные психозы - 2,2 процента; пагубное употребление токсических веществ - 0,5 процента; токсикомания - 0,1 процента.</w:t>
      </w:r>
    </w:p>
    <w:p>
      <w:pPr>
        <w:pStyle w:val="0"/>
        <w:spacing w:before="200" w:line-rule="auto"/>
        <w:ind w:firstLine="540"/>
        <w:jc w:val="both"/>
      </w:pPr>
      <w:r>
        <w:rPr>
          <w:sz w:val="20"/>
        </w:rPr>
        <w:t xml:space="preserve">В 2012 году показатель смертности населения от суицида составил 17,3 на 100000 населения (2010 год - 17,4), что ниже среднероссийского показателя на 20,6 процента (Российская Федерация - 21,8). Однако у мужчин за период 2010 - 2012 годов отмечено увеличение смертности от суицидов на 2,3 процента, и показатель составил 31,5 на 100000 мужского населения (2010 год - 30,8).</w:t>
      </w:r>
    </w:p>
    <w:p>
      <w:pPr>
        <w:pStyle w:val="0"/>
        <w:spacing w:before="200" w:line-rule="auto"/>
        <w:ind w:firstLine="540"/>
        <w:jc w:val="both"/>
      </w:pPr>
      <w:r>
        <w:rPr>
          <w:sz w:val="20"/>
        </w:rPr>
        <w:t xml:space="preserve">В области реализован ряд областных, межведомственных программ, комплексов мероприятий, направленных на профилактику заболеваний и укрепление здоровья населения.</w:t>
      </w:r>
    </w:p>
    <w:p>
      <w:pPr>
        <w:pStyle w:val="0"/>
        <w:spacing w:before="200" w:line-rule="auto"/>
        <w:ind w:firstLine="540"/>
        <w:jc w:val="both"/>
      </w:pPr>
      <w:r>
        <w:rPr>
          <w:sz w:val="20"/>
        </w:rPr>
        <w:t xml:space="preserve">При Губернаторе области создан Координационный совет по формированию единой профилактической среды для организации эффективного межсекторального сотрудничества по вопросам охраны здоровья граждан.</w:t>
      </w:r>
    </w:p>
    <w:p>
      <w:pPr>
        <w:pStyle w:val="0"/>
        <w:spacing w:before="200" w:line-rule="auto"/>
        <w:ind w:firstLine="540"/>
        <w:jc w:val="both"/>
      </w:pPr>
      <w:r>
        <w:rPr>
          <w:sz w:val="20"/>
        </w:rPr>
        <w:t xml:space="preserve">Профилактическая служба области представлена 3 центрами медицинской профилактики в г. Белгороде, Старооскольском и Губкинском городских округах, а также 10 отделениями, 25 кабинетами медицинской профилактики областных и муниципальных учреждений здравоохранения, 5 центрами здоровья для взрослых и 2 центрами здоровья для детей.</w:t>
      </w:r>
    </w:p>
    <w:p>
      <w:pPr>
        <w:pStyle w:val="0"/>
        <w:spacing w:before="200" w:line-rule="auto"/>
        <w:ind w:firstLine="540"/>
        <w:jc w:val="both"/>
      </w:pPr>
      <w:r>
        <w:rPr>
          <w:sz w:val="20"/>
        </w:rPr>
        <w:t xml:space="preserve">В области создано 468 школ здоровья по 20 направлениям - артериальной гипертонии, сахарному диабету, бронхиальной астме, заболеваниям суставов и позвоночника, сердечной недостаточностью, для беременных и другие, в которых ежегодно обучаются более 88000 человек.</w:t>
      </w:r>
    </w:p>
    <w:p>
      <w:pPr>
        <w:pStyle w:val="0"/>
        <w:spacing w:before="200" w:line-rule="auto"/>
        <w:ind w:firstLine="540"/>
        <w:jc w:val="both"/>
      </w:pPr>
      <w:r>
        <w:rPr>
          <w:sz w:val="20"/>
        </w:rPr>
        <w:t xml:space="preserve">Ежегодно разрабатывается до 70 методических материалов, более 30 наименований наглядных информационных материалов по вопросам формирования здорового образа жизни, профилактике развития неинфекционных заболеваний, которые издаются тиражом более 100000 экземпляров.</w:t>
      </w:r>
    </w:p>
    <w:p>
      <w:pPr>
        <w:pStyle w:val="0"/>
        <w:spacing w:before="200" w:line-rule="auto"/>
        <w:ind w:firstLine="540"/>
        <w:jc w:val="both"/>
      </w:pPr>
      <w:r>
        <w:rPr>
          <w:sz w:val="20"/>
        </w:rPr>
        <w:t xml:space="preserve">С участием специалистов профилактического звена создана постоянно действующая система пропаганды здорового образа жизни и профилактики заболеваний. Ежегодно организуется около 1200 теле- и радиопередач, более 800 публикаций в прессе. Разработаны и внедрены новые неординарные формы комплексной профилактической работы, отсутствующие в других регионах: акция "Национальный проект "Здоровье" - каждому белгородцу" с выездом агитационно-пропагандистского "Поезда "Здоровья", месячники профилактики, "Территория здоровья", "Узнай свое АД" и другие.</w:t>
      </w:r>
    </w:p>
    <w:p>
      <w:pPr>
        <w:pStyle w:val="0"/>
        <w:spacing w:before="200" w:line-rule="auto"/>
        <w:ind w:firstLine="540"/>
        <w:jc w:val="both"/>
      </w:pPr>
      <w:r>
        <w:rPr>
          <w:sz w:val="20"/>
        </w:rPr>
        <w:t xml:space="preserve">Для обеспечения достижения максимального эффекта от уже предпринятых действий в сфере профилактики неинфекционных заболеваний и формирования здорового образа жизни необходима концентрация государственного участия в решении следующих проблем:</w:t>
      </w:r>
    </w:p>
    <w:p>
      <w:pPr>
        <w:pStyle w:val="0"/>
        <w:spacing w:before="200" w:line-rule="auto"/>
        <w:ind w:firstLine="540"/>
        <w:jc w:val="both"/>
      </w:pPr>
      <w:r>
        <w:rPr>
          <w:sz w:val="20"/>
        </w:rPr>
        <w:t xml:space="preserve">- недостаточный уровень оснащения центральных районных больниц и Центров здоровья диагностическим оборудованием для выявления факторов риска неинфекционных заболеваний, а именно скрининговыми диагностическими системами для оценки функционального состояния систем жизнедеятельности организма, диагностическим офтальмологическим оборудованием;</w:t>
      </w:r>
    </w:p>
    <w:p>
      <w:pPr>
        <w:pStyle w:val="0"/>
        <w:spacing w:before="200" w:line-rule="auto"/>
        <w:ind w:firstLine="540"/>
        <w:jc w:val="both"/>
      </w:pPr>
      <w:r>
        <w:rPr>
          <w:sz w:val="20"/>
        </w:rPr>
        <w:t xml:space="preserve">- сохранение высокого уровня общей заболеваемости населения сердечно-сосудистыми, онкологическими заболеваниями;</w:t>
      </w:r>
    </w:p>
    <w:p>
      <w:pPr>
        <w:pStyle w:val="0"/>
        <w:spacing w:before="200" w:line-rule="auto"/>
        <w:ind w:firstLine="540"/>
        <w:jc w:val="both"/>
      </w:pPr>
      <w:r>
        <w:rPr>
          <w:sz w:val="20"/>
        </w:rPr>
        <w:t xml:space="preserve">- недостаточный уровень информированности населения о факторах риска возникновения неинфекционных заболеваний, здоровом образе жизни;</w:t>
      </w:r>
    </w:p>
    <w:p>
      <w:pPr>
        <w:pStyle w:val="0"/>
        <w:spacing w:before="200" w:line-rule="auto"/>
        <w:ind w:firstLine="540"/>
        <w:jc w:val="both"/>
      </w:pPr>
      <w:r>
        <w:rPr>
          <w:sz w:val="20"/>
        </w:rPr>
        <w:t xml:space="preserve">- недостаточная степень вовлеченности заинтересованных ведомств в решение вопросов здравоохранения.</w:t>
      </w:r>
    </w:p>
    <w:p>
      <w:pPr>
        <w:pStyle w:val="0"/>
        <w:spacing w:before="200" w:line-rule="auto"/>
        <w:ind w:firstLine="540"/>
        <w:jc w:val="both"/>
      </w:pPr>
      <w:r>
        <w:rPr>
          <w:sz w:val="20"/>
        </w:rPr>
        <w:t xml:space="preserve">В рамках данной подпрограммы 1 предполагается повысить уровень информированности населения о факторах риска неинфекционных заболеваний, увеличить охват населения обучением основам здорового образа жизни, профилактическими и диспансерными осмотрами, оптимизировать условия для ведения здорового образа жизни. Предполагается, что проведение указанных мероприятий послужит снижению и ранней диагностике заболеваний.</w:t>
      </w:r>
    </w:p>
    <w:p>
      <w:pPr>
        <w:pStyle w:val="0"/>
        <w:jc w:val="both"/>
      </w:pPr>
      <w:r>
        <w:rPr>
          <w:sz w:val="20"/>
        </w:rPr>
      </w:r>
    </w:p>
    <w:p>
      <w:pPr>
        <w:pStyle w:val="2"/>
        <w:outlineLvl w:val="2"/>
        <w:jc w:val="center"/>
      </w:pPr>
      <w:r>
        <w:rPr>
          <w:sz w:val="20"/>
        </w:rPr>
        <w:t xml:space="preserve">2. Цель, задачи, сроки и этапы реализации подпрограммы 1</w:t>
      </w:r>
    </w:p>
    <w:p>
      <w:pPr>
        <w:pStyle w:val="0"/>
        <w:jc w:val="both"/>
      </w:pPr>
      <w:r>
        <w:rPr>
          <w:sz w:val="20"/>
        </w:rPr>
      </w:r>
    </w:p>
    <w:p>
      <w:pPr>
        <w:pStyle w:val="0"/>
        <w:ind w:firstLine="540"/>
        <w:jc w:val="both"/>
      </w:pPr>
      <w:r>
        <w:rPr>
          <w:sz w:val="20"/>
        </w:rPr>
        <w:t xml:space="preserve">Целью подпрограммы 1 является обеспечение приоритета профилактики заболеваний в сфере охраны здоровья и формирование здорового образа жизни у населения.</w:t>
      </w:r>
    </w:p>
    <w:p>
      <w:pPr>
        <w:pStyle w:val="0"/>
        <w:spacing w:before="200" w:line-rule="auto"/>
        <w:ind w:firstLine="540"/>
        <w:jc w:val="both"/>
      </w:pPr>
      <w:r>
        <w:rPr>
          <w:sz w:val="20"/>
        </w:rPr>
        <w:t xml:space="preserve">Для достижения цели необходимо решение следующих задач:</w:t>
      </w:r>
    </w:p>
    <w:p>
      <w:pPr>
        <w:pStyle w:val="0"/>
        <w:spacing w:before="200" w:line-rule="auto"/>
        <w:ind w:firstLine="540"/>
        <w:jc w:val="both"/>
      </w:pPr>
      <w:r>
        <w:rPr>
          <w:sz w:val="20"/>
        </w:rPr>
        <w:t xml:space="preserve">1. Совершенствование системы профилактики неинфекционных заболеваний.</w:t>
      </w:r>
    </w:p>
    <w:p>
      <w:pPr>
        <w:pStyle w:val="0"/>
        <w:spacing w:before="200" w:line-rule="auto"/>
        <w:ind w:firstLine="540"/>
        <w:jc w:val="both"/>
      </w:pPr>
      <w:r>
        <w:rPr>
          <w:sz w:val="20"/>
        </w:rPr>
        <w:t xml:space="preserve">2. Популяризация и создание условий для ведения здорового образа жизни среди населения Белгородской области.</w:t>
      </w:r>
    </w:p>
    <w:p>
      <w:pPr>
        <w:pStyle w:val="0"/>
        <w:spacing w:before="200" w:line-rule="auto"/>
        <w:ind w:firstLine="540"/>
        <w:jc w:val="both"/>
      </w:pPr>
      <w:r>
        <w:rPr>
          <w:sz w:val="20"/>
        </w:rPr>
        <w:t xml:space="preserve">Реализация подпрограммы 1 осуществляется в два этапа:</w:t>
      </w:r>
    </w:p>
    <w:p>
      <w:pPr>
        <w:pStyle w:val="0"/>
        <w:spacing w:before="200" w:line-rule="auto"/>
        <w:ind w:firstLine="540"/>
        <w:jc w:val="both"/>
      </w:pPr>
      <w:r>
        <w:rPr>
          <w:sz w:val="20"/>
        </w:rPr>
        <w:t xml:space="preserve">I этап - 2014 - 2020 годы;</w:t>
      </w:r>
    </w:p>
    <w:p>
      <w:pPr>
        <w:pStyle w:val="0"/>
        <w:spacing w:before="200" w:line-rule="auto"/>
        <w:ind w:firstLine="540"/>
        <w:jc w:val="both"/>
      </w:pPr>
      <w:r>
        <w:rPr>
          <w:sz w:val="20"/>
        </w:rPr>
        <w:t xml:space="preserve">II этап - 2021 - 2025 годы.</w:t>
      </w:r>
    </w:p>
    <w:p>
      <w:pPr>
        <w:pStyle w:val="0"/>
        <w:jc w:val="both"/>
      </w:pPr>
      <w:r>
        <w:rPr>
          <w:sz w:val="20"/>
        </w:rPr>
      </w:r>
    </w:p>
    <w:p>
      <w:pPr>
        <w:pStyle w:val="2"/>
        <w:outlineLvl w:val="2"/>
        <w:jc w:val="center"/>
      </w:pPr>
      <w:r>
        <w:rPr>
          <w:sz w:val="20"/>
        </w:rPr>
        <w:t xml:space="preserve">3. Обоснование выделения системы мероприятий и краткое</w:t>
      </w:r>
    </w:p>
    <w:p>
      <w:pPr>
        <w:pStyle w:val="2"/>
        <w:jc w:val="center"/>
      </w:pPr>
      <w:r>
        <w:rPr>
          <w:sz w:val="20"/>
        </w:rPr>
        <w:t xml:space="preserve">описание основных мероприятий подпрограммы 1</w:t>
      </w:r>
    </w:p>
    <w:p>
      <w:pPr>
        <w:pStyle w:val="0"/>
        <w:jc w:val="both"/>
      </w:pPr>
      <w:r>
        <w:rPr>
          <w:sz w:val="20"/>
        </w:rPr>
      </w:r>
    </w:p>
    <w:p>
      <w:pPr>
        <w:pStyle w:val="0"/>
        <w:ind w:firstLine="540"/>
        <w:jc w:val="both"/>
      </w:pPr>
      <w:r>
        <w:rPr>
          <w:sz w:val="20"/>
        </w:rPr>
        <w:t xml:space="preserve">Реализация подпрограммы 1 в части оказания услуг (выполнения работ) медицинскими организациями, в том числе в сфере профилактики неинфекционных заболеваний и формирования здорового образа жизни, финансируемыми за счет средств обязательного медицинского страхования, осуществляется в рамках территориальной программы государственных гарантий бесплатного оказания гражданам медицинской помощи в Белгородской области на очередной финансовый год и плановый период, в связи с чем финансовое обеспечение и показатели непосредственных результатов по данным мероприятиям отдельно не выделяются и отражены в подпрограмме Г "Совершенствование системы территориального планирования" государственной программы.</w:t>
      </w:r>
    </w:p>
    <w:p>
      <w:pPr>
        <w:pStyle w:val="0"/>
        <w:spacing w:before="200" w:line-rule="auto"/>
        <w:ind w:firstLine="540"/>
        <w:jc w:val="both"/>
      </w:pPr>
      <w:r>
        <w:rPr>
          <w:sz w:val="20"/>
        </w:rPr>
        <w:t xml:space="preserve">Для выполнения задачи 1 "Совершенствование системы профилактики неинфекционных заболеваний" необходимо реализовать следующие мероприятия.</w:t>
      </w:r>
    </w:p>
    <w:p>
      <w:pPr>
        <w:pStyle w:val="0"/>
        <w:spacing w:before="200" w:line-rule="auto"/>
        <w:ind w:firstLine="540"/>
        <w:jc w:val="both"/>
      </w:pPr>
      <w:r>
        <w:rPr>
          <w:sz w:val="20"/>
        </w:rPr>
        <w:t xml:space="preserve">Основное мероприятие 1.02 "Закупки оборудования (включая медицинское)".</w:t>
      </w:r>
    </w:p>
    <w:p>
      <w:pPr>
        <w:pStyle w:val="0"/>
        <w:spacing w:before="200" w:line-rule="auto"/>
        <w:ind w:firstLine="540"/>
        <w:jc w:val="both"/>
      </w:pPr>
      <w:r>
        <w:rPr>
          <w:sz w:val="20"/>
        </w:rPr>
        <w:t xml:space="preserve">В рамках реализации основного мероприятия предусматривается приобретение современного медицинского оборудования для оснащения медицинских организаций Белгородской области и выполнения профилактических мероприятий в соответствии со стандартами оказания профилактической медицинской помощи, утвержденными Министерством здравоохранения Российской Федерации.</w:t>
      </w:r>
    </w:p>
    <w:p>
      <w:pPr>
        <w:pStyle w:val="0"/>
        <w:spacing w:before="200" w:line-rule="auto"/>
        <w:ind w:firstLine="540"/>
        <w:jc w:val="both"/>
      </w:pPr>
      <w:r>
        <w:rPr>
          <w:sz w:val="20"/>
        </w:rPr>
        <w:t xml:space="preserve">В рамках данного основного мероприятия планируется:</w:t>
      </w:r>
    </w:p>
    <w:p>
      <w:pPr>
        <w:pStyle w:val="0"/>
        <w:spacing w:before="200" w:line-rule="auto"/>
        <w:ind w:firstLine="540"/>
        <w:jc w:val="both"/>
      </w:pPr>
      <w:r>
        <w:rPr>
          <w:sz w:val="20"/>
        </w:rPr>
        <w:t xml:space="preserve">- приобретение спортивного инвентаря для государственных казенных медицинских организаций области, осуществляющих деятельность по социальной реабилитации несовершеннолетних;</w:t>
      </w:r>
    </w:p>
    <w:p>
      <w:pPr>
        <w:pStyle w:val="0"/>
        <w:spacing w:before="200" w:line-rule="auto"/>
        <w:ind w:firstLine="540"/>
        <w:jc w:val="both"/>
      </w:pPr>
      <w:r>
        <w:rPr>
          <w:sz w:val="20"/>
        </w:rPr>
        <w:t xml:space="preserve">- оснащение отделений и центров здоровья медицинским оборудованием;</w:t>
      </w:r>
    </w:p>
    <w:p>
      <w:pPr>
        <w:pStyle w:val="0"/>
        <w:spacing w:before="200" w:line-rule="auto"/>
        <w:ind w:firstLine="540"/>
        <w:jc w:val="both"/>
      </w:pPr>
      <w:r>
        <w:rPr>
          <w:sz w:val="20"/>
        </w:rPr>
        <w:t xml:space="preserve">- оснащение областного центра медицинской профилактики в г. Белгороде медицинским и иным оборудованием.</w:t>
      </w:r>
    </w:p>
    <w:p>
      <w:pPr>
        <w:pStyle w:val="0"/>
        <w:spacing w:before="200" w:line-rule="auto"/>
        <w:ind w:firstLine="540"/>
        <w:jc w:val="both"/>
      </w:pPr>
      <w:r>
        <w:rPr>
          <w:sz w:val="20"/>
        </w:rPr>
        <w:t xml:space="preserve">Основное мероприятие 1.03 "Внедрение эффективных технологий профилактики и ранней диагностики неинфекционных заболеваний".</w:t>
      </w:r>
    </w:p>
    <w:p>
      <w:pPr>
        <w:pStyle w:val="0"/>
        <w:spacing w:before="200" w:line-rule="auto"/>
        <w:ind w:firstLine="540"/>
        <w:jc w:val="both"/>
      </w:pPr>
      <w:r>
        <w:rPr>
          <w:sz w:val="20"/>
        </w:rPr>
        <w:t xml:space="preserve">В рамках основного мероприятия планируется:</w:t>
      </w:r>
    </w:p>
    <w:p>
      <w:pPr>
        <w:pStyle w:val="0"/>
        <w:spacing w:before="200" w:line-rule="auto"/>
        <w:ind w:firstLine="540"/>
        <w:jc w:val="both"/>
      </w:pPr>
      <w:r>
        <w:rPr>
          <w:sz w:val="20"/>
        </w:rPr>
        <w:t xml:space="preserve">- организация школ по профилактике заболеваний для пациентов с факторами риска в медицинских организациях первичного медико-санитарного звена;</w:t>
      </w:r>
    </w:p>
    <w:p>
      <w:pPr>
        <w:pStyle w:val="0"/>
        <w:spacing w:before="200" w:line-rule="auto"/>
        <w:ind w:firstLine="540"/>
        <w:jc w:val="both"/>
      </w:pPr>
      <w:r>
        <w:rPr>
          <w:sz w:val="20"/>
        </w:rPr>
        <w:t xml:space="preserve">- повышение качества и увеличение объемов проведения диспансеризации взрослого населения области;</w:t>
      </w:r>
    </w:p>
    <w:p>
      <w:pPr>
        <w:pStyle w:val="0"/>
        <w:spacing w:before="200" w:line-rule="auto"/>
        <w:ind w:firstLine="540"/>
        <w:jc w:val="both"/>
      </w:pPr>
      <w:r>
        <w:rPr>
          <w:sz w:val="20"/>
        </w:rPr>
        <w:t xml:space="preserve">- проведение врачебными бригадами выездных периодических и профилактических осмотров различных категорий населения;</w:t>
      </w:r>
    </w:p>
    <w:p>
      <w:pPr>
        <w:pStyle w:val="0"/>
        <w:spacing w:before="200" w:line-rule="auto"/>
        <w:ind w:firstLine="540"/>
        <w:jc w:val="both"/>
      </w:pPr>
      <w:r>
        <w:rPr>
          <w:sz w:val="20"/>
        </w:rPr>
        <w:t xml:space="preserve">- организация работы мобильных центров здоровья для детей;</w:t>
      </w:r>
    </w:p>
    <w:p>
      <w:pPr>
        <w:pStyle w:val="0"/>
        <w:spacing w:before="200" w:line-rule="auto"/>
        <w:ind w:firstLine="540"/>
        <w:jc w:val="both"/>
      </w:pPr>
      <w:r>
        <w:rPr>
          <w:sz w:val="20"/>
        </w:rPr>
        <w:t xml:space="preserve">- организация и проведение профилактических осмотров юношей 15 - 16 лет до их первоначальной постановки на воинский учет.</w:t>
      </w:r>
    </w:p>
    <w:p>
      <w:pPr>
        <w:pStyle w:val="0"/>
        <w:spacing w:before="200" w:line-rule="auto"/>
        <w:ind w:firstLine="540"/>
        <w:jc w:val="both"/>
      </w:pPr>
      <w:r>
        <w:rPr>
          <w:sz w:val="20"/>
        </w:rPr>
        <w:t xml:space="preserve">Финансирование основного мероприятия 1.03 осуществляется за счет средств обязательного медицинского страхования в рамках подпрограммы Г "Совершенствование системы территориального планирования" государственной программы.</w:t>
      </w:r>
    </w:p>
    <w:p>
      <w:pPr>
        <w:pStyle w:val="0"/>
        <w:spacing w:before="200" w:line-rule="auto"/>
        <w:ind w:firstLine="540"/>
        <w:jc w:val="both"/>
      </w:pPr>
      <w:r>
        <w:rPr>
          <w:sz w:val="20"/>
        </w:rPr>
        <w:t xml:space="preserve">В рамках проекта "Развитие системы оказания первичной медико-санитарной помощи" (1.N1.) запланировано мероприятие, направленное на оснащение Центров здоровья области, расположенных в городах Белгород, Старый Оскол, Губкин, Строитель (Яковлевский район), п. Красногвардейский, оборудованием в соответствии с </w:t>
      </w:r>
      <w:hyperlink w:history="0" r:id="rId138" w:tooltip="Приказ Минздрава России от 30.09.2015 N 683н (ред. от 28.07.2020) &quot;Об утверждении Порядка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quot; (Зарегистрировано в Минюсте России 24.11.2015 N 39822) ------------ Утратил силу или отменен {КонсультантПлюс}">
        <w:r>
          <w:rPr>
            <w:sz w:val="20"/>
            <w:color w:val="0000ff"/>
          </w:rPr>
          <w:t xml:space="preserve">Приказом</w:t>
        </w:r>
      </w:hyperlink>
      <w:r>
        <w:rPr>
          <w:sz w:val="20"/>
        </w:rPr>
        <w:t xml:space="preserve"> Минздрава России от 30 сентября 2015 года N 683н "Об утверждении Порядка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w:t>
      </w:r>
    </w:p>
    <w:p>
      <w:pPr>
        <w:pStyle w:val="0"/>
        <w:spacing w:before="200" w:line-rule="auto"/>
        <w:ind w:firstLine="540"/>
        <w:jc w:val="both"/>
      </w:pPr>
      <w:r>
        <w:rPr>
          <w:sz w:val="20"/>
        </w:rPr>
        <w:t xml:space="preserve">Для выполнения задачи 2 "Популяризация и создание условий для ведения здорового образа жизни среди населения Белгородской области" необходимо реализовать следующие основные мероприятия.</w:t>
      </w:r>
    </w:p>
    <w:p>
      <w:pPr>
        <w:pStyle w:val="0"/>
        <w:spacing w:before="200" w:line-rule="auto"/>
        <w:ind w:firstLine="540"/>
        <w:jc w:val="both"/>
      </w:pPr>
      <w:r>
        <w:rPr>
          <w:sz w:val="20"/>
        </w:rPr>
        <w:t xml:space="preserve">Основное мероприятие 1.01 "Мероприятия, направленные на формирование здорового образа жизни у населения Белгородской области, включая сокращение потребления алкоголя и табака".</w:t>
      </w:r>
    </w:p>
    <w:p>
      <w:pPr>
        <w:pStyle w:val="0"/>
        <w:spacing w:before="200" w:line-rule="auto"/>
        <w:ind w:firstLine="540"/>
        <w:jc w:val="both"/>
      </w:pPr>
      <w:r>
        <w:rPr>
          <w:sz w:val="20"/>
        </w:rPr>
        <w:t xml:space="preserve">Реализация основного мероприятия осуществляется в целях повышения информированности населения о здоровом образе жизни, создания условий для ведения здорового образа жизни и направлена на санитарно-просветительскую работу среди населения.</w:t>
      </w:r>
    </w:p>
    <w:p>
      <w:pPr>
        <w:pStyle w:val="0"/>
        <w:spacing w:before="200" w:line-rule="auto"/>
        <w:ind w:firstLine="540"/>
        <w:jc w:val="both"/>
      </w:pPr>
      <w:r>
        <w:rPr>
          <w:sz w:val="20"/>
        </w:rPr>
        <w:t xml:space="preserve">Предполагается привлечение субсидии из федерального бюджета на реализацию мероприятий по формированию здорового образа жизни у населения Российской Федерации, включая сокращение потребления алкоголя и табака,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w:t>
      </w:r>
    </w:p>
    <w:p>
      <w:pPr>
        <w:pStyle w:val="0"/>
        <w:spacing w:before="200" w:line-rule="auto"/>
        <w:ind w:firstLine="540"/>
        <w:jc w:val="both"/>
      </w:pPr>
      <w:r>
        <w:rPr>
          <w:sz w:val="20"/>
        </w:rPr>
        <w:t xml:space="preserve">Кроме вышеуказанного, в целях популяризации и создания условий для ведения здорового образа жизни среди населения Белгородской области планируется реализация следующих направлений:</w:t>
      </w:r>
    </w:p>
    <w:p>
      <w:pPr>
        <w:pStyle w:val="0"/>
        <w:spacing w:before="200" w:line-rule="auto"/>
        <w:ind w:firstLine="540"/>
        <w:jc w:val="both"/>
      </w:pPr>
      <w:r>
        <w:rPr>
          <w:sz w:val="20"/>
        </w:rPr>
        <w:t xml:space="preserve">1) проведение информационно-пропагандистских мероприятий, направленных на информирование населения по вопросам предупреждения развития факторов риска неинфекционных заболеваний, доступных мер профилактики социально значимых инфекций, сокращения потребления алкоголя и табака, здорового питания, в том числе:</w:t>
      </w:r>
    </w:p>
    <w:p>
      <w:pPr>
        <w:pStyle w:val="0"/>
        <w:spacing w:before="200" w:line-rule="auto"/>
        <w:ind w:firstLine="540"/>
        <w:jc w:val="both"/>
      </w:pPr>
      <w:r>
        <w:rPr>
          <w:sz w:val="20"/>
        </w:rPr>
        <w:t xml:space="preserve">- разработка межведомственного регионального медиаплана по вопросам профилактики факторов риска развития неинфекционных и социально значимых заболеваний, сокращения потребления алкоголя и табака, формирования принципов здорового питания, физической активности, безопасного поведения, психологической устойчивости;</w:t>
      </w:r>
    </w:p>
    <w:p>
      <w:pPr>
        <w:pStyle w:val="0"/>
        <w:spacing w:before="200" w:line-rule="auto"/>
        <w:ind w:firstLine="540"/>
        <w:jc w:val="both"/>
      </w:pPr>
      <w:r>
        <w:rPr>
          <w:sz w:val="20"/>
        </w:rPr>
        <w:t xml:space="preserve">- разработка и поддержка Интернет-ресурсов по вопросам формирования здорового образа жизни, в том числе официальных сайтов министерства здравоохранения Белгородской области, органов исполнительной власти Белгородской области, органов местного самоуправления, медицинских организаций Белгородской области;</w:t>
      </w:r>
    </w:p>
    <w:p>
      <w:pPr>
        <w:pStyle w:val="0"/>
        <w:jc w:val="both"/>
      </w:pPr>
      <w:r>
        <w:rPr>
          <w:sz w:val="20"/>
        </w:rPr>
        <w:t xml:space="preserve">(в ред. постановлений Правительства Белгородской области от 21.06.2021 </w:t>
      </w:r>
      <w:hyperlink w:history="0" r:id="rId139"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237-пп</w:t>
        </w:r>
      </w:hyperlink>
      <w:r>
        <w:rPr>
          <w:sz w:val="20"/>
        </w:rPr>
        <w:t xml:space="preserve">, от 21.02.2022 </w:t>
      </w:r>
      <w:hyperlink w:history="0" r:id="rId140"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99-пп</w:t>
        </w:r>
      </w:hyperlink>
      <w:r>
        <w:rPr>
          <w:sz w:val="20"/>
        </w:rPr>
        <w:t xml:space="preserve">)</w:t>
      </w:r>
    </w:p>
    <w:p>
      <w:pPr>
        <w:pStyle w:val="0"/>
        <w:spacing w:before="200" w:line-rule="auto"/>
        <w:ind w:firstLine="540"/>
        <w:jc w:val="both"/>
      </w:pPr>
      <w:r>
        <w:rPr>
          <w:sz w:val="20"/>
        </w:rPr>
        <w:t xml:space="preserve">- абзац исключен. - </w:t>
      </w:r>
      <w:hyperlink w:history="0" r:id="rId141" w:tooltip="Постановление Правительства Белгородской обл. от 16.12.2019 N 56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w:t>
        </w:r>
      </w:hyperlink>
      <w:r>
        <w:rPr>
          <w:sz w:val="20"/>
        </w:rPr>
        <w:t xml:space="preserve"> Правительства Белгородской области от 16.12.2019 N 565-пп;</w:t>
      </w:r>
    </w:p>
    <w:p>
      <w:pPr>
        <w:pStyle w:val="0"/>
        <w:spacing w:before="200" w:line-rule="auto"/>
        <w:ind w:firstLine="540"/>
        <w:jc w:val="both"/>
      </w:pPr>
      <w:r>
        <w:rPr>
          <w:sz w:val="20"/>
        </w:rPr>
        <w:t xml:space="preserve">- проведение масштабных информационно-образовательных кампаний, массовых скрининговых акций по вопросам формирования здорового образа жизни, включая сокращение потребления алкоголя и табака, соблюдения принципов здорового питания, повышения физической активности;</w:t>
      </w:r>
    </w:p>
    <w:p>
      <w:pPr>
        <w:pStyle w:val="0"/>
        <w:spacing w:before="200" w:line-rule="auto"/>
        <w:ind w:firstLine="540"/>
        <w:jc w:val="both"/>
      </w:pPr>
      <w:r>
        <w:rPr>
          <w:sz w:val="20"/>
        </w:rPr>
        <w:t xml:space="preserve">2) повышение образовательного уровня специалистов, работающих в области медицинской профилактики, в том числе:</w:t>
      </w:r>
    </w:p>
    <w:p>
      <w:pPr>
        <w:pStyle w:val="0"/>
        <w:spacing w:before="200" w:line-rule="auto"/>
        <w:ind w:firstLine="540"/>
        <w:jc w:val="both"/>
      </w:pPr>
      <w:r>
        <w:rPr>
          <w:sz w:val="20"/>
        </w:rPr>
        <w:t xml:space="preserve">- подготовка и повышение квалификации медицинских работников по вопросам профилактики неинфекционных и социально значимых заболеваний, формирования здорового образа жизни, сокращения потребления алкоголя и табака, принципов здорового питания, профилактики кризисных и суицидальных состояний;</w:t>
      </w:r>
    </w:p>
    <w:p>
      <w:pPr>
        <w:pStyle w:val="0"/>
        <w:spacing w:before="200" w:line-rule="auto"/>
        <w:ind w:firstLine="540"/>
        <w:jc w:val="both"/>
      </w:pPr>
      <w:r>
        <w:rPr>
          <w:sz w:val="20"/>
        </w:rPr>
        <w:t xml:space="preserve">- организация и проведение семинаров и тренингов для медицинских работников по вопросам профилактики неинфекционных и социально значимых заболеваний, формирования здорового образа жизни, сокращения потребления алкоголя и табака, принципов здорового питания, профилактики кризисных и суицидальных состояний.</w:t>
      </w:r>
    </w:p>
    <w:p>
      <w:pPr>
        <w:pStyle w:val="0"/>
        <w:spacing w:before="200" w:line-rule="auto"/>
        <w:ind w:firstLine="540"/>
        <w:jc w:val="both"/>
      </w:pPr>
      <w:r>
        <w:rPr>
          <w:sz w:val="20"/>
        </w:rPr>
        <w:t xml:space="preserve">Вышеназванные направления будут реализованы в рамках </w:t>
      </w:r>
      <w:hyperlink w:history="0" r:id="rId142" w:tooltip="Постановление Правительства Белгородской обл. от 25.02.2020 N 60-пп (ред. от 26.04.2021) &quot;Об утверждении программы Белгородской области &quot;Укрепление общественного здоровья на 2020 - 2024 годы&quot; {КонсультантПлюс}">
        <w:r>
          <w:rPr>
            <w:sz w:val="20"/>
            <w:color w:val="0000ff"/>
          </w:rPr>
          <w:t xml:space="preserve">программы</w:t>
        </w:r>
      </w:hyperlink>
      <w:r>
        <w:rPr>
          <w:sz w:val="20"/>
        </w:rPr>
        <w:t xml:space="preserve"> Белгородской области "Укрепление общественного здоровья на 2020 - 2024 годы", разработанной в целях исполнения плана мероприятий региональной составляющей "Формирование системы мотивации граждан к здоровому образу жизни, включая здоровое питание" федерального проекта "Укрепление общественного здоровья" национального проекта "Демография" и утвержденной </w:t>
      </w:r>
      <w:hyperlink w:history="0" r:id="rId143" w:tooltip="Постановление Правительства Белгородской обл. от 25.02.2020 N 60-пп (ред. от 26.04.2021) &quot;Об утверждении программы Белгородской области &quot;Укрепление общественного здоровья на 2020 - 2024 годы&quot; {КонсультантПлюс}">
        <w:r>
          <w:rPr>
            <w:sz w:val="20"/>
            <w:color w:val="0000ff"/>
          </w:rPr>
          <w:t xml:space="preserve">постановлением</w:t>
        </w:r>
      </w:hyperlink>
      <w:r>
        <w:rPr>
          <w:sz w:val="20"/>
        </w:rPr>
        <w:t xml:space="preserve"> Правительства Белгородской области от 25 февраля 2020 года N 60-пп.</w:t>
      </w:r>
    </w:p>
    <w:p>
      <w:pPr>
        <w:pStyle w:val="0"/>
        <w:jc w:val="both"/>
      </w:pPr>
      <w:r>
        <w:rPr>
          <w:sz w:val="20"/>
        </w:rPr>
        <w:t xml:space="preserve">(абзац введен </w:t>
      </w:r>
      <w:hyperlink w:history="0" r:id="rId144" w:tooltip="Постановление Правительства Белгородской обл. от 08.06.2020 N 254-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08.06.2020 N 254-пп)</w:t>
      </w:r>
    </w:p>
    <w:p>
      <w:pPr>
        <w:pStyle w:val="0"/>
        <w:spacing w:before="200" w:line-rule="auto"/>
        <w:ind w:firstLine="540"/>
        <w:jc w:val="both"/>
      </w:pPr>
      <w:r>
        <w:rPr>
          <w:sz w:val="20"/>
        </w:rPr>
        <w:t xml:space="preserve">В рамках проекта "Укрепление общественного здоровья" (1.Р4) планируется изготовление и размещение аудио-, видеороликов, телевизионных программ, аудио- и видеосюжетов по различным аспектам формирования здорового образа жизни, профилактики заболеваний, сокращения потребления алкоголя и табака и соблюдению принципов здорового питания и диетологической коррекции факторов риска, что также нашло отражение в комплексе мероприятий </w:t>
      </w:r>
      <w:hyperlink w:history="0" r:id="rId145" w:tooltip="Постановление Правительства Белгородской обл. от 25.02.2020 N 60-пп (ред. от 26.04.2021) &quot;Об утверждении программы Белгородской области &quot;Укрепление общественного здоровья на 2020 - 2024 годы&quot; {КонсультантПлюс}">
        <w:r>
          <w:rPr>
            <w:sz w:val="20"/>
            <w:color w:val="0000ff"/>
          </w:rPr>
          <w:t xml:space="preserve">программы</w:t>
        </w:r>
      </w:hyperlink>
      <w:r>
        <w:rPr>
          <w:sz w:val="20"/>
        </w:rPr>
        <w:t xml:space="preserve"> Белгородской области "Укрепление общественного здоровья на 2020 - 2024 годы", утвержденной постановлением Правительства Белгородской области от 25 февраля 2020 года N 60-пп.</w:t>
      </w:r>
    </w:p>
    <w:p>
      <w:pPr>
        <w:pStyle w:val="0"/>
        <w:jc w:val="both"/>
      </w:pPr>
      <w:r>
        <w:rPr>
          <w:sz w:val="20"/>
        </w:rPr>
        <w:t xml:space="preserve">(абзац введен </w:t>
      </w:r>
      <w:hyperlink w:history="0" r:id="rId146" w:tooltip="Постановление Правительства Белгородской обл. от 16.12.2019 N 56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16.12.2019 N 565-пп; в ред. </w:t>
      </w:r>
      <w:hyperlink w:history="0" r:id="rId147" w:tooltip="Постановление Правительства Белгородской обл. от 08.06.2020 N 254-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08.06.2020 N 254-пп)</w:t>
      </w:r>
    </w:p>
    <w:p>
      <w:pPr>
        <w:pStyle w:val="0"/>
        <w:spacing w:before="200" w:line-rule="auto"/>
        <w:ind w:firstLine="540"/>
        <w:jc w:val="both"/>
      </w:pPr>
      <w:r>
        <w:rPr>
          <w:sz w:val="20"/>
        </w:rPr>
        <w:t xml:space="preserve">Система основных мероприятий и показателей подпрограммы 1 приведена в </w:t>
      </w:r>
      <w:hyperlink w:history="0" w:anchor="P3110" w:tooltip="Приложение N 1">
        <w:r>
          <w:rPr>
            <w:sz w:val="20"/>
            <w:color w:val="0000ff"/>
          </w:rPr>
          <w:t xml:space="preserve">приложении N 1</w:t>
        </w:r>
      </w:hyperlink>
      <w:r>
        <w:rPr>
          <w:sz w:val="20"/>
        </w:rPr>
        <w:t xml:space="preserve"> к государственной программе.</w:t>
      </w:r>
    </w:p>
    <w:p>
      <w:pPr>
        <w:pStyle w:val="0"/>
        <w:spacing w:before="200" w:line-rule="auto"/>
        <w:ind w:firstLine="540"/>
        <w:jc w:val="both"/>
      </w:pPr>
      <w:r>
        <w:rPr>
          <w:sz w:val="20"/>
        </w:rPr>
        <w:t xml:space="preserve">Сведения об основных мерах правового регулирования в сфере реализации подпрограммы 1 представлены в </w:t>
      </w:r>
      <w:hyperlink w:history="0" w:anchor="P7122" w:tooltip="Основные меры правового регулирования в сфере реализации">
        <w:r>
          <w:rPr>
            <w:sz w:val="20"/>
            <w:color w:val="0000ff"/>
          </w:rPr>
          <w:t xml:space="preserve">приложении N 2</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4. Прогноз конечных результатов подпрограммы 1. Перечень</w:t>
      </w:r>
    </w:p>
    <w:p>
      <w:pPr>
        <w:pStyle w:val="2"/>
        <w:jc w:val="center"/>
      </w:pPr>
      <w:r>
        <w:rPr>
          <w:sz w:val="20"/>
        </w:rPr>
        <w:t xml:space="preserve">показателей подпрограммы 1</w:t>
      </w:r>
    </w:p>
    <w:p>
      <w:pPr>
        <w:pStyle w:val="0"/>
        <w:jc w:val="center"/>
      </w:pPr>
      <w:r>
        <w:rPr>
          <w:sz w:val="20"/>
        </w:rPr>
        <w:t xml:space="preserve">(в ред. </w:t>
      </w:r>
      <w:hyperlink w:history="0" r:id="rId148" w:tooltip="Постановление Правительства Белгородской обл. от 08.06.2020 N 254-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08.06.2020 N 254-пп)</w:t>
      </w:r>
    </w:p>
    <w:p>
      <w:pPr>
        <w:pStyle w:val="0"/>
        <w:ind w:firstLine="540"/>
        <w:jc w:val="both"/>
      </w:pPr>
      <w:r>
        <w:rPr>
          <w:sz w:val="20"/>
        </w:rPr>
      </w:r>
    </w:p>
    <w:p>
      <w:pPr>
        <w:pStyle w:val="0"/>
        <w:ind w:firstLine="540"/>
        <w:jc w:val="both"/>
      </w:pPr>
      <w:r>
        <w:rPr>
          <w:sz w:val="20"/>
        </w:rPr>
        <w:t xml:space="preserve">В результате реализации подпрограммы 1 ожидается достижение следующих результатов:</w:t>
      </w:r>
    </w:p>
    <w:p>
      <w:pPr>
        <w:pStyle w:val="0"/>
        <w:spacing w:before="200" w:line-rule="auto"/>
        <w:ind w:firstLine="540"/>
        <w:jc w:val="both"/>
      </w:pPr>
      <w:r>
        <w:rPr>
          <w:sz w:val="20"/>
        </w:rPr>
        <w:t xml:space="preserve">К концу 2018 года планируется:</w:t>
      </w:r>
    </w:p>
    <w:p>
      <w:pPr>
        <w:pStyle w:val="0"/>
        <w:spacing w:before="200" w:line-rule="auto"/>
        <w:ind w:firstLine="540"/>
        <w:jc w:val="both"/>
      </w:pPr>
      <w:r>
        <w:rPr>
          <w:sz w:val="20"/>
        </w:rPr>
        <w:t xml:space="preserve">1. Снижение распространенности ожирения среди взрослого населения до 31 процента.</w:t>
      </w:r>
    </w:p>
    <w:p>
      <w:pPr>
        <w:pStyle w:val="0"/>
        <w:spacing w:before="200" w:line-rule="auto"/>
        <w:ind w:firstLine="540"/>
        <w:jc w:val="both"/>
      </w:pPr>
      <w:r>
        <w:rPr>
          <w:sz w:val="20"/>
        </w:rPr>
        <w:t xml:space="preserve">2. Снижение распространенности повышенного артериального давления среди взрослого населения до 32,3 процента.</w:t>
      </w:r>
    </w:p>
    <w:p>
      <w:pPr>
        <w:pStyle w:val="0"/>
        <w:spacing w:before="200" w:line-rule="auto"/>
        <w:ind w:firstLine="540"/>
        <w:jc w:val="both"/>
      </w:pPr>
      <w:r>
        <w:rPr>
          <w:sz w:val="20"/>
        </w:rPr>
        <w:t xml:space="preserve">3. Снижение потребления алкогольной продукции (в пересчете на абсолютный алкоголь) на душу населения в год до 5 литров.</w:t>
      </w:r>
    </w:p>
    <w:p>
      <w:pPr>
        <w:pStyle w:val="0"/>
        <w:spacing w:before="200" w:line-rule="auto"/>
        <w:ind w:firstLine="540"/>
        <w:jc w:val="both"/>
      </w:pPr>
      <w:r>
        <w:rPr>
          <w:sz w:val="20"/>
        </w:rPr>
        <w:t xml:space="preserve">4. Снижение распространенности потребления табака среди взрослого населения до 26,5 процента.</w:t>
      </w:r>
    </w:p>
    <w:p>
      <w:pPr>
        <w:pStyle w:val="0"/>
        <w:spacing w:before="200" w:line-rule="auto"/>
        <w:ind w:firstLine="540"/>
        <w:jc w:val="both"/>
      </w:pPr>
      <w:r>
        <w:rPr>
          <w:sz w:val="20"/>
        </w:rPr>
        <w:t xml:space="preserve">5. Снижение распространенности потребления табака среди детей и подростков до 17 процентов.</w:t>
      </w:r>
    </w:p>
    <w:p>
      <w:pPr>
        <w:pStyle w:val="0"/>
        <w:spacing w:before="200" w:line-rule="auto"/>
        <w:ind w:firstLine="540"/>
        <w:jc w:val="both"/>
      </w:pPr>
      <w:r>
        <w:rPr>
          <w:sz w:val="20"/>
        </w:rPr>
        <w:t xml:space="preserve">К концу 2025 года планируется:</w:t>
      </w:r>
    </w:p>
    <w:p>
      <w:pPr>
        <w:pStyle w:val="0"/>
        <w:jc w:val="both"/>
      </w:pPr>
      <w:r>
        <w:rPr>
          <w:sz w:val="20"/>
        </w:rPr>
        <w:t xml:space="preserve">(в ред. </w:t>
      </w:r>
      <w:hyperlink w:history="0" r:id="rId149" w:tooltip="Постановление Правительства Белгородской обл. от 30.12.2021 N 6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30.12.2021 N 699-пп)</w:t>
      </w:r>
    </w:p>
    <w:p>
      <w:pPr>
        <w:pStyle w:val="0"/>
        <w:spacing w:before="200" w:line-rule="auto"/>
        <w:ind w:firstLine="540"/>
        <w:jc w:val="both"/>
      </w:pPr>
      <w:r>
        <w:rPr>
          <w:sz w:val="20"/>
        </w:rPr>
        <w:t xml:space="preserve">1. Увеличение обращаемости в медицинские организации по вопросам здорового образа жизни до 58,3 тыс. человек.</w:t>
      </w:r>
    </w:p>
    <w:p>
      <w:pPr>
        <w:pStyle w:val="0"/>
        <w:jc w:val="both"/>
      </w:pPr>
      <w:r>
        <w:rPr>
          <w:sz w:val="20"/>
        </w:rPr>
        <w:t xml:space="preserve">(п. 1 в ред. </w:t>
      </w:r>
      <w:hyperlink w:history="0" r:id="rId150" w:tooltip="Постановление Правительства Белгородской обл. от 30.12.2021 N 6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30.12.2021 N 699-пп)</w:t>
      </w:r>
    </w:p>
    <w:p>
      <w:pPr>
        <w:pStyle w:val="0"/>
        <w:spacing w:before="200" w:line-rule="auto"/>
        <w:ind w:firstLine="540"/>
        <w:jc w:val="both"/>
      </w:pPr>
      <w:r>
        <w:rPr>
          <w:sz w:val="20"/>
        </w:rPr>
        <w:t xml:space="preserve">2. Снижение числа случаев временной нетрудоспособности до 149,7 на 1 тыс. человек населения.</w:t>
      </w:r>
    </w:p>
    <w:p>
      <w:pPr>
        <w:pStyle w:val="0"/>
        <w:jc w:val="both"/>
      </w:pPr>
      <w:r>
        <w:rPr>
          <w:sz w:val="20"/>
        </w:rPr>
        <w:t xml:space="preserve">(п. 2 в ред. </w:t>
      </w:r>
      <w:hyperlink w:history="0" r:id="rId151" w:tooltip="Постановление Правительства Белгородской обл. от 30.12.2021 N 6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30.12.2021 N 699-пп)</w:t>
      </w:r>
    </w:p>
    <w:p>
      <w:pPr>
        <w:pStyle w:val="0"/>
        <w:spacing w:before="200" w:line-rule="auto"/>
        <w:ind w:firstLine="540"/>
        <w:jc w:val="both"/>
      </w:pPr>
      <w:r>
        <w:rPr>
          <w:sz w:val="20"/>
        </w:rPr>
        <w:t xml:space="preserve">3. Снижение смертности мужчин трудоспособного возраста до 625,95 случая на 100 тыс. человек населения.</w:t>
      </w:r>
    </w:p>
    <w:p>
      <w:pPr>
        <w:pStyle w:val="0"/>
        <w:jc w:val="both"/>
      </w:pPr>
      <w:r>
        <w:rPr>
          <w:sz w:val="20"/>
        </w:rPr>
        <w:t xml:space="preserve">(п. 3 в ред. </w:t>
      </w:r>
      <w:hyperlink w:history="0" r:id="rId152" w:tooltip="Постановление Правительства Белгородской обл. от 30.12.2021 N 6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30.12.2021 N 699-пп)</w:t>
      </w:r>
    </w:p>
    <w:p>
      <w:pPr>
        <w:pStyle w:val="0"/>
        <w:spacing w:before="200" w:line-rule="auto"/>
        <w:ind w:firstLine="540"/>
        <w:jc w:val="both"/>
      </w:pPr>
      <w:r>
        <w:rPr>
          <w:sz w:val="20"/>
        </w:rPr>
        <w:t xml:space="preserve">4. Снижение смертности женщин трудоспособного возраста до 186 случаев на 100 тыс. человек населения.</w:t>
      </w:r>
    </w:p>
    <w:p>
      <w:pPr>
        <w:pStyle w:val="0"/>
        <w:jc w:val="both"/>
      </w:pPr>
      <w:r>
        <w:rPr>
          <w:sz w:val="20"/>
        </w:rPr>
        <w:t xml:space="preserve">(п. 4 в ред. </w:t>
      </w:r>
      <w:hyperlink w:history="0" r:id="rId153" w:tooltip="Постановление Правительства Белгородской обл. от 30.12.2021 N 6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30.12.2021 N 699-пп)</w:t>
      </w:r>
    </w:p>
    <w:p>
      <w:pPr>
        <w:pStyle w:val="0"/>
        <w:spacing w:before="200" w:line-rule="auto"/>
        <w:ind w:firstLine="540"/>
        <w:jc w:val="both"/>
      </w:pPr>
      <w:r>
        <w:rPr>
          <w:sz w:val="20"/>
        </w:rPr>
        <w:t xml:space="preserve">Сведения о динамике значений показателей конечного и непосредственного результатов представлены в </w:t>
      </w:r>
      <w:hyperlink w:history="0" w:anchor="P3110"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5. Ресурсное обеспечение подпрограммы 1</w:t>
      </w:r>
    </w:p>
    <w:p>
      <w:pPr>
        <w:pStyle w:val="0"/>
        <w:jc w:val="center"/>
      </w:pPr>
      <w:r>
        <w:rPr>
          <w:sz w:val="20"/>
        </w:rPr>
        <w:t xml:space="preserve">(в ред. </w:t>
      </w:r>
      <w:hyperlink w:history="0" r:id="rId154"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21.02.2022 N 99-пп)</w:t>
      </w:r>
    </w:p>
    <w:p>
      <w:pPr>
        <w:pStyle w:val="0"/>
        <w:ind w:firstLine="540"/>
        <w:jc w:val="both"/>
      </w:pPr>
      <w:r>
        <w:rPr>
          <w:sz w:val="20"/>
        </w:rPr>
      </w:r>
    </w:p>
    <w:p>
      <w:pPr>
        <w:pStyle w:val="0"/>
        <w:ind w:firstLine="540"/>
        <w:jc w:val="both"/>
      </w:pPr>
      <w:r>
        <w:rPr>
          <w:sz w:val="20"/>
        </w:rPr>
        <w:t xml:space="preserve">Планируемый объем финансирования подпрограммы 1 в 2014 - 2025 годах за счет всех источников финансирования составит 16310,0 тыс. рублей.</w:t>
      </w:r>
    </w:p>
    <w:p>
      <w:pPr>
        <w:pStyle w:val="0"/>
        <w:spacing w:before="200" w:line-rule="auto"/>
        <w:ind w:firstLine="540"/>
        <w:jc w:val="both"/>
      </w:pPr>
      <w:r>
        <w:rPr>
          <w:sz w:val="20"/>
        </w:rPr>
        <w:t xml:space="preserve">Объем финансирования подпрограммы 1 в 2014 - 2025 годах за счет средств областного бюджета составит 13037,0 тыс. рублей, в том числе по годам:</w:t>
      </w:r>
    </w:p>
    <w:p>
      <w:pPr>
        <w:pStyle w:val="0"/>
        <w:spacing w:before="200" w:line-rule="auto"/>
        <w:ind w:firstLine="540"/>
        <w:jc w:val="both"/>
      </w:pPr>
      <w:r>
        <w:rPr>
          <w:sz w:val="20"/>
        </w:rPr>
        <w:t xml:space="preserve">2014 год - 180,0 тыс. рублей;</w:t>
      </w:r>
    </w:p>
    <w:p>
      <w:pPr>
        <w:pStyle w:val="0"/>
        <w:spacing w:before="200" w:line-rule="auto"/>
        <w:ind w:firstLine="540"/>
        <w:jc w:val="both"/>
      </w:pPr>
      <w:r>
        <w:rPr>
          <w:sz w:val="20"/>
        </w:rPr>
        <w:t xml:space="preserve">2015 год - 187,0 тыс. рублей;</w:t>
      </w:r>
    </w:p>
    <w:p>
      <w:pPr>
        <w:pStyle w:val="0"/>
        <w:spacing w:before="200" w:line-rule="auto"/>
        <w:ind w:firstLine="540"/>
        <w:jc w:val="both"/>
      </w:pPr>
      <w:r>
        <w:rPr>
          <w:sz w:val="20"/>
        </w:rPr>
        <w:t xml:space="preserve">2016 год - 187,0 тыс. рублей;</w:t>
      </w:r>
    </w:p>
    <w:p>
      <w:pPr>
        <w:pStyle w:val="0"/>
        <w:spacing w:before="200" w:line-rule="auto"/>
        <w:ind w:firstLine="540"/>
        <w:jc w:val="both"/>
      </w:pPr>
      <w:r>
        <w:rPr>
          <w:sz w:val="20"/>
        </w:rPr>
        <w:t xml:space="preserve">2017 год - 187,0 тыс. рублей;</w:t>
      </w:r>
    </w:p>
    <w:p>
      <w:pPr>
        <w:pStyle w:val="0"/>
        <w:spacing w:before="200" w:line-rule="auto"/>
        <w:ind w:firstLine="540"/>
        <w:jc w:val="both"/>
      </w:pPr>
      <w:r>
        <w:rPr>
          <w:sz w:val="20"/>
        </w:rPr>
        <w:t xml:space="preserve">2018 год - 187,0 тыс. рублей;</w:t>
      </w:r>
    </w:p>
    <w:p>
      <w:pPr>
        <w:pStyle w:val="0"/>
        <w:spacing w:before="200" w:line-rule="auto"/>
        <w:ind w:firstLine="540"/>
        <w:jc w:val="both"/>
      </w:pPr>
      <w:r>
        <w:rPr>
          <w:sz w:val="20"/>
        </w:rPr>
        <w:t xml:space="preserve">2019 год - 1987,0 тыс. рублей;</w:t>
      </w:r>
    </w:p>
    <w:p>
      <w:pPr>
        <w:pStyle w:val="0"/>
        <w:spacing w:before="200" w:line-rule="auto"/>
        <w:ind w:firstLine="540"/>
        <w:jc w:val="both"/>
      </w:pPr>
      <w:r>
        <w:rPr>
          <w:sz w:val="20"/>
        </w:rPr>
        <w:t xml:space="preserve">2020 год - 1987,0 тыс. рублей;</w:t>
      </w:r>
    </w:p>
    <w:p>
      <w:pPr>
        <w:pStyle w:val="0"/>
        <w:spacing w:before="200" w:line-rule="auto"/>
        <w:ind w:firstLine="540"/>
        <w:jc w:val="both"/>
      </w:pPr>
      <w:r>
        <w:rPr>
          <w:sz w:val="20"/>
        </w:rPr>
        <w:t xml:space="preserve">2021 год - 1987,0 тыс. рублей;</w:t>
      </w:r>
    </w:p>
    <w:p>
      <w:pPr>
        <w:pStyle w:val="0"/>
        <w:spacing w:before="200" w:line-rule="auto"/>
        <w:ind w:firstLine="540"/>
        <w:jc w:val="both"/>
      </w:pPr>
      <w:r>
        <w:rPr>
          <w:sz w:val="20"/>
        </w:rPr>
        <w:t xml:space="preserve">2022 год - 1987,0 тыс. рублей;</w:t>
      </w:r>
    </w:p>
    <w:p>
      <w:pPr>
        <w:pStyle w:val="0"/>
        <w:spacing w:before="200" w:line-rule="auto"/>
        <w:ind w:firstLine="540"/>
        <w:jc w:val="both"/>
      </w:pPr>
      <w:r>
        <w:rPr>
          <w:sz w:val="20"/>
        </w:rPr>
        <w:t xml:space="preserve">2023 год - 1987,0 тыс. рублей;</w:t>
      </w:r>
    </w:p>
    <w:p>
      <w:pPr>
        <w:pStyle w:val="0"/>
        <w:spacing w:before="200" w:line-rule="auto"/>
        <w:ind w:firstLine="540"/>
        <w:jc w:val="both"/>
      </w:pPr>
      <w:r>
        <w:rPr>
          <w:sz w:val="20"/>
        </w:rPr>
        <w:t xml:space="preserve">2024 год - 1987,0 тыс. рублей;</w:t>
      </w:r>
    </w:p>
    <w:p>
      <w:pPr>
        <w:pStyle w:val="0"/>
        <w:spacing w:before="200" w:line-rule="auto"/>
        <w:ind w:firstLine="540"/>
        <w:jc w:val="both"/>
      </w:pPr>
      <w:r>
        <w:rPr>
          <w:sz w:val="20"/>
        </w:rPr>
        <w:t xml:space="preserve">2025 год - 187,0 тыс. рублей.</w:t>
      </w:r>
    </w:p>
    <w:p>
      <w:pPr>
        <w:pStyle w:val="0"/>
        <w:spacing w:before="200" w:line-rule="auto"/>
        <w:ind w:firstLine="540"/>
        <w:jc w:val="both"/>
      </w:pPr>
      <w:r>
        <w:rPr>
          <w:sz w:val="20"/>
        </w:rPr>
        <w:t xml:space="preserve">Планируемый объем финансирования подпрограммы 1 в 2014 году за счет средств федерального бюджета составит 3273,0 тыс. рублей.</w:t>
      </w:r>
    </w:p>
    <w:p>
      <w:pPr>
        <w:pStyle w:val="0"/>
        <w:spacing w:before="200" w:line-rule="auto"/>
        <w:ind w:firstLine="540"/>
        <w:jc w:val="both"/>
      </w:pPr>
      <w:r>
        <w:rPr>
          <w:sz w:val="20"/>
        </w:rPr>
        <w:t xml:space="preserve">Ресурсное обеспечение и прогнозная (справочная) оценка расходов на реализацию мероприятий подпрограммы 1 из различных источников финансирования и ресурсное обеспечение реализации подпрограммы 1 за счет средств бюджета Белгородской области по годам представлены соответственно в </w:t>
      </w:r>
      <w:hyperlink w:history="0" w:anchor="P7366" w:tooltip="Приложение N 3">
        <w:r>
          <w:rPr>
            <w:sz w:val="20"/>
            <w:color w:val="0000ff"/>
          </w:rPr>
          <w:t xml:space="preserve">приложениях N 3</w:t>
        </w:r>
      </w:hyperlink>
      <w:r>
        <w:rPr>
          <w:sz w:val="20"/>
        </w:rPr>
        <w:t xml:space="preserve"> и </w:t>
      </w:r>
      <w:hyperlink w:history="0" w:anchor="P17162" w:tooltip="Приложение N 4">
        <w:r>
          <w:rPr>
            <w:sz w:val="20"/>
            <w:color w:val="0000ff"/>
          </w:rPr>
          <w:t xml:space="preserve">N 4</w:t>
        </w:r>
      </w:hyperlink>
      <w:r>
        <w:rPr>
          <w:sz w:val="20"/>
        </w:rPr>
        <w:t xml:space="preserve"> к государственной программе.</w:t>
      </w:r>
    </w:p>
    <w:p>
      <w:pPr>
        <w:pStyle w:val="0"/>
        <w:spacing w:before="200" w:line-rule="auto"/>
        <w:ind w:firstLine="540"/>
        <w:jc w:val="both"/>
      </w:pPr>
      <w:r>
        <w:rPr>
          <w:sz w:val="20"/>
        </w:rPr>
        <w:t xml:space="preserve">Объем финансового обеспечения подпрограммы 1 подлежит ежегодному уточнению в рамках подготовки проекта закона области об областном бюджете на очередной финансовый год и на плановый период.</w:t>
      </w:r>
    </w:p>
    <w:p>
      <w:pPr>
        <w:pStyle w:val="0"/>
        <w:jc w:val="both"/>
      </w:pPr>
      <w:r>
        <w:rPr>
          <w:sz w:val="20"/>
        </w:rPr>
      </w:r>
    </w:p>
    <w:bookmarkStart w:id="864" w:name="P864"/>
    <w:bookmarkEnd w:id="864"/>
    <w:p>
      <w:pPr>
        <w:pStyle w:val="2"/>
        <w:outlineLvl w:val="1"/>
        <w:jc w:val="center"/>
      </w:pPr>
      <w:r>
        <w:rPr>
          <w:sz w:val="20"/>
        </w:rPr>
        <w:t xml:space="preserve">Паспорт</w:t>
      </w:r>
    </w:p>
    <w:p>
      <w:pPr>
        <w:pStyle w:val="2"/>
        <w:jc w:val="center"/>
      </w:pPr>
      <w:r>
        <w:rPr>
          <w:sz w:val="20"/>
        </w:rPr>
        <w:t xml:space="preserve">подпрограммы 2 "Развитие первичной медико-санитарной помощи"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381"/>
        <w:gridCol w:w="6180"/>
      </w:tblGrid>
      <w:tr>
        <w:tc>
          <w:tcPr>
            <w:tcW w:w="454" w:type="dxa"/>
          </w:tcPr>
          <w:p>
            <w:pPr>
              <w:pStyle w:val="0"/>
              <w:jc w:val="center"/>
            </w:pPr>
            <w:r>
              <w:rPr>
                <w:sz w:val="20"/>
              </w:rPr>
              <w:t xml:space="preserve">N п/п</w:t>
            </w:r>
          </w:p>
        </w:tc>
        <w:tc>
          <w:tcPr>
            <w:gridSpan w:val="2"/>
            <w:tcW w:w="8561" w:type="dxa"/>
          </w:tcPr>
          <w:p>
            <w:pPr>
              <w:pStyle w:val="0"/>
              <w:jc w:val="both"/>
            </w:pPr>
            <w:r>
              <w:rPr>
                <w:sz w:val="20"/>
              </w:rPr>
              <w:t xml:space="preserve">Наименование подпрограммы: "Развитие первичной медико-санитарной помощи" (далее - подпрограмма 2)</w:t>
            </w:r>
          </w:p>
        </w:tc>
      </w:tr>
      <w:tr>
        <w:tblPrEx>
          <w:tblBorders>
            <w:insideH w:val="nil"/>
          </w:tblBorders>
        </w:tblPrEx>
        <w:tc>
          <w:tcPr>
            <w:tcW w:w="454" w:type="dxa"/>
            <w:tcBorders>
              <w:bottom w:val="nil"/>
            </w:tcBorders>
          </w:tcPr>
          <w:p>
            <w:pPr>
              <w:pStyle w:val="0"/>
              <w:jc w:val="center"/>
            </w:pPr>
            <w:r>
              <w:rPr>
                <w:sz w:val="20"/>
              </w:rPr>
              <w:t xml:space="preserve">1.</w:t>
            </w:r>
          </w:p>
        </w:tc>
        <w:tc>
          <w:tcPr>
            <w:tcW w:w="2381" w:type="dxa"/>
            <w:tcBorders>
              <w:bottom w:val="nil"/>
            </w:tcBorders>
          </w:tcPr>
          <w:p>
            <w:pPr>
              <w:pStyle w:val="0"/>
            </w:pPr>
            <w:r>
              <w:rPr>
                <w:sz w:val="20"/>
              </w:rPr>
              <w:t xml:space="preserve">Соисполнитель, ответственный за реализацию подпрограммы 2</w:t>
            </w:r>
          </w:p>
        </w:tc>
        <w:tc>
          <w:tcPr>
            <w:tcW w:w="6180" w:type="dxa"/>
            <w:tcBorders>
              <w:bottom w:val="nil"/>
            </w:tcBorders>
          </w:tcPr>
          <w:p>
            <w:pPr>
              <w:pStyle w:val="0"/>
              <w:jc w:val="both"/>
            </w:pPr>
            <w:r>
              <w:rPr>
                <w:sz w:val="20"/>
              </w:rPr>
              <w:t xml:space="preserve">Министерство здравоохранения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1 в ред. </w:t>
            </w:r>
            <w:hyperlink w:history="0" r:id="rId155"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r>
        <w:tblPrEx>
          <w:tblBorders>
            <w:insideH w:val="nil"/>
          </w:tblBorders>
        </w:tblPrEx>
        <w:tc>
          <w:tcPr>
            <w:tcW w:w="454" w:type="dxa"/>
            <w:tcBorders>
              <w:bottom w:val="nil"/>
            </w:tcBorders>
          </w:tcPr>
          <w:p>
            <w:pPr>
              <w:pStyle w:val="0"/>
              <w:jc w:val="center"/>
            </w:pPr>
            <w:r>
              <w:rPr>
                <w:sz w:val="20"/>
              </w:rPr>
              <w:t xml:space="preserve">2.</w:t>
            </w:r>
          </w:p>
        </w:tc>
        <w:tc>
          <w:tcPr>
            <w:tcW w:w="2381" w:type="dxa"/>
            <w:tcBorders>
              <w:bottom w:val="nil"/>
            </w:tcBorders>
          </w:tcPr>
          <w:p>
            <w:pPr>
              <w:pStyle w:val="0"/>
            </w:pPr>
            <w:r>
              <w:rPr>
                <w:sz w:val="20"/>
              </w:rPr>
              <w:t xml:space="preserve">Участники подпрограммы 2</w:t>
            </w:r>
          </w:p>
        </w:tc>
        <w:tc>
          <w:tcPr>
            <w:tcW w:w="6180" w:type="dxa"/>
            <w:tcBorders>
              <w:bottom w:val="nil"/>
            </w:tcBorders>
          </w:tcPr>
          <w:p>
            <w:pPr>
              <w:pStyle w:val="0"/>
              <w:jc w:val="both"/>
            </w:pPr>
            <w:r>
              <w:rPr>
                <w:sz w:val="20"/>
              </w:rPr>
              <w:t xml:space="preserve">Министерство здравоохранения Белгородской области;</w:t>
            </w:r>
          </w:p>
          <w:p>
            <w:pPr>
              <w:pStyle w:val="0"/>
              <w:jc w:val="both"/>
            </w:pPr>
            <w:r>
              <w:rPr>
                <w:sz w:val="20"/>
              </w:rPr>
              <w:t xml:space="preserve">министерство строительства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2 в ред. </w:t>
            </w:r>
            <w:hyperlink w:history="0" r:id="rId156"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r>
        <w:tc>
          <w:tcPr>
            <w:tcW w:w="454" w:type="dxa"/>
          </w:tcPr>
          <w:p>
            <w:pPr>
              <w:pStyle w:val="0"/>
              <w:jc w:val="center"/>
            </w:pPr>
            <w:r>
              <w:rPr>
                <w:sz w:val="20"/>
              </w:rPr>
              <w:t xml:space="preserve">3.</w:t>
            </w:r>
          </w:p>
        </w:tc>
        <w:tc>
          <w:tcPr>
            <w:tcW w:w="2381" w:type="dxa"/>
          </w:tcPr>
          <w:p>
            <w:pPr>
              <w:pStyle w:val="0"/>
            </w:pPr>
            <w:r>
              <w:rPr>
                <w:sz w:val="20"/>
              </w:rPr>
              <w:t xml:space="preserve">Цель (цели) подпрограммы 2</w:t>
            </w:r>
          </w:p>
        </w:tc>
        <w:tc>
          <w:tcPr>
            <w:tcW w:w="6180" w:type="dxa"/>
          </w:tcPr>
          <w:p>
            <w:pPr>
              <w:pStyle w:val="0"/>
              <w:jc w:val="both"/>
            </w:pPr>
            <w:r>
              <w:rPr>
                <w:sz w:val="20"/>
              </w:rPr>
              <w:t xml:space="preserve">Обеспечение доступности и повышение качества первичной медико-санитарной помощи</w:t>
            </w:r>
          </w:p>
        </w:tc>
      </w:tr>
      <w:tr>
        <w:tc>
          <w:tcPr>
            <w:tcW w:w="454" w:type="dxa"/>
          </w:tcPr>
          <w:p>
            <w:pPr>
              <w:pStyle w:val="0"/>
              <w:jc w:val="center"/>
            </w:pPr>
            <w:r>
              <w:rPr>
                <w:sz w:val="20"/>
              </w:rPr>
              <w:t xml:space="preserve">4.</w:t>
            </w:r>
          </w:p>
        </w:tc>
        <w:tc>
          <w:tcPr>
            <w:tcW w:w="2381" w:type="dxa"/>
          </w:tcPr>
          <w:p>
            <w:pPr>
              <w:pStyle w:val="0"/>
            </w:pPr>
            <w:r>
              <w:rPr>
                <w:sz w:val="20"/>
              </w:rPr>
              <w:t xml:space="preserve">Задачи подпрограммы 2</w:t>
            </w:r>
          </w:p>
        </w:tc>
        <w:tc>
          <w:tcPr>
            <w:tcW w:w="6180" w:type="dxa"/>
          </w:tcPr>
          <w:p>
            <w:pPr>
              <w:pStyle w:val="0"/>
              <w:jc w:val="both"/>
            </w:pPr>
            <w:r>
              <w:rPr>
                <w:sz w:val="20"/>
              </w:rPr>
              <w:t xml:space="preserve">1. Совершенствование первичной медико-санитарной помощи, в том числе сельским жителям, включая развитие системы профилактики, выявление и лечение заболеваний на ранних стадиях развития, лечение обострений хронических заболеваний, выявление и коррекция факторов риска развития заболеваний и состояний.</w:t>
            </w:r>
          </w:p>
          <w:p>
            <w:pPr>
              <w:pStyle w:val="0"/>
              <w:jc w:val="both"/>
            </w:pPr>
            <w:r>
              <w:rPr>
                <w:sz w:val="20"/>
              </w:rPr>
              <w:t xml:space="preserve">2. Поддержка развития инфраструктуры первичной медико-санитарной помощи</w:t>
            </w:r>
          </w:p>
        </w:tc>
      </w:tr>
      <w:tr>
        <w:tc>
          <w:tcPr>
            <w:tcW w:w="454" w:type="dxa"/>
          </w:tcPr>
          <w:p>
            <w:pPr>
              <w:pStyle w:val="0"/>
              <w:jc w:val="center"/>
            </w:pPr>
            <w:r>
              <w:rPr>
                <w:sz w:val="20"/>
              </w:rPr>
              <w:t xml:space="preserve">5.</w:t>
            </w:r>
          </w:p>
        </w:tc>
        <w:tc>
          <w:tcPr>
            <w:tcW w:w="2381" w:type="dxa"/>
          </w:tcPr>
          <w:p>
            <w:pPr>
              <w:pStyle w:val="0"/>
            </w:pPr>
            <w:r>
              <w:rPr>
                <w:sz w:val="20"/>
              </w:rPr>
              <w:t xml:space="preserve">Сроки и этапы реализации подпрограммы 2</w:t>
            </w:r>
          </w:p>
        </w:tc>
        <w:tc>
          <w:tcPr>
            <w:tcW w:w="6180" w:type="dxa"/>
          </w:tcPr>
          <w:p>
            <w:pPr>
              <w:pStyle w:val="0"/>
              <w:jc w:val="both"/>
            </w:pPr>
            <w:r>
              <w:rPr>
                <w:sz w:val="20"/>
              </w:rPr>
              <w:t xml:space="preserve">Реализация подпрограммы 2 осуществляется в два этапа:</w:t>
            </w:r>
          </w:p>
          <w:p>
            <w:pPr>
              <w:pStyle w:val="0"/>
              <w:jc w:val="both"/>
            </w:pPr>
            <w:r>
              <w:rPr>
                <w:sz w:val="20"/>
              </w:rPr>
              <w:t xml:space="preserve">I этап - 2014 - 2020 годы;</w:t>
            </w:r>
          </w:p>
          <w:p>
            <w:pPr>
              <w:pStyle w:val="0"/>
              <w:jc w:val="both"/>
            </w:pPr>
            <w:r>
              <w:rPr>
                <w:sz w:val="20"/>
              </w:rPr>
              <w:t xml:space="preserve">II этап - 2021 - 2025 годы</w:t>
            </w:r>
          </w:p>
        </w:tc>
      </w:tr>
      <w:tr>
        <w:tblPrEx>
          <w:tblBorders>
            <w:insideH w:val="nil"/>
          </w:tblBorders>
        </w:tblPrEx>
        <w:tc>
          <w:tcPr>
            <w:tcW w:w="454" w:type="dxa"/>
            <w:tcBorders>
              <w:bottom w:val="nil"/>
            </w:tcBorders>
          </w:tcPr>
          <w:p>
            <w:pPr>
              <w:pStyle w:val="0"/>
              <w:jc w:val="center"/>
            </w:pPr>
            <w:r>
              <w:rPr>
                <w:sz w:val="20"/>
              </w:rPr>
              <w:t xml:space="preserve">6.</w:t>
            </w:r>
          </w:p>
        </w:tc>
        <w:tc>
          <w:tcPr>
            <w:tcW w:w="2381" w:type="dxa"/>
            <w:tcBorders>
              <w:bottom w:val="nil"/>
            </w:tcBorders>
          </w:tcPr>
          <w:p>
            <w:pPr>
              <w:pStyle w:val="0"/>
            </w:pPr>
            <w:r>
              <w:rPr>
                <w:sz w:val="20"/>
              </w:rPr>
              <w:t xml:space="preserve">Объем бюджетных ассигнований подпрограммы 2 за счет средств областного бюджета, а также прогнозный объем средств, привлекаемых из других источников</w:t>
            </w:r>
          </w:p>
        </w:tc>
        <w:tc>
          <w:tcPr>
            <w:tcW w:w="6180" w:type="dxa"/>
            <w:tcBorders>
              <w:bottom w:val="nil"/>
            </w:tcBorders>
          </w:tcPr>
          <w:p>
            <w:pPr>
              <w:pStyle w:val="0"/>
              <w:jc w:val="both"/>
            </w:pPr>
            <w:r>
              <w:rPr>
                <w:sz w:val="20"/>
              </w:rPr>
              <w:t xml:space="preserve">Планируемый общий объем финансирования подпрограммы 2 в 2014 - 2025 годах за счет всех источников финансирования составит 7306850,5 тыс. рублей.</w:t>
            </w:r>
          </w:p>
          <w:p>
            <w:pPr>
              <w:pStyle w:val="0"/>
              <w:jc w:val="both"/>
            </w:pPr>
            <w:r>
              <w:rPr>
                <w:sz w:val="20"/>
              </w:rPr>
              <w:t xml:space="preserve">Объем финансирования подпрограммы 2 в 2014 - 2025 годах за счет средств областного бюджета составит 3225312,3 тыс. рублей, в том числе по годам:</w:t>
            </w:r>
          </w:p>
          <w:p>
            <w:pPr>
              <w:pStyle w:val="0"/>
              <w:jc w:val="both"/>
            </w:pPr>
            <w:r>
              <w:rPr>
                <w:sz w:val="20"/>
              </w:rPr>
              <w:t xml:space="preserve">2014 год - 2008,0 тыс. рублей;</w:t>
            </w:r>
          </w:p>
          <w:p>
            <w:pPr>
              <w:pStyle w:val="0"/>
              <w:jc w:val="both"/>
            </w:pPr>
            <w:r>
              <w:rPr>
                <w:sz w:val="20"/>
              </w:rPr>
              <w:t xml:space="preserve">2015 год - 0,0 тыс. рублей;</w:t>
            </w:r>
          </w:p>
          <w:p>
            <w:pPr>
              <w:pStyle w:val="0"/>
              <w:jc w:val="both"/>
            </w:pPr>
            <w:r>
              <w:rPr>
                <w:sz w:val="20"/>
              </w:rPr>
              <w:t xml:space="preserve">2016 год - 97508,0 тыс. рублей;</w:t>
            </w:r>
          </w:p>
          <w:p>
            <w:pPr>
              <w:pStyle w:val="0"/>
              <w:jc w:val="both"/>
            </w:pPr>
            <w:r>
              <w:rPr>
                <w:sz w:val="20"/>
              </w:rPr>
              <w:t xml:space="preserve">2017 год - 520290,0 тыс. рублей;</w:t>
            </w:r>
          </w:p>
          <w:p>
            <w:pPr>
              <w:pStyle w:val="0"/>
              <w:jc w:val="both"/>
            </w:pPr>
            <w:r>
              <w:rPr>
                <w:sz w:val="20"/>
              </w:rPr>
              <w:t xml:space="preserve">2018 год - 454406,0 тыс. рублей;</w:t>
            </w:r>
          </w:p>
          <w:p>
            <w:pPr>
              <w:pStyle w:val="0"/>
              <w:jc w:val="both"/>
            </w:pPr>
            <w:r>
              <w:rPr>
                <w:sz w:val="20"/>
              </w:rPr>
              <w:t xml:space="preserve">2019 год - 182489,3 тыс. рублей;</w:t>
            </w:r>
          </w:p>
          <w:p>
            <w:pPr>
              <w:pStyle w:val="0"/>
              <w:jc w:val="both"/>
            </w:pPr>
            <w:r>
              <w:rPr>
                <w:sz w:val="20"/>
              </w:rPr>
              <w:t xml:space="preserve">2020 год - 120399,3 тыс. рублей;</w:t>
            </w:r>
          </w:p>
          <w:p>
            <w:pPr>
              <w:pStyle w:val="0"/>
              <w:jc w:val="both"/>
            </w:pPr>
            <w:r>
              <w:rPr>
                <w:sz w:val="20"/>
              </w:rPr>
              <w:t xml:space="preserve">2021 год - 416872,6 тыс. рублей;</w:t>
            </w:r>
          </w:p>
          <w:p>
            <w:pPr>
              <w:pStyle w:val="0"/>
              <w:jc w:val="both"/>
            </w:pPr>
            <w:r>
              <w:rPr>
                <w:sz w:val="20"/>
              </w:rPr>
              <w:t xml:space="preserve">2022 год - 940783,0 тыс. рублей;</w:t>
            </w:r>
          </w:p>
          <w:p>
            <w:pPr>
              <w:pStyle w:val="0"/>
              <w:jc w:val="both"/>
            </w:pPr>
            <w:r>
              <w:rPr>
                <w:sz w:val="20"/>
              </w:rPr>
              <w:t xml:space="preserve">2023 год - 256557,1 тыс. рублей;</w:t>
            </w:r>
          </w:p>
          <w:p>
            <w:pPr>
              <w:pStyle w:val="0"/>
              <w:jc w:val="both"/>
            </w:pPr>
            <w:r>
              <w:rPr>
                <w:sz w:val="20"/>
              </w:rPr>
              <w:t xml:space="preserve">2024 год - 187331,0 тыс. рублей;</w:t>
            </w:r>
          </w:p>
          <w:p>
            <w:pPr>
              <w:pStyle w:val="0"/>
              <w:jc w:val="both"/>
            </w:pPr>
            <w:r>
              <w:rPr>
                <w:sz w:val="20"/>
              </w:rPr>
              <w:t xml:space="preserve">2025 год - 46668,0 тыс. рублей.</w:t>
            </w:r>
          </w:p>
          <w:p>
            <w:pPr>
              <w:pStyle w:val="0"/>
              <w:jc w:val="both"/>
            </w:pPr>
            <w:r>
              <w:rPr>
                <w:sz w:val="20"/>
              </w:rPr>
              <w:t xml:space="preserve">Планируемый объем финансирования подпрограммы 2 в 2014 - 2025 годах за счет средств:</w:t>
            </w:r>
          </w:p>
          <w:p>
            <w:pPr>
              <w:pStyle w:val="0"/>
              <w:jc w:val="both"/>
            </w:pPr>
            <w:r>
              <w:rPr>
                <w:sz w:val="20"/>
              </w:rPr>
              <w:t xml:space="preserve">- федерального бюджета составит 3747180,7 тыс. рублей;</w:t>
            </w:r>
          </w:p>
          <w:p>
            <w:pPr>
              <w:pStyle w:val="0"/>
              <w:jc w:val="both"/>
            </w:pPr>
            <w:r>
              <w:rPr>
                <w:sz w:val="20"/>
              </w:rPr>
              <w:t xml:space="preserve">- консолидированного бюджета муниципальных образований составит 246152,0 тыс. рублей;</w:t>
            </w:r>
          </w:p>
          <w:p>
            <w:pPr>
              <w:pStyle w:val="0"/>
              <w:jc w:val="both"/>
            </w:pPr>
            <w:r>
              <w:rPr>
                <w:sz w:val="20"/>
              </w:rPr>
              <w:t xml:space="preserve">- территориального фонда обязательного медицинского страхования Белгородской области составит 11207,5 тыс. рублей;</w:t>
            </w:r>
          </w:p>
          <w:p>
            <w:pPr>
              <w:pStyle w:val="0"/>
              <w:jc w:val="both"/>
            </w:pPr>
            <w:r>
              <w:rPr>
                <w:sz w:val="20"/>
              </w:rPr>
              <w:t xml:space="preserve">- внебюджетных источников составит 76998,0 тыс. рублей</w:t>
            </w:r>
          </w:p>
        </w:tc>
      </w:tr>
      <w:tr>
        <w:tblPrEx>
          <w:tblBorders>
            <w:insideH w:val="nil"/>
          </w:tblBorders>
        </w:tblPrEx>
        <w:tc>
          <w:tcPr>
            <w:gridSpan w:val="3"/>
            <w:tcW w:w="9015" w:type="dxa"/>
            <w:tcBorders>
              <w:top w:val="nil"/>
            </w:tcBorders>
          </w:tcPr>
          <w:p>
            <w:pPr>
              <w:pStyle w:val="0"/>
              <w:jc w:val="both"/>
            </w:pPr>
            <w:r>
              <w:rPr>
                <w:sz w:val="20"/>
              </w:rPr>
              <w:t xml:space="preserve">(раздел 6 в ред. </w:t>
            </w:r>
            <w:hyperlink w:history="0" r:id="rId157" w:tooltip="Постановление Правительства Белгородской обл. от 03.10.2022 N 583-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03.10.2022 N 583-пп)</w:t>
            </w:r>
          </w:p>
        </w:tc>
      </w:tr>
      <w:tr>
        <w:tblPrEx>
          <w:tblBorders>
            <w:insideH w:val="nil"/>
          </w:tblBorders>
        </w:tblPrEx>
        <w:tc>
          <w:tcPr>
            <w:tcW w:w="454" w:type="dxa"/>
            <w:tcBorders>
              <w:bottom w:val="nil"/>
            </w:tcBorders>
          </w:tcPr>
          <w:p>
            <w:pPr>
              <w:pStyle w:val="0"/>
              <w:jc w:val="center"/>
            </w:pPr>
            <w:r>
              <w:rPr>
                <w:sz w:val="20"/>
              </w:rPr>
              <w:t xml:space="preserve">7.</w:t>
            </w:r>
          </w:p>
        </w:tc>
        <w:tc>
          <w:tcPr>
            <w:tcW w:w="2381" w:type="dxa"/>
            <w:tcBorders>
              <w:bottom w:val="nil"/>
            </w:tcBorders>
          </w:tcPr>
          <w:p>
            <w:pPr>
              <w:pStyle w:val="0"/>
            </w:pPr>
            <w:r>
              <w:rPr>
                <w:sz w:val="20"/>
              </w:rPr>
              <w:t xml:space="preserve">Конечные результаты реализации подпрограммы 2</w:t>
            </w:r>
          </w:p>
        </w:tc>
        <w:tc>
          <w:tcPr>
            <w:tcW w:w="6180" w:type="dxa"/>
            <w:tcBorders>
              <w:bottom w:val="nil"/>
            </w:tcBorders>
          </w:tcPr>
          <w:p>
            <w:pPr>
              <w:pStyle w:val="0"/>
              <w:jc w:val="both"/>
            </w:pPr>
            <w:r>
              <w:rPr>
                <w:sz w:val="20"/>
              </w:rPr>
              <w:t xml:space="preserve">К концу 2025 года планируется:</w:t>
            </w:r>
          </w:p>
          <w:p>
            <w:pPr>
              <w:pStyle w:val="0"/>
              <w:jc w:val="both"/>
            </w:pPr>
            <w:r>
              <w:rPr>
                <w:sz w:val="20"/>
              </w:rPr>
              <w:t xml:space="preserve">1. Доведение выполнения плана профилактических прививок против управляемых инфекций в декретированные сроки до 96,5 процента.</w:t>
            </w:r>
          </w:p>
          <w:p>
            <w:pPr>
              <w:pStyle w:val="0"/>
              <w:jc w:val="both"/>
            </w:pPr>
            <w:r>
              <w:rPr>
                <w:sz w:val="20"/>
              </w:rPr>
              <w:t xml:space="preserve">2. Снижение общей заболеваемости взрослого населения до 161 421,4 случая на 100 тыс. человек населения.</w:t>
            </w:r>
          </w:p>
          <w:p>
            <w:pPr>
              <w:pStyle w:val="0"/>
              <w:jc w:val="both"/>
            </w:pPr>
            <w:r>
              <w:rPr>
                <w:sz w:val="20"/>
              </w:rPr>
              <w:t xml:space="preserve">3. Снижение уровня госпитализации в медицинские организации, оказывающие преимущественно первичную медико-санитарную помощь, до 149 человек на 1 тыс. человек населения</w:t>
            </w:r>
          </w:p>
        </w:tc>
      </w:tr>
      <w:tr>
        <w:tblPrEx>
          <w:tblBorders>
            <w:insideH w:val="nil"/>
          </w:tblBorders>
        </w:tblPrEx>
        <w:tc>
          <w:tcPr>
            <w:gridSpan w:val="3"/>
            <w:tcW w:w="9015" w:type="dxa"/>
            <w:tcBorders>
              <w:top w:val="nil"/>
            </w:tcBorders>
          </w:tcPr>
          <w:p>
            <w:pPr>
              <w:pStyle w:val="0"/>
              <w:jc w:val="both"/>
            </w:pPr>
            <w:r>
              <w:rPr>
                <w:sz w:val="20"/>
              </w:rPr>
              <w:t xml:space="preserve">(раздел 7 в ред. </w:t>
            </w:r>
            <w:hyperlink w:history="0" r:id="rId158" w:tooltip="Постановление Правительства Белгородской обл. от 08.06.2020 N 254-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08.06.2020 N 254-пп)</w:t>
            </w:r>
          </w:p>
        </w:tc>
      </w:tr>
    </w:tbl>
    <w:p>
      <w:pPr>
        <w:pStyle w:val="0"/>
        <w:jc w:val="both"/>
      </w:pPr>
      <w:r>
        <w:rPr>
          <w:sz w:val="20"/>
        </w:rPr>
      </w:r>
    </w:p>
    <w:p>
      <w:pPr>
        <w:pStyle w:val="2"/>
        <w:outlineLvl w:val="2"/>
        <w:jc w:val="center"/>
      </w:pPr>
      <w:r>
        <w:rPr>
          <w:sz w:val="20"/>
        </w:rPr>
        <w:t xml:space="preserve">1. Характеристика сферы реализации подпрограммы 2, описание</w:t>
      </w:r>
    </w:p>
    <w:p>
      <w:pPr>
        <w:pStyle w:val="2"/>
        <w:jc w:val="center"/>
      </w:pPr>
      <w:r>
        <w:rPr>
          <w:sz w:val="20"/>
        </w:rPr>
        <w:t xml:space="preserve">основных проблем в указанной сфере и прогноз ее развития</w:t>
      </w:r>
    </w:p>
    <w:p>
      <w:pPr>
        <w:pStyle w:val="0"/>
        <w:jc w:val="both"/>
      </w:pPr>
      <w:r>
        <w:rPr>
          <w:sz w:val="20"/>
        </w:rPr>
      </w:r>
    </w:p>
    <w:p>
      <w:pPr>
        <w:pStyle w:val="0"/>
        <w:ind w:firstLine="540"/>
        <w:jc w:val="both"/>
      </w:pPr>
      <w:r>
        <w:rPr>
          <w:sz w:val="20"/>
        </w:rPr>
        <w:t xml:space="preserve">Первичная медико-санитарная помощь (далее - ПМСП), организованная в Белгородской области по территориально-участковому принципу, является приоритетным направлением развития здравоохранения в Белгородской области и оказывается по трем видам:</w:t>
      </w:r>
    </w:p>
    <w:p>
      <w:pPr>
        <w:pStyle w:val="0"/>
        <w:spacing w:before="200" w:line-rule="auto"/>
        <w:ind w:firstLine="540"/>
        <w:jc w:val="both"/>
      </w:pPr>
      <w:r>
        <w:rPr>
          <w:sz w:val="20"/>
        </w:rPr>
        <w:t xml:space="preserve">- первичная доврачебная медико-санитарная помощь;</w:t>
      </w:r>
    </w:p>
    <w:p>
      <w:pPr>
        <w:pStyle w:val="0"/>
        <w:spacing w:before="200" w:line-rule="auto"/>
        <w:ind w:firstLine="540"/>
        <w:jc w:val="both"/>
      </w:pPr>
      <w:r>
        <w:rPr>
          <w:sz w:val="20"/>
        </w:rPr>
        <w:t xml:space="preserve">- первичная врачебная медико-санитарная помощь;</w:t>
      </w:r>
    </w:p>
    <w:p>
      <w:pPr>
        <w:pStyle w:val="0"/>
        <w:spacing w:before="200" w:line-rule="auto"/>
        <w:ind w:firstLine="540"/>
        <w:jc w:val="both"/>
      </w:pPr>
      <w:r>
        <w:rPr>
          <w:sz w:val="20"/>
        </w:rPr>
        <w:t xml:space="preserve">- первичная специализированная медико-санитарная помощь.</w:t>
      </w:r>
    </w:p>
    <w:p>
      <w:pPr>
        <w:pStyle w:val="0"/>
        <w:spacing w:before="200" w:line-rule="auto"/>
        <w:ind w:firstLine="540"/>
        <w:jc w:val="both"/>
      </w:pPr>
      <w:r>
        <w:rPr>
          <w:sz w:val="20"/>
        </w:rPr>
        <w:t xml:space="preserve">В целях обеспечения доступности медицинской помощи жителям области функционирует широкая сеть лечебно-профилактических учреждений, в том числе поликлиник и диспансеров, в сельской местности - амбулатории, центры врача общей практики, участковые больницы и фельдшерско-акушерские пункты, а также используются выездные формы работы.</w:t>
      </w:r>
    </w:p>
    <w:p>
      <w:pPr>
        <w:pStyle w:val="0"/>
        <w:spacing w:before="200" w:line-rule="auto"/>
        <w:ind w:firstLine="540"/>
        <w:jc w:val="both"/>
      </w:pPr>
      <w:r>
        <w:rPr>
          <w:sz w:val="20"/>
        </w:rPr>
        <w:t xml:space="preserve">В результате проводимой реорганизации здравоохранения региона число участковых больниц за последние 6 лет уменьшилось на 47,1 процента. Число амбулаторий и фельдшерско-акушерских пунктов уменьшилось на 54,7 процента и 5,3 процента соответственно. Одновременно число центров и отделений врача общей практики увеличилось в 2,9 и 5,2 раза.</w:t>
      </w:r>
    </w:p>
    <w:p>
      <w:pPr>
        <w:pStyle w:val="0"/>
        <w:spacing w:before="200" w:line-rule="auto"/>
        <w:ind w:firstLine="540"/>
        <w:jc w:val="both"/>
      </w:pPr>
      <w:r>
        <w:rPr>
          <w:sz w:val="20"/>
        </w:rPr>
        <w:t xml:space="preserve">В рамках приоритетного национального проекта "Здоровье", пилотного проекта по отработке многоэтапной модели оказания ПМСП, региональной Программы модернизации здравоохранения приняты меры по укреплению материально-технической базы лечебно-профилактических учреждений первичного звена здравоохранения. За 2011 - 2012 годы капитально отремонтированы 33 объекта здравоохранения, приобретено 1350 единиц ультразвуковой, рентгенологической, эндоскопической, лабораторной медицинской техники. Парк "тяжелой" техники пополнился установкой магнитно-резонансного и двумя компьютерными томографами. На 40 процентов обновлен парк автомобилей скорой медицинской помощи. Внедрена система "ГЛОНАСС", бортовой аппаратурой оснащены 190 автомобилей и организованы 37 автоматизированных диспетчерских рабочих мест. Получил развитие институт врача общей практики. Осуществляется поддержка врачей первичного звена, работников фельдшерско-акушерских пунктов и скорой медицинской помощи, что в свою очередь позволило повысить качество и доступность ПМСП, улучшить демографические показатели.</w:t>
      </w:r>
    </w:p>
    <w:p>
      <w:pPr>
        <w:pStyle w:val="0"/>
        <w:spacing w:before="200" w:line-rule="auto"/>
        <w:ind w:firstLine="540"/>
        <w:jc w:val="both"/>
      </w:pPr>
      <w:r>
        <w:rPr>
          <w:sz w:val="20"/>
        </w:rPr>
        <w:t xml:space="preserve">Так, на 15,3 процента уменьшилась обеспеченность круглосуточными койками и увеличился объем стационарозамещающих видов медицинской помощи, который составил 790,0 на 1000 населения при 577 в Российской Федерации. Количество посещений в амбулаторно-поликлинические учреждения увеличилось на 3,4 процента и составило 9,2 на 1 жителя в год, в том числе с профилактической целью - до 32 процентов. На 19,5 процента увеличилось число больных, состоящих на "Д" учете, и на 13,1 процента увеличилось число оздоровленных.</w:t>
      </w:r>
    </w:p>
    <w:p>
      <w:pPr>
        <w:pStyle w:val="0"/>
        <w:spacing w:before="200" w:line-rule="auto"/>
        <w:ind w:firstLine="540"/>
        <w:jc w:val="both"/>
      </w:pPr>
      <w:r>
        <w:rPr>
          <w:sz w:val="20"/>
        </w:rPr>
        <w:t xml:space="preserve">Проведение, санитарно-эпидемиологического надзора и реализация по его результатам профилактических и противоэпидемических мероприятий позволяют предотвратить массовые инфекционные заболевания, значительно уменьшить их последствия, довести заболеваемость по ряду инфекций до спорадического уровня, а некоторые из них ликвидировать.</w:t>
      </w:r>
    </w:p>
    <w:p>
      <w:pPr>
        <w:pStyle w:val="0"/>
        <w:spacing w:before="200" w:line-rule="auto"/>
        <w:ind w:firstLine="540"/>
        <w:jc w:val="both"/>
      </w:pPr>
      <w:r>
        <w:rPr>
          <w:sz w:val="20"/>
        </w:rPr>
        <w:t xml:space="preserve">Так, уровень инфекционной заболеваемости в сравнении с 2010 годом снизился на 19 процентов и составил 16810,1 на 100000 населения против 20762,5 в 2010 году. В структуре заболеваемости инфекционными заболеваниями:</w:t>
      </w:r>
    </w:p>
    <w:p>
      <w:pPr>
        <w:pStyle w:val="0"/>
        <w:spacing w:before="200" w:line-rule="auto"/>
        <w:ind w:firstLine="540"/>
        <w:jc w:val="both"/>
      </w:pPr>
      <w:r>
        <w:rPr>
          <w:sz w:val="20"/>
        </w:rPr>
        <w:t xml:space="preserve">- первое место занимает заболеваемость сальмонеллезом, показатель увеличился в 2013 году на 11,5 процента и составил 60,51 против 54,27 в 2011 году;</w:t>
      </w:r>
    </w:p>
    <w:p>
      <w:pPr>
        <w:pStyle w:val="0"/>
        <w:spacing w:before="200" w:line-rule="auto"/>
        <w:ind w:firstLine="540"/>
        <w:jc w:val="both"/>
      </w:pPr>
      <w:r>
        <w:rPr>
          <w:sz w:val="20"/>
        </w:rPr>
        <w:t xml:space="preserve">- второе место занимает заболеваемость коклюшем, показатель увеличился в 3 раза и составил 9,34 против 3,09 в 2011 году;</w:t>
      </w:r>
    </w:p>
    <w:p>
      <w:pPr>
        <w:pStyle w:val="0"/>
        <w:spacing w:before="200" w:line-rule="auto"/>
        <w:ind w:firstLine="540"/>
        <w:jc w:val="both"/>
      </w:pPr>
      <w:r>
        <w:rPr>
          <w:sz w:val="20"/>
        </w:rPr>
        <w:t xml:space="preserve">- третье место занимает заболеваемость корью, показатель составил 4,2 против 0 в 2011 году.</w:t>
      </w:r>
    </w:p>
    <w:p>
      <w:pPr>
        <w:pStyle w:val="0"/>
        <w:spacing w:before="200" w:line-rule="auto"/>
        <w:ind w:firstLine="540"/>
        <w:jc w:val="both"/>
      </w:pPr>
      <w:r>
        <w:rPr>
          <w:sz w:val="20"/>
        </w:rPr>
        <w:t xml:space="preserve">Иммунопрофилактика является одним из важнейших инструментов снижения детской смертности, увеличения продолжительности и улучшения качества жизни всех возрастных групп населения. Благодаря реализации мероприятий по иммунизации в рамках приоритетного национального проекта "Здоровье" в регионе достигнут высокий уровень охвата профилактическими прививками, включенными в Национальный календарь профилактических прививок, а также своевременный охват детей вакцинацией против дифтерии, коклюша, столбняка, полиомиелита, кори и эпидемического паротита в декретированные сроки, который составляет 95 процентов, ревакцинацией - 97,5 процента. Проводимая планомерная иммунизации населения позволила добиться снижения показателей заболеваемости по всем "управляемым" инфекциям: эпидемическим паротитом - на 1 процент, краснухой - на 38,9 процента, гепатитом В - на 13,8 процента. В области не регистрируются случаи заболевания дифтерией.</w:t>
      </w:r>
    </w:p>
    <w:p>
      <w:pPr>
        <w:pStyle w:val="0"/>
        <w:spacing w:before="200" w:line-rule="auto"/>
        <w:ind w:firstLine="540"/>
        <w:jc w:val="both"/>
      </w:pPr>
      <w:r>
        <w:rPr>
          <w:sz w:val="20"/>
        </w:rPr>
        <w:t xml:space="preserve">Для обеспечения достижения максимального эффекта от уже предпринятых действий в сфере развития ПСМП необходима концентрация государственного участия в решении следующих проблем:</w:t>
      </w:r>
    </w:p>
    <w:p>
      <w:pPr>
        <w:pStyle w:val="0"/>
        <w:spacing w:before="200" w:line-rule="auto"/>
        <w:ind w:firstLine="540"/>
        <w:jc w:val="both"/>
      </w:pPr>
      <w:r>
        <w:rPr>
          <w:sz w:val="20"/>
        </w:rPr>
        <w:t xml:space="preserve">1) отсутствие четкой системы амбулаторного долечивания и патронажа, паллиативной помощи, восстановительного лечения и реабилитации населения;</w:t>
      </w:r>
    </w:p>
    <w:p>
      <w:pPr>
        <w:pStyle w:val="0"/>
        <w:spacing w:before="200" w:line-rule="auto"/>
        <w:ind w:firstLine="540"/>
        <w:jc w:val="both"/>
      </w:pPr>
      <w:r>
        <w:rPr>
          <w:sz w:val="20"/>
        </w:rPr>
        <w:t xml:space="preserve">2) недостаточный уровень оснащения учреждений, оказывающих ПМСП, современным диагностическим и лечебным оборудованием в соответствии со стандартами для проведения профилактических осмотров, ежегодной диспансеризации, организации восстановительного лечения и реабилитации;</w:t>
      </w:r>
    </w:p>
    <w:p>
      <w:pPr>
        <w:pStyle w:val="0"/>
        <w:spacing w:before="200" w:line-rule="auto"/>
        <w:ind w:firstLine="540"/>
        <w:jc w:val="both"/>
      </w:pPr>
      <w:r>
        <w:rPr>
          <w:sz w:val="20"/>
        </w:rPr>
        <w:t xml:space="preserve">3) сохранение высокого уровня общей заболеваемости населения (сердечно-сосудистыми и онкологическими заболеваниями);</w:t>
      </w:r>
    </w:p>
    <w:p>
      <w:pPr>
        <w:pStyle w:val="0"/>
        <w:spacing w:before="200" w:line-rule="auto"/>
        <w:ind w:firstLine="540"/>
        <w:jc w:val="both"/>
      </w:pPr>
      <w:r>
        <w:rPr>
          <w:sz w:val="20"/>
        </w:rPr>
        <w:t xml:space="preserve">4) недостаточная эффективность профилактической работы;</w:t>
      </w:r>
    </w:p>
    <w:p>
      <w:pPr>
        <w:pStyle w:val="0"/>
        <w:spacing w:before="200" w:line-rule="auto"/>
        <w:ind w:firstLine="540"/>
        <w:jc w:val="both"/>
      </w:pPr>
      <w:r>
        <w:rPr>
          <w:sz w:val="20"/>
        </w:rPr>
        <w:t xml:space="preserve">5) слабая материально-техническая база и оснащенность многих амбулаторно-поликлинических учреждений (особенно в сельской местности), в том числе необходимость организации и оснащения отделений (центров) диагностики и коррекции неотложных состояний при приемных отделениях центральных районных больниц, при многопрофильных больницах, при станциях скорой медицинской помощи, при поликлиниках медицинских организаций пациентам, не нуждающимся в последующем в госпитализации;</w:t>
      </w:r>
    </w:p>
    <w:p>
      <w:pPr>
        <w:pStyle w:val="0"/>
        <w:spacing w:before="200" w:line-rule="auto"/>
        <w:ind w:firstLine="540"/>
        <w:jc w:val="both"/>
      </w:pPr>
      <w:r>
        <w:rPr>
          <w:sz w:val="20"/>
        </w:rPr>
        <w:t xml:space="preserve">6) недостаточная оснащенность мобильных бригад областных лечебно-профилактических учреждений и особенно центральных районных больниц;</w:t>
      </w:r>
    </w:p>
    <w:p>
      <w:pPr>
        <w:pStyle w:val="0"/>
        <w:spacing w:before="200" w:line-rule="auto"/>
        <w:ind w:firstLine="540"/>
        <w:jc w:val="both"/>
      </w:pPr>
      <w:r>
        <w:rPr>
          <w:sz w:val="20"/>
        </w:rPr>
        <w:t xml:space="preserve">7) необходимость дополнительного строительства поликлиник, центров врача общей практики (в первую очередь в сельской местности), фельдшерско-акушерских пунктов;</w:t>
      </w:r>
    </w:p>
    <w:p>
      <w:pPr>
        <w:pStyle w:val="0"/>
        <w:spacing w:before="200" w:line-rule="auto"/>
        <w:ind w:firstLine="540"/>
        <w:jc w:val="both"/>
      </w:pPr>
      <w:r>
        <w:rPr>
          <w:sz w:val="20"/>
        </w:rPr>
        <w:t xml:space="preserve">8) слабая организация неотложной помощи в амбулаторно-поликлинических учреждениях, необходимость организации и оснащения постоянных медицинских бригад;</w:t>
      </w:r>
    </w:p>
    <w:p>
      <w:pPr>
        <w:pStyle w:val="0"/>
        <w:spacing w:before="200" w:line-rule="auto"/>
        <w:ind w:firstLine="540"/>
        <w:jc w:val="both"/>
      </w:pPr>
      <w:r>
        <w:rPr>
          <w:sz w:val="20"/>
        </w:rPr>
        <w:t xml:space="preserve">9) недостаточное качество профилактических осмотров и ежегодной диспансеризации населения;</w:t>
      </w:r>
    </w:p>
    <w:p>
      <w:pPr>
        <w:pStyle w:val="0"/>
        <w:spacing w:before="200" w:line-rule="auto"/>
        <w:ind w:firstLine="540"/>
        <w:jc w:val="both"/>
      </w:pPr>
      <w:r>
        <w:rPr>
          <w:sz w:val="20"/>
        </w:rPr>
        <w:t xml:space="preserve">10) необходимость обеспечения иммунизации населения с целью снижения заболеваемости "управляемыми" инфекциями.</w:t>
      </w:r>
    </w:p>
    <w:p>
      <w:pPr>
        <w:pStyle w:val="0"/>
        <w:jc w:val="both"/>
      </w:pPr>
      <w:r>
        <w:rPr>
          <w:sz w:val="20"/>
        </w:rPr>
      </w:r>
    </w:p>
    <w:p>
      <w:pPr>
        <w:pStyle w:val="2"/>
        <w:outlineLvl w:val="2"/>
        <w:jc w:val="center"/>
      </w:pPr>
      <w:r>
        <w:rPr>
          <w:sz w:val="20"/>
        </w:rPr>
        <w:t xml:space="preserve">2. Цель, задачи, сроки и этапы реализации подпрограммы 2</w:t>
      </w:r>
    </w:p>
    <w:p>
      <w:pPr>
        <w:pStyle w:val="0"/>
        <w:jc w:val="both"/>
      </w:pPr>
      <w:r>
        <w:rPr>
          <w:sz w:val="20"/>
        </w:rPr>
      </w:r>
    </w:p>
    <w:p>
      <w:pPr>
        <w:pStyle w:val="0"/>
        <w:ind w:firstLine="540"/>
        <w:jc w:val="both"/>
      </w:pPr>
      <w:r>
        <w:rPr>
          <w:sz w:val="20"/>
        </w:rPr>
        <w:t xml:space="preserve">Целью подпрограммы 2 является обеспечение доступности и повышения качества первичной медико-санитарной помощи.</w:t>
      </w:r>
    </w:p>
    <w:p>
      <w:pPr>
        <w:pStyle w:val="0"/>
        <w:spacing w:before="200" w:line-rule="auto"/>
        <w:ind w:firstLine="540"/>
        <w:jc w:val="both"/>
      </w:pPr>
      <w:r>
        <w:rPr>
          <w:sz w:val="20"/>
        </w:rPr>
        <w:t xml:space="preserve">Для достижения цели необходимо решение следующих задач:</w:t>
      </w:r>
    </w:p>
    <w:p>
      <w:pPr>
        <w:pStyle w:val="0"/>
        <w:spacing w:before="200" w:line-rule="auto"/>
        <w:ind w:firstLine="540"/>
        <w:jc w:val="both"/>
      </w:pPr>
      <w:r>
        <w:rPr>
          <w:sz w:val="20"/>
        </w:rPr>
        <w:t xml:space="preserve">1. Совершенствование первичной медико-санитарной помощи, в том числе сельским жителям, включая развитие системы профилактики, выявление и лечение заболеваний на ранних стадиях развития, лечение обострений хронических заболеваний, выявление и коррекция факторов риска развития заболеваний и состояний.</w:t>
      </w:r>
    </w:p>
    <w:p>
      <w:pPr>
        <w:pStyle w:val="0"/>
        <w:spacing w:before="200" w:line-rule="auto"/>
        <w:ind w:firstLine="540"/>
        <w:jc w:val="both"/>
      </w:pPr>
      <w:r>
        <w:rPr>
          <w:sz w:val="20"/>
        </w:rPr>
        <w:t xml:space="preserve">2. Поддержка развития инфраструктуры первичной медико-санитарной помощи.</w:t>
      </w:r>
    </w:p>
    <w:p>
      <w:pPr>
        <w:pStyle w:val="0"/>
        <w:spacing w:before="200" w:line-rule="auto"/>
        <w:ind w:firstLine="540"/>
        <w:jc w:val="both"/>
      </w:pPr>
      <w:r>
        <w:rPr>
          <w:sz w:val="20"/>
        </w:rPr>
        <w:t xml:space="preserve">Реализация подпрограммы 2 осуществляется в два этапа:</w:t>
      </w:r>
    </w:p>
    <w:p>
      <w:pPr>
        <w:pStyle w:val="0"/>
        <w:spacing w:before="200" w:line-rule="auto"/>
        <w:ind w:firstLine="540"/>
        <w:jc w:val="both"/>
      </w:pPr>
      <w:r>
        <w:rPr>
          <w:sz w:val="20"/>
        </w:rPr>
        <w:t xml:space="preserve">I этап - 2014 - 2020 годы;</w:t>
      </w:r>
    </w:p>
    <w:p>
      <w:pPr>
        <w:pStyle w:val="0"/>
        <w:spacing w:before="200" w:line-rule="auto"/>
        <w:ind w:firstLine="540"/>
        <w:jc w:val="both"/>
      </w:pPr>
      <w:r>
        <w:rPr>
          <w:sz w:val="20"/>
        </w:rPr>
        <w:t xml:space="preserve">II этап - 2021 - 2025 годы.</w:t>
      </w:r>
    </w:p>
    <w:p>
      <w:pPr>
        <w:pStyle w:val="0"/>
        <w:jc w:val="both"/>
      </w:pPr>
      <w:r>
        <w:rPr>
          <w:sz w:val="20"/>
        </w:rPr>
      </w:r>
    </w:p>
    <w:p>
      <w:pPr>
        <w:pStyle w:val="2"/>
        <w:outlineLvl w:val="2"/>
        <w:jc w:val="center"/>
      </w:pPr>
      <w:r>
        <w:rPr>
          <w:sz w:val="20"/>
        </w:rPr>
        <w:t xml:space="preserve">3. Обоснование выделения системы мероприятий и краткое</w:t>
      </w:r>
    </w:p>
    <w:p>
      <w:pPr>
        <w:pStyle w:val="2"/>
        <w:jc w:val="center"/>
      </w:pPr>
      <w:r>
        <w:rPr>
          <w:sz w:val="20"/>
        </w:rPr>
        <w:t xml:space="preserve">описание основных мероприятий подпрограммы 2</w:t>
      </w:r>
    </w:p>
    <w:p>
      <w:pPr>
        <w:pStyle w:val="0"/>
        <w:jc w:val="both"/>
      </w:pPr>
      <w:r>
        <w:rPr>
          <w:sz w:val="20"/>
        </w:rPr>
      </w:r>
    </w:p>
    <w:p>
      <w:pPr>
        <w:pStyle w:val="0"/>
        <w:ind w:firstLine="540"/>
        <w:jc w:val="both"/>
      </w:pPr>
      <w:r>
        <w:rPr>
          <w:sz w:val="20"/>
        </w:rPr>
        <w:t xml:space="preserve">Реализация подпрограммы 2 в части оказания, услуг (выполнения работ) медицинскими организациями, в том числе в сфере совершенствования ПМСП, в том числе сельским. жителям, включая развитие системы профилактики, выявления и лечения заболеваний на ранних стадиях развития, своевременного и качественного лечения обострений хронических заболеваний, выявление и коррекция факторов риска развития заболеваний и состояний, финансируемыми за счет средств обязательного медицинского страхования, осуществляется в рамках территориальной программы государственных гарантий бесплатного оказания гражданам медицинской помощи в Белгородской области на очередной финансовый год и плановый период, в связи с чем финансовое обеспечение и показатели непосредственных результатов по данным мероприятиям отдельно не выделяются и отражены в подпрограмме Г "Совершенствование системы территориального планирования" государственной программы.</w:t>
      </w:r>
    </w:p>
    <w:p>
      <w:pPr>
        <w:pStyle w:val="0"/>
        <w:spacing w:before="200" w:line-rule="auto"/>
        <w:ind w:firstLine="540"/>
        <w:jc w:val="both"/>
      </w:pPr>
      <w:r>
        <w:rPr>
          <w:sz w:val="20"/>
        </w:rPr>
        <w:t xml:space="preserve">Мероприятия по профилактике неинфекционных заболеваний и формированию здорового образа жизни включены в подпрограмму 1.</w:t>
      </w:r>
    </w:p>
    <w:p>
      <w:pPr>
        <w:pStyle w:val="0"/>
        <w:spacing w:before="200" w:line-rule="auto"/>
        <w:ind w:firstLine="540"/>
        <w:jc w:val="both"/>
      </w:pPr>
      <w:r>
        <w:rPr>
          <w:sz w:val="20"/>
        </w:rPr>
        <w:t xml:space="preserve">Для выполнения задачи 1 "Совершенствование первичной медико-санитарной помощи, в том числе сельским жителям, включая развитие системы профилактики, выявление и лечение заболеваний на ранних стадиях развития, лечение обострений хронических заболеваний, выявление и коррекция факторов риска развития заболеваний и состояний" необходимо реализовать следующие мероприятия.</w:t>
      </w:r>
    </w:p>
    <w:p>
      <w:pPr>
        <w:pStyle w:val="0"/>
        <w:spacing w:before="200" w:line-rule="auto"/>
        <w:ind w:firstLine="540"/>
        <w:jc w:val="both"/>
      </w:pPr>
      <w:r>
        <w:rPr>
          <w:sz w:val="20"/>
        </w:rPr>
        <w:t xml:space="preserve">Основное мероприятие 2.02 "Закупки иммунопрепаратов в рамках Национального календаря профилактических прививок, поддержание заболеваемости "управляемыми инфекциями" на социально адаптированном уровне".</w:t>
      </w:r>
    </w:p>
    <w:p>
      <w:pPr>
        <w:pStyle w:val="0"/>
        <w:spacing w:before="200" w:line-rule="auto"/>
        <w:ind w:firstLine="540"/>
        <w:jc w:val="both"/>
      </w:pPr>
      <w:r>
        <w:rPr>
          <w:sz w:val="20"/>
        </w:rPr>
        <w:t xml:space="preserve">Реализация основного мероприятия включает обеспечение иммунизации всем детям, подросткам и взрослым в рамках Национального календаря профилактических прививок иммунобиологическими лекарственными препаратами, поставляемыми в Белгородскую область централизованно Министерством здравоохранения Российской Федерации за счет средств федерального бюджета, поддержание заболеваемости "управляемыми инфекциями" на социально адаптированном уровне.</w:t>
      </w:r>
    </w:p>
    <w:p>
      <w:pPr>
        <w:pStyle w:val="0"/>
        <w:spacing w:before="200" w:line-rule="auto"/>
        <w:ind w:firstLine="540"/>
        <w:jc w:val="both"/>
      </w:pPr>
      <w:r>
        <w:rPr>
          <w:sz w:val="20"/>
        </w:rPr>
        <w:t xml:space="preserve">Основное мероприятие 2.04 "Обеспечение деятельности (оказание услуг) государственных учреждений (организаций), оказывающих первичную медико-санитарную помощь".</w:t>
      </w:r>
    </w:p>
    <w:p>
      <w:pPr>
        <w:pStyle w:val="0"/>
        <w:spacing w:before="200" w:line-rule="auto"/>
        <w:ind w:firstLine="540"/>
        <w:jc w:val="both"/>
      </w:pPr>
      <w:r>
        <w:rPr>
          <w:sz w:val="20"/>
        </w:rPr>
        <w:t xml:space="preserve">Реализация основного мероприятия осуществляется за счет средств областного бюджета и бюджета территориального фонда обязательного медицинского страхования Белгородской области.</w:t>
      </w:r>
    </w:p>
    <w:p>
      <w:pPr>
        <w:pStyle w:val="0"/>
        <w:jc w:val="both"/>
      </w:pPr>
      <w:r>
        <w:rPr>
          <w:sz w:val="20"/>
        </w:rPr>
        <w:t xml:space="preserve">(в ред. </w:t>
      </w:r>
      <w:hyperlink w:history="0" r:id="rId159" w:tooltip="Постановление Правительства Белгородской обл. от 15.09.2020 N 44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15.09.2020 N 447-пп)</w:t>
      </w:r>
    </w:p>
    <w:p>
      <w:pPr>
        <w:pStyle w:val="0"/>
        <w:spacing w:before="200" w:line-rule="auto"/>
        <w:ind w:firstLine="540"/>
        <w:jc w:val="both"/>
      </w:pPr>
      <w:r>
        <w:rPr>
          <w:sz w:val="20"/>
        </w:rPr>
        <w:t xml:space="preserve">Основное мероприятие 2.05 "Закупки иммунопрепаратов для вакцинопрофилактики инфекций по эпидемическим показаниям".</w:t>
      </w:r>
    </w:p>
    <w:p>
      <w:pPr>
        <w:pStyle w:val="0"/>
        <w:spacing w:before="200" w:line-rule="auto"/>
        <w:ind w:firstLine="540"/>
        <w:jc w:val="both"/>
      </w:pPr>
      <w:r>
        <w:rPr>
          <w:sz w:val="20"/>
        </w:rPr>
        <w:t xml:space="preserve">Такая иммунопрофилактика инфекционных заболеваний у детей и взрослых осуществляется в тех случаях, когда большой группе людей (поселок, город, область) угрожает заражение определенной инфекцией.</w:t>
      </w:r>
    </w:p>
    <w:p>
      <w:pPr>
        <w:pStyle w:val="0"/>
        <w:spacing w:before="200" w:line-rule="auto"/>
        <w:ind w:firstLine="540"/>
        <w:jc w:val="both"/>
      </w:pPr>
      <w:r>
        <w:rPr>
          <w:sz w:val="20"/>
        </w:rPr>
        <w:t xml:space="preserve">Реализация основного мероприятия осуществляется за счет средств областного бюджета и включает обеспечение иммунизации населения области, входящего в группу риска по ряду заболеваний, в том числе бешенству, сибирской язвы и пр.</w:t>
      </w:r>
    </w:p>
    <w:p>
      <w:pPr>
        <w:pStyle w:val="0"/>
        <w:spacing w:before="200" w:line-rule="auto"/>
        <w:ind w:firstLine="540"/>
        <w:jc w:val="both"/>
      </w:pPr>
      <w:r>
        <w:rPr>
          <w:sz w:val="20"/>
        </w:rPr>
        <w:t xml:space="preserve">Основное мероприятие с 2019 года перенесено в подпрограмму 2 из подпрограммы 9 "Совершенствование системы лекарственного обеспечения, в том числе в амбулаторных условиях", так как включает в себя систему мероприятий, осуществляемых в целях предупреждения, ограничения распространения и ликвидации инфекционных болезней путем проведения профилактических прививок, что коррелируется с целью подпрограммы 2 - обеспечение доступности и повышение качества ПМСП.</w:t>
      </w:r>
    </w:p>
    <w:p>
      <w:pPr>
        <w:pStyle w:val="0"/>
        <w:spacing w:before="200" w:line-rule="auto"/>
        <w:ind w:firstLine="540"/>
        <w:jc w:val="both"/>
      </w:pPr>
      <w:r>
        <w:rPr>
          <w:sz w:val="20"/>
        </w:rPr>
        <w:t xml:space="preserve">Мероприятия, запланированные в рамках проекта "Старшее поколение" (2.Р3.), направлены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а также проведение скринингов граждан 65 лет и старше, проживающих в сельской местности.</w:t>
      </w:r>
    </w:p>
    <w:p>
      <w:pPr>
        <w:pStyle w:val="0"/>
        <w:spacing w:before="200" w:line-rule="auto"/>
        <w:ind w:firstLine="540"/>
        <w:jc w:val="both"/>
      </w:pPr>
      <w:r>
        <w:rPr>
          <w:sz w:val="20"/>
        </w:rPr>
        <w:t xml:space="preserve">Для выполнения задачи 2 "Поддержка развития инфраструктуры первичной медико-санитарной помощи" необходимо реализовать следующие основные мероприятия.</w:t>
      </w:r>
    </w:p>
    <w:p>
      <w:pPr>
        <w:pStyle w:val="0"/>
        <w:spacing w:before="200" w:line-rule="auto"/>
        <w:ind w:firstLine="540"/>
        <w:jc w:val="both"/>
      </w:pPr>
      <w:r>
        <w:rPr>
          <w:sz w:val="20"/>
        </w:rPr>
        <w:t xml:space="preserve">Основное мероприятие 2.01 "Закупки оборудования (включая медицинское)".</w:t>
      </w:r>
    </w:p>
    <w:p>
      <w:pPr>
        <w:pStyle w:val="0"/>
        <w:spacing w:before="200" w:line-rule="auto"/>
        <w:ind w:firstLine="540"/>
        <w:jc w:val="both"/>
      </w:pPr>
      <w:r>
        <w:rPr>
          <w:sz w:val="20"/>
        </w:rPr>
        <w:t xml:space="preserve">В рамках реализации основного мероприятия предусматривается приобретение современного медицинского оборудования для оснащения амбулаторно-поликлинических учреждений области и выполнения мероприятий по совершенствованию ПМСП в соответствии со стандартами оказания медицинской помощи в амбулаторных условиях, утвержденными Министерством здравоохранения Российской Федерации.</w:t>
      </w:r>
    </w:p>
    <w:p>
      <w:pPr>
        <w:pStyle w:val="0"/>
        <w:spacing w:before="200" w:line-rule="auto"/>
        <w:ind w:firstLine="540"/>
        <w:jc w:val="both"/>
      </w:pPr>
      <w:r>
        <w:rPr>
          <w:sz w:val="20"/>
        </w:rPr>
        <w:t xml:space="preserve">В рамках данного основного мероприятия планируется:</w:t>
      </w:r>
    </w:p>
    <w:p>
      <w:pPr>
        <w:pStyle w:val="0"/>
        <w:spacing w:before="200" w:line-rule="auto"/>
        <w:ind w:firstLine="540"/>
        <w:jc w:val="both"/>
      </w:pPr>
      <w:r>
        <w:rPr>
          <w:sz w:val="20"/>
        </w:rPr>
        <w:t xml:space="preserve">1) оснащение поликлиник, центров врача общей практики, амбулаторий, фельдшерско-акушерских пунктов медицинским оборудованием;</w:t>
      </w:r>
    </w:p>
    <w:p>
      <w:pPr>
        <w:pStyle w:val="0"/>
        <w:spacing w:before="200" w:line-rule="auto"/>
        <w:ind w:firstLine="540"/>
        <w:jc w:val="both"/>
      </w:pPr>
      <w:r>
        <w:rPr>
          <w:sz w:val="20"/>
        </w:rPr>
        <w:t xml:space="preserve">2) оснащение современным диагностическим и лечебным оборудованием отделений (центров) диагностики и коррекции неотложных состояний;</w:t>
      </w:r>
    </w:p>
    <w:p>
      <w:pPr>
        <w:pStyle w:val="0"/>
        <w:spacing w:before="200" w:line-rule="auto"/>
        <w:ind w:firstLine="540"/>
        <w:jc w:val="both"/>
      </w:pPr>
      <w:r>
        <w:rPr>
          <w:sz w:val="20"/>
        </w:rPr>
        <w:t xml:space="preserve">3) оснащение медицинским оборудованием постоянных и мобильных медицинских бригад.</w:t>
      </w:r>
    </w:p>
    <w:p>
      <w:pPr>
        <w:pStyle w:val="0"/>
        <w:spacing w:before="200" w:line-rule="auto"/>
        <w:ind w:firstLine="540"/>
        <w:jc w:val="both"/>
      </w:pPr>
      <w:r>
        <w:rPr>
          <w:sz w:val="20"/>
        </w:rPr>
        <w:t xml:space="preserve">Основное мероприятие 2.03 "Строительство, реконструкция, выкуп, капитальный ремонт объектов здравоохранения".</w:t>
      </w:r>
    </w:p>
    <w:p>
      <w:pPr>
        <w:pStyle w:val="0"/>
        <w:spacing w:before="200" w:line-rule="auto"/>
        <w:ind w:firstLine="540"/>
        <w:jc w:val="both"/>
      </w:pPr>
      <w:r>
        <w:rPr>
          <w:sz w:val="20"/>
        </w:rPr>
        <w:t xml:space="preserve">Реализация основного мероприятия осуществляется посредством строительства, реконструкции, выкупа, капитального ремонта и дооснащения медицинским оборудованием медицинских организаций, оказывающих первичную медико-санитарную помощь.</w:t>
      </w:r>
    </w:p>
    <w:p>
      <w:pPr>
        <w:pStyle w:val="0"/>
        <w:spacing w:before="200" w:line-rule="auto"/>
        <w:ind w:firstLine="540"/>
        <w:jc w:val="both"/>
      </w:pPr>
      <w:r>
        <w:rPr>
          <w:sz w:val="20"/>
        </w:rPr>
        <w:t xml:space="preserve">Планируется:</w:t>
      </w:r>
    </w:p>
    <w:p>
      <w:pPr>
        <w:pStyle w:val="0"/>
        <w:spacing w:before="200" w:line-rule="auto"/>
        <w:ind w:firstLine="540"/>
        <w:jc w:val="both"/>
      </w:pPr>
      <w:r>
        <w:rPr>
          <w:sz w:val="20"/>
        </w:rPr>
        <w:t xml:space="preserve">- строительство, реконструкция, выкуп, капитальный ремонт и оснащение медицинским оборудованием поликлиник, центров врача общей практики (офисов семейного врача), амбулаторий;</w:t>
      </w:r>
    </w:p>
    <w:p>
      <w:pPr>
        <w:pStyle w:val="0"/>
        <w:spacing w:before="200" w:line-rule="auto"/>
        <w:ind w:firstLine="540"/>
        <w:jc w:val="both"/>
      </w:pPr>
      <w:r>
        <w:rPr>
          <w:sz w:val="20"/>
        </w:rPr>
        <w:t xml:space="preserve">- строительство, реконструкция, выкуп, капитальный ремонт и оснащение медицинским оборудованием фельдшерско-акушерских пунктов;</w:t>
      </w:r>
    </w:p>
    <w:p>
      <w:pPr>
        <w:pStyle w:val="0"/>
        <w:spacing w:before="200" w:line-rule="auto"/>
        <w:ind w:firstLine="540"/>
        <w:jc w:val="both"/>
      </w:pPr>
      <w:r>
        <w:rPr>
          <w:sz w:val="20"/>
        </w:rPr>
        <w:t xml:space="preserve">- капитальный ремонт, реконструкция и дооснащение медицинским оборудованием приемных отделений центральных районных больниц и многопрофильных городских больниц, кабинетов (отделений) при станциях скорой медицинской помощи, при поликлиниках медицинских организаций для организации диагностики и коррекции неотложных состояний в ночное время больным, не нуждающимся в последующей госпитализации.</w:t>
      </w:r>
    </w:p>
    <w:p>
      <w:pPr>
        <w:pStyle w:val="0"/>
        <w:spacing w:before="200" w:line-rule="auto"/>
        <w:ind w:firstLine="540"/>
        <w:jc w:val="both"/>
      </w:pPr>
      <w:r>
        <w:rPr>
          <w:sz w:val="20"/>
        </w:rPr>
        <w:t xml:space="preserve">Для обеспечения максимального эффекта в сфере развития ПМСП в рамках подпрограммы 2 осуществлена концентрация государственного участия в решении поставленных задач путем разработки и утверждения постановлением Правительства Белгородской области от 7 декабря 2020 года N 518-пп </w:t>
      </w:r>
      <w:hyperlink w:history="0" r:id="rId160" w:tooltip="Постановление Правительства Белгородской обл. от 07.12.2020 N 518-пп (ред. от 16.11.2022) &quot;Об утверждении программы Белгородской области &quot;Модернизация первичного звена здравоохранения Белгородской области&quot; на 2021 - 2025 годы&quot; {КонсультантПлюс}">
        <w:r>
          <w:rPr>
            <w:sz w:val="20"/>
            <w:color w:val="0000ff"/>
          </w:rPr>
          <w:t xml:space="preserve">программы</w:t>
        </w:r>
      </w:hyperlink>
      <w:r>
        <w:rPr>
          <w:sz w:val="20"/>
        </w:rPr>
        <w:t xml:space="preserve"> "Модернизация первичного звена здравоохранения Белгородской области" на 2021 - 2025 годы.</w:t>
      </w:r>
    </w:p>
    <w:p>
      <w:pPr>
        <w:pStyle w:val="0"/>
        <w:jc w:val="both"/>
      </w:pPr>
      <w:r>
        <w:rPr>
          <w:sz w:val="20"/>
        </w:rPr>
        <w:t xml:space="preserve">(абзац введен </w:t>
      </w:r>
      <w:hyperlink w:history="0" r:id="rId161" w:tooltip="Постановление Правительства Белгородской обл. от 28.12.2020 N 60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28.12.2020 N 605-пп)</w:t>
      </w:r>
    </w:p>
    <w:p>
      <w:pPr>
        <w:pStyle w:val="0"/>
        <w:spacing w:before="200" w:line-rule="auto"/>
        <w:ind w:firstLine="540"/>
        <w:jc w:val="both"/>
      </w:pPr>
      <w:r>
        <w:rPr>
          <w:sz w:val="20"/>
        </w:rPr>
        <w:t xml:space="preserve">С 2022 года программа включена в национальный проект "Здравоохранение". Мероприятия будут реализованы в рамках региональной составляющей федерального проекта "Модернизация первичного звена здравоохранение Российской Федерации" (2.N9).</w:t>
      </w:r>
    </w:p>
    <w:p>
      <w:pPr>
        <w:pStyle w:val="0"/>
        <w:jc w:val="both"/>
      </w:pPr>
      <w:r>
        <w:rPr>
          <w:sz w:val="20"/>
        </w:rPr>
        <w:t xml:space="preserve">(абзац введен </w:t>
      </w:r>
      <w:hyperlink w:history="0" r:id="rId162"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21.02.2022 N 99-пп)</w:t>
      </w:r>
    </w:p>
    <w:p>
      <w:pPr>
        <w:pStyle w:val="0"/>
        <w:spacing w:before="200" w:line-rule="auto"/>
        <w:ind w:firstLine="540"/>
        <w:jc w:val="both"/>
      </w:pPr>
      <w:r>
        <w:rPr>
          <w:sz w:val="20"/>
        </w:rPr>
        <w:t xml:space="preserve">Мероприятия, запланированные в рамках проекта "Развитие системы оказания первичной медико-санитарной помощи" (2.N1.), направлены на создание локальных call-центров поликлиник в городах Белгород и Старый Оскол, а также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оснащение медицинских учреждений передвижными медицинскими комплексами для оказания медицинской помощи жителям населенных пунктов с численностью населения до 100 человек.</w:t>
      </w:r>
    </w:p>
    <w:p>
      <w:pPr>
        <w:pStyle w:val="0"/>
        <w:spacing w:before="200" w:line-rule="auto"/>
        <w:ind w:firstLine="540"/>
        <w:jc w:val="both"/>
      </w:pPr>
      <w:r>
        <w:rPr>
          <w:sz w:val="20"/>
        </w:rPr>
        <w:t xml:space="preserve">Система основных мероприятий и показателей подпрограммы 2 приведена в </w:t>
      </w:r>
      <w:hyperlink w:history="0" w:anchor="P3110" w:tooltip="Приложение N 1">
        <w:r>
          <w:rPr>
            <w:sz w:val="20"/>
            <w:color w:val="0000ff"/>
          </w:rPr>
          <w:t xml:space="preserve">приложении N 1</w:t>
        </w:r>
      </w:hyperlink>
      <w:r>
        <w:rPr>
          <w:sz w:val="20"/>
        </w:rPr>
        <w:t xml:space="preserve"> к государственной программе.</w:t>
      </w:r>
    </w:p>
    <w:p>
      <w:pPr>
        <w:pStyle w:val="0"/>
        <w:spacing w:before="200" w:line-rule="auto"/>
        <w:ind w:firstLine="540"/>
        <w:jc w:val="both"/>
      </w:pPr>
      <w:r>
        <w:rPr>
          <w:sz w:val="20"/>
        </w:rPr>
        <w:t xml:space="preserve">Сведения об основных мерах правового регулирования в сфере реализации подпрограммы 2 представлены в </w:t>
      </w:r>
      <w:hyperlink w:history="0" w:anchor="P7122" w:tooltip="Основные меры правового регулирования в сфере реализации">
        <w:r>
          <w:rPr>
            <w:sz w:val="20"/>
            <w:color w:val="0000ff"/>
          </w:rPr>
          <w:t xml:space="preserve">приложении N 2</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4. Прогноз конечных результатов подпрограммы 2.</w:t>
      </w:r>
    </w:p>
    <w:p>
      <w:pPr>
        <w:pStyle w:val="2"/>
        <w:jc w:val="center"/>
      </w:pPr>
      <w:r>
        <w:rPr>
          <w:sz w:val="20"/>
        </w:rPr>
        <w:t xml:space="preserve">Перечень показателей подпрограммы 2</w:t>
      </w:r>
    </w:p>
    <w:p>
      <w:pPr>
        <w:pStyle w:val="0"/>
        <w:jc w:val="center"/>
      </w:pPr>
      <w:r>
        <w:rPr>
          <w:sz w:val="20"/>
        </w:rPr>
        <w:t xml:space="preserve">(в ред. </w:t>
      </w:r>
      <w:hyperlink w:history="0" r:id="rId163" w:tooltip="Постановление Правительства Белгородской обл. от 08.06.2020 N 254-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08.06.2020 N 254-пп)</w:t>
      </w:r>
    </w:p>
    <w:p>
      <w:pPr>
        <w:pStyle w:val="0"/>
        <w:jc w:val="both"/>
      </w:pPr>
      <w:r>
        <w:rPr>
          <w:sz w:val="20"/>
        </w:rPr>
      </w:r>
    </w:p>
    <w:p>
      <w:pPr>
        <w:pStyle w:val="0"/>
        <w:ind w:firstLine="540"/>
        <w:jc w:val="both"/>
      </w:pPr>
      <w:r>
        <w:rPr>
          <w:sz w:val="20"/>
        </w:rPr>
        <w:t xml:space="preserve">В результате реализации подпрограммы 2 ожидается достижение следующих результатов:</w:t>
      </w:r>
    </w:p>
    <w:p>
      <w:pPr>
        <w:pStyle w:val="0"/>
        <w:spacing w:before="200" w:line-rule="auto"/>
        <w:ind w:firstLine="540"/>
        <w:jc w:val="both"/>
      </w:pPr>
      <w:r>
        <w:rPr>
          <w:sz w:val="20"/>
        </w:rPr>
        <w:t xml:space="preserve">К концу 2025 года планируется:</w:t>
      </w:r>
    </w:p>
    <w:p>
      <w:pPr>
        <w:pStyle w:val="0"/>
        <w:spacing w:before="200" w:line-rule="auto"/>
        <w:ind w:firstLine="540"/>
        <w:jc w:val="both"/>
      </w:pPr>
      <w:r>
        <w:rPr>
          <w:sz w:val="20"/>
        </w:rPr>
        <w:t xml:space="preserve">1. Доведение выполнения плана профилактических прививок против управляемых инфекций в декретированные сроки до 96,5 процента.</w:t>
      </w:r>
    </w:p>
    <w:p>
      <w:pPr>
        <w:pStyle w:val="0"/>
        <w:spacing w:before="200" w:line-rule="auto"/>
        <w:ind w:firstLine="540"/>
        <w:jc w:val="both"/>
      </w:pPr>
      <w:r>
        <w:rPr>
          <w:sz w:val="20"/>
        </w:rPr>
        <w:t xml:space="preserve">2. Снижение общей заболеваемости взрослого населения до 161421,4 случая на 100 тыс. человек населения.</w:t>
      </w:r>
    </w:p>
    <w:p>
      <w:pPr>
        <w:pStyle w:val="0"/>
        <w:jc w:val="both"/>
      </w:pPr>
      <w:r>
        <w:rPr>
          <w:sz w:val="20"/>
        </w:rPr>
        <w:t xml:space="preserve">(в ред. </w:t>
      </w:r>
      <w:hyperlink w:history="0" r:id="rId164" w:tooltip="Постановление Правительства Белгородской обл. от 15.09.2020 N 44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15.09.2020 N 447-пп)</w:t>
      </w:r>
    </w:p>
    <w:p>
      <w:pPr>
        <w:pStyle w:val="0"/>
        <w:spacing w:before="200" w:line-rule="auto"/>
        <w:ind w:firstLine="540"/>
        <w:jc w:val="both"/>
      </w:pPr>
      <w:r>
        <w:rPr>
          <w:sz w:val="20"/>
        </w:rPr>
        <w:t xml:space="preserve">3. Снижение уровня госпитализации в медицинские организации, оказывающие преимущественно первичную медико-санитарную помощь, до 149 человек на 1 тыс. человек населения</w:t>
      </w:r>
    </w:p>
    <w:p>
      <w:pPr>
        <w:pStyle w:val="0"/>
        <w:spacing w:before="200" w:line-rule="auto"/>
        <w:ind w:firstLine="540"/>
        <w:jc w:val="both"/>
      </w:pPr>
      <w:r>
        <w:rPr>
          <w:sz w:val="20"/>
        </w:rPr>
        <w:t xml:space="preserve">Сведения о динамике значений показателей конечного и непосредственного результатов представлены в </w:t>
      </w:r>
      <w:hyperlink w:history="0" w:anchor="P3110" w:tooltip="Приложение N 1">
        <w:r>
          <w:rPr>
            <w:sz w:val="20"/>
            <w:color w:val="0000ff"/>
          </w:rPr>
          <w:t xml:space="preserve">приложении N 1</w:t>
        </w:r>
      </w:hyperlink>
      <w:r>
        <w:rPr>
          <w:sz w:val="20"/>
        </w:rPr>
        <w:t xml:space="preserve"> к государственной программе.</w:t>
      </w:r>
    </w:p>
    <w:p>
      <w:pPr>
        <w:pStyle w:val="0"/>
        <w:ind w:firstLine="540"/>
        <w:jc w:val="both"/>
      </w:pPr>
      <w:r>
        <w:rPr>
          <w:sz w:val="20"/>
        </w:rPr>
      </w:r>
    </w:p>
    <w:p>
      <w:pPr>
        <w:pStyle w:val="2"/>
        <w:outlineLvl w:val="2"/>
        <w:jc w:val="center"/>
      </w:pPr>
      <w:r>
        <w:rPr>
          <w:sz w:val="20"/>
        </w:rPr>
        <w:t xml:space="preserve">5. Ресурсное обеспечение подпрограммы 2</w:t>
      </w:r>
    </w:p>
    <w:p>
      <w:pPr>
        <w:pStyle w:val="0"/>
        <w:jc w:val="center"/>
      </w:pPr>
      <w:r>
        <w:rPr>
          <w:sz w:val="20"/>
        </w:rPr>
        <w:t xml:space="preserve">(в ред. </w:t>
      </w:r>
      <w:hyperlink w:history="0" r:id="rId165" w:tooltip="Постановление Правительства Белгородской обл. от 03.10.2022 N 583-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03.10.2022 N 583-пп)</w:t>
      </w:r>
    </w:p>
    <w:p>
      <w:pPr>
        <w:pStyle w:val="0"/>
        <w:ind w:firstLine="540"/>
        <w:jc w:val="both"/>
      </w:pPr>
      <w:r>
        <w:rPr>
          <w:sz w:val="20"/>
        </w:rPr>
      </w:r>
    </w:p>
    <w:p>
      <w:pPr>
        <w:pStyle w:val="0"/>
        <w:ind w:firstLine="540"/>
        <w:jc w:val="both"/>
      </w:pPr>
      <w:r>
        <w:rPr>
          <w:sz w:val="20"/>
        </w:rPr>
        <w:t xml:space="preserve">Планируемый общий объем финансирования подпрограммы 2 в 2014 - 2025 годах за счет всех источников финансирования составит 7306850,5 тыс. рублей.</w:t>
      </w:r>
    </w:p>
    <w:p>
      <w:pPr>
        <w:pStyle w:val="0"/>
        <w:spacing w:before="200" w:line-rule="auto"/>
        <w:ind w:firstLine="540"/>
        <w:jc w:val="both"/>
      </w:pPr>
      <w:r>
        <w:rPr>
          <w:sz w:val="20"/>
        </w:rPr>
        <w:t xml:space="preserve">Объем финансирования подпрограммы 2 в 2014 - 2025 годах за счет средств областного бюджета составит 3225312,3 тыс. рублей, в том числе по годам:</w:t>
      </w:r>
    </w:p>
    <w:p>
      <w:pPr>
        <w:pStyle w:val="0"/>
        <w:spacing w:before="200" w:line-rule="auto"/>
        <w:ind w:firstLine="540"/>
        <w:jc w:val="both"/>
      </w:pPr>
      <w:r>
        <w:rPr>
          <w:sz w:val="20"/>
        </w:rPr>
        <w:t xml:space="preserve">2014 год - 2008,0 тыс. рублей;</w:t>
      </w:r>
    </w:p>
    <w:p>
      <w:pPr>
        <w:pStyle w:val="0"/>
        <w:spacing w:before="200" w:line-rule="auto"/>
        <w:ind w:firstLine="540"/>
        <w:jc w:val="both"/>
      </w:pPr>
      <w:r>
        <w:rPr>
          <w:sz w:val="20"/>
        </w:rPr>
        <w:t xml:space="preserve">2015 год - 0,0 тыс. рублей;</w:t>
      </w:r>
    </w:p>
    <w:p>
      <w:pPr>
        <w:pStyle w:val="0"/>
        <w:spacing w:before="200" w:line-rule="auto"/>
        <w:ind w:firstLine="540"/>
        <w:jc w:val="both"/>
      </w:pPr>
      <w:r>
        <w:rPr>
          <w:sz w:val="20"/>
        </w:rPr>
        <w:t xml:space="preserve">2016 год - 97508,0 тыс. рублей;</w:t>
      </w:r>
    </w:p>
    <w:p>
      <w:pPr>
        <w:pStyle w:val="0"/>
        <w:spacing w:before="200" w:line-rule="auto"/>
        <w:ind w:firstLine="540"/>
        <w:jc w:val="both"/>
      </w:pPr>
      <w:r>
        <w:rPr>
          <w:sz w:val="20"/>
        </w:rPr>
        <w:t xml:space="preserve">2017 год - 520290,0 тыс. рублей;</w:t>
      </w:r>
    </w:p>
    <w:p>
      <w:pPr>
        <w:pStyle w:val="0"/>
        <w:spacing w:before="200" w:line-rule="auto"/>
        <w:ind w:firstLine="540"/>
        <w:jc w:val="both"/>
      </w:pPr>
      <w:r>
        <w:rPr>
          <w:sz w:val="20"/>
        </w:rPr>
        <w:t xml:space="preserve">2018 год - 454406,0 тыс. рублей;</w:t>
      </w:r>
    </w:p>
    <w:p>
      <w:pPr>
        <w:pStyle w:val="0"/>
        <w:spacing w:before="200" w:line-rule="auto"/>
        <w:ind w:firstLine="540"/>
        <w:jc w:val="both"/>
      </w:pPr>
      <w:r>
        <w:rPr>
          <w:sz w:val="20"/>
        </w:rPr>
        <w:t xml:space="preserve">2019 год - 182489,3 тыс. рублей;</w:t>
      </w:r>
    </w:p>
    <w:p>
      <w:pPr>
        <w:pStyle w:val="0"/>
        <w:spacing w:before="200" w:line-rule="auto"/>
        <w:ind w:firstLine="540"/>
        <w:jc w:val="both"/>
      </w:pPr>
      <w:r>
        <w:rPr>
          <w:sz w:val="20"/>
        </w:rPr>
        <w:t xml:space="preserve">2020 год - 120399,3 тыс. рублей;</w:t>
      </w:r>
    </w:p>
    <w:p>
      <w:pPr>
        <w:pStyle w:val="0"/>
        <w:spacing w:before="200" w:line-rule="auto"/>
        <w:ind w:firstLine="540"/>
        <w:jc w:val="both"/>
      </w:pPr>
      <w:r>
        <w:rPr>
          <w:sz w:val="20"/>
        </w:rPr>
        <w:t xml:space="preserve">2021 год - 416872,6 тыс. рублей;</w:t>
      </w:r>
    </w:p>
    <w:p>
      <w:pPr>
        <w:pStyle w:val="0"/>
        <w:spacing w:before="200" w:line-rule="auto"/>
        <w:ind w:firstLine="540"/>
        <w:jc w:val="both"/>
      </w:pPr>
      <w:r>
        <w:rPr>
          <w:sz w:val="20"/>
        </w:rPr>
        <w:t xml:space="preserve">2022 год - 940783,0 тыс. рублей;</w:t>
      </w:r>
    </w:p>
    <w:p>
      <w:pPr>
        <w:pStyle w:val="0"/>
        <w:spacing w:before="200" w:line-rule="auto"/>
        <w:ind w:firstLine="540"/>
        <w:jc w:val="both"/>
      </w:pPr>
      <w:r>
        <w:rPr>
          <w:sz w:val="20"/>
        </w:rPr>
        <w:t xml:space="preserve">2023 год - 256557,1 тыс. рублей;</w:t>
      </w:r>
    </w:p>
    <w:p>
      <w:pPr>
        <w:pStyle w:val="0"/>
        <w:spacing w:before="200" w:line-rule="auto"/>
        <w:ind w:firstLine="540"/>
        <w:jc w:val="both"/>
      </w:pPr>
      <w:r>
        <w:rPr>
          <w:sz w:val="20"/>
        </w:rPr>
        <w:t xml:space="preserve">2024 год - 187331,0 тыс. рублей;</w:t>
      </w:r>
    </w:p>
    <w:p>
      <w:pPr>
        <w:pStyle w:val="0"/>
        <w:spacing w:before="200" w:line-rule="auto"/>
        <w:ind w:firstLine="540"/>
        <w:jc w:val="both"/>
      </w:pPr>
      <w:r>
        <w:rPr>
          <w:sz w:val="20"/>
        </w:rPr>
        <w:t xml:space="preserve">2025 год - 46668,0 тыс. рублей.</w:t>
      </w:r>
    </w:p>
    <w:p>
      <w:pPr>
        <w:pStyle w:val="0"/>
        <w:spacing w:before="200" w:line-rule="auto"/>
        <w:ind w:firstLine="540"/>
        <w:jc w:val="both"/>
      </w:pPr>
      <w:r>
        <w:rPr>
          <w:sz w:val="20"/>
        </w:rPr>
        <w:t xml:space="preserve">Планируемый объем финансирования подпрограммы 2 в 2014 - 2025 годах за счет средств:</w:t>
      </w:r>
    </w:p>
    <w:p>
      <w:pPr>
        <w:pStyle w:val="0"/>
        <w:spacing w:before="200" w:line-rule="auto"/>
        <w:ind w:firstLine="540"/>
        <w:jc w:val="both"/>
      </w:pPr>
      <w:r>
        <w:rPr>
          <w:sz w:val="20"/>
        </w:rPr>
        <w:t xml:space="preserve">- федерального бюджета составит 3747180,7 тыс. рублей;</w:t>
      </w:r>
    </w:p>
    <w:p>
      <w:pPr>
        <w:pStyle w:val="0"/>
        <w:spacing w:before="200" w:line-rule="auto"/>
        <w:ind w:firstLine="540"/>
        <w:jc w:val="both"/>
      </w:pPr>
      <w:r>
        <w:rPr>
          <w:sz w:val="20"/>
        </w:rPr>
        <w:t xml:space="preserve">- консолидированного бюджета муниципальных образований составит 246152,0 тыс. рублей;</w:t>
      </w:r>
    </w:p>
    <w:p>
      <w:pPr>
        <w:pStyle w:val="0"/>
        <w:spacing w:before="200" w:line-rule="auto"/>
        <w:ind w:firstLine="540"/>
        <w:jc w:val="both"/>
      </w:pPr>
      <w:r>
        <w:rPr>
          <w:sz w:val="20"/>
        </w:rPr>
        <w:t xml:space="preserve">- территориального фонда обязательного медицинского страхования Белгородской области составит 11207,5 тыс. рублей;</w:t>
      </w:r>
    </w:p>
    <w:p>
      <w:pPr>
        <w:pStyle w:val="0"/>
        <w:spacing w:before="200" w:line-rule="auto"/>
        <w:ind w:firstLine="540"/>
        <w:jc w:val="both"/>
      </w:pPr>
      <w:r>
        <w:rPr>
          <w:sz w:val="20"/>
        </w:rPr>
        <w:t xml:space="preserve">- внебюджетных источников составит 76998,0 тыс. рублей.</w:t>
      </w:r>
    </w:p>
    <w:p>
      <w:pPr>
        <w:pStyle w:val="0"/>
        <w:spacing w:before="200" w:line-rule="auto"/>
        <w:ind w:firstLine="540"/>
        <w:jc w:val="both"/>
      </w:pPr>
      <w:r>
        <w:rPr>
          <w:sz w:val="20"/>
        </w:rPr>
        <w:t xml:space="preserve">Ресурсное обеспечение и прогнозная (справочная) оценка расходов на реализацию основных мероприятий подпрограммы 2 из различных источников финансирования и ресурсное обеспечение реализации подпрограммы 2 за счет средств бюджета Белгородской области представлены соответственно в </w:t>
      </w:r>
      <w:hyperlink w:history="0" w:anchor="P7366" w:tooltip="Приложение N 3">
        <w:r>
          <w:rPr>
            <w:sz w:val="20"/>
            <w:color w:val="0000ff"/>
          </w:rPr>
          <w:t xml:space="preserve">приложениях N 3</w:t>
        </w:r>
      </w:hyperlink>
      <w:r>
        <w:rPr>
          <w:sz w:val="20"/>
        </w:rPr>
        <w:t xml:space="preserve"> и </w:t>
      </w:r>
      <w:hyperlink w:history="0" w:anchor="P17162" w:tooltip="Приложение N 4">
        <w:r>
          <w:rPr>
            <w:sz w:val="20"/>
            <w:color w:val="0000ff"/>
          </w:rPr>
          <w:t xml:space="preserve">N 4</w:t>
        </w:r>
      </w:hyperlink>
      <w:r>
        <w:rPr>
          <w:sz w:val="20"/>
        </w:rPr>
        <w:t xml:space="preserve"> к государственной программе.</w:t>
      </w:r>
    </w:p>
    <w:p>
      <w:pPr>
        <w:pStyle w:val="0"/>
        <w:spacing w:before="200" w:line-rule="auto"/>
        <w:ind w:firstLine="540"/>
        <w:jc w:val="both"/>
      </w:pPr>
      <w:r>
        <w:rPr>
          <w:sz w:val="20"/>
        </w:rPr>
        <w:t xml:space="preserve">Объем финансового обеспечения подпрограммы 2 подлежит ежегодному уточнению в рамках подготовки проекта закона области об областном бюджете на очередной финансовый год и на плановый период.</w:t>
      </w:r>
    </w:p>
    <w:p>
      <w:pPr>
        <w:pStyle w:val="0"/>
        <w:jc w:val="both"/>
      </w:pPr>
      <w:r>
        <w:rPr>
          <w:sz w:val="20"/>
        </w:rPr>
      </w:r>
    </w:p>
    <w:bookmarkStart w:id="1035" w:name="P1035"/>
    <w:bookmarkEnd w:id="1035"/>
    <w:p>
      <w:pPr>
        <w:pStyle w:val="2"/>
        <w:outlineLvl w:val="1"/>
        <w:jc w:val="center"/>
      </w:pPr>
      <w:r>
        <w:rPr>
          <w:sz w:val="20"/>
        </w:rPr>
        <w:t xml:space="preserve">Паспорт</w:t>
      </w:r>
    </w:p>
    <w:p>
      <w:pPr>
        <w:pStyle w:val="2"/>
        <w:jc w:val="center"/>
      </w:pPr>
      <w:r>
        <w:rPr>
          <w:sz w:val="20"/>
        </w:rPr>
        <w:t xml:space="preserve">подпрограммы 3 "Совершенствование оказания</w:t>
      </w:r>
    </w:p>
    <w:p>
      <w:pPr>
        <w:pStyle w:val="2"/>
        <w:jc w:val="center"/>
      </w:pPr>
      <w:r>
        <w:rPr>
          <w:sz w:val="20"/>
        </w:rPr>
        <w:t xml:space="preserve">специализированной, включая высокотехнологичную, медицинской</w:t>
      </w:r>
    </w:p>
    <w:p>
      <w:pPr>
        <w:pStyle w:val="2"/>
        <w:jc w:val="center"/>
      </w:pPr>
      <w:r>
        <w:rPr>
          <w:sz w:val="20"/>
        </w:rPr>
        <w:t xml:space="preserve">помощи, скорой, в том числе скорой специализированной,</w:t>
      </w:r>
    </w:p>
    <w:p>
      <w:pPr>
        <w:pStyle w:val="2"/>
        <w:jc w:val="center"/>
      </w:pPr>
      <w:r>
        <w:rPr>
          <w:sz w:val="20"/>
        </w:rPr>
        <w:t xml:space="preserve">медицинской помощи, медицинской эвакуации"</w:t>
      </w:r>
    </w:p>
    <w:p>
      <w:pPr>
        <w:pStyle w:val="0"/>
        <w:jc w:val="center"/>
      </w:pPr>
      <w:r>
        <w:rPr>
          <w:sz w:val="20"/>
        </w:rPr>
        <w:t xml:space="preserve">(в ред. </w:t>
      </w:r>
      <w:hyperlink w:history="0" r:id="rId166" w:tooltip="Постановление Правительства Белгородской обл. от 20.05.2019 N 218-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20.05.2019 N 218-пп)</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381"/>
        <w:gridCol w:w="6180"/>
      </w:tblGrid>
      <w:tr>
        <w:tblPrEx>
          <w:tblBorders>
            <w:insideH w:val="nil"/>
          </w:tblBorders>
        </w:tblPrEx>
        <w:tc>
          <w:tcPr>
            <w:tcW w:w="454" w:type="dxa"/>
            <w:tcBorders>
              <w:bottom w:val="nil"/>
            </w:tcBorders>
          </w:tcPr>
          <w:p>
            <w:pPr>
              <w:pStyle w:val="0"/>
              <w:jc w:val="center"/>
            </w:pPr>
            <w:r>
              <w:rPr>
                <w:sz w:val="20"/>
              </w:rPr>
              <w:t xml:space="preserve">N п/п</w:t>
            </w:r>
          </w:p>
        </w:tc>
        <w:tc>
          <w:tcPr>
            <w:gridSpan w:val="2"/>
            <w:tcW w:w="8561" w:type="dxa"/>
            <w:tcBorders>
              <w:bottom w:val="nil"/>
            </w:tcBorders>
          </w:tcPr>
          <w:p>
            <w:pPr>
              <w:pStyle w:val="0"/>
              <w:jc w:val="both"/>
            </w:pPr>
            <w:r>
              <w:rPr>
                <w:sz w:val="20"/>
              </w:rPr>
              <w:t xml:space="preserve">Наименование подпрограммы 3: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(далее - подпрограмма 3)</w:t>
            </w:r>
          </w:p>
        </w:tc>
      </w:tr>
      <w:tr>
        <w:tblPrEx>
          <w:tblBorders>
            <w:insideH w:val="nil"/>
          </w:tblBorders>
        </w:tblPrEx>
        <w:tc>
          <w:tcPr>
            <w:gridSpan w:val="3"/>
            <w:tcW w:w="9015" w:type="dxa"/>
            <w:tcBorders>
              <w:top w:val="nil"/>
            </w:tcBorders>
          </w:tcPr>
          <w:p>
            <w:pPr>
              <w:pStyle w:val="0"/>
              <w:jc w:val="both"/>
            </w:pPr>
            <w:r>
              <w:rPr>
                <w:sz w:val="20"/>
              </w:rPr>
              <w:t xml:space="preserve">(в ред. </w:t>
            </w:r>
            <w:hyperlink w:history="0" r:id="rId167" w:tooltip="Постановление Правительства Белгородской обл. от 20.05.2019 N 218-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20.05.2019 N 218-пп)</w:t>
            </w:r>
          </w:p>
        </w:tc>
      </w:tr>
      <w:tr>
        <w:tblPrEx>
          <w:tblBorders>
            <w:insideH w:val="nil"/>
          </w:tblBorders>
        </w:tblPrEx>
        <w:tc>
          <w:tcPr>
            <w:tcW w:w="454" w:type="dxa"/>
            <w:tcBorders>
              <w:bottom w:val="nil"/>
            </w:tcBorders>
          </w:tcPr>
          <w:p>
            <w:pPr>
              <w:pStyle w:val="0"/>
            </w:pPr>
            <w:r>
              <w:rPr>
                <w:sz w:val="20"/>
              </w:rPr>
              <w:t xml:space="preserve">1.</w:t>
            </w:r>
          </w:p>
        </w:tc>
        <w:tc>
          <w:tcPr>
            <w:tcW w:w="2381" w:type="dxa"/>
            <w:tcBorders>
              <w:bottom w:val="nil"/>
            </w:tcBorders>
          </w:tcPr>
          <w:p>
            <w:pPr>
              <w:pStyle w:val="0"/>
            </w:pPr>
            <w:r>
              <w:rPr>
                <w:sz w:val="20"/>
              </w:rPr>
              <w:t xml:space="preserve">Соисполнитель, ответственный за реализацию подпрограммы 3</w:t>
            </w:r>
          </w:p>
        </w:tc>
        <w:tc>
          <w:tcPr>
            <w:tcW w:w="6180" w:type="dxa"/>
            <w:tcBorders>
              <w:bottom w:val="nil"/>
            </w:tcBorders>
          </w:tcPr>
          <w:p>
            <w:pPr>
              <w:pStyle w:val="0"/>
              <w:jc w:val="both"/>
            </w:pPr>
            <w:r>
              <w:rPr>
                <w:sz w:val="20"/>
              </w:rPr>
              <w:t xml:space="preserve">Министерство здравоохранения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1 в ред. </w:t>
            </w:r>
            <w:hyperlink w:history="0" r:id="rId168"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r>
        <w:tblPrEx>
          <w:tblBorders>
            <w:insideH w:val="nil"/>
          </w:tblBorders>
        </w:tblPrEx>
        <w:tc>
          <w:tcPr>
            <w:tcW w:w="454" w:type="dxa"/>
            <w:tcBorders>
              <w:bottom w:val="nil"/>
            </w:tcBorders>
          </w:tcPr>
          <w:p>
            <w:pPr>
              <w:pStyle w:val="0"/>
            </w:pPr>
            <w:r>
              <w:rPr>
                <w:sz w:val="20"/>
              </w:rPr>
              <w:t xml:space="preserve">2.</w:t>
            </w:r>
          </w:p>
        </w:tc>
        <w:tc>
          <w:tcPr>
            <w:tcW w:w="2381" w:type="dxa"/>
            <w:tcBorders>
              <w:bottom w:val="nil"/>
            </w:tcBorders>
          </w:tcPr>
          <w:p>
            <w:pPr>
              <w:pStyle w:val="0"/>
            </w:pPr>
            <w:r>
              <w:rPr>
                <w:sz w:val="20"/>
              </w:rPr>
              <w:t xml:space="preserve">Участники подпрограммы 3</w:t>
            </w:r>
          </w:p>
        </w:tc>
        <w:tc>
          <w:tcPr>
            <w:tcW w:w="6180" w:type="dxa"/>
            <w:tcBorders>
              <w:bottom w:val="nil"/>
            </w:tcBorders>
          </w:tcPr>
          <w:p>
            <w:pPr>
              <w:pStyle w:val="0"/>
              <w:jc w:val="both"/>
            </w:pPr>
            <w:r>
              <w:rPr>
                <w:sz w:val="20"/>
              </w:rPr>
              <w:t xml:space="preserve">Министерство здравоохранения Белгородской области;</w:t>
            </w:r>
          </w:p>
          <w:p>
            <w:pPr>
              <w:pStyle w:val="0"/>
              <w:jc w:val="both"/>
            </w:pPr>
            <w:r>
              <w:rPr>
                <w:sz w:val="20"/>
              </w:rPr>
              <w:t xml:space="preserve">министерство строительства Белгородской области;</w:t>
            </w:r>
          </w:p>
          <w:p>
            <w:pPr>
              <w:pStyle w:val="0"/>
              <w:jc w:val="both"/>
            </w:pPr>
            <w:r>
              <w:rPr>
                <w:sz w:val="20"/>
              </w:rPr>
              <w:t xml:space="preserve">департамент жилищно-коммунального хозяйства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2 в ред. </w:t>
            </w:r>
            <w:hyperlink w:history="0" r:id="rId169"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r>
        <w:tblPrEx>
          <w:tblBorders>
            <w:insideH w:val="nil"/>
          </w:tblBorders>
        </w:tblPrEx>
        <w:tc>
          <w:tcPr>
            <w:tcW w:w="454" w:type="dxa"/>
            <w:tcBorders>
              <w:bottom w:val="nil"/>
            </w:tcBorders>
          </w:tcPr>
          <w:p>
            <w:pPr>
              <w:pStyle w:val="0"/>
            </w:pPr>
            <w:r>
              <w:rPr>
                <w:sz w:val="20"/>
              </w:rPr>
              <w:t xml:space="preserve">3.</w:t>
            </w:r>
          </w:p>
        </w:tc>
        <w:tc>
          <w:tcPr>
            <w:tcW w:w="2381" w:type="dxa"/>
            <w:tcBorders>
              <w:bottom w:val="nil"/>
            </w:tcBorders>
          </w:tcPr>
          <w:p>
            <w:pPr>
              <w:pStyle w:val="0"/>
            </w:pPr>
            <w:r>
              <w:rPr>
                <w:sz w:val="20"/>
              </w:rPr>
              <w:t xml:space="preserve">Цель (цели) подпрограммы 3</w:t>
            </w:r>
          </w:p>
        </w:tc>
        <w:tc>
          <w:tcPr>
            <w:tcW w:w="6180" w:type="dxa"/>
            <w:tcBorders>
              <w:bottom w:val="nil"/>
            </w:tcBorders>
          </w:tcPr>
          <w:p>
            <w:pPr>
              <w:pStyle w:val="0"/>
              <w:jc w:val="both"/>
            </w:pPr>
            <w:r>
              <w:rPr>
                <w:sz w:val="20"/>
              </w:rPr>
              <w:t xml:space="preserve">Обеспечение доступности и повышение качества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r>
      <w:tr>
        <w:tblPrEx>
          <w:tblBorders>
            <w:insideH w:val="nil"/>
          </w:tblBorders>
        </w:tblPrEx>
        <w:tc>
          <w:tcPr>
            <w:gridSpan w:val="3"/>
            <w:tcW w:w="9015" w:type="dxa"/>
            <w:tcBorders>
              <w:top w:val="nil"/>
            </w:tcBorders>
          </w:tcPr>
          <w:p>
            <w:pPr>
              <w:pStyle w:val="0"/>
              <w:jc w:val="both"/>
            </w:pPr>
            <w:r>
              <w:rPr>
                <w:sz w:val="20"/>
              </w:rPr>
              <w:t xml:space="preserve">(в ред. </w:t>
            </w:r>
            <w:hyperlink w:history="0" r:id="rId170" w:tooltip="Постановление Правительства Белгородской обл. от 20.05.2019 N 218-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20.05.2019 N 218-пп)</w:t>
            </w:r>
          </w:p>
        </w:tc>
      </w:tr>
      <w:tr>
        <w:tc>
          <w:tcPr>
            <w:tcW w:w="454" w:type="dxa"/>
          </w:tcPr>
          <w:p>
            <w:pPr>
              <w:pStyle w:val="0"/>
            </w:pPr>
            <w:r>
              <w:rPr>
                <w:sz w:val="20"/>
              </w:rPr>
              <w:t xml:space="preserve">4.</w:t>
            </w:r>
          </w:p>
        </w:tc>
        <w:tc>
          <w:tcPr>
            <w:tcW w:w="2381" w:type="dxa"/>
          </w:tcPr>
          <w:p>
            <w:pPr>
              <w:pStyle w:val="0"/>
            </w:pPr>
            <w:r>
              <w:rPr>
                <w:sz w:val="20"/>
              </w:rPr>
              <w:t xml:space="preserve">Задачи подпрограммы 3</w:t>
            </w:r>
          </w:p>
        </w:tc>
        <w:tc>
          <w:tcPr>
            <w:tcW w:w="6180" w:type="dxa"/>
          </w:tcPr>
          <w:p>
            <w:pPr>
              <w:pStyle w:val="0"/>
              <w:jc w:val="both"/>
            </w:pPr>
            <w:r>
              <w:rPr>
                <w:sz w:val="20"/>
              </w:rPr>
              <w:t xml:space="preserve">1. Совершенствование оказания высокотехнологичной медицинской помощи.</w:t>
            </w:r>
          </w:p>
          <w:p>
            <w:pPr>
              <w:pStyle w:val="0"/>
              <w:jc w:val="both"/>
            </w:pPr>
            <w:r>
              <w:rPr>
                <w:sz w:val="20"/>
              </w:rPr>
              <w:t xml:space="preserve">2. Совершенствование оказания специализированной медицинской помощи.</w:t>
            </w:r>
          </w:p>
          <w:p>
            <w:pPr>
              <w:pStyle w:val="0"/>
              <w:jc w:val="both"/>
            </w:pPr>
            <w:r>
              <w:rPr>
                <w:sz w:val="20"/>
              </w:rPr>
              <w:t xml:space="preserve">3. Развитие службы крови.</w:t>
            </w:r>
          </w:p>
          <w:p>
            <w:pPr>
              <w:pStyle w:val="0"/>
              <w:jc w:val="both"/>
            </w:pPr>
            <w:r>
              <w:rPr>
                <w:sz w:val="20"/>
              </w:rPr>
              <w:t xml:space="preserve">4. Укрепление материально-технической базы медицинских учреждений области</w:t>
            </w:r>
          </w:p>
        </w:tc>
      </w:tr>
      <w:tr>
        <w:tc>
          <w:tcPr>
            <w:tcW w:w="454" w:type="dxa"/>
          </w:tcPr>
          <w:p>
            <w:pPr>
              <w:pStyle w:val="0"/>
            </w:pPr>
            <w:r>
              <w:rPr>
                <w:sz w:val="20"/>
              </w:rPr>
              <w:t xml:space="preserve">5.</w:t>
            </w:r>
          </w:p>
        </w:tc>
        <w:tc>
          <w:tcPr>
            <w:tcW w:w="2381" w:type="dxa"/>
          </w:tcPr>
          <w:p>
            <w:pPr>
              <w:pStyle w:val="0"/>
            </w:pPr>
            <w:r>
              <w:rPr>
                <w:sz w:val="20"/>
              </w:rPr>
              <w:t xml:space="preserve">Сроки и этапы реализации подпрограммы 3</w:t>
            </w:r>
          </w:p>
        </w:tc>
        <w:tc>
          <w:tcPr>
            <w:tcW w:w="6180" w:type="dxa"/>
          </w:tcPr>
          <w:p>
            <w:pPr>
              <w:pStyle w:val="0"/>
              <w:jc w:val="both"/>
            </w:pPr>
            <w:r>
              <w:rPr>
                <w:sz w:val="20"/>
              </w:rPr>
              <w:t xml:space="preserve">Реализация подпрограммы 3 осуществляется в два этапа:</w:t>
            </w:r>
          </w:p>
          <w:p>
            <w:pPr>
              <w:pStyle w:val="0"/>
              <w:jc w:val="both"/>
            </w:pPr>
            <w:r>
              <w:rPr>
                <w:sz w:val="20"/>
              </w:rPr>
              <w:t xml:space="preserve">I этап - 2014 - 2020 годы;</w:t>
            </w:r>
          </w:p>
          <w:p>
            <w:pPr>
              <w:pStyle w:val="0"/>
              <w:jc w:val="both"/>
            </w:pPr>
            <w:r>
              <w:rPr>
                <w:sz w:val="20"/>
              </w:rPr>
              <w:t xml:space="preserve">II этап - 2021 - 2025 годы</w:t>
            </w:r>
          </w:p>
        </w:tc>
      </w:tr>
      <w:tr>
        <w:tblPrEx>
          <w:tblBorders>
            <w:insideH w:val="nil"/>
          </w:tblBorders>
        </w:tblPrEx>
        <w:tc>
          <w:tcPr>
            <w:tcW w:w="454" w:type="dxa"/>
            <w:tcBorders>
              <w:bottom w:val="nil"/>
            </w:tcBorders>
          </w:tcPr>
          <w:p>
            <w:pPr>
              <w:pStyle w:val="0"/>
            </w:pPr>
            <w:r>
              <w:rPr>
                <w:sz w:val="20"/>
              </w:rPr>
              <w:t xml:space="preserve">6.</w:t>
            </w:r>
          </w:p>
        </w:tc>
        <w:tc>
          <w:tcPr>
            <w:tcW w:w="2381" w:type="dxa"/>
            <w:tcBorders>
              <w:bottom w:val="nil"/>
            </w:tcBorders>
          </w:tcPr>
          <w:p>
            <w:pPr>
              <w:pStyle w:val="0"/>
            </w:pPr>
            <w:r>
              <w:rPr>
                <w:sz w:val="20"/>
              </w:rPr>
              <w:t xml:space="preserve">Объем бюджетных ассигнований подпрограммы 3 за счет средств областного бюджета, а также прогнозный объем средств, привлекаемых из других источников</w:t>
            </w:r>
          </w:p>
        </w:tc>
        <w:tc>
          <w:tcPr>
            <w:tcW w:w="6180" w:type="dxa"/>
            <w:tcBorders>
              <w:bottom w:val="nil"/>
            </w:tcBorders>
          </w:tcPr>
          <w:p>
            <w:pPr>
              <w:pStyle w:val="0"/>
              <w:jc w:val="both"/>
            </w:pPr>
            <w:r>
              <w:rPr>
                <w:sz w:val="20"/>
              </w:rPr>
              <w:t xml:space="preserve">Планируемый общий объем финансирования подпрограммы 3 в 2014 - 2025 годах за счет всех источников финансирования составит 46709670,4 тыс. рублей.</w:t>
            </w:r>
          </w:p>
          <w:p>
            <w:pPr>
              <w:pStyle w:val="0"/>
              <w:jc w:val="both"/>
            </w:pPr>
            <w:r>
              <w:rPr>
                <w:sz w:val="20"/>
              </w:rPr>
              <w:t xml:space="preserve">Объем финансирования подпрограммы 3 в 2014 - 2025 годах за счет средств областного бюджета составит 41079679,2 тыс. рублей, в том числе по годам:</w:t>
            </w:r>
          </w:p>
          <w:p>
            <w:pPr>
              <w:pStyle w:val="0"/>
              <w:jc w:val="both"/>
            </w:pPr>
            <w:r>
              <w:rPr>
                <w:sz w:val="20"/>
              </w:rPr>
              <w:t xml:space="preserve">2014 год - 337407,0 тыс. рублей;</w:t>
            </w:r>
          </w:p>
          <w:p>
            <w:pPr>
              <w:pStyle w:val="0"/>
              <w:jc w:val="both"/>
            </w:pPr>
            <w:r>
              <w:rPr>
                <w:sz w:val="20"/>
              </w:rPr>
              <w:t xml:space="preserve">2015 год - 441741,0 тыс. рублей;</w:t>
            </w:r>
          </w:p>
          <w:p>
            <w:pPr>
              <w:pStyle w:val="0"/>
              <w:jc w:val="both"/>
            </w:pPr>
            <w:r>
              <w:rPr>
                <w:sz w:val="20"/>
              </w:rPr>
              <w:t xml:space="preserve">2016 год - 666351,3 тыс. рублей;</w:t>
            </w:r>
          </w:p>
          <w:p>
            <w:pPr>
              <w:pStyle w:val="0"/>
              <w:jc w:val="both"/>
            </w:pPr>
            <w:r>
              <w:rPr>
                <w:sz w:val="20"/>
              </w:rPr>
              <w:t xml:space="preserve">2017 год - 839939,0 тыс. рублей;</w:t>
            </w:r>
          </w:p>
          <w:p>
            <w:pPr>
              <w:pStyle w:val="0"/>
              <w:jc w:val="both"/>
            </w:pPr>
            <w:r>
              <w:rPr>
                <w:sz w:val="20"/>
              </w:rPr>
              <w:t xml:space="preserve">2018 год - 1930164,2 тыс. рублей;</w:t>
            </w:r>
          </w:p>
          <w:p>
            <w:pPr>
              <w:pStyle w:val="0"/>
              <w:jc w:val="both"/>
            </w:pPr>
            <w:r>
              <w:rPr>
                <w:sz w:val="20"/>
              </w:rPr>
              <w:t xml:space="preserve">2019 год - 3780319,9 тыс. рублей;</w:t>
            </w:r>
          </w:p>
          <w:p>
            <w:pPr>
              <w:pStyle w:val="0"/>
              <w:jc w:val="both"/>
            </w:pPr>
            <w:r>
              <w:rPr>
                <w:sz w:val="20"/>
              </w:rPr>
              <w:t xml:space="preserve">2020 год - 2942202,1 тыс. рублей;</w:t>
            </w:r>
          </w:p>
          <w:p>
            <w:pPr>
              <w:pStyle w:val="0"/>
              <w:jc w:val="both"/>
            </w:pPr>
            <w:r>
              <w:rPr>
                <w:sz w:val="20"/>
              </w:rPr>
              <w:t xml:space="preserve">2021 год - 6240984,4 тыс. рублей;</w:t>
            </w:r>
          </w:p>
          <w:p>
            <w:pPr>
              <w:pStyle w:val="0"/>
              <w:jc w:val="both"/>
            </w:pPr>
            <w:r>
              <w:rPr>
                <w:sz w:val="20"/>
              </w:rPr>
              <w:t xml:space="preserve">2022 год - 9871045,4 тыс. рублей;</w:t>
            </w:r>
          </w:p>
          <w:p>
            <w:pPr>
              <w:pStyle w:val="0"/>
              <w:jc w:val="both"/>
            </w:pPr>
            <w:r>
              <w:rPr>
                <w:sz w:val="20"/>
              </w:rPr>
              <w:t xml:space="preserve">2023 год - 5329000,4 тыс. рублей;</w:t>
            </w:r>
          </w:p>
          <w:p>
            <w:pPr>
              <w:pStyle w:val="0"/>
              <w:jc w:val="both"/>
            </w:pPr>
            <w:r>
              <w:rPr>
                <w:sz w:val="20"/>
              </w:rPr>
              <w:t xml:space="preserve">2024 год - 5076556,8 тыс. рублей;</w:t>
            </w:r>
          </w:p>
          <w:p>
            <w:pPr>
              <w:pStyle w:val="0"/>
              <w:jc w:val="both"/>
            </w:pPr>
            <w:r>
              <w:rPr>
                <w:sz w:val="20"/>
              </w:rPr>
              <w:t xml:space="preserve">2025 год - 3623967,7 тыс. рублей.</w:t>
            </w:r>
          </w:p>
          <w:p>
            <w:pPr>
              <w:pStyle w:val="0"/>
              <w:jc w:val="both"/>
            </w:pPr>
            <w:r>
              <w:rPr>
                <w:sz w:val="20"/>
              </w:rPr>
              <w:t xml:space="preserve">Планируемый объем финансирования подпрограммы 3 в 2014 - 2025 годах за счет средств:</w:t>
            </w:r>
          </w:p>
          <w:p>
            <w:pPr>
              <w:pStyle w:val="0"/>
              <w:jc w:val="both"/>
            </w:pPr>
            <w:r>
              <w:rPr>
                <w:sz w:val="20"/>
              </w:rPr>
              <w:t xml:space="preserve">- федерального бюджета составит 5171201,2 тыс. рублей;</w:t>
            </w:r>
          </w:p>
          <w:p>
            <w:pPr>
              <w:pStyle w:val="0"/>
              <w:jc w:val="both"/>
            </w:pPr>
            <w:r>
              <w:rPr>
                <w:sz w:val="20"/>
              </w:rPr>
              <w:t xml:space="preserve">- консолидированного бюджета муниципальных образований составит 7460,0 тыс. рублей;</w:t>
            </w:r>
          </w:p>
          <w:p>
            <w:pPr>
              <w:pStyle w:val="0"/>
              <w:jc w:val="both"/>
            </w:pPr>
            <w:r>
              <w:rPr>
                <w:sz w:val="20"/>
              </w:rPr>
              <w:t xml:space="preserve">- внебюджетных источников составит 451330,0 тыс. рублей</w:t>
            </w:r>
          </w:p>
        </w:tc>
      </w:tr>
      <w:tr>
        <w:tblPrEx>
          <w:tblBorders>
            <w:insideH w:val="nil"/>
          </w:tblBorders>
        </w:tblPrEx>
        <w:tc>
          <w:tcPr>
            <w:gridSpan w:val="3"/>
            <w:tcW w:w="9015" w:type="dxa"/>
            <w:tcBorders>
              <w:top w:val="nil"/>
            </w:tcBorders>
          </w:tcPr>
          <w:p>
            <w:pPr>
              <w:pStyle w:val="0"/>
              <w:jc w:val="both"/>
            </w:pPr>
            <w:r>
              <w:rPr>
                <w:sz w:val="20"/>
              </w:rPr>
              <w:t xml:space="preserve">(раздел 6 в ред. </w:t>
            </w:r>
            <w:hyperlink w:history="0" r:id="rId171" w:tooltip="Постановление Правительства Белгородской обл. от 03.10.2022 N 583-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03.10.2022 N 583-пп)</w:t>
            </w:r>
          </w:p>
        </w:tc>
      </w:tr>
      <w:tr>
        <w:tblPrEx>
          <w:tblBorders>
            <w:insideH w:val="nil"/>
          </w:tblBorders>
        </w:tblPrEx>
        <w:tc>
          <w:tcPr>
            <w:tcW w:w="454" w:type="dxa"/>
            <w:tcBorders>
              <w:bottom w:val="nil"/>
            </w:tcBorders>
          </w:tcPr>
          <w:p>
            <w:pPr>
              <w:pStyle w:val="0"/>
            </w:pPr>
            <w:r>
              <w:rPr>
                <w:sz w:val="20"/>
              </w:rPr>
              <w:t xml:space="preserve">7.</w:t>
            </w:r>
          </w:p>
        </w:tc>
        <w:tc>
          <w:tcPr>
            <w:tcW w:w="2381" w:type="dxa"/>
            <w:tcBorders>
              <w:bottom w:val="nil"/>
            </w:tcBorders>
          </w:tcPr>
          <w:p>
            <w:pPr>
              <w:pStyle w:val="0"/>
            </w:pPr>
            <w:r>
              <w:rPr>
                <w:sz w:val="20"/>
              </w:rPr>
              <w:t xml:space="preserve">Конечные результаты реализации подпрограммы 3</w:t>
            </w:r>
          </w:p>
        </w:tc>
        <w:tc>
          <w:tcPr>
            <w:tcW w:w="6180" w:type="dxa"/>
            <w:tcBorders>
              <w:bottom w:val="nil"/>
            </w:tcBorders>
          </w:tcPr>
          <w:p>
            <w:pPr>
              <w:pStyle w:val="0"/>
              <w:jc w:val="both"/>
            </w:pPr>
            <w:r>
              <w:rPr>
                <w:sz w:val="20"/>
              </w:rPr>
              <w:t xml:space="preserve">К концу 2021 года планируется снижение смертности от болезней системы кровообращения на 100000 человек населения до 725 случаев.</w:t>
            </w:r>
          </w:p>
          <w:p>
            <w:pPr>
              <w:pStyle w:val="0"/>
              <w:jc w:val="both"/>
            </w:pPr>
            <w:r>
              <w:rPr>
                <w:sz w:val="20"/>
              </w:rPr>
              <w:t xml:space="preserve">К концу 2024 года планируется доведение доли больных с острым коронарным синдромом с подъемом ST, которым выполнен тромболиз (на догоспитальном и госпитальном этапах), до 22 процентов.</w:t>
            </w:r>
          </w:p>
          <w:p>
            <w:pPr>
              <w:pStyle w:val="0"/>
              <w:jc w:val="both"/>
            </w:pPr>
            <w:r>
              <w:rPr>
                <w:sz w:val="20"/>
              </w:rPr>
              <w:t xml:space="preserve">К концу 2025 года планируется:</w:t>
            </w:r>
          </w:p>
          <w:p>
            <w:pPr>
              <w:pStyle w:val="0"/>
              <w:jc w:val="both"/>
            </w:pPr>
            <w:r>
              <w:rPr>
                <w:sz w:val="20"/>
              </w:rPr>
              <w:t xml:space="preserve">1. Снижение смертности от новообразований (в том числе злокачественных) на 100000 человек населения до 186 случаев.</w:t>
            </w:r>
          </w:p>
          <w:p>
            <w:pPr>
              <w:pStyle w:val="0"/>
              <w:jc w:val="both"/>
            </w:pPr>
            <w:r>
              <w:rPr>
                <w:sz w:val="20"/>
              </w:rPr>
              <w:t xml:space="preserve">2. Снижение смертности от туберкулеза на 100000 человек населения до 0,6 случая.</w:t>
            </w:r>
          </w:p>
          <w:p>
            <w:pPr>
              <w:pStyle w:val="0"/>
              <w:jc w:val="both"/>
            </w:pPr>
            <w:r>
              <w:rPr>
                <w:sz w:val="20"/>
              </w:rPr>
              <w:t xml:space="preserve">3. Поддержание доли повторных госпитализаций в психиатрический стационар в течение года на уровне не выше 10 процентов.</w:t>
            </w:r>
          </w:p>
          <w:p>
            <w:pPr>
              <w:pStyle w:val="0"/>
              <w:jc w:val="both"/>
            </w:pPr>
            <w:r>
              <w:rPr>
                <w:sz w:val="20"/>
              </w:rPr>
              <w:t xml:space="preserve">4. Снижение смертности от дорожно-транспортных происшествий на 100000 человек населения до 7 случаев.</w:t>
            </w:r>
          </w:p>
          <w:p>
            <w:pPr>
              <w:pStyle w:val="0"/>
              <w:jc w:val="both"/>
            </w:pPr>
            <w:r>
              <w:rPr>
                <w:sz w:val="20"/>
              </w:rPr>
              <w:t xml:space="preserve">5. Увеличение доли выездов бригад скорой медицинской помощи со временем доезда до больного менее 20 минут при оказании экстренной медицинской помощи до 96 процентов.</w:t>
            </w:r>
          </w:p>
          <w:p>
            <w:pPr>
              <w:pStyle w:val="0"/>
              <w:jc w:val="both"/>
            </w:pPr>
            <w:r>
              <w:rPr>
                <w:sz w:val="20"/>
              </w:rPr>
              <w:t xml:space="preserve">6. Повышение удовлетворенности граждан пожилого и старческого возраста качеством оказания медицинской помощи по профилю "гериатрия" (процент от числа опрошенных) до 85 процентов</w:t>
            </w:r>
          </w:p>
        </w:tc>
      </w:tr>
      <w:tr>
        <w:tblPrEx>
          <w:tblBorders>
            <w:insideH w:val="nil"/>
          </w:tblBorders>
        </w:tblPrEx>
        <w:tc>
          <w:tcPr>
            <w:gridSpan w:val="3"/>
            <w:tcW w:w="9015" w:type="dxa"/>
            <w:tcBorders>
              <w:top w:val="nil"/>
            </w:tcBorders>
          </w:tcPr>
          <w:p>
            <w:pPr>
              <w:pStyle w:val="0"/>
              <w:jc w:val="both"/>
            </w:pPr>
            <w:r>
              <w:rPr>
                <w:sz w:val="20"/>
              </w:rPr>
              <w:t xml:space="preserve">(раздел 7 в ред. </w:t>
            </w:r>
            <w:hyperlink w:history="0" r:id="rId172" w:tooltip="Постановление Правительства Белгородской обл. от 03.10.2022 N 583-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03.10.2022 N 583-пп)</w:t>
            </w:r>
          </w:p>
        </w:tc>
      </w:tr>
    </w:tbl>
    <w:p>
      <w:pPr>
        <w:pStyle w:val="0"/>
        <w:jc w:val="both"/>
      </w:pPr>
      <w:r>
        <w:rPr>
          <w:sz w:val="20"/>
        </w:rPr>
      </w:r>
    </w:p>
    <w:p>
      <w:pPr>
        <w:pStyle w:val="2"/>
        <w:outlineLvl w:val="2"/>
        <w:jc w:val="center"/>
      </w:pPr>
      <w:r>
        <w:rPr>
          <w:sz w:val="20"/>
        </w:rPr>
        <w:t xml:space="preserve">1. Характеристика сферы реализации подпрограммы 3, описание</w:t>
      </w:r>
    </w:p>
    <w:p>
      <w:pPr>
        <w:pStyle w:val="2"/>
        <w:jc w:val="center"/>
      </w:pPr>
      <w:r>
        <w:rPr>
          <w:sz w:val="20"/>
        </w:rPr>
        <w:t xml:space="preserve">основных проблем в указанной сфере и прогноз ее развития</w:t>
      </w:r>
    </w:p>
    <w:p>
      <w:pPr>
        <w:pStyle w:val="0"/>
        <w:jc w:val="both"/>
      </w:pPr>
      <w:r>
        <w:rPr>
          <w:sz w:val="20"/>
        </w:rPr>
      </w:r>
    </w:p>
    <w:p>
      <w:pPr>
        <w:pStyle w:val="0"/>
        <w:ind w:firstLine="540"/>
        <w:jc w:val="both"/>
      </w:pPr>
      <w:r>
        <w:rPr>
          <w:sz w:val="20"/>
        </w:rPr>
        <w:t xml:space="preserve">Анализ медико-демографической ситуации в области свидетельствует о необходимости дальнейшего развития системы оказания специализированной, включая высокотехнологичную, медицинской помощи, скорой, в том числе скорой специализированной, медицинской помощи с акцентом на приоритетные направления.</w:t>
      </w:r>
    </w:p>
    <w:p>
      <w:pPr>
        <w:pStyle w:val="0"/>
        <w:spacing w:before="200" w:line-rule="auto"/>
        <w:ind w:firstLine="540"/>
        <w:jc w:val="both"/>
      </w:pPr>
      <w:r>
        <w:rPr>
          <w:sz w:val="20"/>
        </w:rPr>
        <w:t xml:space="preserve">В структуре общей смертности населения первое место занимают болезни системы кровообращения и составляют 62 процента. Реализация программ профилактики сердечно-сосудистой патологии и лечения острых форм сосудистых заболеваний позволили снизить смертность населения от болезней системы кровообращения в 2013 году на 1,3 процента по сравнению с 2008 годом, показатель составил 873 случая на 100000 населения. Однако он по-прежнему значительно превышает показатель по Российской Федерации, который составляет 696,5 на 100000 населения.</w:t>
      </w:r>
    </w:p>
    <w:p>
      <w:pPr>
        <w:pStyle w:val="0"/>
        <w:spacing w:before="200" w:line-rule="auto"/>
        <w:ind w:firstLine="540"/>
        <w:jc w:val="both"/>
      </w:pPr>
      <w:r>
        <w:rPr>
          <w:sz w:val="20"/>
        </w:rPr>
        <w:t xml:space="preserve">Болезни сердечно-сосудистой системы занимают лидирующее положение в структуре общей заболеваемости населения. В 2013 году они составили 21,3 процента. Заболеваемость среди взрослого населения области составила 34781,2 случая на 100000 населения против 22477,2 случая на 100000 человек населения по Российской Федерации. Хроническое течение большинства сердечно-сосудистых заболеваний обуславливает высокие показатели первичного выхода на инвалидность - 51 процент, в том числе в трудоспособном возрасте - 46 процентов.</w:t>
      </w:r>
    </w:p>
    <w:p>
      <w:pPr>
        <w:pStyle w:val="0"/>
        <w:spacing w:before="200" w:line-rule="auto"/>
        <w:ind w:firstLine="540"/>
        <w:jc w:val="both"/>
      </w:pPr>
      <w:r>
        <w:rPr>
          <w:sz w:val="20"/>
        </w:rPr>
        <w:t xml:space="preserve">Несмотря на проводимые мероприятия, направленные на выявление и лечение больных с острой коронарной патологией, медленно меняется положение по своевременной и качественной диагностике острого коронарного синдрома. В первичные сосудистые центры (далее - ПСО) больные часто доставляются за пределами "терапевтического окна", что не позволяет провести своевременное лечение, способствующее улучшению прогноза выздоровления и снижению смертности. Отмечается недооснащение бригад скорой медицинской помощи, особенно в муниципальных районах области, электрокардиографами. Недостает лечебно-диагностического оборудования в ПСО. Во многих центральных районных больницах отсутствуют аппараты холтеровского мониторирования. Из-за недостатка кадров в ряде районов не организован кардиологический прием и пациентами занимается врач терапевт или семейный врач, что в ряде случаев негативно отражается на качестве диагностики и лечения пациентов, имеющих сердечно-сосудистую патологию.</w:t>
      </w:r>
    </w:p>
    <w:p>
      <w:pPr>
        <w:pStyle w:val="0"/>
        <w:spacing w:before="200" w:line-rule="auto"/>
        <w:ind w:firstLine="540"/>
        <w:jc w:val="both"/>
      </w:pPr>
      <w:r>
        <w:rPr>
          <w:sz w:val="20"/>
        </w:rPr>
        <w:t xml:space="preserve">Требуется внедрение четкого порядка интегрирования в единую систему профилактики, диагностики и лечения, обеспечение подготовки врачебных кадров, включая специалистов-кардиологов центральных районных больниц и поликлиник, организация в поликлиниках центральных районных больниц кардиологических кабинетов, оснащение необходимым оборудованием кардиологических отделений и блоков интенсивной терапии ПСО, более широкое использование созданного в области материально-технического, кадрового потенциала в лечении сердечно-сосудистых заболеваний, применение новых высокотехнологичных видов медицинской помощи, в том числе экстренной рентгенэндоваскулярной помощи, и реабилитационных технологий. Необходимо организовать и внедрить в практику дистанционное консультирование ЭКГ с созданием кустовых консультативных пунктов в первичных сосудистых отделениях и дистанционного консультативного центра в ОГБУЗ "Белгородская областная клиническая больница Святителя Иоасафа".</w:t>
      </w:r>
    </w:p>
    <w:p>
      <w:pPr>
        <w:pStyle w:val="0"/>
        <w:spacing w:before="200" w:line-rule="auto"/>
        <w:ind w:firstLine="540"/>
        <w:jc w:val="both"/>
      </w:pPr>
      <w:r>
        <w:rPr>
          <w:sz w:val="20"/>
        </w:rPr>
        <w:t xml:space="preserve">В области отмечается рост заболеваемости и смертности населения от злокачественных новообразований. За период с 2008 по 2013 годы заболеваемость злокачественными новообразованиями (с диагнозом, установленным впервые в жизни) увеличилась на 2,3 процента и составила в 2013 году 397 случаев на 100000 человек населения, смертность возросла на 5,4 процента и составила 213,5 на 100000 человек населения. Число состоящих на онкоучете составило на конец 2013 года 33771 человек. Ежегодно выявляется около 5,9 тысячи больных с диагнозом злокачественного новообразования, установленным впервые в жизни. Вызывает озабоченность высокий процент случаев онкологических заболеваний, установленных на поздних стадиях. Каждый четвертый больной злокачественным новообразованием обращается за медицинской помощью в запущенной стадии.</w:t>
      </w:r>
    </w:p>
    <w:p>
      <w:pPr>
        <w:pStyle w:val="0"/>
        <w:spacing w:before="200" w:line-rule="auto"/>
        <w:ind w:firstLine="540"/>
        <w:jc w:val="both"/>
      </w:pPr>
      <w:r>
        <w:rPr>
          <w:sz w:val="20"/>
        </w:rPr>
        <w:t xml:space="preserve">Требуется повысить эффективность использования созданной в области материально-технической базы по профилактике и лечению онкозаболеваний, использовать возросшие возможности оказания высокотехнологичной медицинской. помощи, обеспечить широкую информированность населения о мерах профилактики и раннего выявления злокачественных новообразований.</w:t>
      </w:r>
    </w:p>
    <w:p>
      <w:pPr>
        <w:pStyle w:val="0"/>
        <w:spacing w:before="200" w:line-rule="auto"/>
        <w:ind w:firstLine="540"/>
        <w:jc w:val="both"/>
      </w:pPr>
      <w:r>
        <w:rPr>
          <w:sz w:val="20"/>
        </w:rPr>
        <w:t xml:space="preserve">В структуре смертности от всех причин смертность населения, от внешних причин занимает третье место. В целом по области в 2013 году по сравнению с 2012 годом смертность населения от внешних причин уменьшилась на 5 процентов и составила 96,9 случая на 100000 человек населения. Смертность населения от всех видов транспортных несчастных случаев снизилась на 16 процентов и составила 18,6 умерших на 100000 человек населения, в том числе дорожно-транспортных происшествий - 15,6 на 100000 человек населения.</w:t>
      </w:r>
    </w:p>
    <w:p>
      <w:pPr>
        <w:pStyle w:val="0"/>
        <w:spacing w:before="200" w:line-rule="auto"/>
        <w:ind w:firstLine="540"/>
        <w:jc w:val="both"/>
      </w:pPr>
      <w:r>
        <w:rPr>
          <w:sz w:val="20"/>
        </w:rPr>
        <w:t xml:space="preserve">Высокий уровень и тяжесть последствий ДТП требуют принятия дополнительных мер по организации медицинской помощи пострадавшим, прежде всего на месте ДТП, а также на этапах эвакуации и оказания специализированной медицинской помощи, реализации мер по развитию травматологических центров, сокращению времени до начала оказания медицинской помощи за счет использования "ГЛОНАСС", дооснащению автомобилей скорой медицинской помощи необходимым оборудованием, максимальному приближению бригад скорой медицинской помощи к местам концентрации ДТП.</w:t>
      </w:r>
    </w:p>
    <w:p>
      <w:pPr>
        <w:pStyle w:val="0"/>
        <w:spacing w:before="200" w:line-rule="auto"/>
        <w:ind w:firstLine="540"/>
        <w:jc w:val="both"/>
      </w:pPr>
      <w:r>
        <w:rPr>
          <w:sz w:val="20"/>
        </w:rPr>
        <w:t xml:space="preserve">Дальнейшего совершенствования требует работа по профилактике и лечению ВИЧ, СПИДа. В области наблюдается тенденция к росту полового пути передачи ВИЧ-инфекции в различных возрастных группах среди социально адаптированных слоев населения и феминизации эпидемии и как итог увеличение числа рожденных детей от ВИЧ-инфицированных матерей. Ежегодно увеличивается количество лиц, нуждающихся в антиретровирусной терапии. Учитывая, что уровень пораженности ВИЧ в Российской Федерации в целом в 7 раз выше, чем в Белгородской области, высокую внутреннюю и внешнюю миграцию населения, близкое соседство с Украиной - неблагоприятной в эпидемиологическом отношении территорией, существующие практики рискованного, поведения в отношении гемоконтактных инфекций, заболеваемость на территории области в ближайшие годы прогнозно будет расти.</w:t>
      </w:r>
    </w:p>
    <w:p>
      <w:pPr>
        <w:pStyle w:val="0"/>
        <w:spacing w:before="200" w:line-rule="auto"/>
        <w:ind w:firstLine="540"/>
        <w:jc w:val="both"/>
      </w:pPr>
      <w:r>
        <w:rPr>
          <w:sz w:val="20"/>
        </w:rPr>
        <w:t xml:space="preserve">Предстоит усилить принимаемые меры по повышению уровня информированности населения по вопросам профилактики ВИЧ, СПИДа, осуществлению профилактических и противоэпидемических мероприятий, в том числе по обеспечению современного уровня диагностики и лечения ВИЧ-инфекции, СПИД-ассоциированных заболеваний, обеспечению безопасности медицинских манипуляций и профилактике внутрибольничной передачи ВИЧ-инфекции, совершенствованию профилактики вертикального пути передачи ВИЧ от матери ребенку, подготовке медицинских кадров по вопросам диагностики, лечения и профилактики ВИЧ, СПИДа, санитарной охране территории области от завоза ВИЧ-инфекции.</w:t>
      </w:r>
    </w:p>
    <w:p>
      <w:pPr>
        <w:pStyle w:val="0"/>
        <w:spacing w:before="200" w:line-rule="auto"/>
        <w:ind w:firstLine="540"/>
        <w:jc w:val="both"/>
      </w:pPr>
      <w:r>
        <w:rPr>
          <w:sz w:val="20"/>
        </w:rPr>
        <w:t xml:space="preserve">Требуется дальнейшее совершенствование эпидемиологического надзора по заболеваемости вирусными гепатитами и создание постоянно действующей системы информирования населения о мерах по профилактике и лечению вирусных гепатитов. С учетом большей, чем в предыдущие годы, выявляемости заболеваний в 2013 году заболеваемость вирусными гепатитами составила 53,6 на 100000 человек населения при 47,7 в 2010 году.</w:t>
      </w:r>
    </w:p>
    <w:p>
      <w:pPr>
        <w:pStyle w:val="0"/>
        <w:spacing w:before="200" w:line-rule="auto"/>
        <w:ind w:firstLine="540"/>
        <w:jc w:val="both"/>
      </w:pPr>
      <w:r>
        <w:rPr>
          <w:sz w:val="20"/>
        </w:rPr>
        <w:t xml:space="preserve">Необходимы дополнительные меры по обеспечению безопасности медицинских манипуляций, донорской крови, органов и тканей, организации современного уровня диагностики и лечения больных вирусными гепатитами и других инфекционных заболеваний, подготовке и повышению квалификации специалистов в области эпидемиологии, профилактики, диагностики, лечения вирусных гепатитов.</w:t>
      </w:r>
    </w:p>
    <w:p>
      <w:pPr>
        <w:pStyle w:val="0"/>
        <w:spacing w:before="200" w:line-rule="auto"/>
        <w:ind w:firstLine="540"/>
        <w:jc w:val="both"/>
      </w:pPr>
      <w:r>
        <w:rPr>
          <w:sz w:val="20"/>
        </w:rPr>
        <w:t xml:space="preserve">Несмотря на снижение в последние годы заболеваемости всеми формами инфекций и инфекций, передаваемых половым путем (далее - ИППП), она еще остается высокой, что негативно отражается на репродуктивном здоровье населения, ухудшении демографической ситуации. При достижении удельного веса больных с заболеваниями кожи и подкожной клетчатки в 4,6 процента против 7 процентов по Российской Федерации участились случаи регистрации больных с аутоиммунными системными заболеваниями кожи, тяжелыми формами угревой болезни. Для сохранения и развития положительных тенденций дерматовенерологической помощи необходимо решить задачи по дальнейшей мотивации населения для ведения здорового образа жизни, развитию стереотипов положительного имиджа здоровой семьи, совершенствованию мероприятий по профилактике, своевременному выявлению и лечению заболеваний кожи и ИППП.</w:t>
      </w:r>
    </w:p>
    <w:p>
      <w:pPr>
        <w:pStyle w:val="0"/>
        <w:spacing w:before="200" w:line-rule="auto"/>
        <w:ind w:firstLine="540"/>
        <w:jc w:val="both"/>
      </w:pPr>
      <w:r>
        <w:rPr>
          <w:sz w:val="20"/>
        </w:rPr>
        <w:t xml:space="preserve">В 2010 - 2013 годах в области улучшились основные показатели по оказанию медицинской помощи больным с психическими расстройствами. Снизилась заболеваемость на 50,4 процента, первичный выход на инвалидность уменьшился на 29,3 процента, повторная госпитализация на психиатрическую койку сократилась на 11,9 процента.</w:t>
      </w:r>
    </w:p>
    <w:p>
      <w:pPr>
        <w:pStyle w:val="0"/>
        <w:spacing w:before="200" w:line-rule="auto"/>
        <w:ind w:firstLine="540"/>
        <w:jc w:val="both"/>
      </w:pPr>
      <w:r>
        <w:rPr>
          <w:sz w:val="20"/>
        </w:rPr>
        <w:t xml:space="preserve">В то же время требуется принятие дополнительных мер, направленных на дальнейшее снижение заболеваемости психическими расстройствами, совершенствование методов профилактики, диагностики и лечения психических расстройств, оказание консультативной помощи, реализацию обучающих программ для населения по вопросам охраны психического здоровья - и профилактики суицидов. Необходимо разработать и внедрить программу мониторинга особо опасных действий, а также профилактики, лечения и психосоциальной реабилитации лиц, склонных к их совершению, создать суицидологическую службу для профилактики суицидов, обеспечить повышение профессиональной подготовки медицинских работников, укрепление материально-технической базы лечебно-профилактических учреждений, оказывающих медицинскую и психологическую помощь лицам, страдающим психическими расстройствами.</w:t>
      </w:r>
    </w:p>
    <w:p>
      <w:pPr>
        <w:pStyle w:val="0"/>
        <w:spacing w:before="200" w:line-rule="auto"/>
        <w:ind w:firstLine="540"/>
        <w:jc w:val="both"/>
      </w:pPr>
      <w:r>
        <w:rPr>
          <w:sz w:val="20"/>
        </w:rPr>
        <w:t xml:space="preserve">Дополнительные меры должны быть осуществлены по повышению эффективности профилактики и лечения сахарного диабета. В области сахарным диабетом страдает 47638 человек, из них 4098 - первым типом диабета, в том числе 212 детей и 101 подросток, 42608 человек - вторым типом сахарного диабета. Наиболее актуальной проблемой являются сосудистые осложнения сахарного диабета, которые являются главной причиной ранней инвалидности и смертности больных. Уровень смертности от болезней сердца и инсульта у больных сахарным диабетом в 2 - 3 раза, нефропатии - в 12 - 15 раз, гангрены нижних конечностей - почти в 20 раз выше, чем среди населения в целом. Заболеваемость сахарным диабетом возросла по сравнению с 2010 годом на 10,5 процента.</w:t>
      </w:r>
    </w:p>
    <w:p>
      <w:pPr>
        <w:pStyle w:val="0"/>
        <w:spacing w:before="200" w:line-rule="auto"/>
        <w:ind w:firstLine="540"/>
        <w:jc w:val="both"/>
      </w:pPr>
      <w:r>
        <w:rPr>
          <w:sz w:val="20"/>
        </w:rPr>
        <w:t xml:space="preserve">В целях своевременного выявления сосудистых осложнений, обеспечения комплексного подхода к решению проблемы требуется осуществить меры по развитию и оказанию высококвалифицированной специализированной помощи больным сахарным диабетом, профилактике осложнений и продлению активной жизни больных сахарным диабетом, обеспечению больных современными генно-инженерными инсулинами и таблетированными сахароснижающими средствами, развитию диабетологической службы области, повышению квалификации кадров в области эндокринологии.</w:t>
      </w:r>
    </w:p>
    <w:p>
      <w:pPr>
        <w:pStyle w:val="0"/>
        <w:spacing w:before="200" w:line-rule="auto"/>
        <w:ind w:firstLine="540"/>
        <w:jc w:val="both"/>
      </w:pPr>
      <w:r>
        <w:rPr>
          <w:sz w:val="20"/>
        </w:rPr>
        <w:t xml:space="preserve">Проводимый в области комплекс противотуберкулезных мер позволил в 2010 - 2013 годах снизить показатель смертности от туберкулеза на 26 процентов (с 2,7 случая на 100000 человек населения в 2010 году до 1,9 случая в 2013 году). Уровень общей заболеваемости туберкулезом уменьшился на 30,3 процента и составил 52,2 на 100000 человек населения. Вместе с тем стабильно высоким остается доля больных с множественной лекарственной устойчивостью, усугубляющих эпидемическую ситуацию и влияющих на снижение эффективности лечения больных туберкулезом. Высоким остается уровень заболеваемости среди социально не защищенной категории населения. Продолжают регистрироваться несвоевременно выполненные, запущенные, распространенные формы туберкулеза, случаи смерти от туберкулеза среди впервые выявленных больных, посмертного выявления туберкулеза на секции.</w:t>
      </w:r>
    </w:p>
    <w:p>
      <w:pPr>
        <w:pStyle w:val="0"/>
        <w:spacing w:before="200" w:line-rule="auto"/>
        <w:ind w:firstLine="540"/>
        <w:jc w:val="both"/>
      </w:pPr>
      <w:r>
        <w:rPr>
          <w:sz w:val="20"/>
        </w:rPr>
        <w:t xml:space="preserve">Необходимо обеспечить дальнейшее повышение эффективности мер по профилактике и своевременному выявлению туберкулеза, обеспечению эффективного стационарного и амбулаторного лечения, в том числе внедрению высокотехнологичных методов хирургического лечения и ранней инвазивной диагностики у больных органов дыхания, реабилитации на всех этапах больных туберкулезом, совершенствованию эпидемиологического мониторинга туберкулеза, укреплению материально-технической базы противотуберкулезных учреждений, повышению квалификации кадров.</w:t>
      </w:r>
    </w:p>
    <w:p>
      <w:pPr>
        <w:pStyle w:val="0"/>
        <w:spacing w:before="200" w:line-rule="auto"/>
        <w:ind w:firstLine="540"/>
        <w:jc w:val="both"/>
      </w:pPr>
      <w:r>
        <w:rPr>
          <w:sz w:val="20"/>
        </w:rPr>
        <w:t xml:space="preserve">Дальнейшего развития и совершенствования требует служба скорой, в том числе скорой специализированной, медицинской помощи (далее - СМП). В области создана и функционирует система оказания населению СМП с развитой инфраструктурой, включающей в себя 40 станций и отделений. За последние годы значительно обновился парк автомобилей. Однако с учетом высокого уровня обращаемости за скорой медицинской помощью жителей области нужны дополнительные меры по ее развитию. Процент госпитализируемых больных из числа вызовов ежегодно составляет 30 процентов. Время доезда до больного во многих случаях превышает норматив. На своевременности и качестве оказания СМП негативно сказываются низкий уровень укомплектованности врачебными кадрами, неукомплектованность самостоятельных фельдшерских бригад при отделениях центральных районных больниц, отсутствие, единой программы, по мониторингу и управлению службой в области, недостаточное взаимодействие догоспитального и госпитального этапов оказания экстренной медицинской помощи.</w:t>
      </w:r>
    </w:p>
    <w:p>
      <w:pPr>
        <w:pStyle w:val="0"/>
        <w:spacing w:before="200" w:line-rule="auto"/>
        <w:ind w:firstLine="540"/>
        <w:jc w:val="both"/>
      </w:pPr>
      <w:r>
        <w:rPr>
          <w:sz w:val="20"/>
        </w:rPr>
        <w:t xml:space="preserve">Основной задачей развития СМП является увеличение доли выездов бригад СМП со временем доезда до больного менее 20 минут при оказании экстренной медицинской помощи с 80,1 процента в 2013 году до 96 процентов в 2025 году. В этих целях планируется создание в области единой диспетчерской службы СМП с установкой на станциях СМП автоматизированной системы "ГЛОНАСС", увеличение числа станций (отделений) СМП, оснащенных автоматизированной системой приема и обработки вызовов, с 14 процентов в 2011 году до 100 процентов в 2020 году, дальнейшая организация стационарных отделений СМП в районах с учетом реальной потребности, повышение уровня укомплектованности врачебных и фельдшерских бригад и квалификации специалистов, обеспечение дальнейшего улучшения материально-технической и организационно-методической базы, оптимизация структуры, формирование единой базы по мониторингу службы СМП, создание и дальнейшее развитие ее информационного обеспечения, совершенствование механизмов преемственности с поликлиниками области, в деятельности догоспитального и госпитального этапов оказания СМП.</w:t>
      </w:r>
    </w:p>
    <w:p>
      <w:pPr>
        <w:pStyle w:val="0"/>
        <w:spacing w:before="200" w:line-rule="auto"/>
        <w:ind w:firstLine="540"/>
        <w:jc w:val="both"/>
      </w:pPr>
      <w:r>
        <w:rPr>
          <w:sz w:val="20"/>
        </w:rPr>
        <w:t xml:space="preserve">Предусматривается также размещение бригад СМП в лечебно-профилактических учреждениях области, расположенных вдоль автомобильных дорог с максимальной концентрацией дорожно-транспортных происшествий, внедрение и использование "Системы-112" с целью диспетчеризации передвижения санитарного транспорта и своевременного прибытия бригад скорой медицинской помощи на место ДТП, подключение к единой автоматизированной информационной управляющей системе подразделений ДПС. Совершенствования и улучшения работы требует существующая система санитарной авиации.</w:t>
      </w:r>
    </w:p>
    <w:p>
      <w:pPr>
        <w:pStyle w:val="0"/>
        <w:spacing w:before="200" w:line-rule="auto"/>
        <w:ind w:firstLine="540"/>
        <w:jc w:val="both"/>
      </w:pPr>
      <w:r>
        <w:rPr>
          <w:sz w:val="20"/>
        </w:rPr>
        <w:t xml:space="preserve">Важной задачей в обеспечении своевременной и качественной медицинской помощи является обеспечение больных качественными и вирусобезопасными трансфузиологическими средствами и компонентами крови. В настоящее время в области действует областная целевая программа "Безопасное донорство и перспективное развитие службы крови Белгородской области на 2012 - 2013 годы", в соответствии с которой служба крови обеспечивается современным медицинским и лабораторным оборудованием, предусмотрено создание единой информационной сети службы крови и полная компьютеризация процесса заготовки, обследования и переработки донорской крови, позволяющие исключить бактериальное загрязнение, обеспечить вирусную безопасность, увеличить выход компонентов из дозы цельной крови, сделать процедуру забора крови безопасной и комфортной для донора и медицинского персонала.</w:t>
      </w:r>
    </w:p>
    <w:p>
      <w:pPr>
        <w:pStyle w:val="0"/>
        <w:spacing w:before="200" w:line-rule="auto"/>
        <w:ind w:firstLine="540"/>
        <w:jc w:val="both"/>
      </w:pPr>
      <w:r>
        <w:rPr>
          <w:sz w:val="20"/>
        </w:rPr>
        <w:t xml:space="preserve">Требуется продолжить работу службы крови по модернизации производства препаратов крови, внедрению современных методов получения и обеспечению вирусной и иммунологической безопасности компонентов и препаратов крови, карантинизации плазмы и внедрению карантинизации эритроцитной плазмы, качеству формирования донорских кадров и постоянному его пополнению, развитию донорского движения.</w:t>
      </w:r>
    </w:p>
    <w:p>
      <w:pPr>
        <w:pStyle w:val="0"/>
        <w:spacing w:before="200" w:line-rule="auto"/>
        <w:ind w:firstLine="540"/>
        <w:jc w:val="both"/>
      </w:pPr>
      <w:r>
        <w:rPr>
          <w:sz w:val="20"/>
        </w:rPr>
        <w:t xml:space="preserve">Необходимо принятие конкретных мер по дальнейшему повышению уровня оказания терапевтической помощи, развитию специализированной, включая высокотехнологичную, медицинской помощи в области урологии, гастроэнтерологии, оториноларингологии, травматологии, неврологии, нефрологии, колопроктологии, трансплантологии, нейрохирургии, торакальной хирургии, абдоминальной хирургии, челюстно-лицевой хирургии, комбустиологии и других видов медицинской помощи.</w:t>
      </w:r>
    </w:p>
    <w:p>
      <w:pPr>
        <w:pStyle w:val="0"/>
        <w:jc w:val="both"/>
      </w:pPr>
      <w:r>
        <w:rPr>
          <w:sz w:val="20"/>
        </w:rPr>
      </w:r>
    </w:p>
    <w:p>
      <w:pPr>
        <w:pStyle w:val="2"/>
        <w:outlineLvl w:val="2"/>
        <w:jc w:val="center"/>
      </w:pPr>
      <w:r>
        <w:rPr>
          <w:sz w:val="20"/>
        </w:rPr>
        <w:t xml:space="preserve">2. Цель, задачи, сроки и этапы реализации подпрограммы 3</w:t>
      </w:r>
    </w:p>
    <w:p>
      <w:pPr>
        <w:pStyle w:val="0"/>
        <w:jc w:val="both"/>
      </w:pPr>
      <w:r>
        <w:rPr>
          <w:sz w:val="20"/>
        </w:rPr>
      </w:r>
    </w:p>
    <w:p>
      <w:pPr>
        <w:pStyle w:val="0"/>
        <w:ind w:firstLine="540"/>
        <w:jc w:val="both"/>
      </w:pPr>
      <w:r>
        <w:rPr>
          <w:sz w:val="20"/>
        </w:rPr>
        <w:t xml:space="preserve">Целью подпрограммы 3 является обеспечение доступности и повышение качества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p>
      <w:pPr>
        <w:pStyle w:val="0"/>
        <w:jc w:val="both"/>
      </w:pPr>
      <w:r>
        <w:rPr>
          <w:sz w:val="20"/>
        </w:rPr>
        <w:t xml:space="preserve">(в ред. </w:t>
      </w:r>
      <w:hyperlink w:history="0" r:id="rId173" w:tooltip="Постановление Правительства Белгородской обл. от 20.05.2019 N 218-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20.05.2019 N 218-пп)</w:t>
      </w:r>
    </w:p>
    <w:p>
      <w:pPr>
        <w:pStyle w:val="0"/>
        <w:spacing w:before="200" w:line-rule="auto"/>
        <w:ind w:firstLine="540"/>
        <w:jc w:val="both"/>
      </w:pPr>
      <w:r>
        <w:rPr>
          <w:sz w:val="20"/>
        </w:rPr>
        <w:t xml:space="preserve">Для достижения цели необходимо решение следующих задач:</w:t>
      </w:r>
    </w:p>
    <w:p>
      <w:pPr>
        <w:pStyle w:val="0"/>
        <w:spacing w:before="200" w:line-rule="auto"/>
        <w:ind w:firstLine="540"/>
        <w:jc w:val="both"/>
      </w:pPr>
      <w:r>
        <w:rPr>
          <w:sz w:val="20"/>
        </w:rPr>
        <w:t xml:space="preserve">1. Совершенствование оказания высокотехнологичной медицинской помощи.</w:t>
      </w:r>
    </w:p>
    <w:p>
      <w:pPr>
        <w:pStyle w:val="0"/>
        <w:spacing w:before="200" w:line-rule="auto"/>
        <w:ind w:firstLine="540"/>
        <w:jc w:val="both"/>
      </w:pPr>
      <w:r>
        <w:rPr>
          <w:sz w:val="20"/>
        </w:rPr>
        <w:t xml:space="preserve">2. Совершенствование оказания специализированной медицинской помощи.</w:t>
      </w:r>
    </w:p>
    <w:p>
      <w:pPr>
        <w:pStyle w:val="0"/>
        <w:spacing w:before="200" w:line-rule="auto"/>
        <w:ind w:firstLine="540"/>
        <w:jc w:val="both"/>
      </w:pPr>
      <w:r>
        <w:rPr>
          <w:sz w:val="20"/>
        </w:rPr>
        <w:t xml:space="preserve">3. Развитие службы крови.</w:t>
      </w:r>
    </w:p>
    <w:p>
      <w:pPr>
        <w:pStyle w:val="0"/>
        <w:spacing w:before="200" w:line-rule="auto"/>
        <w:ind w:firstLine="540"/>
        <w:jc w:val="both"/>
      </w:pPr>
      <w:r>
        <w:rPr>
          <w:sz w:val="20"/>
        </w:rPr>
        <w:t xml:space="preserve">4. Укрепление материально-технической базы медицинских учреждений области.</w:t>
      </w:r>
    </w:p>
    <w:p>
      <w:pPr>
        <w:pStyle w:val="0"/>
        <w:spacing w:before="200" w:line-rule="auto"/>
        <w:ind w:firstLine="540"/>
        <w:jc w:val="both"/>
      </w:pPr>
      <w:r>
        <w:rPr>
          <w:sz w:val="20"/>
        </w:rPr>
        <w:t xml:space="preserve">Реализация подпрограммы 3 осуществляется в два этапа:</w:t>
      </w:r>
    </w:p>
    <w:p>
      <w:pPr>
        <w:pStyle w:val="0"/>
        <w:spacing w:before="200" w:line-rule="auto"/>
        <w:ind w:firstLine="540"/>
        <w:jc w:val="both"/>
      </w:pPr>
      <w:r>
        <w:rPr>
          <w:sz w:val="20"/>
        </w:rPr>
        <w:t xml:space="preserve">I этап - 2014 - 2020 годы;</w:t>
      </w:r>
    </w:p>
    <w:p>
      <w:pPr>
        <w:pStyle w:val="0"/>
        <w:spacing w:before="200" w:line-rule="auto"/>
        <w:ind w:firstLine="540"/>
        <w:jc w:val="both"/>
      </w:pPr>
      <w:r>
        <w:rPr>
          <w:sz w:val="20"/>
        </w:rPr>
        <w:t xml:space="preserve">II этап - 2021 - 2025 годы.</w:t>
      </w:r>
    </w:p>
    <w:p>
      <w:pPr>
        <w:pStyle w:val="0"/>
        <w:jc w:val="both"/>
      </w:pPr>
      <w:r>
        <w:rPr>
          <w:sz w:val="20"/>
        </w:rPr>
      </w:r>
    </w:p>
    <w:p>
      <w:pPr>
        <w:pStyle w:val="2"/>
        <w:outlineLvl w:val="2"/>
        <w:jc w:val="center"/>
      </w:pPr>
      <w:r>
        <w:rPr>
          <w:sz w:val="20"/>
        </w:rPr>
        <w:t xml:space="preserve">3. Обоснование выделения системы мероприятий и краткое</w:t>
      </w:r>
    </w:p>
    <w:p>
      <w:pPr>
        <w:pStyle w:val="2"/>
        <w:jc w:val="center"/>
      </w:pPr>
      <w:r>
        <w:rPr>
          <w:sz w:val="20"/>
        </w:rPr>
        <w:t xml:space="preserve">описание основных мероприятий подпрограммы 3</w:t>
      </w:r>
    </w:p>
    <w:p>
      <w:pPr>
        <w:pStyle w:val="0"/>
        <w:jc w:val="both"/>
      </w:pPr>
      <w:r>
        <w:rPr>
          <w:sz w:val="20"/>
        </w:rPr>
      </w:r>
    </w:p>
    <w:p>
      <w:pPr>
        <w:pStyle w:val="0"/>
        <w:ind w:firstLine="540"/>
        <w:jc w:val="both"/>
      </w:pPr>
      <w:r>
        <w:rPr>
          <w:sz w:val="20"/>
        </w:rPr>
        <w:t xml:space="preserve">Реализация подпрограммы 3 в части оказания услуг (выполнения работ) медицинскими организациями, в том числе, в сфере обеспечения доступности и повышения качества специализированной, включая высокотехнологичную, медицинской помощи, скорой, в том числе скорой специализированной, медицинской помощи, финансируемыми за счет средств обязательного медицинского страхования, осуществляется в рамках территориальной программы государственных гарантий - бесплатного оказания жителям Белгородской области медицинской помощи на очередной финансовый год и плановый период, в связи с чем финансовое обеспечение и показатели непосредственных результатов по данным мероприятиям отдельно не выделяются и отражены в подпрограмме Г "Совершенствование системы территориального планирования" государственной программы.</w:t>
      </w:r>
    </w:p>
    <w:p>
      <w:pPr>
        <w:pStyle w:val="0"/>
        <w:spacing w:before="200" w:line-rule="auto"/>
        <w:ind w:firstLine="540"/>
        <w:jc w:val="both"/>
      </w:pPr>
      <w:r>
        <w:rPr>
          <w:sz w:val="20"/>
        </w:rPr>
        <w:t xml:space="preserve">Для выполнения задачи 1 "Совершенствование оказания высокотехнологичной медицинской помощи" необходимо реализовать следующие основные мероприятия.</w:t>
      </w:r>
    </w:p>
    <w:p>
      <w:pPr>
        <w:pStyle w:val="0"/>
        <w:spacing w:before="200" w:line-rule="auto"/>
        <w:ind w:firstLine="540"/>
        <w:jc w:val="both"/>
      </w:pPr>
      <w:r>
        <w:rPr>
          <w:sz w:val="20"/>
        </w:rPr>
        <w:t xml:space="preserve">Основное мероприятие 3.01 "Высокотехнологичные виды медицинской помощи".</w:t>
      </w:r>
    </w:p>
    <w:p>
      <w:pPr>
        <w:pStyle w:val="0"/>
        <w:spacing w:before="200" w:line-rule="auto"/>
        <w:ind w:firstLine="540"/>
        <w:jc w:val="both"/>
      </w:pPr>
      <w:r>
        <w:rPr>
          <w:sz w:val="20"/>
        </w:rPr>
        <w:t xml:space="preserve">Реализация основного мероприятия осуществляется посредством оказания специализированной высокотехнологичной медицинской помощи за счет средств областного бюджета, субсидий из федерального бюджета, а с 2015 года - за счет средств обязательного медицинского страхования.</w:t>
      </w:r>
    </w:p>
    <w:p>
      <w:pPr>
        <w:pStyle w:val="0"/>
        <w:spacing w:before="200" w:line-rule="auto"/>
        <w:ind w:firstLine="540"/>
        <w:jc w:val="both"/>
      </w:pPr>
      <w:r>
        <w:rPr>
          <w:sz w:val="20"/>
        </w:rPr>
        <w:t xml:space="preserve">Основное мероприятие направлено:</w:t>
      </w:r>
    </w:p>
    <w:p>
      <w:pPr>
        <w:pStyle w:val="0"/>
        <w:spacing w:before="200" w:line-rule="auto"/>
        <w:ind w:firstLine="540"/>
        <w:jc w:val="both"/>
      </w:pPr>
      <w:r>
        <w:rPr>
          <w:sz w:val="20"/>
        </w:rPr>
        <w:t xml:space="preserve">- на расширение видов и объемов высокотехнологичной медицинской помощи по профилям "сердечно-сосудистая хирургия", "травматология и ортопедия", "травматология и ортопедия (эндопротезирование)", "трансплантация органов и тканей", "нейрохирургия", "онкология", "оториноларингология", "офтальмология", "торакальная хирургия", "урология", "челюстно-лицевая хирургия", "акушерство и гинекология", "абдоминальная хирургия", "гастроэнтерология", "комбустиология", "гематология", "эндокринология" в ОГБУЗ "Белгородская областная клиническая больница Святителя Иоасафа; "офтальмология" в ОГБУЗ "Городская больница N 2 г. Белгорода";</w:t>
      </w:r>
    </w:p>
    <w:p>
      <w:pPr>
        <w:pStyle w:val="0"/>
        <w:spacing w:before="200" w:line-rule="auto"/>
        <w:ind w:firstLine="540"/>
        <w:jc w:val="both"/>
      </w:pPr>
      <w:r>
        <w:rPr>
          <w:sz w:val="20"/>
        </w:rPr>
        <w:t xml:space="preserve">- расширение видов и объемов высокотехнологичной медицинской помощи по профилю "онкология" в ОГБУЗ "Белгородский онкологический диспансер";</w:t>
      </w:r>
    </w:p>
    <w:p>
      <w:pPr>
        <w:pStyle w:val="0"/>
        <w:spacing w:before="200" w:line-rule="auto"/>
        <w:ind w:firstLine="540"/>
        <w:jc w:val="both"/>
      </w:pPr>
      <w:r>
        <w:rPr>
          <w:sz w:val="20"/>
        </w:rPr>
        <w:t xml:space="preserve">- расширение видов и объемов высокотехнологичной медицинской помощи детям по профилям "педиатрия", "детская хирургия в период новорожденности", "онкология", "абдоминальная хирургия", "челюстно-лицевая хирургия", "травматология и ортопедия", "гематология", "урология", "офтальмология", "отоларингология" в ОГБУЗ "Детская областная клиническая больница";</w:t>
      </w:r>
    </w:p>
    <w:p>
      <w:pPr>
        <w:pStyle w:val="0"/>
        <w:spacing w:before="200" w:line-rule="auto"/>
        <w:ind w:firstLine="540"/>
        <w:jc w:val="both"/>
      </w:pPr>
      <w:r>
        <w:rPr>
          <w:sz w:val="20"/>
        </w:rPr>
        <w:t xml:space="preserve">- увеличение доли граждан, направленных на получение медицинской помощи в федеральные учреждения здравоохранения, специализированные учреждения здравоохранения субъектов Российской Федерации.</w:t>
      </w:r>
    </w:p>
    <w:p>
      <w:pPr>
        <w:pStyle w:val="0"/>
        <w:spacing w:before="200" w:line-rule="auto"/>
        <w:ind w:firstLine="540"/>
        <w:jc w:val="both"/>
      </w:pPr>
      <w:r>
        <w:rPr>
          <w:sz w:val="20"/>
        </w:rPr>
        <w:t xml:space="preserve">Предполагается привлечение субсидий из федерального бюджета на мероприятия по оказанию высокотехнологичных видов помощи.</w:t>
      </w:r>
    </w:p>
    <w:p>
      <w:pPr>
        <w:pStyle w:val="0"/>
        <w:spacing w:before="200" w:line-rule="auto"/>
        <w:ind w:firstLine="540"/>
        <w:jc w:val="both"/>
      </w:pPr>
      <w:r>
        <w:rPr>
          <w:sz w:val="20"/>
        </w:rPr>
        <w:t xml:space="preserve">Основное мероприятие 3.09 "Обеспечение медицинской деятельности, связанной с донорством органов человека в целях трансплантации".</w:t>
      </w:r>
    </w:p>
    <w:p>
      <w:pPr>
        <w:pStyle w:val="0"/>
        <w:spacing w:before="200" w:line-rule="auto"/>
        <w:ind w:firstLine="540"/>
        <w:jc w:val="both"/>
      </w:pPr>
      <w:r>
        <w:rPr>
          <w:sz w:val="20"/>
        </w:rPr>
        <w:t xml:space="preserve">Реализация основного мероприятия осуществляется посредством содействия и организации процесса донорства и трансплантации за счет средств федерального и областного бюджетов.</w:t>
      </w:r>
    </w:p>
    <w:p>
      <w:pPr>
        <w:pStyle w:val="0"/>
        <w:spacing w:before="200" w:line-rule="auto"/>
        <w:ind w:firstLine="540"/>
        <w:jc w:val="both"/>
      </w:pPr>
      <w:r>
        <w:rPr>
          <w:sz w:val="20"/>
        </w:rPr>
        <w:t xml:space="preserve">Основное мероприятие направлено:</w:t>
      </w:r>
    </w:p>
    <w:p>
      <w:pPr>
        <w:pStyle w:val="0"/>
        <w:spacing w:before="200" w:line-rule="auto"/>
        <w:ind w:firstLine="540"/>
        <w:jc w:val="both"/>
      </w:pPr>
      <w:r>
        <w:rPr>
          <w:sz w:val="20"/>
        </w:rPr>
        <w:t xml:space="preserve">- на создание локальных центров координации органного донорства во всех медицинских организациях области;</w:t>
      </w:r>
    </w:p>
    <w:p>
      <w:pPr>
        <w:pStyle w:val="0"/>
        <w:spacing w:before="200" w:line-rule="auto"/>
        <w:ind w:firstLine="540"/>
        <w:jc w:val="both"/>
      </w:pPr>
      <w:r>
        <w:rPr>
          <w:sz w:val="20"/>
        </w:rPr>
        <w:t xml:space="preserve">- создание, программ в соответствии с протоколами и этическими правилами;</w:t>
      </w:r>
    </w:p>
    <w:p>
      <w:pPr>
        <w:pStyle w:val="0"/>
        <w:spacing w:before="200" w:line-rule="auto"/>
        <w:ind w:firstLine="540"/>
        <w:jc w:val="both"/>
      </w:pPr>
      <w:r>
        <w:rPr>
          <w:sz w:val="20"/>
        </w:rPr>
        <w:t xml:space="preserve">- установление неформальных контактов с персоналом отделений интенсивной терапии;</w:t>
      </w:r>
    </w:p>
    <w:p>
      <w:pPr>
        <w:pStyle w:val="0"/>
        <w:spacing w:before="200" w:line-rule="auto"/>
        <w:ind w:firstLine="540"/>
        <w:jc w:val="both"/>
      </w:pPr>
      <w:r>
        <w:rPr>
          <w:sz w:val="20"/>
        </w:rPr>
        <w:t xml:space="preserve">- поддержание ежедневной связи между отделениями интенсивной терапии;</w:t>
      </w:r>
    </w:p>
    <w:p>
      <w:pPr>
        <w:pStyle w:val="0"/>
        <w:spacing w:before="200" w:line-rule="auto"/>
        <w:ind w:firstLine="540"/>
        <w:jc w:val="both"/>
      </w:pPr>
      <w:r>
        <w:rPr>
          <w:sz w:val="20"/>
        </w:rPr>
        <w:t xml:space="preserve">- мониторинг всего процесса от идентификации донора до получения у него органов, тканей, клеток;</w:t>
      </w:r>
    </w:p>
    <w:p>
      <w:pPr>
        <w:pStyle w:val="0"/>
        <w:spacing w:before="200" w:line-rule="auto"/>
        <w:ind w:firstLine="540"/>
        <w:jc w:val="both"/>
      </w:pPr>
      <w:r>
        <w:rPr>
          <w:sz w:val="20"/>
        </w:rPr>
        <w:t xml:space="preserve">- принятие решения о пригодности донора для последующего изъятия у него органов, тканей и клеток;</w:t>
      </w:r>
    </w:p>
    <w:p>
      <w:pPr>
        <w:pStyle w:val="0"/>
        <w:spacing w:before="200" w:line-rule="auto"/>
        <w:ind w:firstLine="540"/>
        <w:jc w:val="both"/>
      </w:pPr>
      <w:r>
        <w:rPr>
          <w:sz w:val="20"/>
        </w:rPr>
        <w:t xml:space="preserve">- информирование и беседу с родственниками умершего;</w:t>
      </w:r>
    </w:p>
    <w:p>
      <w:pPr>
        <w:pStyle w:val="0"/>
        <w:spacing w:before="200" w:line-rule="auto"/>
        <w:ind w:firstLine="540"/>
        <w:jc w:val="both"/>
      </w:pPr>
      <w:r>
        <w:rPr>
          <w:sz w:val="20"/>
        </w:rPr>
        <w:t xml:space="preserve">- организацию перевода доноров в специализированные центры для изъятия органов;</w:t>
      </w:r>
    </w:p>
    <w:p>
      <w:pPr>
        <w:pStyle w:val="0"/>
        <w:spacing w:before="200" w:line-rule="auto"/>
        <w:ind w:firstLine="540"/>
        <w:jc w:val="both"/>
      </w:pPr>
      <w:r>
        <w:rPr>
          <w:sz w:val="20"/>
        </w:rPr>
        <w:t xml:space="preserve">- "управление донором" с целью лучшего сохранения функциональной полноценности его органов;</w:t>
      </w:r>
    </w:p>
    <w:p>
      <w:pPr>
        <w:pStyle w:val="0"/>
        <w:spacing w:before="200" w:line-rule="auto"/>
        <w:ind w:firstLine="540"/>
        <w:jc w:val="both"/>
      </w:pPr>
      <w:r>
        <w:rPr>
          <w:sz w:val="20"/>
        </w:rPr>
        <w:t xml:space="preserve">- координацию работ бригад по изъятию трансплантационного материала;</w:t>
      </w:r>
    </w:p>
    <w:p>
      <w:pPr>
        <w:pStyle w:val="0"/>
        <w:spacing w:before="200" w:line-rule="auto"/>
        <w:ind w:firstLine="540"/>
        <w:jc w:val="both"/>
      </w:pPr>
      <w:r>
        <w:rPr>
          <w:sz w:val="20"/>
        </w:rPr>
        <w:t xml:space="preserve">- упаковку донорского материала и организацию его транспортировки;</w:t>
      </w:r>
    </w:p>
    <w:p>
      <w:pPr>
        <w:pStyle w:val="0"/>
        <w:spacing w:before="200" w:line-rule="auto"/>
        <w:ind w:firstLine="540"/>
        <w:jc w:val="both"/>
      </w:pPr>
      <w:r>
        <w:rPr>
          <w:sz w:val="20"/>
        </w:rPr>
        <w:t xml:space="preserve">- обеспечение безопасности и качества вышеназванных процедур;</w:t>
      </w:r>
    </w:p>
    <w:p>
      <w:pPr>
        <w:pStyle w:val="0"/>
        <w:spacing w:before="200" w:line-rule="auto"/>
        <w:ind w:firstLine="540"/>
        <w:jc w:val="both"/>
      </w:pPr>
      <w:r>
        <w:rPr>
          <w:sz w:val="20"/>
        </w:rPr>
        <w:t xml:space="preserve">- оформление всей необходимой документации;</w:t>
      </w:r>
    </w:p>
    <w:p>
      <w:pPr>
        <w:pStyle w:val="0"/>
        <w:spacing w:before="200" w:line-rule="auto"/>
        <w:ind w:firstLine="540"/>
        <w:jc w:val="both"/>
      </w:pPr>
      <w:r>
        <w:rPr>
          <w:sz w:val="20"/>
        </w:rPr>
        <w:t xml:space="preserve">- обеспечение необходимой информацией врачей и медицинских сестер, вовлеченных в донорский процесс;</w:t>
      </w:r>
    </w:p>
    <w:p>
      <w:pPr>
        <w:pStyle w:val="0"/>
        <w:spacing w:before="200" w:line-rule="auto"/>
        <w:ind w:firstLine="540"/>
        <w:jc w:val="both"/>
      </w:pPr>
      <w:r>
        <w:rPr>
          <w:sz w:val="20"/>
        </w:rPr>
        <w:t xml:space="preserve">- обучение медицинских работников всем аспектам донорства;</w:t>
      </w:r>
    </w:p>
    <w:p>
      <w:pPr>
        <w:pStyle w:val="0"/>
        <w:spacing w:before="200" w:line-rule="auto"/>
        <w:ind w:firstLine="540"/>
        <w:jc w:val="both"/>
      </w:pPr>
      <w:r>
        <w:rPr>
          <w:sz w:val="20"/>
        </w:rPr>
        <w:t xml:space="preserve">- обеспечение адекватной информацией о донорстве органов, тканей и клеток работников здравоохранения и общественности;</w:t>
      </w:r>
    </w:p>
    <w:p>
      <w:pPr>
        <w:pStyle w:val="0"/>
        <w:spacing w:before="200" w:line-rule="auto"/>
        <w:ind w:firstLine="540"/>
        <w:jc w:val="both"/>
      </w:pPr>
      <w:r>
        <w:rPr>
          <w:sz w:val="20"/>
        </w:rPr>
        <w:t xml:space="preserve">- проведение ежегодного аудита умерших людей с целью выявления потенциального донорского пула.</w:t>
      </w:r>
    </w:p>
    <w:p>
      <w:pPr>
        <w:pStyle w:val="0"/>
        <w:spacing w:before="200" w:line-rule="auto"/>
        <w:ind w:firstLine="540"/>
        <w:jc w:val="both"/>
      </w:pPr>
      <w:r>
        <w:rPr>
          <w:sz w:val="20"/>
        </w:rPr>
        <w:t xml:space="preserve">Для выполнения задачи 2 "Совершенствование оказания специализированной медицинской помощи" необходимо реализовать следующие мероприятия.</w:t>
      </w:r>
    </w:p>
    <w:p>
      <w:pPr>
        <w:pStyle w:val="0"/>
        <w:spacing w:before="200" w:line-rule="auto"/>
        <w:ind w:firstLine="540"/>
        <w:jc w:val="both"/>
      </w:pPr>
      <w:r>
        <w:rPr>
          <w:sz w:val="20"/>
        </w:rPr>
        <w:t xml:space="preserve">Основное мероприятие 3.02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сахарным диабетом".</w:t>
      </w:r>
    </w:p>
    <w:p>
      <w:pPr>
        <w:pStyle w:val="0"/>
        <w:spacing w:before="200" w:line-rule="auto"/>
        <w:ind w:firstLine="540"/>
        <w:jc w:val="both"/>
      </w:pPr>
      <w:r>
        <w:rPr>
          <w:sz w:val="20"/>
        </w:rPr>
        <w:t xml:space="preserve">Реализация основного мероприятия - осуществляется посредством оказания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за счет средств областного бюджета.</w:t>
      </w:r>
    </w:p>
    <w:p>
      <w:pPr>
        <w:pStyle w:val="0"/>
        <w:spacing w:before="200" w:line-rule="auto"/>
        <w:ind w:firstLine="540"/>
        <w:jc w:val="both"/>
      </w:pPr>
      <w:r>
        <w:rPr>
          <w:sz w:val="20"/>
        </w:rPr>
        <w:t xml:space="preserve">Основное мероприятие направлено на обеспечение современными лекарственными препаратами больных с онкологическими заболеваниями, психическими расстройствами и расстройствами поведения, дерматовенерологическими заболеваниями, сахарным диабетом в амбулаторных условиях.</w:t>
      </w:r>
    </w:p>
    <w:p>
      <w:pPr>
        <w:pStyle w:val="0"/>
        <w:spacing w:before="200" w:line-rule="auto"/>
        <w:ind w:firstLine="540"/>
        <w:jc w:val="both"/>
      </w:pPr>
      <w:r>
        <w:rPr>
          <w:sz w:val="20"/>
        </w:rPr>
        <w:t xml:space="preserve">Основное мероприятие 3.03 "Мероприятия, направленные на обследование населения с целью выявления туберкулеза, лечения больных туберкулезом, профилактические мероприятия".</w:t>
      </w:r>
    </w:p>
    <w:p>
      <w:pPr>
        <w:pStyle w:val="0"/>
        <w:spacing w:before="200" w:line-rule="auto"/>
        <w:ind w:firstLine="540"/>
        <w:jc w:val="both"/>
      </w:pPr>
      <w:r>
        <w:rPr>
          <w:sz w:val="20"/>
        </w:rPr>
        <w:t xml:space="preserve">Реализация основного мероприятия осуществляется посредством оказания медицинской помощи больным туберкулезом за счет средств областного бюджета и субсидий из федерального бюджета.</w:t>
      </w:r>
    </w:p>
    <w:p>
      <w:pPr>
        <w:pStyle w:val="0"/>
        <w:spacing w:before="200" w:line-rule="auto"/>
        <w:ind w:firstLine="540"/>
        <w:jc w:val="both"/>
      </w:pPr>
      <w:r>
        <w:rPr>
          <w:sz w:val="20"/>
        </w:rPr>
        <w:t xml:space="preserve">В рамках основного мероприятия планируется обеспечение больных туберкулезом лекарственными препаратами и диагностикумами.</w:t>
      </w:r>
    </w:p>
    <w:p>
      <w:pPr>
        <w:pStyle w:val="0"/>
        <w:spacing w:before="200" w:line-rule="auto"/>
        <w:ind w:firstLine="540"/>
        <w:jc w:val="both"/>
      </w:pPr>
      <w:r>
        <w:rPr>
          <w:sz w:val="20"/>
        </w:rPr>
        <w:t xml:space="preserve">Предполагается привлечение субсидий из федерального бюджета на мероприятия по совершенствованию оказания медицинской помощи больным туберкулезом.</w:t>
      </w:r>
    </w:p>
    <w:p>
      <w:pPr>
        <w:pStyle w:val="0"/>
        <w:spacing w:before="200" w:line-rule="auto"/>
        <w:ind w:firstLine="540"/>
        <w:jc w:val="both"/>
      </w:pPr>
      <w:r>
        <w:rPr>
          <w:sz w:val="20"/>
        </w:rPr>
        <w:t xml:space="preserve">Основное мероприятие 3.04 "Мероприятия по профилактике, выявлению, мониторингу лечения и лечению лиц, инфицированных вирусами иммунодефицита человека и гепатитов B и C".</w:t>
      </w:r>
    </w:p>
    <w:p>
      <w:pPr>
        <w:pStyle w:val="0"/>
        <w:spacing w:before="200" w:line-rule="auto"/>
        <w:ind w:firstLine="540"/>
        <w:jc w:val="both"/>
      </w:pPr>
      <w:r>
        <w:rPr>
          <w:sz w:val="20"/>
        </w:rPr>
        <w:t xml:space="preserve">Реализация основного мероприятия осуществляется посредством оказания медицинской помощи лицам, инфицированным вирусами иммунодефицита человека и гепатитов B и C, за счет средств областного бюджета и субсидий из федерального бюджета.</w:t>
      </w:r>
    </w:p>
    <w:p>
      <w:pPr>
        <w:pStyle w:val="0"/>
        <w:spacing w:before="200" w:line-rule="auto"/>
        <w:ind w:firstLine="540"/>
        <w:jc w:val="both"/>
      </w:pPr>
      <w:r>
        <w:rPr>
          <w:sz w:val="20"/>
        </w:rPr>
        <w:t xml:space="preserve">Основное мероприятие направлено на совершенствование медицинской помощи лицам, инфицированным вирусами иммунодефицита человека и гепатитов B и C, путем обеспечения их лекарственными препаратами и тест-системами для диагностики.</w:t>
      </w:r>
    </w:p>
    <w:p>
      <w:pPr>
        <w:pStyle w:val="0"/>
        <w:spacing w:before="200" w:line-rule="auto"/>
        <w:ind w:firstLine="540"/>
        <w:jc w:val="both"/>
      </w:pPr>
      <w:r>
        <w:rPr>
          <w:sz w:val="20"/>
        </w:rPr>
        <w:t xml:space="preserve">Предполагается привлечение субсидий из федерального бюджета на мероприятия по совершенствованию оказания медицинской помощи лицам, инфицированным вирусами иммунодефицита человека и гепатитов B и C.</w:t>
      </w:r>
    </w:p>
    <w:p>
      <w:pPr>
        <w:pStyle w:val="0"/>
        <w:spacing w:before="200" w:line-rule="auto"/>
        <w:ind w:firstLine="540"/>
        <w:jc w:val="both"/>
      </w:pPr>
      <w:r>
        <w:rPr>
          <w:sz w:val="20"/>
        </w:rPr>
        <w:t xml:space="preserve">Мероприятия проекта "Развитие системы оказания первичной медико-санитарной помощи" (3.N1.) направлены на обеспечение своевременности экстренной медицинской помощи за счет за счет использования санитарной авиации посредством строительства/реконструкции не менее 1 вертолетной посадочной площадки.</w:t>
      </w:r>
    </w:p>
    <w:p>
      <w:pPr>
        <w:pStyle w:val="0"/>
        <w:spacing w:before="200" w:line-rule="auto"/>
        <w:ind w:firstLine="540"/>
        <w:jc w:val="both"/>
      </w:pPr>
      <w:r>
        <w:rPr>
          <w:sz w:val="20"/>
        </w:rPr>
        <w:t xml:space="preserve">В целях развития системы оказания скорой медицинской помощи с использованием санитарной авиации и в соответствии с паспортом федерального проекта "Развитие системы оказания первичной медико-санитарной помощи", утвержденным протоколом заседания проектного комитета по национальному проекту "Здравоохранение" от 14 декабря 2018 года N 3, постановлением Правительства Белгородской области от 24 июня 2019 года N 274-пп утверждена </w:t>
      </w:r>
      <w:hyperlink w:history="0" r:id="rId174" w:tooltip="Постановление Правительства Белгородской обл. от 24.06.2019 N 274-пп &quot;Об утверждении программы Белгородской области &quot;Стратегия развития санитарной авиации в Белгородской области на 2019 - 2024 годы&quot; {КонсультантПлюс}">
        <w:r>
          <w:rPr>
            <w:sz w:val="20"/>
            <w:color w:val="0000ff"/>
          </w:rPr>
          <w:t xml:space="preserve">программа</w:t>
        </w:r>
      </w:hyperlink>
      <w:r>
        <w:rPr>
          <w:sz w:val="20"/>
        </w:rPr>
        <w:t xml:space="preserve"> Белгородской области "Стратегия развития санитарной авиации в Белгородской области на 2019 - 2024 годы", определяющая задачи и принципы, направленные на обеспечение интересов граждан и реализацию стратегических национальных приоритетов в данной области.</w:t>
      </w:r>
    </w:p>
    <w:p>
      <w:pPr>
        <w:pStyle w:val="0"/>
        <w:jc w:val="both"/>
      </w:pPr>
      <w:r>
        <w:rPr>
          <w:sz w:val="20"/>
        </w:rPr>
        <w:t xml:space="preserve">(абзац введен </w:t>
      </w:r>
      <w:hyperlink w:history="0" r:id="rId175" w:tooltip="Постановление Правительства Белгородской обл. от 02.12.2019 N 530-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02.12.2019 N 530-пп)</w:t>
      </w:r>
    </w:p>
    <w:p>
      <w:pPr>
        <w:pStyle w:val="0"/>
        <w:spacing w:before="200" w:line-rule="auto"/>
        <w:ind w:firstLine="540"/>
        <w:jc w:val="both"/>
      </w:pPr>
      <w:r>
        <w:rPr>
          <w:sz w:val="20"/>
        </w:rPr>
        <w:t xml:space="preserve">Планируется организовать в Белгородской области межрегиональный центр (Курская, Орловская области) для оказания экстренной помощи с использованием санитарной авиации (200 летных часов ежегодно).</w:t>
      </w:r>
    </w:p>
    <w:p>
      <w:pPr>
        <w:pStyle w:val="0"/>
        <w:spacing w:before="200" w:line-rule="auto"/>
        <w:ind w:firstLine="540"/>
        <w:jc w:val="both"/>
      </w:pPr>
      <w:r>
        <w:rPr>
          <w:sz w:val="20"/>
        </w:rPr>
        <w:t xml:space="preserve">Мероприятия проекта "Борьба с сердечно-сосудистыми заболеваниями" (3.N2.) направлены на снижение смертности от болезней системы кровообращения. В рамках проекта планируется:</w:t>
      </w:r>
    </w:p>
    <w:p>
      <w:pPr>
        <w:pStyle w:val="0"/>
        <w:spacing w:before="200" w:line-rule="auto"/>
        <w:ind w:firstLine="540"/>
        <w:jc w:val="both"/>
      </w:pPr>
      <w:r>
        <w:rPr>
          <w:sz w:val="20"/>
        </w:rPr>
        <w:t xml:space="preserve">- переоснащение одного регионального сосудистого центра и шести первичных сосудистых отделений, в том числе оборудованием для ранней медицинской реабилитации;</w:t>
      </w:r>
    </w:p>
    <w:p>
      <w:pPr>
        <w:pStyle w:val="0"/>
        <w:spacing w:before="200" w:line-rule="auto"/>
        <w:ind w:firstLine="540"/>
        <w:jc w:val="both"/>
      </w:pPr>
      <w:r>
        <w:rPr>
          <w:sz w:val="20"/>
        </w:rPr>
        <w:t xml:space="preserve">- создание системы дистанционного круглосуточного ЭКГ консультирования бригад СМП Белгородской области;</w:t>
      </w:r>
    </w:p>
    <w:p>
      <w:pPr>
        <w:pStyle w:val="0"/>
        <w:spacing w:before="200" w:line-rule="auto"/>
        <w:ind w:firstLine="540"/>
        <w:jc w:val="both"/>
      </w:pPr>
      <w:r>
        <w:rPr>
          <w:sz w:val="20"/>
        </w:rPr>
        <w:t xml:space="preserve">- создание кардиологического диспансера на базе ОГБУЗ "Белгородская областная клиническая больница Святителя Иоасафа" на функциональной основе;</w:t>
      </w:r>
    </w:p>
    <w:p>
      <w:pPr>
        <w:pStyle w:val="0"/>
        <w:spacing w:before="200" w:line-rule="auto"/>
        <w:ind w:firstLine="540"/>
        <w:jc w:val="both"/>
      </w:pPr>
      <w:r>
        <w:rPr>
          <w:sz w:val="20"/>
        </w:rPr>
        <w:t xml:space="preserve">- создание аритмологической службы Белгородской области;</w:t>
      </w:r>
    </w:p>
    <w:p>
      <w:pPr>
        <w:pStyle w:val="0"/>
        <w:spacing w:before="200" w:line-rule="auto"/>
        <w:ind w:firstLine="540"/>
        <w:jc w:val="both"/>
      </w:pPr>
      <w:r>
        <w:rPr>
          <w:sz w:val="20"/>
        </w:rPr>
        <w:t xml:space="preserve">- другие мероприятия.</w:t>
      </w:r>
    </w:p>
    <w:p>
      <w:pPr>
        <w:pStyle w:val="0"/>
        <w:spacing w:before="200" w:line-rule="auto"/>
        <w:ind w:firstLine="540"/>
        <w:jc w:val="both"/>
      </w:pPr>
      <w:r>
        <w:rPr>
          <w:sz w:val="20"/>
        </w:rPr>
        <w:t xml:space="preserve">В целях эффективной реализации региональной части федерального проекта "Борьба с сердечно-сосудистыми заболеваниями" на территории Белгородской области и достижения плановых показателей утверждена программа Белгородской области "Борьба с сердечно-сосудистыми заболеваниями в Белгородской области на 2021 - 2024 годы", в которой определены задачи и мероприятия, направленные на снижение смертности от болезней сердечно-сосудистой системы до 550 тысячи случаев на 100 тыс. населения к 2024 году.</w:t>
      </w:r>
    </w:p>
    <w:p>
      <w:pPr>
        <w:pStyle w:val="0"/>
        <w:jc w:val="both"/>
      </w:pPr>
      <w:r>
        <w:rPr>
          <w:sz w:val="20"/>
        </w:rPr>
        <w:t xml:space="preserve">(абзац введен </w:t>
      </w:r>
      <w:hyperlink w:history="0" r:id="rId176" w:tooltip="Постановление Правительства Белгородской обл. от 02.12.2019 N 530-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02.12.2019 N 530-пп; в ред. </w:t>
      </w:r>
      <w:hyperlink w:history="0" r:id="rId177" w:tooltip="Постановление Правительства Белгородской обл. от 27.09.2021 N 43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27.09.2021 N 435-пп)</w:t>
      </w:r>
    </w:p>
    <w:p>
      <w:pPr>
        <w:pStyle w:val="0"/>
        <w:spacing w:before="200" w:line-rule="auto"/>
        <w:ind w:firstLine="540"/>
        <w:jc w:val="both"/>
      </w:pPr>
      <w:r>
        <w:rPr>
          <w:sz w:val="20"/>
        </w:rPr>
        <w:t xml:space="preserve">Мероприятия проекта "Борьба с онкологическими заболеваниями" (3.N3.) направлены на достижение следующих основных результатов:</w:t>
      </w:r>
    </w:p>
    <w:p>
      <w:pPr>
        <w:pStyle w:val="0"/>
        <w:spacing w:before="200" w:line-rule="auto"/>
        <w:ind w:firstLine="540"/>
        <w:jc w:val="both"/>
      </w:pPr>
      <w:r>
        <w:rPr>
          <w:sz w:val="20"/>
        </w:rPr>
        <w:t xml:space="preserve">- организация на базе шести медицинских организаций семи функциональных центров амбулаторной онкологической помощи, обладающих полным спектром оборудования и специалистов других специальностей, необходимых для комплексной диагностики основных видов злокачественных новообразований на принципах мультикомандного подхода и высокой преемственности;</w:t>
      </w:r>
    </w:p>
    <w:p>
      <w:pPr>
        <w:pStyle w:val="0"/>
        <w:spacing w:before="200" w:line-rule="auto"/>
        <w:ind w:firstLine="540"/>
        <w:jc w:val="both"/>
      </w:pPr>
      <w:r>
        <w:rPr>
          <w:sz w:val="20"/>
        </w:rPr>
        <w:t xml:space="preserve">- оснащение и переоснащение ОГБУЗ "Белгородский онкологический диспансер", ОГБУЗ "Белгородское патологоанатомическое бюро" медицинским оборудованием, в том числе оборудованием для применения лучевых методов диагностики, внедрения современных цитологических методик с функцией архивирования и передачи цифровых изображений в межрегиональные референс-центры.</w:t>
      </w:r>
    </w:p>
    <w:p>
      <w:pPr>
        <w:pStyle w:val="0"/>
        <w:spacing w:before="200" w:line-rule="auto"/>
        <w:ind w:firstLine="540"/>
        <w:jc w:val="both"/>
      </w:pPr>
      <w:r>
        <w:rPr>
          <w:sz w:val="20"/>
        </w:rPr>
        <w:t xml:space="preserve">Для достижения дополнительных результатов Программы необходимо реализовать комплекс мероприятий, направленных:</w:t>
      </w:r>
    </w:p>
    <w:p>
      <w:pPr>
        <w:pStyle w:val="0"/>
        <w:spacing w:before="200" w:line-rule="auto"/>
        <w:ind w:firstLine="540"/>
        <w:jc w:val="both"/>
      </w:pPr>
      <w:r>
        <w:rPr>
          <w:sz w:val="20"/>
        </w:rPr>
        <w:t xml:space="preserve">- на профилактику и предупреждение развития онкологических заболеваний, посредством снижения потребления табачной и алкогольной продукции, формирования культуры здорового образа жизни;</w:t>
      </w:r>
    </w:p>
    <w:p>
      <w:pPr>
        <w:pStyle w:val="0"/>
        <w:spacing w:before="200" w:line-rule="auto"/>
        <w:ind w:firstLine="540"/>
        <w:jc w:val="both"/>
      </w:pPr>
      <w:r>
        <w:rPr>
          <w:sz w:val="20"/>
        </w:rPr>
        <w:t xml:space="preserve">- раннее выявление онкологических заболеваний путем проведения медицинских осмотров и скринингов, выявления пациентов, входящих в группу высокого риска, в том числе генетически обусловленного, развития/наличия онкологического заболевания, повышения онконастороженности врачей и пациентов;</w:t>
      </w:r>
    </w:p>
    <w:p>
      <w:pPr>
        <w:pStyle w:val="0"/>
        <w:spacing w:before="200" w:line-rule="auto"/>
        <w:ind w:firstLine="540"/>
        <w:jc w:val="both"/>
      </w:pPr>
      <w:r>
        <w:rPr>
          <w:sz w:val="20"/>
        </w:rPr>
        <w:t xml:space="preserve">- сокращение сроков диагностики и повышение ее качества путем создания центров амбулаторной онкологической помощи, обладающих достаточным спектром оборудования и специалистов, необходимых условий для комплексной и своевременной диагностики основных видов злокачественных новообразований;</w:t>
      </w:r>
    </w:p>
    <w:p>
      <w:pPr>
        <w:pStyle w:val="0"/>
        <w:spacing w:before="200" w:line-rule="auto"/>
        <w:ind w:firstLine="540"/>
        <w:jc w:val="both"/>
      </w:pPr>
      <w:r>
        <w:rPr>
          <w:sz w:val="20"/>
        </w:rPr>
        <w:t xml:space="preserve">- расширение функциональных возможностей. регионального онкологического регистра;</w:t>
      </w:r>
    </w:p>
    <w:p>
      <w:pPr>
        <w:pStyle w:val="0"/>
        <w:spacing w:before="200" w:line-rule="auto"/>
        <w:ind w:firstLine="540"/>
        <w:jc w:val="both"/>
      </w:pPr>
      <w:r>
        <w:rPr>
          <w:sz w:val="20"/>
        </w:rPr>
        <w:t xml:space="preserve">- оказание медицинской помощи больным с онкологическими заболеваниями в соответствии с клиническими рекомендациями и протоколами лечения.</w:t>
      </w:r>
    </w:p>
    <w:p>
      <w:pPr>
        <w:pStyle w:val="0"/>
        <w:spacing w:before="200" w:line-rule="auto"/>
        <w:ind w:firstLine="540"/>
        <w:jc w:val="both"/>
      </w:pPr>
      <w:r>
        <w:rPr>
          <w:sz w:val="20"/>
        </w:rPr>
        <w:t xml:space="preserve">В целях эффективной реализации региональной части федерального проекта "Борьба с онкологическими заболеваниями" на территории Белгородской области и достижения плановых показателей утверждена программа Белгородской области "Борьба с онкологическими заболеваниями", определяющая задачи и мероприятия, направленные на снижение "грубого" показателя смертности, увеличение удельного веса больных со злокачественными новообразованиями, выявленными на ранней стадии опухолевого процесса, увеличение удельного веса больных со злокачественными новообразованиями, состоящих на учете 5 лет и более, снижение одногодичной летальности пациентов со злокачественными новообразованиями и др.</w:t>
      </w:r>
    </w:p>
    <w:p>
      <w:pPr>
        <w:pStyle w:val="0"/>
        <w:jc w:val="both"/>
      </w:pPr>
      <w:r>
        <w:rPr>
          <w:sz w:val="20"/>
        </w:rPr>
        <w:t xml:space="preserve">(абзац введен </w:t>
      </w:r>
      <w:hyperlink w:history="0" r:id="rId178" w:tooltip="Постановление Правительства Белгородской обл. от 02.12.2019 N 530-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02.12.2019 N 530-пп; в ред. </w:t>
      </w:r>
      <w:hyperlink w:history="0" r:id="rId179" w:tooltip="Постановление Правительства Белгородской обл. от 27.09.2021 N 43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27.09.2021 N 435-пп)</w:t>
      </w:r>
    </w:p>
    <w:p>
      <w:pPr>
        <w:pStyle w:val="0"/>
        <w:spacing w:before="200" w:line-rule="auto"/>
        <w:ind w:firstLine="540"/>
        <w:jc w:val="both"/>
      </w:pPr>
      <w:r>
        <w:rPr>
          <w:sz w:val="20"/>
        </w:rPr>
        <w:t xml:space="preserve">Мероприятия проекта "Развитие экспорта медицинских услуг" (3.N8.) направлены на увеличение объема экспорта медицинских услуг.</w:t>
      </w:r>
    </w:p>
    <w:p>
      <w:pPr>
        <w:pStyle w:val="0"/>
        <w:spacing w:before="200" w:line-rule="auto"/>
        <w:ind w:firstLine="540"/>
        <w:jc w:val="both"/>
      </w:pPr>
      <w:r>
        <w:rPr>
          <w:sz w:val="20"/>
        </w:rPr>
        <w:t xml:space="preserve">Планируется реализация программы коммуникационных мероприятий по повышению уровня информированности иностранных граждан о медицинских услугах, оказываемых на территории Белгородской области, на период 2019 - 2024 годов. Программа будет направлена на повышение уровня информированности иностранных граждан о медицинских услугах, доступных в медицинских организациях Белгородской области, и включает в себя:</w:t>
      </w:r>
    </w:p>
    <w:p>
      <w:pPr>
        <w:pStyle w:val="0"/>
        <w:spacing w:before="200" w:line-rule="auto"/>
        <w:ind w:firstLine="540"/>
        <w:jc w:val="both"/>
      </w:pPr>
      <w:r>
        <w:rPr>
          <w:sz w:val="20"/>
        </w:rPr>
        <w:t xml:space="preserve">- создание информационных материалов на русском и английском языках о ведущих медицинских организациях Белгородской области и доступных медицинских услугах;</w:t>
      </w:r>
    </w:p>
    <w:p>
      <w:pPr>
        <w:pStyle w:val="0"/>
        <w:spacing w:before="200" w:line-rule="auto"/>
        <w:ind w:firstLine="540"/>
        <w:jc w:val="both"/>
      </w:pPr>
      <w:r>
        <w:rPr>
          <w:sz w:val="20"/>
        </w:rPr>
        <w:t xml:space="preserve">- участие представителей органов исполнительной власти и распространение информационных материалов на выставках, посвященных экспорту медицинских услуг.</w:t>
      </w:r>
    </w:p>
    <w:p>
      <w:pPr>
        <w:pStyle w:val="0"/>
        <w:spacing w:before="200" w:line-rule="auto"/>
        <w:ind w:firstLine="540"/>
        <w:jc w:val="both"/>
      </w:pPr>
      <w:r>
        <w:rPr>
          <w:sz w:val="20"/>
        </w:rPr>
        <w:t xml:space="preserve">Для выполнения задачи 3 "Развитие службы крови" необходимо реализовать следующие основные мероприятия.</w:t>
      </w:r>
    </w:p>
    <w:p>
      <w:pPr>
        <w:pStyle w:val="0"/>
        <w:spacing w:before="200" w:line-rule="auto"/>
        <w:ind w:firstLine="540"/>
        <w:jc w:val="both"/>
      </w:pPr>
      <w:r>
        <w:rPr>
          <w:sz w:val="20"/>
        </w:rPr>
        <w:t xml:space="preserve">Основное мероприятие 3.05 "Денежные выплаты донорам за сдачу крови и ее компонентов".</w:t>
      </w:r>
    </w:p>
    <w:p>
      <w:pPr>
        <w:pStyle w:val="0"/>
        <w:spacing w:before="200" w:line-rule="auto"/>
        <w:ind w:firstLine="540"/>
        <w:jc w:val="both"/>
      </w:pPr>
      <w:r>
        <w:rPr>
          <w:sz w:val="20"/>
        </w:rPr>
        <w:t xml:space="preserve">Основное мероприятие направлено на выплату денежных средств донорам за сдачу крови и ее компонентов.</w:t>
      </w:r>
    </w:p>
    <w:p>
      <w:pPr>
        <w:pStyle w:val="0"/>
        <w:spacing w:before="200" w:line-rule="auto"/>
        <w:ind w:firstLine="540"/>
        <w:jc w:val="both"/>
      </w:pPr>
      <w:r>
        <w:rPr>
          <w:sz w:val="20"/>
        </w:rPr>
        <w:t xml:space="preserve">Основное мероприятие 3.06 "Мероприятия по развитию службы крови".</w:t>
      </w:r>
    </w:p>
    <w:p>
      <w:pPr>
        <w:pStyle w:val="0"/>
        <w:spacing w:before="200" w:line-rule="auto"/>
        <w:ind w:firstLine="540"/>
        <w:jc w:val="both"/>
      </w:pPr>
      <w:r>
        <w:rPr>
          <w:sz w:val="20"/>
        </w:rPr>
        <w:t xml:space="preserve">Основное мероприятие направлено на дальнейшее развитие службы крови. В рамках мероприятия планируется закупка оборудования и расходных материалов.</w:t>
      </w:r>
    </w:p>
    <w:p>
      <w:pPr>
        <w:pStyle w:val="0"/>
        <w:spacing w:before="200" w:line-rule="auto"/>
        <w:ind w:firstLine="540"/>
        <w:jc w:val="both"/>
      </w:pPr>
      <w:r>
        <w:rPr>
          <w:sz w:val="20"/>
        </w:rPr>
        <w:t xml:space="preserve">Предполагается привлечение субсидий из федерального бюджета на реализацию мероприятий по дальнейшему развитию службы крови.</w:t>
      </w:r>
    </w:p>
    <w:p>
      <w:pPr>
        <w:pStyle w:val="0"/>
        <w:spacing w:before="200" w:line-rule="auto"/>
        <w:ind w:firstLine="540"/>
        <w:jc w:val="both"/>
      </w:pPr>
      <w:r>
        <w:rPr>
          <w:sz w:val="20"/>
        </w:rPr>
        <w:t xml:space="preserve">Для выполнения задачи 4 "Укрепление материально-технической базы учреждений здравоохранения области" необходимо реализовать следующие основные мероприятия.</w:t>
      </w:r>
    </w:p>
    <w:p>
      <w:pPr>
        <w:pStyle w:val="0"/>
        <w:spacing w:before="200" w:line-rule="auto"/>
        <w:ind w:firstLine="540"/>
        <w:jc w:val="both"/>
      </w:pPr>
      <w:r>
        <w:rPr>
          <w:sz w:val="20"/>
        </w:rPr>
        <w:t xml:space="preserve">Основное мероприятие 3.07 "Закупки оборудования (включая медицинское)".</w:t>
      </w:r>
    </w:p>
    <w:p>
      <w:pPr>
        <w:pStyle w:val="0"/>
        <w:spacing w:before="200" w:line-rule="auto"/>
        <w:ind w:firstLine="540"/>
        <w:jc w:val="both"/>
      </w:pPr>
      <w:r>
        <w:rPr>
          <w:sz w:val="20"/>
        </w:rPr>
        <w:t xml:space="preserve">Реализация основного мероприятия осуществляется посредством предоставления субсидии на иные цели государственным бюджетным и автономным учреждениям в целях оснащения учреждений здравоохранения современным оборудованием в соответствии с порядками оказания медицинской помощи, утвержденными - приказами Министерства здравоохранения Российской Федерации.</w:t>
      </w:r>
    </w:p>
    <w:p>
      <w:pPr>
        <w:pStyle w:val="0"/>
        <w:spacing w:before="200" w:line-rule="auto"/>
        <w:ind w:firstLine="540"/>
        <w:jc w:val="both"/>
      </w:pPr>
      <w:r>
        <w:rPr>
          <w:sz w:val="20"/>
        </w:rPr>
        <w:t xml:space="preserve">Основное мероприятие направлено:</w:t>
      </w:r>
    </w:p>
    <w:p>
      <w:pPr>
        <w:pStyle w:val="0"/>
        <w:spacing w:before="200" w:line-rule="auto"/>
        <w:ind w:firstLine="540"/>
        <w:jc w:val="both"/>
      </w:pPr>
      <w:r>
        <w:rPr>
          <w:sz w:val="20"/>
        </w:rPr>
        <w:t xml:space="preserve">1) на развитие сети кустовых консультативных пунктов дистанционного консультирования ЭКГ в трех первичных сосудистых центрах и региональном сосудистом центре;</w:t>
      </w:r>
    </w:p>
    <w:p>
      <w:pPr>
        <w:pStyle w:val="0"/>
        <w:spacing w:before="200" w:line-rule="auto"/>
        <w:ind w:firstLine="540"/>
        <w:jc w:val="both"/>
      </w:pPr>
      <w:r>
        <w:rPr>
          <w:sz w:val="20"/>
        </w:rPr>
        <w:t xml:space="preserve">2) оснащение лабораторий, тестирующих кровь на ВИЧ, современным оборудованием, обеспечение необходимым современным лабораторным оборудованием медицинских учреждений области, проводящих лабораторную диагностику вирусных гепатитов;</w:t>
      </w:r>
    </w:p>
    <w:p>
      <w:pPr>
        <w:pStyle w:val="0"/>
        <w:spacing w:before="200" w:line-rule="auto"/>
        <w:ind w:firstLine="540"/>
        <w:jc w:val="both"/>
      </w:pPr>
      <w:r>
        <w:rPr>
          <w:sz w:val="20"/>
        </w:rPr>
        <w:t xml:space="preserve">3) приобретение оборудования для оснащения поликлиники ОГБУЗ "Белгородский центр по профилактике и борьбе со СПИД и инфекционными заболеваниями";</w:t>
      </w:r>
    </w:p>
    <w:p>
      <w:pPr>
        <w:pStyle w:val="0"/>
        <w:spacing w:before="200" w:line-rule="auto"/>
        <w:ind w:firstLine="540"/>
        <w:jc w:val="both"/>
      </w:pPr>
      <w:r>
        <w:rPr>
          <w:sz w:val="20"/>
        </w:rPr>
        <w:t xml:space="preserve">4) создание, оснащение иммунологической лаборатории на базе ОГБУЗ "Детская областная клиническая больница" и приобретение для ОГБУЗ "Областной наркологический диспансер" медицинского оборудования;</w:t>
      </w:r>
    </w:p>
    <w:p>
      <w:pPr>
        <w:pStyle w:val="0"/>
        <w:spacing w:before="200" w:line-rule="auto"/>
        <w:ind w:firstLine="540"/>
        <w:jc w:val="both"/>
      </w:pPr>
      <w:r>
        <w:rPr>
          <w:sz w:val="20"/>
        </w:rPr>
        <w:t xml:space="preserve">5) приобретение оборудования. для кабинетов диабетической стопы в медицинских организациях области;</w:t>
      </w:r>
    </w:p>
    <w:p>
      <w:pPr>
        <w:pStyle w:val="0"/>
        <w:spacing w:before="200" w:line-rule="auto"/>
        <w:ind w:firstLine="540"/>
        <w:jc w:val="both"/>
      </w:pPr>
      <w:r>
        <w:rPr>
          <w:sz w:val="20"/>
        </w:rPr>
        <w:t xml:space="preserve">6) обеспечение дерматовенерологической службы необходимым медицинским оборудованием для диагностики и лечения больных;</w:t>
      </w:r>
    </w:p>
    <w:p>
      <w:pPr>
        <w:pStyle w:val="0"/>
        <w:spacing w:before="200" w:line-rule="auto"/>
        <w:ind w:firstLine="540"/>
        <w:jc w:val="both"/>
      </w:pPr>
      <w:r>
        <w:rPr>
          <w:sz w:val="20"/>
        </w:rPr>
        <w:t xml:space="preserve">7) развитие межрайонных центров оказания ортопедо-травматологической помощи на базе ОГБУЗ "Городская больница N 2 города Старого Оскола", ОГБУЗ "Валуйская ЦРБ", ОГБУЗ "Алексеевская ЦРБ", ОГБУЗ "Губкинская ЦРБ", ОГБУЗ "Шебекинская ЦРБ", ОГБУЗ "Яковлевская ЦРБ".</w:t>
      </w:r>
    </w:p>
    <w:p>
      <w:pPr>
        <w:pStyle w:val="0"/>
        <w:spacing w:before="200" w:line-rule="auto"/>
        <w:ind w:firstLine="540"/>
        <w:jc w:val="both"/>
      </w:pPr>
      <w:r>
        <w:rPr>
          <w:sz w:val="20"/>
        </w:rPr>
        <w:t xml:space="preserve">Основное мероприятие предполагает:</w:t>
      </w:r>
    </w:p>
    <w:p>
      <w:pPr>
        <w:pStyle w:val="0"/>
        <w:spacing w:before="200" w:line-rule="auto"/>
        <w:ind w:firstLine="540"/>
        <w:jc w:val="both"/>
      </w:pPr>
      <w:r>
        <w:rPr>
          <w:sz w:val="20"/>
        </w:rPr>
        <w:t xml:space="preserve">- организацию мониторинга потребности в оборудовании, необходимом для исполнения порядков и стандартов оказания медицинской помощи, и определения первоочередности его приобретения для учреждений здравоохранения, закупку оборудования;</w:t>
      </w:r>
    </w:p>
    <w:p>
      <w:pPr>
        <w:pStyle w:val="0"/>
        <w:spacing w:before="200" w:line-rule="auto"/>
        <w:ind w:firstLine="540"/>
        <w:jc w:val="both"/>
      </w:pPr>
      <w:r>
        <w:rPr>
          <w:sz w:val="20"/>
        </w:rPr>
        <w:t xml:space="preserve">- совершенствование мониторинга целевого и эффективного использования оборудования, контроль гарантийного и постгарантийного обслуживания оборудования.</w:t>
      </w:r>
    </w:p>
    <w:p>
      <w:pPr>
        <w:pStyle w:val="0"/>
        <w:spacing w:before="200" w:line-rule="auto"/>
        <w:ind w:firstLine="540"/>
        <w:jc w:val="both"/>
      </w:pPr>
      <w:r>
        <w:rPr>
          <w:sz w:val="20"/>
        </w:rPr>
        <w:t xml:space="preserve">Основное мероприятие 3.08 "Развитие инфраструктуры системы здравоохранения".</w:t>
      </w:r>
    </w:p>
    <w:p>
      <w:pPr>
        <w:pStyle w:val="0"/>
        <w:spacing w:before="200" w:line-rule="auto"/>
        <w:ind w:firstLine="540"/>
        <w:jc w:val="both"/>
      </w:pPr>
      <w:r>
        <w:rPr>
          <w:sz w:val="20"/>
        </w:rPr>
        <w:t xml:space="preserve">Реализация основного мероприятия осуществляется посредством строительства и дооснащения медицинским оборудованием медицинских организаций, оказывающих специализированную медицинскую помощь, в соответствии с утвержденными порядками оказания медицинской помощи, а также капитального ремонта помещений медицинских организаций, оказывающих скорую медицинскую помощь.</w:t>
      </w:r>
    </w:p>
    <w:p>
      <w:pPr>
        <w:pStyle w:val="0"/>
        <w:spacing w:before="200" w:line-rule="auto"/>
        <w:ind w:firstLine="540"/>
        <w:jc w:val="both"/>
      </w:pPr>
      <w:r>
        <w:rPr>
          <w:sz w:val="20"/>
        </w:rPr>
        <w:t xml:space="preserve">В рамках основного мероприятия планируется:</w:t>
      </w:r>
    </w:p>
    <w:p>
      <w:pPr>
        <w:pStyle w:val="0"/>
        <w:spacing w:before="200" w:line-rule="auto"/>
        <w:ind w:firstLine="540"/>
        <w:jc w:val="both"/>
      </w:pPr>
      <w:r>
        <w:rPr>
          <w:sz w:val="20"/>
        </w:rPr>
        <w:t xml:space="preserve">1) реконструкция детского сада под станцию переливания крови в г. Старый Оскол;</w:t>
      </w:r>
    </w:p>
    <w:p>
      <w:pPr>
        <w:pStyle w:val="0"/>
        <w:spacing w:before="200" w:line-rule="auto"/>
        <w:ind w:firstLine="540"/>
        <w:jc w:val="both"/>
      </w:pPr>
      <w:r>
        <w:rPr>
          <w:sz w:val="20"/>
        </w:rPr>
        <w:t xml:space="preserve">2) реконструкция пищеблока ОГБУЗ "Валуйская ЦРБ";</w:t>
      </w:r>
    </w:p>
    <w:p>
      <w:pPr>
        <w:pStyle w:val="0"/>
        <w:spacing w:before="200" w:line-rule="auto"/>
        <w:ind w:firstLine="540"/>
        <w:jc w:val="both"/>
      </w:pPr>
      <w:r>
        <w:rPr>
          <w:sz w:val="20"/>
        </w:rPr>
        <w:t xml:space="preserve">3) капитальный ремонт хирургического корпуса ОГБУЗ "Шебекинская ЦРБ";</w:t>
      </w:r>
    </w:p>
    <w:p>
      <w:pPr>
        <w:pStyle w:val="0"/>
        <w:spacing w:before="200" w:line-rule="auto"/>
        <w:ind w:firstLine="540"/>
        <w:jc w:val="both"/>
      </w:pPr>
      <w:r>
        <w:rPr>
          <w:sz w:val="20"/>
        </w:rPr>
        <w:t xml:space="preserve">4) капитальный ремонт ОГБУЗ "Шебекинская ЦРБ" (наружные сети, благоустройство);</w:t>
      </w:r>
    </w:p>
    <w:p>
      <w:pPr>
        <w:pStyle w:val="0"/>
        <w:spacing w:before="200" w:line-rule="auto"/>
        <w:ind w:firstLine="540"/>
        <w:jc w:val="both"/>
      </w:pPr>
      <w:r>
        <w:rPr>
          <w:sz w:val="20"/>
        </w:rPr>
        <w:t xml:space="preserve">5) капитальный ремонт главного лечебного корпуса ОГБУЗ "Красногвардейская ЦРБ" г. Бирюч.</w:t>
      </w:r>
    </w:p>
    <w:p>
      <w:pPr>
        <w:pStyle w:val="0"/>
        <w:spacing w:before="200" w:line-rule="auto"/>
        <w:ind w:firstLine="540"/>
        <w:jc w:val="both"/>
      </w:pPr>
      <w:r>
        <w:rPr>
          <w:sz w:val="20"/>
        </w:rPr>
        <w:t xml:space="preserve">Кроме того, реализация данного мероприятия предусматривает приобретение, установку в медицинских организациях области пяти концентраторов кислорода производительностью более 1000 литров в минуту каждый, проведение пусконаладочных работ и введение их в эксплуатацию.</w:t>
      </w:r>
    </w:p>
    <w:p>
      <w:pPr>
        <w:pStyle w:val="0"/>
        <w:jc w:val="both"/>
      </w:pPr>
      <w:r>
        <w:rPr>
          <w:sz w:val="20"/>
        </w:rPr>
        <w:t xml:space="preserve">(абзац введен </w:t>
      </w:r>
      <w:hyperlink w:history="0" r:id="rId180" w:tooltip="Постановление Правительства Белгородской обл. от 30.12.2021 N 6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30.12.2021 N 699-пп)</w:t>
      </w:r>
    </w:p>
    <w:p>
      <w:pPr>
        <w:pStyle w:val="0"/>
        <w:spacing w:before="200" w:line-rule="auto"/>
        <w:ind w:firstLine="540"/>
        <w:jc w:val="both"/>
      </w:pPr>
      <w:r>
        <w:rPr>
          <w:sz w:val="20"/>
        </w:rPr>
        <w:t xml:space="preserve">В рамках подпрограммы 3 реализуется мероприятие проекта "Безопасность дорожного движения" (3.R3.), направленное на закупку автомобилей скорой медицинской помощи класса "С" для ОГБУЗ "Белгородская областная клиническая больница святителя Иоасафа" и ОГБУЗ "Детская областная клиническая больница".</w:t>
      </w:r>
    </w:p>
    <w:p>
      <w:pPr>
        <w:pStyle w:val="0"/>
        <w:jc w:val="both"/>
      </w:pPr>
      <w:r>
        <w:rPr>
          <w:sz w:val="20"/>
        </w:rPr>
        <w:t xml:space="preserve">(абзац введен </w:t>
      </w:r>
      <w:hyperlink w:history="0" r:id="rId181" w:tooltip="Постановление Правительства Белгородской обл. от 02.12.2019 N 530-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02.12.2019 N 530-пп)</w:t>
      </w:r>
    </w:p>
    <w:p>
      <w:pPr>
        <w:pStyle w:val="0"/>
        <w:spacing w:before="200" w:line-rule="auto"/>
        <w:ind w:firstLine="540"/>
        <w:jc w:val="both"/>
      </w:pPr>
      <w:r>
        <w:rPr>
          <w:sz w:val="20"/>
        </w:rPr>
        <w:t xml:space="preserve">Система основных мероприятий и показателей подпрограммы 3 приведена в </w:t>
      </w:r>
      <w:hyperlink w:history="0" w:anchor="P3110"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4. Прогноз конечных результатов подпрограммы 3. Перечень</w:t>
      </w:r>
    </w:p>
    <w:p>
      <w:pPr>
        <w:pStyle w:val="2"/>
        <w:jc w:val="center"/>
      </w:pPr>
      <w:r>
        <w:rPr>
          <w:sz w:val="20"/>
        </w:rPr>
        <w:t xml:space="preserve">показателей подпрограммы 3</w:t>
      </w:r>
    </w:p>
    <w:p>
      <w:pPr>
        <w:pStyle w:val="0"/>
        <w:jc w:val="center"/>
      </w:pPr>
      <w:r>
        <w:rPr>
          <w:sz w:val="20"/>
        </w:rPr>
        <w:t xml:space="preserve">(в ред. </w:t>
      </w:r>
      <w:hyperlink w:history="0" r:id="rId182" w:tooltip="Постановление Правительства Белгородской обл. от 03.10.2022 N 583-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03.10.2022 N 583-пп)</w:t>
      </w:r>
    </w:p>
    <w:p>
      <w:pPr>
        <w:pStyle w:val="0"/>
        <w:ind w:firstLine="540"/>
        <w:jc w:val="both"/>
      </w:pPr>
      <w:r>
        <w:rPr>
          <w:sz w:val="20"/>
        </w:rPr>
      </w:r>
    </w:p>
    <w:p>
      <w:pPr>
        <w:pStyle w:val="0"/>
        <w:ind w:firstLine="540"/>
        <w:jc w:val="both"/>
      </w:pPr>
      <w:r>
        <w:rPr>
          <w:sz w:val="20"/>
        </w:rPr>
        <w:t xml:space="preserve">В результате реализации подпрограммы 3 к концу 2021 года планируется снижение смертности от болезней системы кровообращения на 100000 человек населения до 725 случаев.</w:t>
      </w:r>
    </w:p>
    <w:p>
      <w:pPr>
        <w:pStyle w:val="0"/>
        <w:spacing w:before="200" w:line-rule="auto"/>
        <w:ind w:firstLine="540"/>
        <w:jc w:val="both"/>
      </w:pPr>
      <w:r>
        <w:rPr>
          <w:sz w:val="20"/>
        </w:rPr>
        <w:t xml:space="preserve">К концу 2024 года планируется доведение доли больных с острым коронарным синдромом с подъемом ST, которым выполнен тромболиз (на догоспитальном и госпитальном этапах), до 22 процентов.</w:t>
      </w:r>
    </w:p>
    <w:p>
      <w:pPr>
        <w:pStyle w:val="0"/>
        <w:spacing w:before="200" w:line-rule="auto"/>
        <w:ind w:firstLine="540"/>
        <w:jc w:val="both"/>
      </w:pPr>
      <w:r>
        <w:rPr>
          <w:sz w:val="20"/>
        </w:rPr>
        <w:t xml:space="preserve">К концу 2025 года планируется:</w:t>
      </w:r>
    </w:p>
    <w:p>
      <w:pPr>
        <w:pStyle w:val="0"/>
        <w:spacing w:before="200" w:line-rule="auto"/>
        <w:ind w:firstLine="540"/>
        <w:jc w:val="both"/>
      </w:pPr>
      <w:r>
        <w:rPr>
          <w:sz w:val="20"/>
        </w:rPr>
        <w:t xml:space="preserve">1. Снижение смертности от новообразований (в том числе злокачественных) на 100000 человек населения до 186 случаев.</w:t>
      </w:r>
    </w:p>
    <w:p>
      <w:pPr>
        <w:pStyle w:val="0"/>
        <w:spacing w:before="200" w:line-rule="auto"/>
        <w:ind w:firstLine="540"/>
        <w:jc w:val="both"/>
      </w:pPr>
      <w:r>
        <w:rPr>
          <w:sz w:val="20"/>
        </w:rPr>
        <w:t xml:space="preserve">2. Снижение смертности от туберкулеза на 100000 человек населения до 0,6 случая.</w:t>
      </w:r>
    </w:p>
    <w:p>
      <w:pPr>
        <w:pStyle w:val="0"/>
        <w:spacing w:before="200" w:line-rule="auto"/>
        <w:ind w:firstLine="540"/>
        <w:jc w:val="both"/>
      </w:pPr>
      <w:r>
        <w:rPr>
          <w:sz w:val="20"/>
        </w:rPr>
        <w:t xml:space="preserve">3. Поддержание доли повторных госпитализаций в психиатрический стационар в течение года на уровне не выше 10 процентов.</w:t>
      </w:r>
    </w:p>
    <w:p>
      <w:pPr>
        <w:pStyle w:val="0"/>
        <w:spacing w:before="200" w:line-rule="auto"/>
        <w:ind w:firstLine="540"/>
        <w:jc w:val="both"/>
      </w:pPr>
      <w:r>
        <w:rPr>
          <w:sz w:val="20"/>
        </w:rPr>
        <w:t xml:space="preserve">4. Снижение смертности от дорожно-транспортных происшествий на 100000 человек населения до 7 случаев.</w:t>
      </w:r>
    </w:p>
    <w:p>
      <w:pPr>
        <w:pStyle w:val="0"/>
        <w:spacing w:before="200" w:line-rule="auto"/>
        <w:ind w:firstLine="540"/>
        <w:jc w:val="both"/>
      </w:pPr>
      <w:r>
        <w:rPr>
          <w:sz w:val="20"/>
        </w:rPr>
        <w:t xml:space="preserve">5. Увеличение доли выездов бригад скорой медицинской помощи со временем доезда до больного менее 20 минут при оказании экстренной медицинской помощи до 96 процентов.</w:t>
      </w:r>
    </w:p>
    <w:p>
      <w:pPr>
        <w:pStyle w:val="0"/>
        <w:spacing w:before="200" w:line-rule="auto"/>
        <w:ind w:firstLine="540"/>
        <w:jc w:val="both"/>
      </w:pPr>
      <w:r>
        <w:rPr>
          <w:sz w:val="20"/>
        </w:rPr>
        <w:t xml:space="preserve">6. Повышение удовлетворенности граждан пожилого и старческого возраста качеством оказания медицинской помощи по профилю "гериатрия" (процент от числа опрошенных) до 85 процентов.</w:t>
      </w:r>
    </w:p>
    <w:p>
      <w:pPr>
        <w:pStyle w:val="0"/>
        <w:spacing w:before="200" w:line-rule="auto"/>
        <w:ind w:firstLine="540"/>
        <w:jc w:val="both"/>
      </w:pPr>
      <w:r>
        <w:rPr>
          <w:sz w:val="20"/>
        </w:rPr>
        <w:t xml:space="preserve">Перечень показателей подпрограммы 3 и их плановые значения по годам приведены в </w:t>
      </w:r>
      <w:hyperlink w:history="0" w:anchor="P3110"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5. Ресурсное обеспечение подпрограммы 3</w:t>
      </w:r>
    </w:p>
    <w:p>
      <w:pPr>
        <w:pStyle w:val="0"/>
        <w:jc w:val="center"/>
      </w:pPr>
      <w:r>
        <w:rPr>
          <w:sz w:val="20"/>
        </w:rPr>
        <w:t xml:space="preserve">(в ред. </w:t>
      </w:r>
      <w:hyperlink w:history="0" r:id="rId183" w:tooltip="Постановление Правительства Белгородской обл. от 03.10.2022 N 583-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03.10.2022 N 583-пп)</w:t>
      </w:r>
    </w:p>
    <w:p>
      <w:pPr>
        <w:pStyle w:val="0"/>
        <w:ind w:firstLine="540"/>
        <w:jc w:val="both"/>
      </w:pPr>
      <w:r>
        <w:rPr>
          <w:sz w:val="20"/>
        </w:rPr>
      </w:r>
    </w:p>
    <w:p>
      <w:pPr>
        <w:pStyle w:val="0"/>
        <w:ind w:firstLine="540"/>
        <w:jc w:val="both"/>
      </w:pPr>
      <w:r>
        <w:rPr>
          <w:sz w:val="20"/>
        </w:rPr>
        <w:t xml:space="preserve">Планируемый общий объем финансирования подпрограммы 3 в 2014 - 2025 годах за счет всех источников финансирования составит 46709670,4 тыс. рублей.</w:t>
      </w:r>
    </w:p>
    <w:p>
      <w:pPr>
        <w:pStyle w:val="0"/>
        <w:spacing w:before="200" w:line-rule="auto"/>
        <w:ind w:firstLine="540"/>
        <w:jc w:val="both"/>
      </w:pPr>
      <w:r>
        <w:rPr>
          <w:sz w:val="20"/>
        </w:rPr>
        <w:t xml:space="preserve">Объем финансирования подпрограммы 3 в 2014 - 2025 годах за счет средств областного бюджета составит 41079679,2 тыс. рублей, в том числе по годам:</w:t>
      </w:r>
    </w:p>
    <w:p>
      <w:pPr>
        <w:pStyle w:val="0"/>
        <w:spacing w:before="200" w:line-rule="auto"/>
        <w:ind w:firstLine="540"/>
        <w:jc w:val="both"/>
      </w:pPr>
      <w:r>
        <w:rPr>
          <w:sz w:val="20"/>
        </w:rPr>
        <w:t xml:space="preserve">2014 год - 337407,0 тыс. рублей;</w:t>
      </w:r>
    </w:p>
    <w:p>
      <w:pPr>
        <w:pStyle w:val="0"/>
        <w:spacing w:before="200" w:line-rule="auto"/>
        <w:ind w:firstLine="540"/>
        <w:jc w:val="both"/>
      </w:pPr>
      <w:r>
        <w:rPr>
          <w:sz w:val="20"/>
        </w:rPr>
        <w:t xml:space="preserve">2015 год - 441741,0 тыс. рублей;</w:t>
      </w:r>
    </w:p>
    <w:p>
      <w:pPr>
        <w:pStyle w:val="0"/>
        <w:spacing w:before="200" w:line-rule="auto"/>
        <w:ind w:firstLine="540"/>
        <w:jc w:val="both"/>
      </w:pPr>
      <w:r>
        <w:rPr>
          <w:sz w:val="20"/>
        </w:rPr>
        <w:t xml:space="preserve">2016 год - 666351,3 тыс. рублей;</w:t>
      </w:r>
    </w:p>
    <w:p>
      <w:pPr>
        <w:pStyle w:val="0"/>
        <w:spacing w:before="200" w:line-rule="auto"/>
        <w:ind w:firstLine="540"/>
        <w:jc w:val="both"/>
      </w:pPr>
      <w:r>
        <w:rPr>
          <w:sz w:val="20"/>
        </w:rPr>
        <w:t xml:space="preserve">2017 год - 839939,0 тыс. рублей;</w:t>
      </w:r>
    </w:p>
    <w:p>
      <w:pPr>
        <w:pStyle w:val="0"/>
        <w:spacing w:before="200" w:line-rule="auto"/>
        <w:ind w:firstLine="540"/>
        <w:jc w:val="both"/>
      </w:pPr>
      <w:r>
        <w:rPr>
          <w:sz w:val="20"/>
        </w:rPr>
        <w:t xml:space="preserve">2018 год - 1930164,2 тыс. рублей;</w:t>
      </w:r>
    </w:p>
    <w:p>
      <w:pPr>
        <w:pStyle w:val="0"/>
        <w:spacing w:before="200" w:line-rule="auto"/>
        <w:ind w:firstLine="540"/>
        <w:jc w:val="both"/>
      </w:pPr>
      <w:r>
        <w:rPr>
          <w:sz w:val="20"/>
        </w:rPr>
        <w:t xml:space="preserve">2019 год - 3780319,9 тыс. рублей;</w:t>
      </w:r>
    </w:p>
    <w:p>
      <w:pPr>
        <w:pStyle w:val="0"/>
        <w:spacing w:before="200" w:line-rule="auto"/>
        <w:ind w:firstLine="540"/>
        <w:jc w:val="both"/>
      </w:pPr>
      <w:r>
        <w:rPr>
          <w:sz w:val="20"/>
        </w:rPr>
        <w:t xml:space="preserve">2020 год - 2942202,1 тыс. рублей;</w:t>
      </w:r>
    </w:p>
    <w:p>
      <w:pPr>
        <w:pStyle w:val="0"/>
        <w:spacing w:before="200" w:line-rule="auto"/>
        <w:ind w:firstLine="540"/>
        <w:jc w:val="both"/>
      </w:pPr>
      <w:r>
        <w:rPr>
          <w:sz w:val="20"/>
        </w:rPr>
        <w:t xml:space="preserve">2021 год - 6240984,4 тыс. рублей;</w:t>
      </w:r>
    </w:p>
    <w:p>
      <w:pPr>
        <w:pStyle w:val="0"/>
        <w:spacing w:before="200" w:line-rule="auto"/>
        <w:ind w:firstLine="540"/>
        <w:jc w:val="both"/>
      </w:pPr>
      <w:r>
        <w:rPr>
          <w:sz w:val="20"/>
        </w:rPr>
        <w:t xml:space="preserve">2022 год - 9871045,4 тыс. рублей;</w:t>
      </w:r>
    </w:p>
    <w:p>
      <w:pPr>
        <w:pStyle w:val="0"/>
        <w:spacing w:before="200" w:line-rule="auto"/>
        <w:ind w:firstLine="540"/>
        <w:jc w:val="both"/>
      </w:pPr>
      <w:r>
        <w:rPr>
          <w:sz w:val="20"/>
        </w:rPr>
        <w:t xml:space="preserve">2023 год - 5329000,4 тыс. рублей;</w:t>
      </w:r>
    </w:p>
    <w:p>
      <w:pPr>
        <w:pStyle w:val="0"/>
        <w:spacing w:before="200" w:line-rule="auto"/>
        <w:ind w:firstLine="540"/>
        <w:jc w:val="both"/>
      </w:pPr>
      <w:r>
        <w:rPr>
          <w:sz w:val="20"/>
        </w:rPr>
        <w:t xml:space="preserve">2024 год - 5076556,8 тыс. рублей;</w:t>
      </w:r>
    </w:p>
    <w:p>
      <w:pPr>
        <w:pStyle w:val="0"/>
        <w:spacing w:before="200" w:line-rule="auto"/>
        <w:ind w:firstLine="540"/>
        <w:jc w:val="both"/>
      </w:pPr>
      <w:r>
        <w:rPr>
          <w:sz w:val="20"/>
        </w:rPr>
        <w:t xml:space="preserve">2025 год - 3623967,7 тыс. рублей.</w:t>
      </w:r>
    </w:p>
    <w:p>
      <w:pPr>
        <w:pStyle w:val="0"/>
        <w:spacing w:before="200" w:line-rule="auto"/>
        <w:ind w:firstLine="540"/>
        <w:jc w:val="both"/>
      </w:pPr>
      <w:r>
        <w:rPr>
          <w:sz w:val="20"/>
        </w:rPr>
        <w:t xml:space="preserve">Планируемый объем финансирования подпрограммы 3 в 2014 - 2025 годах за счет средств:</w:t>
      </w:r>
    </w:p>
    <w:p>
      <w:pPr>
        <w:pStyle w:val="0"/>
        <w:spacing w:before="200" w:line-rule="auto"/>
        <w:ind w:firstLine="540"/>
        <w:jc w:val="both"/>
      </w:pPr>
      <w:r>
        <w:rPr>
          <w:sz w:val="20"/>
        </w:rPr>
        <w:t xml:space="preserve">- федерального бюджета составит 5171201,2 тыс. рублей;</w:t>
      </w:r>
    </w:p>
    <w:p>
      <w:pPr>
        <w:pStyle w:val="0"/>
        <w:spacing w:before="200" w:line-rule="auto"/>
        <w:ind w:firstLine="540"/>
        <w:jc w:val="both"/>
      </w:pPr>
      <w:r>
        <w:rPr>
          <w:sz w:val="20"/>
        </w:rPr>
        <w:t xml:space="preserve">- консолидированного бюджета муниципальных образований составит 7460,0 тыс. рублей;</w:t>
      </w:r>
    </w:p>
    <w:p>
      <w:pPr>
        <w:pStyle w:val="0"/>
        <w:spacing w:before="200" w:line-rule="auto"/>
        <w:ind w:firstLine="540"/>
        <w:jc w:val="both"/>
      </w:pPr>
      <w:r>
        <w:rPr>
          <w:sz w:val="20"/>
        </w:rPr>
        <w:t xml:space="preserve">- внебюджетных источников составит 451330,0 тыс. рублей.</w:t>
      </w:r>
    </w:p>
    <w:p>
      <w:pPr>
        <w:pStyle w:val="0"/>
        <w:spacing w:before="200" w:line-rule="auto"/>
        <w:ind w:firstLine="540"/>
        <w:jc w:val="both"/>
      </w:pPr>
      <w:r>
        <w:rPr>
          <w:sz w:val="20"/>
        </w:rPr>
        <w:t xml:space="preserve">Ресурсное обеспечение и прогнозная (справочная) оценка расходов на реализацию основных мероприятий подпрограммы 3 из различных источников финансирования и ресурсное обеспечение реализации подпрограммы 3 за счет средств бюджета Белгородской области представлены соответственно в </w:t>
      </w:r>
      <w:hyperlink w:history="0" w:anchor="P7366" w:tooltip="Приложение N 3">
        <w:r>
          <w:rPr>
            <w:sz w:val="20"/>
            <w:color w:val="0000ff"/>
          </w:rPr>
          <w:t xml:space="preserve">приложениях N 3</w:t>
        </w:r>
      </w:hyperlink>
      <w:r>
        <w:rPr>
          <w:sz w:val="20"/>
        </w:rPr>
        <w:t xml:space="preserve"> и </w:t>
      </w:r>
      <w:hyperlink w:history="0" w:anchor="P17162" w:tooltip="Приложение N 4">
        <w:r>
          <w:rPr>
            <w:sz w:val="20"/>
            <w:color w:val="0000ff"/>
          </w:rPr>
          <w:t xml:space="preserve">N 4</w:t>
        </w:r>
      </w:hyperlink>
      <w:r>
        <w:rPr>
          <w:sz w:val="20"/>
        </w:rPr>
        <w:t xml:space="preserve"> к государственной программе.</w:t>
      </w:r>
    </w:p>
    <w:p>
      <w:pPr>
        <w:pStyle w:val="0"/>
        <w:spacing w:before="200" w:line-rule="auto"/>
        <w:ind w:firstLine="540"/>
        <w:jc w:val="both"/>
      </w:pPr>
      <w:r>
        <w:rPr>
          <w:sz w:val="20"/>
        </w:rPr>
        <w:t xml:space="preserve">Объем финансового обеспечения подпрограммы 3 подлежит ежегодному уточнению в рамках подготовки проекта закона области об областном бюджете на очередной финансовый год и на плановый период.</w:t>
      </w:r>
    </w:p>
    <w:p>
      <w:pPr>
        <w:pStyle w:val="0"/>
        <w:jc w:val="both"/>
      </w:pPr>
      <w:r>
        <w:rPr>
          <w:sz w:val="20"/>
        </w:rPr>
      </w:r>
    </w:p>
    <w:bookmarkStart w:id="1295" w:name="P1295"/>
    <w:bookmarkEnd w:id="1295"/>
    <w:p>
      <w:pPr>
        <w:pStyle w:val="2"/>
        <w:outlineLvl w:val="1"/>
        <w:jc w:val="center"/>
      </w:pPr>
      <w:r>
        <w:rPr>
          <w:sz w:val="20"/>
        </w:rPr>
        <w:t xml:space="preserve">Паспорт</w:t>
      </w:r>
    </w:p>
    <w:p>
      <w:pPr>
        <w:pStyle w:val="2"/>
        <w:jc w:val="center"/>
      </w:pPr>
      <w:r>
        <w:rPr>
          <w:sz w:val="20"/>
        </w:rPr>
        <w:t xml:space="preserve">подпрограммы 4 "Развитие</w:t>
      </w:r>
    </w:p>
    <w:p>
      <w:pPr>
        <w:pStyle w:val="2"/>
        <w:jc w:val="center"/>
      </w:pPr>
      <w:r>
        <w:rPr>
          <w:sz w:val="20"/>
        </w:rPr>
        <w:t xml:space="preserve">государственно-частного партнерства"</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381"/>
        <w:gridCol w:w="6180"/>
      </w:tblGrid>
      <w:tr>
        <w:tc>
          <w:tcPr>
            <w:tcW w:w="454" w:type="dxa"/>
          </w:tcPr>
          <w:p>
            <w:pPr>
              <w:pStyle w:val="0"/>
              <w:jc w:val="center"/>
            </w:pPr>
            <w:r>
              <w:rPr>
                <w:sz w:val="20"/>
              </w:rPr>
              <w:t xml:space="preserve">N п/п</w:t>
            </w:r>
          </w:p>
        </w:tc>
        <w:tc>
          <w:tcPr>
            <w:gridSpan w:val="2"/>
            <w:tcW w:w="8561" w:type="dxa"/>
          </w:tcPr>
          <w:p>
            <w:pPr>
              <w:pStyle w:val="0"/>
              <w:jc w:val="both"/>
            </w:pPr>
            <w:r>
              <w:rPr>
                <w:sz w:val="20"/>
              </w:rPr>
              <w:t xml:space="preserve">Наименование подпрограммы 4: "Развитие государственно-частного партнерства" (далее - подпрограмма 4)</w:t>
            </w:r>
          </w:p>
        </w:tc>
      </w:tr>
      <w:tr>
        <w:tblPrEx>
          <w:tblBorders>
            <w:insideH w:val="nil"/>
          </w:tblBorders>
        </w:tblPrEx>
        <w:tc>
          <w:tcPr>
            <w:tcW w:w="454" w:type="dxa"/>
            <w:tcBorders>
              <w:bottom w:val="nil"/>
            </w:tcBorders>
          </w:tcPr>
          <w:p>
            <w:pPr>
              <w:pStyle w:val="0"/>
              <w:jc w:val="center"/>
            </w:pPr>
            <w:r>
              <w:rPr>
                <w:sz w:val="20"/>
              </w:rPr>
              <w:t xml:space="preserve">1.</w:t>
            </w:r>
          </w:p>
        </w:tc>
        <w:tc>
          <w:tcPr>
            <w:tcW w:w="2381" w:type="dxa"/>
            <w:tcBorders>
              <w:bottom w:val="nil"/>
            </w:tcBorders>
          </w:tcPr>
          <w:p>
            <w:pPr>
              <w:pStyle w:val="0"/>
            </w:pPr>
            <w:r>
              <w:rPr>
                <w:sz w:val="20"/>
              </w:rPr>
              <w:t xml:space="preserve">Соисполнитель, ответственный за реализацию подпрограммы 4</w:t>
            </w:r>
          </w:p>
        </w:tc>
        <w:tc>
          <w:tcPr>
            <w:tcW w:w="6180" w:type="dxa"/>
            <w:tcBorders>
              <w:bottom w:val="nil"/>
            </w:tcBorders>
          </w:tcPr>
          <w:p>
            <w:pPr>
              <w:pStyle w:val="0"/>
              <w:jc w:val="both"/>
            </w:pPr>
            <w:r>
              <w:rPr>
                <w:sz w:val="20"/>
              </w:rPr>
              <w:t xml:space="preserve">Министерство здравоохранения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1 в ред. </w:t>
            </w:r>
            <w:hyperlink w:history="0" r:id="rId184"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r>
        <w:tc>
          <w:tcPr>
            <w:tcW w:w="454" w:type="dxa"/>
          </w:tcPr>
          <w:p>
            <w:pPr>
              <w:pStyle w:val="0"/>
              <w:jc w:val="center"/>
            </w:pPr>
            <w:r>
              <w:rPr>
                <w:sz w:val="20"/>
              </w:rPr>
              <w:t xml:space="preserve">2.</w:t>
            </w:r>
          </w:p>
        </w:tc>
        <w:tc>
          <w:tcPr>
            <w:tcW w:w="2381" w:type="dxa"/>
          </w:tcPr>
          <w:p>
            <w:pPr>
              <w:pStyle w:val="0"/>
            </w:pPr>
            <w:r>
              <w:rPr>
                <w:sz w:val="20"/>
              </w:rPr>
              <w:t xml:space="preserve">Участники подпрограммы 4</w:t>
            </w:r>
          </w:p>
        </w:tc>
        <w:tc>
          <w:tcPr>
            <w:tcW w:w="6180" w:type="dxa"/>
          </w:tcPr>
          <w:p>
            <w:pPr>
              <w:pStyle w:val="0"/>
              <w:jc w:val="both"/>
            </w:pPr>
            <w:r>
              <w:rPr>
                <w:sz w:val="20"/>
              </w:rPr>
            </w:r>
          </w:p>
        </w:tc>
      </w:tr>
      <w:tr>
        <w:tc>
          <w:tcPr>
            <w:tcW w:w="454" w:type="dxa"/>
          </w:tcPr>
          <w:p>
            <w:pPr>
              <w:pStyle w:val="0"/>
              <w:jc w:val="center"/>
            </w:pPr>
            <w:r>
              <w:rPr>
                <w:sz w:val="20"/>
              </w:rPr>
              <w:t xml:space="preserve">3.</w:t>
            </w:r>
          </w:p>
        </w:tc>
        <w:tc>
          <w:tcPr>
            <w:tcW w:w="2381" w:type="dxa"/>
          </w:tcPr>
          <w:p>
            <w:pPr>
              <w:pStyle w:val="0"/>
            </w:pPr>
            <w:r>
              <w:rPr>
                <w:sz w:val="20"/>
              </w:rPr>
              <w:t xml:space="preserve">Цель (цели) подпрограммы 4</w:t>
            </w:r>
          </w:p>
        </w:tc>
        <w:tc>
          <w:tcPr>
            <w:tcW w:w="6180" w:type="dxa"/>
          </w:tcPr>
          <w:p>
            <w:pPr>
              <w:pStyle w:val="0"/>
              <w:jc w:val="both"/>
            </w:pPr>
            <w:r>
              <w:rPr>
                <w:sz w:val="20"/>
              </w:rPr>
              <w:t xml:space="preserve">Поддержка развития государственно-частного партнерства в сфере здравоохранения</w:t>
            </w:r>
          </w:p>
        </w:tc>
      </w:tr>
      <w:tr>
        <w:tc>
          <w:tcPr>
            <w:tcW w:w="454" w:type="dxa"/>
          </w:tcPr>
          <w:p>
            <w:pPr>
              <w:pStyle w:val="0"/>
              <w:jc w:val="center"/>
            </w:pPr>
            <w:r>
              <w:rPr>
                <w:sz w:val="20"/>
              </w:rPr>
              <w:t xml:space="preserve">4.</w:t>
            </w:r>
          </w:p>
        </w:tc>
        <w:tc>
          <w:tcPr>
            <w:tcW w:w="2381" w:type="dxa"/>
          </w:tcPr>
          <w:p>
            <w:pPr>
              <w:pStyle w:val="0"/>
            </w:pPr>
            <w:r>
              <w:rPr>
                <w:sz w:val="20"/>
              </w:rPr>
              <w:t xml:space="preserve">Задачи подпрограммы 4</w:t>
            </w:r>
          </w:p>
        </w:tc>
        <w:tc>
          <w:tcPr>
            <w:tcW w:w="6180" w:type="dxa"/>
          </w:tcPr>
          <w:p>
            <w:pPr>
              <w:pStyle w:val="0"/>
              <w:jc w:val="both"/>
            </w:pPr>
            <w:r>
              <w:rPr>
                <w:sz w:val="20"/>
              </w:rPr>
              <w:t xml:space="preserve">Увеличение числа коммерческих партнеров региональной системы здравоохранения</w:t>
            </w:r>
          </w:p>
        </w:tc>
      </w:tr>
      <w:tr>
        <w:tc>
          <w:tcPr>
            <w:tcW w:w="454" w:type="dxa"/>
          </w:tcPr>
          <w:p>
            <w:pPr>
              <w:pStyle w:val="0"/>
              <w:jc w:val="center"/>
            </w:pPr>
            <w:r>
              <w:rPr>
                <w:sz w:val="20"/>
              </w:rPr>
              <w:t xml:space="preserve">5.</w:t>
            </w:r>
          </w:p>
        </w:tc>
        <w:tc>
          <w:tcPr>
            <w:tcW w:w="2381" w:type="dxa"/>
          </w:tcPr>
          <w:p>
            <w:pPr>
              <w:pStyle w:val="0"/>
            </w:pPr>
            <w:r>
              <w:rPr>
                <w:sz w:val="20"/>
              </w:rPr>
              <w:t xml:space="preserve">Сроки и этапы реализации подпрограммы 4</w:t>
            </w:r>
          </w:p>
        </w:tc>
        <w:tc>
          <w:tcPr>
            <w:tcW w:w="6180" w:type="dxa"/>
          </w:tcPr>
          <w:p>
            <w:pPr>
              <w:pStyle w:val="0"/>
              <w:jc w:val="both"/>
            </w:pPr>
            <w:r>
              <w:rPr>
                <w:sz w:val="20"/>
              </w:rPr>
              <w:t xml:space="preserve">Реализация подпрограммы 4 осуществляется в 2 этапа:</w:t>
            </w:r>
          </w:p>
          <w:p>
            <w:pPr>
              <w:pStyle w:val="0"/>
              <w:jc w:val="both"/>
            </w:pPr>
            <w:r>
              <w:rPr>
                <w:sz w:val="20"/>
              </w:rPr>
              <w:t xml:space="preserve">I этап - 2014 - 2020 годы;</w:t>
            </w:r>
          </w:p>
          <w:p>
            <w:pPr>
              <w:pStyle w:val="0"/>
              <w:jc w:val="both"/>
            </w:pPr>
            <w:r>
              <w:rPr>
                <w:sz w:val="20"/>
              </w:rPr>
              <w:t xml:space="preserve">II этап - 2021 - 2025 годы</w:t>
            </w:r>
          </w:p>
        </w:tc>
      </w:tr>
      <w:tr>
        <w:tc>
          <w:tcPr>
            <w:tcW w:w="454" w:type="dxa"/>
          </w:tcPr>
          <w:p>
            <w:pPr>
              <w:pStyle w:val="0"/>
              <w:jc w:val="center"/>
            </w:pPr>
            <w:r>
              <w:rPr>
                <w:sz w:val="20"/>
              </w:rPr>
              <w:t xml:space="preserve">6.</w:t>
            </w:r>
          </w:p>
        </w:tc>
        <w:tc>
          <w:tcPr>
            <w:tcW w:w="2381" w:type="dxa"/>
          </w:tcPr>
          <w:p>
            <w:pPr>
              <w:pStyle w:val="0"/>
            </w:pPr>
            <w:r>
              <w:rPr>
                <w:sz w:val="20"/>
              </w:rPr>
              <w:t xml:space="preserve">Объем бюджетных ассигнований подпрограммы 4 за счет средств областного бюджета, а также прогнозный объем средств, привлекаемых из других источников</w:t>
            </w:r>
          </w:p>
        </w:tc>
        <w:tc>
          <w:tcPr>
            <w:tcW w:w="6180" w:type="dxa"/>
          </w:tcPr>
          <w:p>
            <w:pPr>
              <w:pStyle w:val="0"/>
              <w:jc w:val="both"/>
            </w:pPr>
            <w:r>
              <w:rPr>
                <w:sz w:val="20"/>
              </w:rPr>
              <w:t xml:space="preserve">Планируемый общий объем финансирования подпрограммы 4 в 2014 - 2025 годах за счет средств внебюджетных источников составит 258750,0 тыс. рублей.</w:t>
            </w:r>
          </w:p>
          <w:p>
            <w:pPr>
              <w:pStyle w:val="0"/>
              <w:jc w:val="both"/>
            </w:pPr>
            <w:r>
              <w:rPr>
                <w:sz w:val="20"/>
              </w:rPr>
              <w:t xml:space="preserve">Финансирование из областного бюджета не запланировано</w:t>
            </w:r>
          </w:p>
        </w:tc>
      </w:tr>
      <w:tr>
        <w:tblPrEx>
          <w:tblBorders>
            <w:insideH w:val="nil"/>
          </w:tblBorders>
        </w:tblPrEx>
        <w:tc>
          <w:tcPr>
            <w:tcW w:w="454" w:type="dxa"/>
            <w:tcBorders>
              <w:bottom w:val="nil"/>
            </w:tcBorders>
          </w:tcPr>
          <w:p>
            <w:pPr>
              <w:pStyle w:val="0"/>
              <w:jc w:val="center"/>
            </w:pPr>
            <w:r>
              <w:rPr>
                <w:sz w:val="20"/>
              </w:rPr>
              <w:t xml:space="preserve">7.</w:t>
            </w:r>
          </w:p>
        </w:tc>
        <w:tc>
          <w:tcPr>
            <w:tcW w:w="2381" w:type="dxa"/>
            <w:tcBorders>
              <w:bottom w:val="nil"/>
            </w:tcBorders>
          </w:tcPr>
          <w:p>
            <w:pPr>
              <w:pStyle w:val="0"/>
            </w:pPr>
            <w:r>
              <w:rPr>
                <w:sz w:val="20"/>
              </w:rPr>
              <w:t xml:space="preserve">Конечные результаты реализации подпрограммы 4</w:t>
            </w:r>
          </w:p>
        </w:tc>
        <w:tc>
          <w:tcPr>
            <w:tcW w:w="6180" w:type="dxa"/>
            <w:tcBorders>
              <w:bottom w:val="nil"/>
            </w:tcBorders>
          </w:tcPr>
          <w:p>
            <w:pPr>
              <w:pStyle w:val="0"/>
              <w:jc w:val="both"/>
            </w:pPr>
            <w:r>
              <w:rPr>
                <w:sz w:val="20"/>
              </w:rPr>
              <w:t xml:space="preserve">К концу 2025 года планируется доведение до 8 количества проектов в сфере здравоохранения, реализованных на основании государственно-частного партнерства</w:t>
            </w:r>
          </w:p>
        </w:tc>
      </w:tr>
      <w:tr>
        <w:tblPrEx>
          <w:tblBorders>
            <w:insideH w:val="nil"/>
          </w:tblBorders>
        </w:tblPrEx>
        <w:tc>
          <w:tcPr>
            <w:gridSpan w:val="3"/>
            <w:tcW w:w="9015" w:type="dxa"/>
            <w:tcBorders>
              <w:top w:val="nil"/>
            </w:tcBorders>
          </w:tcPr>
          <w:p>
            <w:pPr>
              <w:pStyle w:val="0"/>
              <w:jc w:val="both"/>
            </w:pPr>
            <w:r>
              <w:rPr>
                <w:sz w:val="20"/>
              </w:rPr>
              <w:t xml:space="preserve">(раздел 7 в ред. </w:t>
            </w:r>
            <w:hyperlink w:history="0" r:id="rId185"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21.06.2021 N 237-пп)</w:t>
            </w:r>
          </w:p>
        </w:tc>
      </w:tr>
    </w:tbl>
    <w:p>
      <w:pPr>
        <w:pStyle w:val="0"/>
        <w:jc w:val="both"/>
      </w:pPr>
      <w:r>
        <w:rPr>
          <w:sz w:val="20"/>
        </w:rPr>
      </w:r>
    </w:p>
    <w:p>
      <w:pPr>
        <w:pStyle w:val="2"/>
        <w:outlineLvl w:val="2"/>
        <w:jc w:val="center"/>
      </w:pPr>
      <w:r>
        <w:rPr>
          <w:sz w:val="20"/>
        </w:rPr>
        <w:t xml:space="preserve">1. Характеристика сферы реализации подпрограммы 4, описание</w:t>
      </w:r>
    </w:p>
    <w:p>
      <w:pPr>
        <w:pStyle w:val="2"/>
        <w:jc w:val="center"/>
      </w:pPr>
      <w:r>
        <w:rPr>
          <w:sz w:val="20"/>
        </w:rPr>
        <w:t xml:space="preserve">основных проблем в указанной сфере и прогноз ее развития</w:t>
      </w:r>
    </w:p>
    <w:p>
      <w:pPr>
        <w:pStyle w:val="0"/>
        <w:jc w:val="both"/>
      </w:pPr>
      <w:r>
        <w:rPr>
          <w:sz w:val="20"/>
        </w:rPr>
      </w:r>
    </w:p>
    <w:p>
      <w:pPr>
        <w:pStyle w:val="0"/>
        <w:ind w:firstLine="540"/>
        <w:jc w:val="both"/>
      </w:pPr>
      <w:r>
        <w:rPr>
          <w:sz w:val="20"/>
        </w:rPr>
        <w:t xml:space="preserve">Государственно-частное партнерство (далее - ГЧП) является наиболее перспективным механизмом привлечения субъектов частного предпринимательства к реализации социально значимых и дорогостоящих проектов в сфере здравоохранения.</w:t>
      </w:r>
    </w:p>
    <w:p>
      <w:pPr>
        <w:pStyle w:val="0"/>
        <w:spacing w:before="200" w:line-rule="auto"/>
        <w:ind w:firstLine="540"/>
        <w:jc w:val="both"/>
      </w:pPr>
      <w:r>
        <w:rPr>
          <w:sz w:val="20"/>
        </w:rPr>
        <w:t xml:space="preserve">Применение механизмов государственно-частного партнерства имеет ряд преимуществ как для государственной сферы здравоохранения области, так и для развития регионального бизнеса, которому предоставляется возможность осуществлять инвестиции, использовать ресурсный и интеллектуальный потенциал в сфере традиционной ответственности государства.</w:t>
      </w:r>
    </w:p>
    <w:p>
      <w:pPr>
        <w:pStyle w:val="0"/>
        <w:spacing w:before="200" w:line-rule="auto"/>
        <w:ind w:firstLine="540"/>
        <w:jc w:val="both"/>
      </w:pPr>
      <w:r>
        <w:rPr>
          <w:sz w:val="20"/>
        </w:rPr>
        <w:t xml:space="preserve">В период реализации в области планируется развить две формы ГЧП: институциональную, контрактную, а также ряд моделей.</w:t>
      </w:r>
    </w:p>
    <w:p>
      <w:pPr>
        <w:pStyle w:val="0"/>
        <w:spacing w:before="200" w:line-rule="auto"/>
        <w:ind w:firstLine="540"/>
        <w:jc w:val="both"/>
      </w:pPr>
      <w:r>
        <w:rPr>
          <w:sz w:val="20"/>
        </w:rPr>
        <w:t xml:space="preserve">Институциональная форма ГЧП предусматривает участие всех видов совместных предприятий с государственными и частными участниками. В Российской Федерации существует законодательная база для совместных предприятий, но для установления сотрудничества медицинских организаций области в форме ГЧП требуется рассмотреть на уровне Правительства Белгородской области возможность разработки соответствующих процедур, в том числе предусматривающих конкурс по выбору частного партнера, установление выполнения определенных задач, распределение рисков и другие.</w:t>
      </w:r>
    </w:p>
    <w:p>
      <w:pPr>
        <w:pStyle w:val="0"/>
        <w:spacing w:before="200" w:line-rule="auto"/>
        <w:ind w:firstLine="540"/>
        <w:jc w:val="both"/>
      </w:pPr>
      <w:r>
        <w:rPr>
          <w:sz w:val="20"/>
        </w:rPr>
        <w:t xml:space="preserve">Белгородская область уже сейчас имеет опыт по применению одной из контрактных форм ГЧП на основе договора концессии при реализации проектов в сфере здравоохранения. Опыт первых концессионных проектов в области показал их положительный эффект в привлечении негосударственного финансирования для инвестирования в объекты государственного значения, разделении рисков по реализации проекта между государственными организациями и частными инвесторами; обеспечении экономически эффективного управления реализацией проекта; привлечении современных, высокоэффективных технологий в развитие инфраструктуры.</w:t>
      </w:r>
    </w:p>
    <w:p>
      <w:pPr>
        <w:pStyle w:val="0"/>
        <w:jc w:val="both"/>
      </w:pPr>
      <w:r>
        <w:rPr>
          <w:sz w:val="20"/>
        </w:rPr>
      </w:r>
    </w:p>
    <w:p>
      <w:pPr>
        <w:pStyle w:val="2"/>
        <w:outlineLvl w:val="2"/>
        <w:jc w:val="center"/>
      </w:pPr>
      <w:r>
        <w:rPr>
          <w:sz w:val="20"/>
        </w:rPr>
        <w:t xml:space="preserve">2. Цель, задачи, сроки и этапы реализации подпрограммы 4</w:t>
      </w:r>
    </w:p>
    <w:p>
      <w:pPr>
        <w:pStyle w:val="0"/>
        <w:jc w:val="both"/>
      </w:pPr>
      <w:r>
        <w:rPr>
          <w:sz w:val="20"/>
        </w:rPr>
      </w:r>
    </w:p>
    <w:p>
      <w:pPr>
        <w:pStyle w:val="0"/>
        <w:ind w:firstLine="540"/>
        <w:jc w:val="both"/>
      </w:pPr>
      <w:r>
        <w:rPr>
          <w:sz w:val="20"/>
        </w:rPr>
        <w:t xml:space="preserve">Целью подпрограммы 4 является поддержка развития государственно-частного партнерства в сфере здравоохранения.</w:t>
      </w:r>
    </w:p>
    <w:p>
      <w:pPr>
        <w:pStyle w:val="0"/>
        <w:spacing w:before="200" w:line-rule="auto"/>
        <w:ind w:firstLine="540"/>
        <w:jc w:val="both"/>
      </w:pPr>
      <w:r>
        <w:rPr>
          <w:sz w:val="20"/>
        </w:rPr>
        <w:t xml:space="preserve">Для достижения цели необходимо решение следующей задачи:</w:t>
      </w:r>
    </w:p>
    <w:p>
      <w:pPr>
        <w:pStyle w:val="0"/>
        <w:spacing w:before="200" w:line-rule="auto"/>
        <w:ind w:firstLine="540"/>
        <w:jc w:val="both"/>
      </w:pPr>
      <w:r>
        <w:rPr>
          <w:sz w:val="20"/>
        </w:rPr>
        <w:t xml:space="preserve">1. Увеличение числа коммерческих партнеров региональной системы здравоохранения.</w:t>
      </w:r>
    </w:p>
    <w:p>
      <w:pPr>
        <w:pStyle w:val="0"/>
        <w:spacing w:before="200" w:line-rule="auto"/>
        <w:ind w:firstLine="540"/>
        <w:jc w:val="both"/>
      </w:pPr>
      <w:r>
        <w:rPr>
          <w:sz w:val="20"/>
        </w:rPr>
        <w:t xml:space="preserve">Реализация подпрограммы 4 осуществляется в 2 этапа:</w:t>
      </w:r>
    </w:p>
    <w:p>
      <w:pPr>
        <w:pStyle w:val="0"/>
        <w:spacing w:before="200" w:line-rule="auto"/>
        <w:ind w:firstLine="540"/>
        <w:jc w:val="both"/>
      </w:pPr>
      <w:r>
        <w:rPr>
          <w:sz w:val="20"/>
        </w:rPr>
        <w:t xml:space="preserve">I этап - 2014 - 2020 годы;</w:t>
      </w:r>
    </w:p>
    <w:p>
      <w:pPr>
        <w:pStyle w:val="0"/>
        <w:spacing w:before="200" w:line-rule="auto"/>
        <w:ind w:firstLine="540"/>
        <w:jc w:val="both"/>
      </w:pPr>
      <w:r>
        <w:rPr>
          <w:sz w:val="20"/>
        </w:rPr>
        <w:t xml:space="preserve">II этап - 2021 - 2025 годы.</w:t>
      </w:r>
    </w:p>
    <w:p>
      <w:pPr>
        <w:pStyle w:val="0"/>
        <w:jc w:val="both"/>
      </w:pPr>
      <w:r>
        <w:rPr>
          <w:sz w:val="20"/>
        </w:rPr>
      </w:r>
    </w:p>
    <w:p>
      <w:pPr>
        <w:pStyle w:val="2"/>
        <w:outlineLvl w:val="2"/>
        <w:jc w:val="center"/>
      </w:pPr>
      <w:r>
        <w:rPr>
          <w:sz w:val="20"/>
        </w:rPr>
        <w:t xml:space="preserve">3. Обоснование выделения системы мероприятий и краткое</w:t>
      </w:r>
    </w:p>
    <w:p>
      <w:pPr>
        <w:pStyle w:val="2"/>
        <w:jc w:val="center"/>
      </w:pPr>
      <w:r>
        <w:rPr>
          <w:sz w:val="20"/>
        </w:rPr>
        <w:t xml:space="preserve">описание основных мероприятий подпрограммы 4</w:t>
      </w:r>
    </w:p>
    <w:p>
      <w:pPr>
        <w:pStyle w:val="0"/>
        <w:jc w:val="both"/>
      </w:pPr>
      <w:r>
        <w:rPr>
          <w:sz w:val="20"/>
        </w:rPr>
      </w:r>
    </w:p>
    <w:p>
      <w:pPr>
        <w:pStyle w:val="0"/>
        <w:ind w:firstLine="540"/>
        <w:jc w:val="both"/>
      </w:pPr>
      <w:r>
        <w:rPr>
          <w:sz w:val="20"/>
        </w:rPr>
        <w:t xml:space="preserve">Для выполнения задачи 1 "Увеличение числа коммерческих партнеров региональной системы здравоохранения" планируется стимулирование экономических субъектов к реализации проектов в сфере здравоохранения на основании ГЧП посредством реализации следующего основного мероприятия.</w:t>
      </w:r>
    </w:p>
    <w:p>
      <w:pPr>
        <w:pStyle w:val="0"/>
        <w:spacing w:before="200" w:line-rule="auto"/>
        <w:ind w:firstLine="540"/>
        <w:jc w:val="both"/>
      </w:pPr>
      <w:r>
        <w:rPr>
          <w:sz w:val="20"/>
        </w:rPr>
        <w:t xml:space="preserve">Основное мероприятие 4.01 "Реализация комплексных мер, направленных на привлечение инвестиций в сферу здравоохранения".</w:t>
      </w:r>
    </w:p>
    <w:p>
      <w:pPr>
        <w:pStyle w:val="0"/>
        <w:spacing w:before="200" w:line-rule="auto"/>
        <w:ind w:firstLine="540"/>
        <w:jc w:val="both"/>
      </w:pPr>
      <w:r>
        <w:rPr>
          <w:sz w:val="20"/>
        </w:rPr>
        <w:t xml:space="preserve">Данное мероприятие предусматривает пересмотр перечня объектов, подлежащих и не подлежащих передаче в концессию, и мер региональной поддержки концессионера для предоставления возможности концессионеру возмещать не только инвестиционные, но и эксплуатационные затраты, объем которых будет зависеть от качества предоставляемых услуг; совершенствование договоров аренды и безвозмездного пользования в рамках гражданского законодательства с учетом основных принципов ГЧП.</w:t>
      </w:r>
    </w:p>
    <w:p>
      <w:pPr>
        <w:pStyle w:val="0"/>
        <w:spacing w:before="200" w:line-rule="auto"/>
        <w:ind w:firstLine="540"/>
        <w:jc w:val="both"/>
      </w:pPr>
      <w:r>
        <w:rPr>
          <w:sz w:val="20"/>
        </w:rPr>
        <w:t xml:space="preserve">В результате следует ожидать расширение спектра применяемых моделей ГЧП. В том числе модели частной финансовой инициативы, когда контракты по государственным услугам и работам финансируются частным сектором, но услуги оплачиваются не потребителями, а государственной организацией. При этом право собственности и содержания остается у частной стороны. В конце срока контракта государственная организация может продлить контракт.</w:t>
      </w:r>
    </w:p>
    <w:p>
      <w:pPr>
        <w:pStyle w:val="0"/>
        <w:spacing w:before="200" w:line-rule="auto"/>
        <w:ind w:firstLine="540"/>
        <w:jc w:val="both"/>
      </w:pPr>
      <w:r>
        <w:rPr>
          <w:sz w:val="20"/>
        </w:rPr>
        <w:t xml:space="preserve">Модели проектного финансирования, позволяющие привлечь дополнительные инвестиции при реализации крупномасштабных инвестиционных проектов с использованием механизма концессии, в силу своей гибкости являются особенно эффективным инструментом привлечения средств в условиях нестабильной экономики. Особенность данной модели финансирования заключается в оценке способности проекта стабильно генерировать текущие и будущие денежные потоки, именно эти потоки, которые становятся источником средств для обслуживания и возврата долга и выплаты дохода на капитал, инвестированных в проект. В лице бизнес-партнера может выступать специальная финансовая компания, например, АО "Корпорация "Развитие" Белгородской области.</w:t>
      </w:r>
    </w:p>
    <w:p>
      <w:pPr>
        <w:pStyle w:val="0"/>
        <w:spacing w:before="200" w:line-rule="auto"/>
        <w:ind w:firstLine="540"/>
        <w:jc w:val="both"/>
      </w:pPr>
      <w:r>
        <w:rPr>
          <w:sz w:val="20"/>
        </w:rPr>
        <w:t xml:space="preserve">Регулирование использования проектного финансирования будет способствовать организации финансирования проектов, при котором будет осуществляться уступка прав требований по будущим денежным потокам, поступающим от реализации проекта (выделенные активы), которые будут являться основным обеспечением для обслуживания и возврата привлеченных средств; будет создаваться новая юридически обособленная специальная финансовая компания для привлечения и обслуживания проектного долга.</w:t>
      </w:r>
    </w:p>
    <w:p>
      <w:pPr>
        <w:pStyle w:val="0"/>
        <w:spacing w:before="200" w:line-rule="auto"/>
        <w:ind w:firstLine="540"/>
        <w:jc w:val="both"/>
      </w:pPr>
      <w:r>
        <w:rPr>
          <w:sz w:val="20"/>
        </w:rPr>
        <w:t xml:space="preserve">Система основных мероприятий и показателей подпрограммы 4 приведена в </w:t>
      </w:r>
      <w:hyperlink w:history="0" w:anchor="P3110"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4. Прогноз конечных результатов подпрограммы 4.</w:t>
      </w:r>
    </w:p>
    <w:p>
      <w:pPr>
        <w:pStyle w:val="2"/>
        <w:jc w:val="center"/>
      </w:pPr>
      <w:r>
        <w:rPr>
          <w:sz w:val="20"/>
        </w:rPr>
        <w:t xml:space="preserve">Перечень показателей подпрограммы 4</w:t>
      </w:r>
    </w:p>
    <w:p>
      <w:pPr>
        <w:pStyle w:val="0"/>
        <w:jc w:val="both"/>
      </w:pPr>
      <w:r>
        <w:rPr>
          <w:sz w:val="20"/>
        </w:rPr>
      </w:r>
    </w:p>
    <w:p>
      <w:pPr>
        <w:pStyle w:val="0"/>
        <w:ind w:firstLine="540"/>
        <w:jc w:val="both"/>
      </w:pPr>
      <w:r>
        <w:rPr>
          <w:sz w:val="20"/>
        </w:rPr>
        <w:t xml:space="preserve">В результате реализации подпрограммы 4 к концу 2025 года планируется доведение до 8 количества проектов в сфере здравоохранения, реализованных на основании государственно-частного партнерства.</w:t>
      </w:r>
    </w:p>
    <w:p>
      <w:pPr>
        <w:pStyle w:val="0"/>
        <w:jc w:val="both"/>
      </w:pPr>
      <w:r>
        <w:rPr>
          <w:sz w:val="20"/>
        </w:rPr>
        <w:t xml:space="preserve">(в ред. </w:t>
      </w:r>
      <w:hyperlink w:history="0" r:id="rId186"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21.06.2021 N 237-пп)</w:t>
      </w:r>
    </w:p>
    <w:p>
      <w:pPr>
        <w:pStyle w:val="0"/>
        <w:spacing w:before="200" w:line-rule="auto"/>
        <w:ind w:firstLine="540"/>
        <w:jc w:val="both"/>
      </w:pPr>
      <w:r>
        <w:rPr>
          <w:sz w:val="20"/>
        </w:rPr>
        <w:t xml:space="preserve">Перечень показателей подпрограммы 4 и их плановые значения по годам приведены в </w:t>
      </w:r>
      <w:hyperlink w:history="0" w:anchor="P3110"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5. Ресурсное обеспечение подпрограммы 4</w:t>
      </w:r>
    </w:p>
    <w:p>
      <w:pPr>
        <w:pStyle w:val="0"/>
        <w:jc w:val="both"/>
      </w:pPr>
      <w:r>
        <w:rPr>
          <w:sz w:val="20"/>
        </w:rPr>
      </w:r>
    </w:p>
    <w:p>
      <w:pPr>
        <w:pStyle w:val="0"/>
        <w:ind w:firstLine="540"/>
        <w:jc w:val="both"/>
      </w:pPr>
      <w:r>
        <w:rPr>
          <w:sz w:val="20"/>
        </w:rPr>
        <w:t xml:space="preserve">Планируемый общий объем финансирования подпрограммы 4 в 2014 - 2025 годах за счет средств внебюджетных источников составит 258750,0 тыс. рублей.</w:t>
      </w:r>
    </w:p>
    <w:p>
      <w:pPr>
        <w:pStyle w:val="0"/>
        <w:spacing w:before="200" w:line-rule="auto"/>
        <w:ind w:firstLine="540"/>
        <w:jc w:val="both"/>
      </w:pPr>
      <w:r>
        <w:rPr>
          <w:sz w:val="20"/>
        </w:rPr>
        <w:t xml:space="preserve">Финансирование из областного бюджета не запланировано.</w:t>
      </w:r>
    </w:p>
    <w:p>
      <w:pPr>
        <w:pStyle w:val="0"/>
        <w:spacing w:before="200" w:line-rule="auto"/>
        <w:ind w:firstLine="540"/>
        <w:jc w:val="both"/>
      </w:pPr>
      <w:r>
        <w:rPr>
          <w:sz w:val="20"/>
        </w:rPr>
        <w:t xml:space="preserve">Ресурсное обеспечение и прогнозная (справочная) оценка расходов на реализацию основных мероприятий подпрограммы 4 из различных источников финансирования представлены в </w:t>
      </w:r>
      <w:hyperlink w:history="0" w:anchor="P7366" w:tooltip="Приложение N 3">
        <w:r>
          <w:rPr>
            <w:sz w:val="20"/>
            <w:color w:val="0000ff"/>
          </w:rPr>
          <w:t xml:space="preserve">приложении N 3</w:t>
        </w:r>
      </w:hyperlink>
      <w:r>
        <w:rPr>
          <w:sz w:val="20"/>
        </w:rPr>
        <w:t xml:space="preserve"> к государственной программе.</w:t>
      </w:r>
    </w:p>
    <w:p>
      <w:pPr>
        <w:pStyle w:val="0"/>
        <w:jc w:val="both"/>
      </w:pPr>
      <w:r>
        <w:rPr>
          <w:sz w:val="20"/>
        </w:rPr>
      </w:r>
    </w:p>
    <w:bookmarkStart w:id="1370" w:name="P1370"/>
    <w:bookmarkEnd w:id="1370"/>
    <w:p>
      <w:pPr>
        <w:pStyle w:val="2"/>
        <w:outlineLvl w:val="1"/>
        <w:jc w:val="center"/>
      </w:pPr>
      <w:r>
        <w:rPr>
          <w:sz w:val="20"/>
        </w:rPr>
        <w:t xml:space="preserve">Паспорт</w:t>
      </w:r>
    </w:p>
    <w:p>
      <w:pPr>
        <w:pStyle w:val="2"/>
        <w:jc w:val="center"/>
      </w:pPr>
      <w:r>
        <w:rPr>
          <w:sz w:val="20"/>
        </w:rPr>
        <w:t xml:space="preserve">подпрограммы 5 "Охрана здоровья матери и ребенка"</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381"/>
        <w:gridCol w:w="6180"/>
      </w:tblGrid>
      <w:tr>
        <w:tc>
          <w:tcPr>
            <w:tcW w:w="454" w:type="dxa"/>
          </w:tcPr>
          <w:p>
            <w:pPr>
              <w:pStyle w:val="0"/>
              <w:jc w:val="center"/>
            </w:pPr>
            <w:r>
              <w:rPr>
                <w:sz w:val="20"/>
              </w:rPr>
              <w:t xml:space="preserve">N п/п</w:t>
            </w:r>
          </w:p>
        </w:tc>
        <w:tc>
          <w:tcPr>
            <w:gridSpan w:val="2"/>
            <w:tcW w:w="8561" w:type="dxa"/>
          </w:tcPr>
          <w:p>
            <w:pPr>
              <w:pStyle w:val="0"/>
              <w:jc w:val="both"/>
            </w:pPr>
            <w:r>
              <w:rPr>
                <w:sz w:val="20"/>
              </w:rPr>
              <w:t xml:space="preserve">Наименование подпрограммы 5: "Охрана здоровья матери и ребенка" (далее - подпрограмма 5)</w:t>
            </w:r>
          </w:p>
        </w:tc>
      </w:tr>
      <w:tr>
        <w:tblPrEx>
          <w:tblBorders>
            <w:insideH w:val="nil"/>
          </w:tblBorders>
        </w:tblPrEx>
        <w:tc>
          <w:tcPr>
            <w:tcW w:w="454" w:type="dxa"/>
            <w:tcBorders>
              <w:bottom w:val="nil"/>
            </w:tcBorders>
          </w:tcPr>
          <w:p>
            <w:pPr>
              <w:pStyle w:val="0"/>
              <w:jc w:val="center"/>
            </w:pPr>
            <w:r>
              <w:rPr>
                <w:sz w:val="20"/>
              </w:rPr>
              <w:t xml:space="preserve">1.</w:t>
            </w:r>
          </w:p>
        </w:tc>
        <w:tc>
          <w:tcPr>
            <w:tcW w:w="2381" w:type="dxa"/>
            <w:tcBorders>
              <w:bottom w:val="nil"/>
            </w:tcBorders>
          </w:tcPr>
          <w:p>
            <w:pPr>
              <w:pStyle w:val="0"/>
            </w:pPr>
            <w:r>
              <w:rPr>
                <w:sz w:val="20"/>
              </w:rPr>
              <w:t xml:space="preserve">Соисполнитель, ответственный за реализацию подпрограммы 5</w:t>
            </w:r>
          </w:p>
        </w:tc>
        <w:tc>
          <w:tcPr>
            <w:tcW w:w="6180" w:type="dxa"/>
            <w:tcBorders>
              <w:bottom w:val="nil"/>
            </w:tcBorders>
          </w:tcPr>
          <w:p>
            <w:pPr>
              <w:pStyle w:val="0"/>
              <w:jc w:val="both"/>
            </w:pPr>
            <w:r>
              <w:rPr>
                <w:sz w:val="20"/>
              </w:rPr>
              <w:t xml:space="preserve">Министерство здравоохранения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1 в ред. </w:t>
            </w:r>
            <w:hyperlink w:history="0" r:id="rId187"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r>
        <w:tblPrEx>
          <w:tblBorders>
            <w:insideH w:val="nil"/>
          </w:tblBorders>
        </w:tblPrEx>
        <w:tc>
          <w:tcPr>
            <w:tcW w:w="454" w:type="dxa"/>
            <w:tcBorders>
              <w:bottom w:val="nil"/>
            </w:tcBorders>
          </w:tcPr>
          <w:p>
            <w:pPr>
              <w:pStyle w:val="0"/>
              <w:jc w:val="center"/>
            </w:pPr>
            <w:r>
              <w:rPr>
                <w:sz w:val="20"/>
              </w:rPr>
              <w:t xml:space="preserve">2.</w:t>
            </w:r>
          </w:p>
        </w:tc>
        <w:tc>
          <w:tcPr>
            <w:tcW w:w="2381" w:type="dxa"/>
            <w:tcBorders>
              <w:bottom w:val="nil"/>
            </w:tcBorders>
          </w:tcPr>
          <w:p>
            <w:pPr>
              <w:pStyle w:val="0"/>
            </w:pPr>
            <w:r>
              <w:rPr>
                <w:sz w:val="20"/>
              </w:rPr>
              <w:t xml:space="preserve">Участники подпрограммы 5</w:t>
            </w:r>
          </w:p>
        </w:tc>
        <w:tc>
          <w:tcPr>
            <w:tcW w:w="6180" w:type="dxa"/>
            <w:tcBorders>
              <w:bottom w:val="nil"/>
            </w:tcBorders>
          </w:tcPr>
          <w:p>
            <w:pPr>
              <w:pStyle w:val="0"/>
              <w:jc w:val="both"/>
            </w:pPr>
            <w:r>
              <w:rPr>
                <w:sz w:val="20"/>
              </w:rPr>
              <w:t xml:space="preserve">Министерство здравоохранения Белгородской области;</w:t>
            </w:r>
          </w:p>
          <w:p>
            <w:pPr>
              <w:pStyle w:val="0"/>
              <w:jc w:val="both"/>
            </w:pPr>
            <w:r>
              <w:rPr>
                <w:sz w:val="20"/>
              </w:rPr>
              <w:t xml:space="preserve">министерство строительства Белгородской области;</w:t>
            </w:r>
          </w:p>
          <w:p>
            <w:pPr>
              <w:pStyle w:val="0"/>
              <w:jc w:val="both"/>
            </w:pPr>
            <w:r>
              <w:rPr>
                <w:sz w:val="20"/>
              </w:rPr>
              <w:t xml:space="preserve">территориальный фонд обязательного медицинского страхования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2 в ред. </w:t>
            </w:r>
            <w:hyperlink w:history="0" r:id="rId188"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r>
        <w:tc>
          <w:tcPr>
            <w:tcW w:w="454" w:type="dxa"/>
          </w:tcPr>
          <w:p>
            <w:pPr>
              <w:pStyle w:val="0"/>
              <w:jc w:val="center"/>
            </w:pPr>
            <w:r>
              <w:rPr>
                <w:sz w:val="20"/>
              </w:rPr>
              <w:t xml:space="preserve">3.</w:t>
            </w:r>
          </w:p>
        </w:tc>
        <w:tc>
          <w:tcPr>
            <w:tcW w:w="2381" w:type="dxa"/>
          </w:tcPr>
          <w:p>
            <w:pPr>
              <w:pStyle w:val="0"/>
            </w:pPr>
            <w:r>
              <w:rPr>
                <w:sz w:val="20"/>
              </w:rPr>
              <w:t xml:space="preserve">Цель (цели) подпрограммы 5</w:t>
            </w:r>
          </w:p>
        </w:tc>
        <w:tc>
          <w:tcPr>
            <w:tcW w:w="6180" w:type="dxa"/>
          </w:tcPr>
          <w:p>
            <w:pPr>
              <w:pStyle w:val="0"/>
              <w:jc w:val="both"/>
            </w:pPr>
            <w:r>
              <w:rPr>
                <w:sz w:val="20"/>
              </w:rPr>
              <w:t xml:space="preserve">Обеспечение доступности и повышение качества медицинской помощи матерям и детям</w:t>
            </w:r>
          </w:p>
        </w:tc>
      </w:tr>
      <w:tr>
        <w:tc>
          <w:tcPr>
            <w:tcW w:w="454" w:type="dxa"/>
          </w:tcPr>
          <w:p>
            <w:pPr>
              <w:pStyle w:val="0"/>
              <w:jc w:val="center"/>
            </w:pPr>
            <w:r>
              <w:rPr>
                <w:sz w:val="20"/>
              </w:rPr>
              <w:t xml:space="preserve">4.</w:t>
            </w:r>
          </w:p>
        </w:tc>
        <w:tc>
          <w:tcPr>
            <w:tcW w:w="2381" w:type="dxa"/>
          </w:tcPr>
          <w:p>
            <w:pPr>
              <w:pStyle w:val="0"/>
            </w:pPr>
            <w:r>
              <w:rPr>
                <w:sz w:val="20"/>
              </w:rPr>
              <w:t xml:space="preserve">Задачи подпрограммы 5</w:t>
            </w:r>
          </w:p>
        </w:tc>
        <w:tc>
          <w:tcPr>
            <w:tcW w:w="6180" w:type="dxa"/>
          </w:tcPr>
          <w:p>
            <w:pPr>
              <w:pStyle w:val="0"/>
              <w:jc w:val="both"/>
            </w:pPr>
            <w:r>
              <w:rPr>
                <w:sz w:val="20"/>
              </w:rPr>
              <w:t xml:space="preserve">1. Совершенствование служб детства и родовспоможения путем формирования трехуровневой системы оказания медицинской помощи на основе развития сети перинатальных центров и учреждений детства.</w:t>
            </w:r>
          </w:p>
          <w:p>
            <w:pPr>
              <w:pStyle w:val="0"/>
              <w:jc w:val="both"/>
            </w:pPr>
            <w:r>
              <w:rPr>
                <w:sz w:val="20"/>
              </w:rPr>
              <w:t xml:space="preserve">2. Создание системы раннего выявления и коррекции нарушений развития ребенка.</w:t>
            </w:r>
          </w:p>
          <w:p>
            <w:pPr>
              <w:pStyle w:val="0"/>
              <w:jc w:val="both"/>
            </w:pPr>
            <w:r>
              <w:rPr>
                <w:sz w:val="20"/>
              </w:rPr>
              <w:t xml:space="preserve">3. Совершенствование медицинской помощи новорожденным, в том числе детям с экстремально низкой массой тела.</w:t>
            </w:r>
          </w:p>
          <w:p>
            <w:pPr>
              <w:pStyle w:val="0"/>
              <w:jc w:val="both"/>
            </w:pPr>
            <w:r>
              <w:rPr>
                <w:sz w:val="20"/>
              </w:rPr>
              <w:t xml:space="preserve">4. Развитие медико-социальной поддержки беременных, оказавшихся в трудной жизненной ситуации</w:t>
            </w:r>
          </w:p>
        </w:tc>
      </w:tr>
      <w:tr>
        <w:tc>
          <w:tcPr>
            <w:tcW w:w="454" w:type="dxa"/>
          </w:tcPr>
          <w:p>
            <w:pPr>
              <w:pStyle w:val="0"/>
              <w:jc w:val="center"/>
            </w:pPr>
            <w:r>
              <w:rPr>
                <w:sz w:val="20"/>
              </w:rPr>
              <w:t xml:space="preserve">5.</w:t>
            </w:r>
          </w:p>
        </w:tc>
        <w:tc>
          <w:tcPr>
            <w:tcW w:w="2381" w:type="dxa"/>
          </w:tcPr>
          <w:p>
            <w:pPr>
              <w:pStyle w:val="0"/>
            </w:pPr>
            <w:r>
              <w:rPr>
                <w:sz w:val="20"/>
              </w:rPr>
              <w:t xml:space="preserve">Сроки и этапы реализации подпрограммы 5</w:t>
            </w:r>
          </w:p>
        </w:tc>
        <w:tc>
          <w:tcPr>
            <w:tcW w:w="6180" w:type="dxa"/>
          </w:tcPr>
          <w:p>
            <w:pPr>
              <w:pStyle w:val="0"/>
              <w:jc w:val="both"/>
            </w:pPr>
            <w:r>
              <w:rPr>
                <w:sz w:val="20"/>
              </w:rPr>
              <w:t xml:space="preserve">Реализация подпрограммы 5 осуществляется в 2 этапа:</w:t>
            </w:r>
          </w:p>
          <w:p>
            <w:pPr>
              <w:pStyle w:val="0"/>
              <w:jc w:val="both"/>
            </w:pPr>
            <w:r>
              <w:rPr>
                <w:sz w:val="20"/>
              </w:rPr>
              <w:t xml:space="preserve">I этап - 2014 - 2020 годы;</w:t>
            </w:r>
          </w:p>
          <w:p>
            <w:pPr>
              <w:pStyle w:val="0"/>
              <w:jc w:val="both"/>
            </w:pPr>
            <w:r>
              <w:rPr>
                <w:sz w:val="20"/>
              </w:rPr>
              <w:t xml:space="preserve">II этап - 2021 - 2025 годы</w:t>
            </w:r>
          </w:p>
        </w:tc>
      </w:tr>
      <w:tr>
        <w:tblPrEx>
          <w:tblBorders>
            <w:insideH w:val="nil"/>
          </w:tblBorders>
        </w:tblPrEx>
        <w:tc>
          <w:tcPr>
            <w:tcW w:w="454" w:type="dxa"/>
            <w:tcBorders>
              <w:bottom w:val="nil"/>
            </w:tcBorders>
          </w:tcPr>
          <w:p>
            <w:pPr>
              <w:pStyle w:val="0"/>
              <w:jc w:val="center"/>
            </w:pPr>
            <w:r>
              <w:rPr>
                <w:sz w:val="20"/>
              </w:rPr>
              <w:t xml:space="preserve">6.</w:t>
            </w:r>
          </w:p>
        </w:tc>
        <w:tc>
          <w:tcPr>
            <w:tcW w:w="2381" w:type="dxa"/>
            <w:tcBorders>
              <w:bottom w:val="nil"/>
            </w:tcBorders>
          </w:tcPr>
          <w:p>
            <w:pPr>
              <w:pStyle w:val="0"/>
            </w:pPr>
            <w:r>
              <w:rPr>
                <w:sz w:val="20"/>
              </w:rPr>
              <w:t xml:space="preserve">Объем бюджетных ассигнований подпрограммы 5 за счет средств областного бюджета, а также прогнозный объем средств, привлекаемых из других источников</w:t>
            </w:r>
          </w:p>
        </w:tc>
        <w:tc>
          <w:tcPr>
            <w:tcW w:w="6180" w:type="dxa"/>
            <w:tcBorders>
              <w:bottom w:val="nil"/>
            </w:tcBorders>
          </w:tcPr>
          <w:p>
            <w:pPr>
              <w:pStyle w:val="0"/>
              <w:jc w:val="both"/>
            </w:pPr>
            <w:r>
              <w:rPr>
                <w:sz w:val="20"/>
              </w:rPr>
              <w:t xml:space="preserve">Планируемый общий объем финансирования подпрограммы 5 в 2014 - 2025 годах за счет всех источников финансирования составит 7135674,3 тыс. рублей.</w:t>
            </w:r>
          </w:p>
          <w:p>
            <w:pPr>
              <w:pStyle w:val="0"/>
              <w:jc w:val="both"/>
            </w:pPr>
            <w:r>
              <w:rPr>
                <w:sz w:val="20"/>
              </w:rPr>
              <w:t xml:space="preserve">Объем бюджетных ассигнований на реализацию подпрограммы 5 за счет областного бюджета составляет 4969101,8 тыс. рублей, в том числе по годам:</w:t>
            </w:r>
          </w:p>
          <w:p>
            <w:pPr>
              <w:pStyle w:val="0"/>
              <w:jc w:val="both"/>
            </w:pPr>
            <w:r>
              <w:rPr>
                <w:sz w:val="20"/>
              </w:rPr>
              <w:t xml:space="preserve">2014 год - 150548,0 тыс. рублей;</w:t>
            </w:r>
          </w:p>
          <w:p>
            <w:pPr>
              <w:pStyle w:val="0"/>
              <w:jc w:val="both"/>
            </w:pPr>
            <w:r>
              <w:rPr>
                <w:sz w:val="20"/>
              </w:rPr>
              <w:t xml:space="preserve">2015 год - 234031,0 тыс. рублей;</w:t>
            </w:r>
          </w:p>
          <w:p>
            <w:pPr>
              <w:pStyle w:val="0"/>
              <w:jc w:val="both"/>
            </w:pPr>
            <w:r>
              <w:rPr>
                <w:sz w:val="20"/>
              </w:rPr>
              <w:t xml:space="preserve">2016 год - 89903,3 тыс. рублей;</w:t>
            </w:r>
          </w:p>
          <w:p>
            <w:pPr>
              <w:pStyle w:val="0"/>
              <w:jc w:val="both"/>
            </w:pPr>
            <w:r>
              <w:rPr>
                <w:sz w:val="20"/>
              </w:rPr>
              <w:t xml:space="preserve">2017 год - 88624,0 тыс. рублей;</w:t>
            </w:r>
          </w:p>
          <w:p>
            <w:pPr>
              <w:pStyle w:val="0"/>
              <w:jc w:val="both"/>
            </w:pPr>
            <w:r>
              <w:rPr>
                <w:sz w:val="20"/>
              </w:rPr>
              <w:t xml:space="preserve">2018 год - 290078,6 тыс. рублей;</w:t>
            </w:r>
          </w:p>
          <w:p>
            <w:pPr>
              <w:pStyle w:val="0"/>
              <w:jc w:val="both"/>
            </w:pPr>
            <w:r>
              <w:rPr>
                <w:sz w:val="20"/>
              </w:rPr>
              <w:t xml:space="preserve">2019 год - 704670,7 тыс. рублей;</w:t>
            </w:r>
          </w:p>
          <w:p>
            <w:pPr>
              <w:pStyle w:val="0"/>
              <w:jc w:val="both"/>
            </w:pPr>
            <w:r>
              <w:rPr>
                <w:sz w:val="20"/>
              </w:rPr>
              <w:t xml:space="preserve">2020 год - 443310,6 тыс. рублей;</w:t>
            </w:r>
          </w:p>
          <w:p>
            <w:pPr>
              <w:pStyle w:val="0"/>
              <w:jc w:val="both"/>
            </w:pPr>
            <w:r>
              <w:rPr>
                <w:sz w:val="20"/>
              </w:rPr>
              <w:t xml:space="preserve">2021 год - 488448,8 тыс. рублей;</w:t>
            </w:r>
          </w:p>
          <w:p>
            <w:pPr>
              <w:pStyle w:val="0"/>
              <w:jc w:val="both"/>
            </w:pPr>
            <w:r>
              <w:rPr>
                <w:sz w:val="20"/>
              </w:rPr>
              <w:t xml:space="preserve">2022 год - 563608,1 тыс. рублей;</w:t>
            </w:r>
          </w:p>
          <w:p>
            <w:pPr>
              <w:pStyle w:val="0"/>
              <w:jc w:val="both"/>
            </w:pPr>
            <w:r>
              <w:rPr>
                <w:sz w:val="20"/>
              </w:rPr>
              <w:t xml:space="preserve">2023 год - 1008622,7 тыс. рублей;</w:t>
            </w:r>
          </w:p>
          <w:p>
            <w:pPr>
              <w:pStyle w:val="0"/>
              <w:jc w:val="both"/>
            </w:pPr>
            <w:r>
              <w:rPr>
                <w:sz w:val="20"/>
              </w:rPr>
              <w:t xml:space="preserve">2024 год - 677326,0 тыс. рублей;</w:t>
            </w:r>
          </w:p>
          <w:p>
            <w:pPr>
              <w:pStyle w:val="0"/>
              <w:jc w:val="both"/>
            </w:pPr>
            <w:r>
              <w:rPr>
                <w:sz w:val="20"/>
              </w:rPr>
              <w:t xml:space="preserve">2025 год - 229930,0 тыс. рублей.</w:t>
            </w:r>
          </w:p>
          <w:p>
            <w:pPr>
              <w:pStyle w:val="0"/>
              <w:jc w:val="both"/>
            </w:pPr>
            <w:r>
              <w:rPr>
                <w:sz w:val="20"/>
              </w:rPr>
              <w:t xml:space="preserve">Прогнозная оценка бюджетных ассигнований за счет средств федерального бюджета составляет 2087632,5 тыс. рублей.</w:t>
            </w:r>
          </w:p>
          <w:p>
            <w:pPr>
              <w:pStyle w:val="0"/>
              <w:jc w:val="both"/>
            </w:pPr>
            <w:r>
              <w:rPr>
                <w:sz w:val="20"/>
              </w:rPr>
              <w:t xml:space="preserve">Планируемый объем финансирования за счет средств консолидированного бюджета муниципальных образований составит 28220,0 тыс. рублей.</w:t>
            </w:r>
          </w:p>
          <w:p>
            <w:pPr>
              <w:pStyle w:val="0"/>
              <w:jc w:val="both"/>
            </w:pPr>
            <w:r>
              <w:rPr>
                <w:sz w:val="20"/>
              </w:rPr>
              <w:t xml:space="preserve">Прогнозная оценка внебюджетных источников составляет 50720,0 тыс. рублей</w:t>
            </w:r>
          </w:p>
        </w:tc>
      </w:tr>
      <w:tr>
        <w:tblPrEx>
          <w:tblBorders>
            <w:insideH w:val="nil"/>
          </w:tblBorders>
        </w:tblPrEx>
        <w:tc>
          <w:tcPr>
            <w:gridSpan w:val="3"/>
            <w:tcW w:w="9015" w:type="dxa"/>
            <w:tcBorders>
              <w:top w:val="nil"/>
            </w:tcBorders>
          </w:tcPr>
          <w:p>
            <w:pPr>
              <w:pStyle w:val="0"/>
              <w:jc w:val="both"/>
            </w:pPr>
            <w:r>
              <w:rPr>
                <w:sz w:val="20"/>
              </w:rPr>
              <w:t xml:space="preserve">(раздел 6 в ред. </w:t>
            </w:r>
            <w:hyperlink w:history="0" r:id="rId189" w:tooltip="Постановление Правительства Белгородской обл. от 03.10.2022 N 583-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03.10.2022 N 583-пп)</w:t>
            </w:r>
          </w:p>
        </w:tc>
      </w:tr>
      <w:tr>
        <w:tblPrEx>
          <w:tblBorders>
            <w:insideH w:val="nil"/>
          </w:tblBorders>
        </w:tblPrEx>
        <w:tc>
          <w:tcPr>
            <w:tcW w:w="454" w:type="dxa"/>
            <w:tcBorders>
              <w:bottom w:val="nil"/>
            </w:tcBorders>
          </w:tcPr>
          <w:p>
            <w:pPr>
              <w:pStyle w:val="0"/>
              <w:jc w:val="center"/>
            </w:pPr>
            <w:r>
              <w:rPr>
                <w:sz w:val="20"/>
              </w:rPr>
              <w:t xml:space="preserve">7.</w:t>
            </w:r>
          </w:p>
        </w:tc>
        <w:tc>
          <w:tcPr>
            <w:tcW w:w="2381" w:type="dxa"/>
            <w:tcBorders>
              <w:bottom w:val="nil"/>
            </w:tcBorders>
          </w:tcPr>
          <w:p>
            <w:pPr>
              <w:pStyle w:val="0"/>
            </w:pPr>
            <w:r>
              <w:rPr>
                <w:sz w:val="20"/>
              </w:rPr>
              <w:t xml:space="preserve">Конечные результаты реализации подпрограммы 5</w:t>
            </w:r>
          </w:p>
        </w:tc>
        <w:tc>
          <w:tcPr>
            <w:tcW w:w="6180" w:type="dxa"/>
            <w:tcBorders>
              <w:bottom w:val="nil"/>
            </w:tcBorders>
          </w:tcPr>
          <w:p>
            <w:pPr>
              <w:pStyle w:val="0"/>
              <w:jc w:val="both"/>
            </w:pPr>
            <w:r>
              <w:rPr>
                <w:sz w:val="20"/>
              </w:rPr>
              <w:t xml:space="preserve">К концу 2025 года планируется:</w:t>
            </w:r>
          </w:p>
          <w:p>
            <w:pPr>
              <w:pStyle w:val="0"/>
              <w:jc w:val="both"/>
            </w:pPr>
            <w:r>
              <w:rPr>
                <w:sz w:val="20"/>
              </w:rPr>
              <w:t xml:space="preserve">1. Снижение материнской смертности до 5,13 случая на 100000 новорожденных, родившихся живыми.</w:t>
            </w:r>
          </w:p>
          <w:p>
            <w:pPr>
              <w:pStyle w:val="0"/>
              <w:jc w:val="both"/>
            </w:pPr>
            <w:r>
              <w:rPr>
                <w:sz w:val="20"/>
              </w:rPr>
              <w:t xml:space="preserve">2. Снижение младенческой смертности до 3,8 случая на 1000 новорожденных, родившихся живыми.</w:t>
            </w:r>
          </w:p>
          <w:p>
            <w:pPr>
              <w:pStyle w:val="0"/>
              <w:jc w:val="both"/>
            </w:pPr>
            <w:r>
              <w:rPr>
                <w:sz w:val="20"/>
              </w:rPr>
              <w:t xml:space="preserve">3. Снижение смертности детей от 0 до 17 лет до 43 случаев на 100000 человек населения соответствующего возраста</w:t>
            </w:r>
          </w:p>
        </w:tc>
      </w:tr>
      <w:tr>
        <w:tblPrEx>
          <w:tblBorders>
            <w:insideH w:val="nil"/>
          </w:tblBorders>
        </w:tblPrEx>
        <w:tc>
          <w:tcPr>
            <w:gridSpan w:val="3"/>
            <w:tcW w:w="9015" w:type="dxa"/>
            <w:tcBorders>
              <w:top w:val="nil"/>
            </w:tcBorders>
          </w:tcPr>
          <w:p>
            <w:pPr>
              <w:pStyle w:val="0"/>
              <w:jc w:val="both"/>
            </w:pPr>
            <w:r>
              <w:rPr>
                <w:sz w:val="20"/>
              </w:rPr>
              <w:t xml:space="preserve">(раздел 7 в ред. </w:t>
            </w:r>
            <w:hyperlink w:history="0" r:id="rId190"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21.06.2021 N 237-пп)</w:t>
            </w:r>
          </w:p>
        </w:tc>
      </w:tr>
    </w:tbl>
    <w:p>
      <w:pPr>
        <w:pStyle w:val="0"/>
        <w:jc w:val="both"/>
      </w:pPr>
      <w:r>
        <w:rPr>
          <w:sz w:val="20"/>
        </w:rPr>
      </w:r>
    </w:p>
    <w:p>
      <w:pPr>
        <w:pStyle w:val="2"/>
        <w:outlineLvl w:val="2"/>
        <w:jc w:val="center"/>
      </w:pPr>
      <w:r>
        <w:rPr>
          <w:sz w:val="20"/>
        </w:rPr>
        <w:t xml:space="preserve">1. Характеристика сферы реализации подпрограммы 5, описание</w:t>
      </w:r>
    </w:p>
    <w:p>
      <w:pPr>
        <w:pStyle w:val="2"/>
        <w:jc w:val="center"/>
      </w:pPr>
      <w:r>
        <w:rPr>
          <w:sz w:val="20"/>
        </w:rPr>
        <w:t xml:space="preserve">основных проблем в указанной сфере и прогноз ее развития</w:t>
      </w:r>
    </w:p>
    <w:p>
      <w:pPr>
        <w:pStyle w:val="0"/>
        <w:jc w:val="both"/>
      </w:pPr>
      <w:r>
        <w:rPr>
          <w:sz w:val="20"/>
        </w:rPr>
      </w:r>
    </w:p>
    <w:p>
      <w:pPr>
        <w:pStyle w:val="0"/>
        <w:ind w:firstLine="540"/>
        <w:jc w:val="both"/>
      </w:pPr>
      <w:r>
        <w:rPr>
          <w:sz w:val="20"/>
        </w:rPr>
        <w:t xml:space="preserve">Основополагающими приоритетами в сфере охраны здоровья матери и ребенка являются улучшение здоровья женщин в период беременности и родов, стандартизация акушерско-гинекологической, неонатологической и педиатрической помощи, внедрение современных технологий выхаживания и реабилитации недоношенных детей, развитие организационных технологий с маршрутизацией женщин и детей в тесной привязке к действующей сети медицинских организаций, создание эффективной системы медицинской реабилитации и санаторно-курортного лечения.</w:t>
      </w:r>
    </w:p>
    <w:p>
      <w:pPr>
        <w:pStyle w:val="0"/>
        <w:spacing w:before="200" w:line-rule="auto"/>
        <w:ind w:firstLine="540"/>
        <w:jc w:val="both"/>
      </w:pPr>
      <w:r>
        <w:rPr>
          <w:sz w:val="20"/>
        </w:rPr>
        <w:t xml:space="preserve">С целью обеспечения доступности медицинской помощи и повышения эффективности медицинских услуг женщинам и детям на территории области сформирована трехуровневая система, структура которой представлена 29 женскими консультациями, 43 центрами и 19 отделениями врачей общей практики, 552 фельдшерско-акушерскими пунктами.</w:t>
      </w:r>
    </w:p>
    <w:p>
      <w:pPr>
        <w:pStyle w:val="0"/>
        <w:spacing w:before="200" w:line-rule="auto"/>
        <w:ind w:firstLine="540"/>
        <w:jc w:val="both"/>
      </w:pPr>
      <w:r>
        <w:rPr>
          <w:sz w:val="20"/>
        </w:rPr>
        <w:t xml:space="preserve">Для оказания стационарной акушерско-гинекологической помощи функционируют 12 родильных отделений в составе центральных районных больниц, один городской родильный дом, 3 перинатальных центра, в том числе в составе ОГБУЗ "Белгородская областная клиническая больница Святителя Иоасафа". Развернуто 872 акушерские койки, из них 345 (39,6 процента) - для беременных и рожениц (родильные) и 527 (60,4 процента) - патологии беременных. На 1 января 2013 года в области функционирует 171 койка патологии беременных и 276 гинекологических коек дневного пребывания.</w:t>
      </w:r>
    </w:p>
    <w:p>
      <w:pPr>
        <w:pStyle w:val="0"/>
        <w:spacing w:before="200" w:line-rule="auto"/>
        <w:ind w:firstLine="540"/>
        <w:jc w:val="both"/>
      </w:pPr>
      <w:r>
        <w:rPr>
          <w:sz w:val="20"/>
        </w:rPr>
        <w:t xml:space="preserve">В учреждениях первого уровня (Волоконовская, Грайворонская, Корочанская, Красногвардейская, Новооскольская, Прохоровская, Ровеньская, Чернянская центральные районные больницы) функционирует 167 акушерских коек (из них 45 - родильных), что составляет 27 процентов от всех акушерских коек.</w:t>
      </w:r>
    </w:p>
    <w:p>
      <w:pPr>
        <w:pStyle w:val="0"/>
        <w:spacing w:before="200" w:line-rule="auto"/>
        <w:ind w:firstLine="540"/>
        <w:jc w:val="both"/>
      </w:pPr>
      <w:r>
        <w:rPr>
          <w:sz w:val="20"/>
        </w:rPr>
        <w:t xml:space="preserve">В учреждениях второго уровня (МБУЗ "Городской родильный дом" г. Белгорода, перинатальный центр МБУЗ "Городская больница N 1" г. Старый Оскол, Алексеевская, Валуйская, Губкинская, Ракитянская, Шебекинская центральные районные больницы) развернуто 445 акушерских коек (из них 190 - родильных), что составляет 43 процента.</w:t>
      </w:r>
    </w:p>
    <w:p>
      <w:pPr>
        <w:pStyle w:val="0"/>
        <w:spacing w:before="200" w:line-rule="auto"/>
        <w:ind w:firstLine="540"/>
        <w:jc w:val="both"/>
      </w:pPr>
      <w:r>
        <w:rPr>
          <w:sz w:val="20"/>
        </w:rPr>
        <w:t xml:space="preserve">Стационаром высокой степени риска является перинатальный центр ОГБУЗ "Белгородская областная клиническая больница Святителя Иоасафа", где ежегодно получают медицинскую помощь более 6000 (32 процента) рожениц и родильниц с тяжелой акушерской и соматической патологией и развернуто 260 акушерских коек (из них 110 - родильных).</w:t>
      </w:r>
    </w:p>
    <w:p>
      <w:pPr>
        <w:pStyle w:val="0"/>
        <w:spacing w:before="200" w:line-rule="auto"/>
        <w:ind w:firstLine="540"/>
        <w:jc w:val="both"/>
      </w:pPr>
      <w:r>
        <w:rPr>
          <w:sz w:val="20"/>
        </w:rPr>
        <w:t xml:space="preserve">Показатель младенческой смертности в 2012 году составил 7,1 на 1000 новорожденных, родившихся живыми. В структуре младенческой смертности первое место заняли отдельные состояния, возникающие в перинатальном периоде (53,2 процента), второе место - врожденные аномалии и пороки развития (33,3 процента), третье - болезни органов дыхания (4 процента).</w:t>
      </w:r>
    </w:p>
    <w:p>
      <w:pPr>
        <w:pStyle w:val="0"/>
        <w:spacing w:before="200" w:line-rule="auto"/>
        <w:ind w:firstLine="540"/>
        <w:jc w:val="both"/>
      </w:pPr>
      <w:r>
        <w:rPr>
          <w:sz w:val="20"/>
        </w:rPr>
        <w:t xml:space="preserve">С 2011 года численность коек реанимации и интенсивной терапии для новорожденных в учреждениях увеличена в 2,5 раза (с 18 в 2011 году до 44 в 2012 году), более 70 процентов приобретенного в 2011 - 2012 годах медицинского оборудования для служб детства и родовспоможения направлено в отделения реанимации и интенсивной терапии.</w:t>
      </w:r>
    </w:p>
    <w:p>
      <w:pPr>
        <w:pStyle w:val="0"/>
        <w:spacing w:before="200" w:line-rule="auto"/>
        <w:ind w:firstLine="540"/>
        <w:jc w:val="both"/>
      </w:pPr>
      <w:r>
        <w:rPr>
          <w:sz w:val="20"/>
        </w:rPr>
        <w:t xml:space="preserve">В то же время обеспеченность койками реанимации и интенсивной терапии для новорожденных в области в настоящее время составляет 2,6 на 1000 родов при рекомендуемом нормативном показателе 4 на 1000 родов.</w:t>
      </w:r>
    </w:p>
    <w:p>
      <w:pPr>
        <w:pStyle w:val="0"/>
        <w:spacing w:before="200" w:line-rule="auto"/>
        <w:ind w:firstLine="540"/>
        <w:jc w:val="both"/>
      </w:pPr>
      <w:r>
        <w:rPr>
          <w:sz w:val="20"/>
        </w:rPr>
        <w:t xml:space="preserve">Введение в эксплуатацию акушерского корпуса на базе МБУЗ "Городская больница N 1" г. Старый Оскол и строительство перинатального центра в составе многопрофильного ОГБУЗ "Городская больница N 2 г. Белгорода", которые будут располагать необходимыми техническими возможностями по оказанию квалифицированной помощи в акушерстве и неонатологии, позволит привести в соответствие нормативам площади отделений, создать комфортные условия пребывания матерей и детей, открыть отделения реанимации и интенсивной терапии, патологии новорожденных.</w:t>
      </w:r>
    </w:p>
    <w:p>
      <w:pPr>
        <w:pStyle w:val="0"/>
        <w:spacing w:before="200" w:line-rule="auto"/>
        <w:ind w:firstLine="540"/>
        <w:jc w:val="both"/>
      </w:pPr>
      <w:r>
        <w:rPr>
          <w:sz w:val="20"/>
        </w:rPr>
        <w:t xml:space="preserve">В перинатальном центре МБУЗ "Городская больница N 1" г. Старый Оскол будут открыты 10 реанимационных коек для новорожденных и 10 коек второго этапа выхаживания недоношенных, в перинатальном центре многопрофильного ОГБУЗ "Городская больница N 2 г. Белгорода" - 12 коек в отделении реанимации и интенсивной терапии, 25 - патологии новорожденных, что позволит достичь нормативного показателя по обеспеченности койками реанимации и интенсивной терапии новорожденных и второго этапа выхаживания новорожденных. Непосредственная территориальная близость перинатального центра в составе многопрофильной городской больницы N 2 г. Белгорода к областной детской клинической больнице позволит за счет интеграции отдельных видов помощи детям в раннем неонатальном периоде повысить ее качество.</w:t>
      </w:r>
    </w:p>
    <w:p>
      <w:pPr>
        <w:pStyle w:val="0"/>
        <w:spacing w:before="200" w:line-rule="auto"/>
        <w:ind w:firstLine="540"/>
        <w:jc w:val="both"/>
      </w:pPr>
      <w:r>
        <w:rPr>
          <w:sz w:val="20"/>
        </w:rPr>
        <w:t xml:space="preserve">Маршрутизация беременных женщин согласно степени риска родовспомогательных учреждений позволила снизить потребность в транспортировке детей в стационар третьей группы риска, оказать квалифицированную медицинскую помощь и уменьшить риск возникновения возможных осложнений. В связи с чем в течение последних лет отмечается тенденция к снижению количества выездов реанимационных специализированных бригад (в 2011 году - 278, в 2012 году - 254 выезда).</w:t>
      </w:r>
    </w:p>
    <w:p>
      <w:pPr>
        <w:pStyle w:val="0"/>
        <w:spacing w:before="200" w:line-rule="auto"/>
        <w:ind w:firstLine="540"/>
        <w:jc w:val="both"/>
      </w:pPr>
      <w:r>
        <w:rPr>
          <w:sz w:val="20"/>
        </w:rPr>
        <w:t xml:space="preserve">В рамках Программы модернизации здравоохранения Белгородской области полностью обновлен парк реанимобилей, оказывающих выездную медицинскую помощь беременным женщинам и новорожденным детям области. Всего в 2012 году осуществлен 61 выезд, из них в учреждения родовспоможения первого уровня - 11 (18 процентов), второго уровня - 50 (81,9 процента). По показаниям в стационары более высокого уровня всего переведено 97 беременных, что составляет 0,5 процента от общего количества родов, в том числе из стационаров первого уровня - 17 (17,5 процента), из стационаров второго уровня - 80 (82,5 процента).</w:t>
      </w:r>
    </w:p>
    <w:p>
      <w:pPr>
        <w:pStyle w:val="0"/>
        <w:spacing w:before="200" w:line-rule="auto"/>
        <w:ind w:firstLine="540"/>
        <w:jc w:val="both"/>
      </w:pPr>
      <w:r>
        <w:rPr>
          <w:sz w:val="20"/>
        </w:rPr>
        <w:t xml:space="preserve">Кроме того, эффективно функционирует система дистанционного консультирования беременных из районов и городов области. В перинатальном центре ОГБУЗ "Белгородская областная клиническая больница Святителя Иоасафа" в 2010 году создан дистанционный консультативный центр, координирующий работу всех учреждений области по этапности оказания акушерской помощи. В рамках развития информационных технологий и формирования единого информационного пространства планируется совершенствование данного вида деятельности.</w:t>
      </w:r>
    </w:p>
    <w:p>
      <w:pPr>
        <w:pStyle w:val="0"/>
        <w:spacing w:before="200" w:line-rule="auto"/>
        <w:ind w:firstLine="540"/>
        <w:jc w:val="both"/>
      </w:pPr>
      <w:r>
        <w:rPr>
          <w:sz w:val="20"/>
        </w:rPr>
        <w:t xml:space="preserve">Вместе с тем, на базе перинатального центра ОГБУЗ "Белгородская областная клиническая больница Святителя Иоасафа" и ОГБУЗ "Детская областная клиническая больница" активно развиваются телемедицинские центры. Ускорить темпы развития данного направления позволит создание единой информационной системы по учету беременных, рожениц и родильниц. Увеличение численности недоношенных определило дальнейшее развитие сети перинатальных центров и реанимационной помощи.</w:t>
      </w:r>
    </w:p>
    <w:p>
      <w:pPr>
        <w:pStyle w:val="0"/>
        <w:spacing w:before="200" w:line-rule="auto"/>
        <w:ind w:firstLine="540"/>
        <w:jc w:val="both"/>
      </w:pPr>
      <w:r>
        <w:rPr>
          <w:sz w:val="20"/>
        </w:rPr>
        <w:t xml:space="preserve">В 2013 году начата отработка системы катамнеза, обеспечивающая преемственность в работе специалистов перинатального центра ОГБУЗ "Белгородская областная клиническая больница Святителя Иоасафа", ОГБУЗ "Детская областная клиническая больница" и участковой педиатрической службы. Ее функционирование позволит обеспечить непрерывность, этапность и мультидисциплинарный подход к организации специализированной медицинской и реабилитационной помощи, как следствие - снижение инвалидизации детей, прежде всего по причине нарушения зрения и болезней центральной нервной системы.</w:t>
      </w:r>
    </w:p>
    <w:p>
      <w:pPr>
        <w:pStyle w:val="0"/>
        <w:spacing w:before="200" w:line-rule="auto"/>
        <w:ind w:firstLine="540"/>
        <w:jc w:val="both"/>
      </w:pPr>
      <w:r>
        <w:rPr>
          <w:sz w:val="20"/>
        </w:rPr>
        <w:t xml:space="preserve">В отчетном году процент охвата беременных пренатальной диагностикой составил 99 процентов, по итогам 2011 года - 94 процента. Кроме того, созданы условия (приобретено медицинское оборудование и подготовлены специалисты с получением сертификата международного образца) для проведения дородовой. диагностики состояний плода по новому алгоритму, ориентированному прежде всего на ранние сроки беременности. Ожидаемый результат - увеличение выявляемых врожденных пороков с 1,2 процента до 1,3 процента, хромосомной патологии - с 16,4 процента до 20 процентов и уменьшение группы высокого генетического риска среди беременных женщин, угрожаемых по хромосомной патологии, с 20 процентов до 5 процентов. Развитие данного направления позволит предупреждать рождение детей с аномалиями развития и дифференцированно подходить к подбору оптимального учреждения для родоразрешения беременной, оказания неотложной помощи ее ребенку. При этом в числе мероприятий предусматривается дальнейшее развитие неонатальной и организация фетальной хирургии.</w:t>
      </w:r>
    </w:p>
    <w:p>
      <w:pPr>
        <w:pStyle w:val="0"/>
        <w:spacing w:before="200" w:line-rule="auto"/>
        <w:ind w:firstLine="540"/>
        <w:jc w:val="both"/>
      </w:pPr>
      <w:r>
        <w:rPr>
          <w:sz w:val="20"/>
        </w:rPr>
        <w:t xml:space="preserve">Все дети, родившиеся в 2012 году, обследованы по неонатальному скринингу, в ходе которого выявлено 12 детей с врожденной наследственной патологией (в 2011 году - 7), всего на диспансерном наблюдении находятся 138 детей.</w:t>
      </w:r>
    </w:p>
    <w:p>
      <w:pPr>
        <w:pStyle w:val="0"/>
        <w:spacing w:before="200" w:line-rule="auto"/>
        <w:ind w:firstLine="540"/>
        <w:jc w:val="both"/>
      </w:pPr>
      <w:r>
        <w:rPr>
          <w:sz w:val="20"/>
        </w:rPr>
        <w:t xml:space="preserve">Аудиологическим скринингом в родильном доме охвачено 92,2 процента новорожденных, в детской поликлинике - 5,3 процента. Всего на первом этапе обследованы 97,5 процента детей. По итогам второго этапа нарушение слуха подтверждено у 93 детей, все взяты на диспансерный учет.</w:t>
      </w:r>
    </w:p>
    <w:p>
      <w:pPr>
        <w:pStyle w:val="0"/>
        <w:spacing w:before="200" w:line-rule="auto"/>
        <w:ind w:firstLine="540"/>
        <w:jc w:val="both"/>
      </w:pPr>
      <w:r>
        <w:rPr>
          <w:sz w:val="20"/>
        </w:rPr>
        <w:t xml:space="preserve">Актуальным остается развитие системы специализированной помощи на базе межмуниципальных районных центров. С целью дальнейшего снижения доли осложненных беременностей, перинатальной и младенческой смертности в 2013 году в женских консультациях межрайонных центров по оказанию акушерско-гинекологической помощи на базе медицинских организаций городов Алексеевка, Валуйки, Белгород, Губкин, Старый Оскол, Шебекино будут организованы специализированные приемы перинатологов.</w:t>
      </w:r>
    </w:p>
    <w:p>
      <w:pPr>
        <w:pStyle w:val="0"/>
        <w:spacing w:before="200" w:line-rule="auto"/>
        <w:ind w:firstLine="540"/>
        <w:jc w:val="both"/>
      </w:pPr>
      <w:r>
        <w:rPr>
          <w:sz w:val="20"/>
        </w:rPr>
        <w:t xml:space="preserve">Учитывая необходимость централизации акушерско-гинекологической и неонатологической помощи, обеспечения доступности и повышения ее качества и для реструктуризации коечного фонда учреждений родовспоможения, предусмотрено поэтапное сокращение акушерских коек в учреждениях первого уровня и увеличение их численности в межрайонных центрах (в 2011 - 2012 годах сокращена 51 акушерская койка в учреждениях первого уровня). В дальнейшем работа по оптимизации коечного фонда, предусматривающая в том числе и перепрофилирование коек патологии беременности в койки сестринского ухода, а также развитие стационарозамещающих технологий, будет продолжена. Одновременно будут осуществляться мероприятия по обеспеченности санитарным транспортом и улучшению состояния автотранспортной инфраструктуры, что позволит осуществлять своевременный трансферт беременных, рожениц и родильниц в учреждения родовспоможения второго уровня.</w:t>
      </w:r>
    </w:p>
    <w:p>
      <w:pPr>
        <w:pStyle w:val="0"/>
        <w:spacing w:before="200" w:line-rule="auto"/>
        <w:ind w:firstLine="540"/>
        <w:jc w:val="both"/>
      </w:pPr>
      <w:r>
        <w:rPr>
          <w:sz w:val="20"/>
        </w:rPr>
        <w:t xml:space="preserve">Одним из индикаторов качества жизни является показатель абортов. С целью сокращения численности абортов в области в течение ряда лет эффективно функционирует комплексная система профилактики, участниками которой являются медицинские работники, специалисты муниципальных органов социальной защиты населения, образования, ЗАГС, юристы, представители религиозных организаций, общественных организаций. Активно используются возможности кризисных центров для беременных и матерей с детьми (на базе перинатального центра ОГБУЗ "Белгородская областная клиническая больница Святителя Иоасафа", ОГКУЗ "Специализированный дом ребенка", социально-реабилитационного центра для несовершеннолетних в с. Козинка Грайворонского района). В результате только за 2012 год абсолютное число абортов сократилось в сравнении с 2011 годом на 11,5 процента (с 6433 до 5698), распространенность абортов на 1000 женщин фертильного возраста на 8,2 процента (с 15,9 до 14,6), показатель абортов на 100 новорожденных, родившихся живыми и мертвыми, на 17,4 процента (с 37,9 до 31,3). По итогам реализации в 2012 году проекта "Ничьих детей не бывает", в рамках которого сохранено почти 1000 беременностей, планируется внедрить проектный опыт в повседневную практику работы органов местного самоуправления муниципальных образований области. В дальнейшем планируется открытие кризисного центра в Волоконовском районе на 20 мест, где будет оказываться помощь беременным и женщинам с детьми, попавшим в трудную жизненную ситуацию.</w:t>
      </w:r>
    </w:p>
    <w:p>
      <w:pPr>
        <w:pStyle w:val="0"/>
        <w:spacing w:before="200" w:line-rule="auto"/>
        <w:ind w:firstLine="540"/>
        <w:jc w:val="both"/>
      </w:pPr>
      <w:r>
        <w:rPr>
          <w:sz w:val="20"/>
        </w:rPr>
        <w:t xml:space="preserve">Продолжена работа по лечению бесплодия с применением вспомогательных репродуктивных технологий на базе ОГБУЗ "Белгородская областная клиническая больница Святителя Иоасафа". В 2012 году произведено 314 циклов экстракорпорального оплодотворения, родилось 143 ребенка. Эффективность составила 38 процентов, что на уровне ведущих центров, занимающихся проблемами бесплодия. С 2013 года организация работы отделения вспомогательных репродуктивных технологий и оказание помощи бесплодным парам осуществляется в рамках территориальной программы государственных гарантий бесплатного оказания жителям Белгородской области медицинской помощи за счет средств системы обязательного медицинского страхования (запланировано финансовых средств 12,637 млн рублей для оказания помощи 119 супружеским парам).</w:t>
      </w:r>
    </w:p>
    <w:p>
      <w:pPr>
        <w:pStyle w:val="0"/>
        <w:spacing w:before="200" w:line-rule="auto"/>
        <w:ind w:firstLine="540"/>
        <w:jc w:val="both"/>
      </w:pPr>
      <w:r>
        <w:rPr>
          <w:sz w:val="20"/>
        </w:rPr>
        <w:t xml:space="preserve">Одним из приоритетных направлений развития детского здравоохранения является повышение эффективности оказания первичной медико-санитарной помощи детскому населению. Сегодня она осуществляется на базе 2 самостоятельных детских поликлиник, 10 детских поликлиник и 15 детских консультаций в составе центральных районных и городских больниц, консультативно-диагностической поликлиники ОГБУЗ "Детская областная клиническая больница".</w:t>
      </w:r>
    </w:p>
    <w:p>
      <w:pPr>
        <w:pStyle w:val="0"/>
        <w:spacing w:before="200" w:line-rule="auto"/>
        <w:ind w:firstLine="540"/>
        <w:jc w:val="both"/>
      </w:pPr>
      <w:r>
        <w:rPr>
          <w:sz w:val="20"/>
        </w:rPr>
        <w:t xml:space="preserve">Стационарную медицинскую помощь детям оказывают 3 детские больницы, в том числе ОГБУЗ "Детская областная клиническая больница", 20 педиатрических отделений в составе центральных районных больниц общей мощностью на 1680 коек, из них педиатрических - 575, специализированных - 1105, из них 494 детские койки размещены в стационарах для взрослых. Обеспеченность детскими койками составляет 63,2 на 10000 детского населения, специализированными - 29,4. Для оказания медицинской помощи в условиях дневного стационара при амбулаторно-поликлинических учреждениях области функционирует 361 койка.</w:t>
      </w:r>
    </w:p>
    <w:p>
      <w:pPr>
        <w:pStyle w:val="0"/>
        <w:spacing w:before="200" w:line-rule="auto"/>
        <w:ind w:firstLine="540"/>
        <w:jc w:val="both"/>
      </w:pPr>
      <w:r>
        <w:rPr>
          <w:sz w:val="20"/>
        </w:rPr>
        <w:t xml:space="preserve">Специализированная медицинская помощь детям оказывается на базе ОГБУЗ "Детская областная клиническая больница", ОГБУЗ "Городская больница N 1" г. Старый Оскол, ОГБУЗ "Детская городская больница города Белгорода", ОГБУЗ "Губкинская городская детская больница" по профилям "неонатология", "детская хирургия" и "урология", детям с онкологическими заболеваниями, ревматологическими заболеваниями, болезнями эндокринной системы, при заболеваниях глаза, его придаточного аппарата и орбиты и др. В 2012 году в 2 раза увеличилось количество пациентов, которым оказана высокотехнологичная медицинская помощь (со 108 до 212 человек). В 2013 году увеличены объемы оказания хирургической помощи детям в возрасте до 1 года, в том числе в период новорожденности. На базе областной клинической больницы в течение 2012 года лечение с применением высокотехнологичных методов получили 100 новорожденных.</w:t>
      </w:r>
    </w:p>
    <w:p>
      <w:pPr>
        <w:pStyle w:val="0"/>
        <w:spacing w:before="200" w:line-rule="auto"/>
        <w:ind w:firstLine="540"/>
        <w:jc w:val="both"/>
      </w:pPr>
      <w:r>
        <w:rPr>
          <w:sz w:val="20"/>
        </w:rPr>
        <w:t xml:space="preserve">Повышению доступности специализированной помощи способствует работа выездной консультативной поликлиники ОГБУЗ "Детская областная клиническая больница", ее переоснащение портативным медицинским оборудованием. В 2012 году выездная поликлиника работала в 19 районах области, консультативная помощь была оказана более 3 000 детей.</w:t>
      </w:r>
    </w:p>
    <w:p>
      <w:pPr>
        <w:pStyle w:val="0"/>
        <w:spacing w:before="200" w:line-rule="auto"/>
        <w:ind w:firstLine="540"/>
        <w:jc w:val="both"/>
      </w:pPr>
      <w:r>
        <w:rPr>
          <w:sz w:val="20"/>
        </w:rPr>
        <w:t xml:space="preserve">За последние 3 года общая заболеваемость детей 0 - 14 лет снизилась на 2,9 процента за счет болезней органов дыхания, пищеварения, эндокринной, мочеполовой систем, болезней крови и кроветворных органов. В возрастной категории 15 - 17 лет снижение составило 8,4 процента за счет новообразований, болезней эндокринной системы, психических расстройств и заболеваний нервной системы, органов дыхания. В связи с внедрением в работу учреждений здравоохранения и образования новых оздоровительных технологий, обеспечением детей раннего возраста из малообеспеченных и многодетных семей бесплатными адаптированными смесями, реализацией мероприятий подпрограммы "Модернизация школьного питания" долгосрочной целевой программы "Развитие образования Белгородской области на 2011 - 2015 годы", плана мероприятий по включению натурального меда в рацион питания обучающихся муниципальных общеобразовательных учреждений удалось снизить число заболеваний, напрямую связанных с нарушением рационального питания, так называемых алиментарно-зависимых болезней.</w:t>
      </w:r>
    </w:p>
    <w:p>
      <w:pPr>
        <w:pStyle w:val="0"/>
        <w:spacing w:before="200" w:line-rule="auto"/>
        <w:ind w:firstLine="540"/>
        <w:jc w:val="both"/>
      </w:pPr>
      <w:r>
        <w:rPr>
          <w:sz w:val="20"/>
        </w:rPr>
        <w:t xml:space="preserve">Стратегия профилактики заболеваний в сочетании с диспансеризацией детского населения позволили увеличить выявляемость заболеваний на ранних стадиях и своевременно обеспечить организацию медицинской помощи.</w:t>
      </w:r>
    </w:p>
    <w:p>
      <w:pPr>
        <w:pStyle w:val="0"/>
        <w:spacing w:before="200" w:line-rule="auto"/>
        <w:ind w:firstLine="540"/>
        <w:jc w:val="both"/>
      </w:pPr>
      <w:r>
        <w:rPr>
          <w:sz w:val="20"/>
        </w:rPr>
        <w:t xml:space="preserve">В рамках Программы модернизации здравоохранения Белгородской области с целью сохранения репродуктивного здоровья несовершеннолетних проведена углубленная диспансеризация 14-летних подростков. Всего осмотрено 13208 детей. Расширенный перечень исследований с акцентом на состояние репродуктивного здоровья подростков позволил выявить 24 процента случаев заболеваний, не диагностированных ранее, из них 14 процентов составляет патология репродуктивной системы с численным преимуществом у юношей.</w:t>
      </w:r>
    </w:p>
    <w:p>
      <w:pPr>
        <w:pStyle w:val="0"/>
        <w:spacing w:before="200" w:line-rule="auto"/>
        <w:ind w:firstLine="540"/>
        <w:jc w:val="both"/>
      </w:pPr>
      <w:r>
        <w:rPr>
          <w:sz w:val="20"/>
        </w:rPr>
        <w:t xml:space="preserve">По данным проведенной в 2012 году диспансеризации детей декретированных возрастов, более чем на 6 процентов отмечается увеличение числа детей, имеющих 1 группу здоровья. В структуре хронической патологии у детей и подростков области по-прежнему лидируют болезни костно-мышечной системы и соединительной ткани, на втором месте - болезни глаза и его придаточного аппарата, на третьем месте - болезни органов пищеварения.</w:t>
      </w:r>
    </w:p>
    <w:p>
      <w:pPr>
        <w:pStyle w:val="0"/>
        <w:spacing w:before="200" w:line-rule="auto"/>
        <w:ind w:firstLine="540"/>
        <w:jc w:val="both"/>
      </w:pPr>
      <w:r>
        <w:rPr>
          <w:sz w:val="20"/>
        </w:rPr>
        <w:t xml:space="preserve">Продолжена диспансеризация детей-сирот и детей, находящихся в трудной жизненной ситуации, по результатам которой рекомендации по, оздоровлению в различных видах учреждений, в том числе федеральных, выполнены более чем на 88 процентов (в 2011 году - 85). Всего диспансеризацией охвачено 1810 детей, что составляет 100 процентов выполнения от плана.</w:t>
      </w:r>
    </w:p>
    <w:p>
      <w:pPr>
        <w:pStyle w:val="0"/>
        <w:spacing w:before="200" w:line-rule="auto"/>
        <w:ind w:firstLine="540"/>
        <w:jc w:val="both"/>
      </w:pPr>
      <w:r>
        <w:rPr>
          <w:sz w:val="20"/>
        </w:rPr>
        <w:t xml:space="preserve">В течение 2013 года диспансеризацией были охвачены дети, переданные на воспитание в замещающую семью, расширен объем проведения обследования различных категорий детей и подростков.</w:t>
      </w:r>
    </w:p>
    <w:p>
      <w:pPr>
        <w:pStyle w:val="0"/>
        <w:spacing w:before="200" w:line-rule="auto"/>
        <w:ind w:firstLine="540"/>
        <w:jc w:val="both"/>
      </w:pPr>
      <w:r>
        <w:rPr>
          <w:sz w:val="20"/>
        </w:rPr>
        <w:t xml:space="preserve">С учетом состояния здоровья детей и динамики заболеваемости планируется поэтапно развивать межмуниципальные педиатрические отделения на базе ОГБУЗ "Алексеевская ЦРБ" и ОГБУЗ "Валуйская ЦРБ". В межмуниципальных отделениях педиатрического профиля планируется создание палат интенсивной терапии с круглосуточным врачебным наблюдением и оказанием реанимационной помощи до приезда бригады специалистов реанимационно-консультативного центра ОГБУЗ "Детская областная клиническая больница".</w:t>
      </w:r>
    </w:p>
    <w:p>
      <w:pPr>
        <w:pStyle w:val="0"/>
        <w:spacing w:before="200" w:line-rule="auto"/>
        <w:ind w:firstLine="540"/>
        <w:jc w:val="both"/>
      </w:pPr>
      <w:r>
        <w:rPr>
          <w:sz w:val="20"/>
        </w:rPr>
        <w:t xml:space="preserve">Планируется строительство многопрофильной детской больницы в г. Старый Оскол. На территории Старооскольского района проживает 45076 детей в возрасте от 0 до 17 лет. Стационарная помощь детям оказывается в больнице для взрослых, где сконцентрировано 228 детских коек. Стационарные отделения не отвечают санитарным нормам, в 2 - 3 раза занижены площади на одну койку. Палаты не приспособлены для пребывания больных детей. Нет возможности совместной госпитализации тяжело больных детей, требующих постоянного ухода, с матерями. Реанимационное отделение расположено в приспособленном помещении в инфекционном корпусе. Разобщенность детской стационарной помощи создает трудности в лечебно-диагностическом процессе.</w:t>
      </w:r>
    </w:p>
    <w:p>
      <w:pPr>
        <w:pStyle w:val="0"/>
        <w:spacing w:before="200" w:line-rule="auto"/>
        <w:ind w:firstLine="540"/>
        <w:jc w:val="both"/>
      </w:pPr>
      <w:r>
        <w:rPr>
          <w:sz w:val="20"/>
        </w:rPr>
        <w:t xml:space="preserve">Ввод в эксплуатацию детской многопрофильной больницы на 300 коек с поликлиникой на 240 посещений в смену позволит оказывать стационарную помощь детям на ранних стадиях заболеваний в полном объеме и на современном уровне, организовать оказание специализированной медицинской помощи детям не только Старооскольского городского округа, но и близлежащих Чернянского, Корочанского районов, Новооскольского и Губкинского городских округов. Ввод в строй детской больницы позволит значительно сократить, более чем на 60 процентов, число детских коек в стационарах для взрослых. В многопрофильной детской больнице планируется оказание специализированной медицинской помощи по следующим профилям: детская хирургия, детская оториноларингология, детская ортопедия и травматология, неврология. Предусмотрено открытие инфекционного отделения, отделения патологии новорожденных, педиатрического отделения для детей старшего возраста, отделения восстановительного лечения и реабилитации, отделения реанимации и интенсивной терапии, в том числе для детей раннего возраста.</w:t>
      </w:r>
    </w:p>
    <w:p>
      <w:pPr>
        <w:pStyle w:val="0"/>
        <w:spacing w:before="200" w:line-rule="auto"/>
        <w:ind w:firstLine="540"/>
        <w:jc w:val="both"/>
      </w:pPr>
      <w:r>
        <w:rPr>
          <w:sz w:val="20"/>
        </w:rPr>
        <w:t xml:space="preserve">В целом планируемые мероприятия по оптимизации коечного фонда для оказания медицинской помощи детям будут способствовать дальнейшему развитию межрайонных отделений по оказанию специализированных видов педиатрической помощи, развитию стационарозамещающих технологий и сокращению числа детских коек во взрослых стационарах.</w:t>
      </w:r>
    </w:p>
    <w:p>
      <w:pPr>
        <w:pStyle w:val="0"/>
        <w:spacing w:before="200" w:line-rule="auto"/>
        <w:ind w:firstLine="540"/>
        <w:jc w:val="both"/>
      </w:pPr>
      <w:r>
        <w:rPr>
          <w:sz w:val="20"/>
        </w:rPr>
        <w:t xml:space="preserve">В рамках совершенствования высокотехнологичной медицинской помощи детскому населению планируется создание на базе ОГБУЗ "Детская областная клиническая больница" областного Центра высокотехнологичной и специализированной медицинской помощи детям, что позволит расширить объемы реконструктивных вмешательств по коррекции сложных пороков развития с использованием эндовидеохирургической техники, обеспечить дальнейшее совершенствование оказания медицинской помощи и увеличить плановые объемы на 40 процентов. Кроме того, дети, нуждающиеся в оказании высокотехнологичных видов, медицинской помощи, направляются в федеральные учреждения (в 2012 году в федеральные учреждения направлено 880 детей).</w:t>
      </w:r>
    </w:p>
    <w:p>
      <w:pPr>
        <w:pStyle w:val="0"/>
        <w:spacing w:before="200" w:line-rule="auto"/>
        <w:ind w:firstLine="540"/>
        <w:jc w:val="both"/>
      </w:pPr>
      <w:r>
        <w:rPr>
          <w:sz w:val="20"/>
        </w:rPr>
        <w:t xml:space="preserve">На сегодняшний день создан регистр детей с редкими заболеваниями. В 2012 году трое детей с тяжелой генетической патологией были обеспечены лекарственными препаратами за счет средств областного бюджета на общую сумму более 20 млн рублей.</w:t>
      </w:r>
    </w:p>
    <w:p>
      <w:pPr>
        <w:pStyle w:val="0"/>
        <w:spacing w:before="200" w:line-rule="auto"/>
        <w:ind w:firstLine="540"/>
        <w:jc w:val="both"/>
      </w:pPr>
      <w:r>
        <w:rPr>
          <w:sz w:val="20"/>
        </w:rPr>
        <w:t xml:space="preserve">В 2012 году под наблюдением врачей-специалистов находилось 5073 ребенка-инвалида, что на 183 ребенка меньше, чем в 2009 году. Уровень детской инвалидности составил 190,7 на 10000 детей 0 - 17 лет включительно, что на 5,5 процента ниже показателя 2009 года. Впервые установленная инвалидность выросла на 9,8 процента с учетом увеличения числа недоношенных детей. С учетом того, что лидирующее место в структуре инвалидности по главному нарушению в состоянии здоровья составляют двигательные нарушения, назрела потребность в проведении высокоинтенсивной реабилитации детям, нуждающимся в наблюдении специалистов по профилю оказываемой помощи. В 2014 году планируется создание на базе ОГБУЗ "Детская областная клиническая больница" реабилитационного центра на 30 мест, на базе многопрофильной детской больницы г. Белгорода - Центра ретинопатии, что позволит повысить эффективность первичных реабилитационных мероприятий в отделениях патологии новорожденных, обеспечить оказание своевременной высококвалифицированной медицинской и профилактической помощи маловесным и недоношенным детям.</w:t>
      </w:r>
    </w:p>
    <w:p>
      <w:pPr>
        <w:pStyle w:val="0"/>
        <w:spacing w:before="200" w:line-rule="auto"/>
        <w:ind w:firstLine="540"/>
        <w:jc w:val="both"/>
      </w:pPr>
      <w:r>
        <w:rPr>
          <w:sz w:val="20"/>
        </w:rPr>
        <w:t xml:space="preserve">С учетом возрастающей востребованности оказания медицинской помощи по медицинской реабилитации детскому населению области в структуре социальной защиты населения области функционирует ОГБУ "Реабилитационный центр для детей и подростков с ограниченными возможностями" со стационаром на 100 мест, предназначенное для оказания комплексной многопрофильной медико-социальной, реабилитационной помощи детям-инвалидам с заболеваниями центральной нервной системы, опорно-двигательного аппарата и нарушениями статодинамических функций. Кроме того, на базе ОГКУЗ "Белгородский областной центр восстановительной медицины и реабилитации", рассчитанного на 200 посещений в смену, предусмотрено оказание реабилитационной помощи в амбулаторных условиях детям 3 - 18 лет с охватом более 43 процентов детского населения.</w:t>
      </w:r>
    </w:p>
    <w:p>
      <w:pPr>
        <w:pStyle w:val="0"/>
        <w:spacing w:before="200" w:line-rule="auto"/>
        <w:ind w:firstLine="540"/>
        <w:jc w:val="both"/>
      </w:pPr>
      <w:r>
        <w:rPr>
          <w:sz w:val="20"/>
        </w:rPr>
        <w:t xml:space="preserve">Реабилитация и проведение восстановительного лечения детей раннего возраста с оценкой их эффективности обуславливают необходимость развития детских санаториев области и внедрение современных технологий реабилитации на базе ОГБУЗ "Белгородский центр восстановительной медицины и реабилитации".</w:t>
      </w:r>
    </w:p>
    <w:p>
      <w:pPr>
        <w:pStyle w:val="0"/>
        <w:spacing w:before="200" w:line-rule="auto"/>
        <w:ind w:firstLine="540"/>
        <w:jc w:val="both"/>
      </w:pPr>
      <w:r>
        <w:rPr>
          <w:sz w:val="20"/>
        </w:rPr>
        <w:t xml:space="preserve">Для оздоровления несовершеннолетних в течение всего календарного года используется база санаторных учреждений области. В 2011 году возрастные границы были расширены с 15 лет до 18.</w:t>
      </w:r>
    </w:p>
    <w:p>
      <w:pPr>
        <w:pStyle w:val="0"/>
        <w:spacing w:before="200" w:line-rule="auto"/>
        <w:ind w:firstLine="540"/>
        <w:jc w:val="both"/>
      </w:pPr>
      <w:r>
        <w:rPr>
          <w:sz w:val="20"/>
        </w:rPr>
        <w:t xml:space="preserve">Учитывая число хронических заболеваний, требующих поддерживающей терапии, и для улучшения качества жизни неизлечимо больных пациентов в медицинских организациях области организована работа 17 коек для оказания паллиативной помощи. В перспективе планируется развитие системы паллиативной помощи с увеличением коек в стационарах и с учетом численности детей с хроническими заболеваниями в терминальной стадии, оказанием данного вида помощи в амбулаторных условиях и на дому.</w:t>
      </w:r>
    </w:p>
    <w:p>
      <w:pPr>
        <w:pStyle w:val="0"/>
        <w:spacing w:before="200" w:line-rule="auto"/>
        <w:ind w:firstLine="540"/>
        <w:jc w:val="both"/>
      </w:pPr>
      <w:r>
        <w:rPr>
          <w:sz w:val="20"/>
        </w:rPr>
        <w:t xml:space="preserve">В рамках совершенствования первичной медико-санитарной помощи детскому населению, в том числе специализированной, на базе консультативно-диагностического центра ОГБУЗ "Детская областная клиническая больница", ОГБУЗ "Городская детская поликлиника N 4 г. Белгорода", ОГБУЗ "Городская детская поликлиника N 3 г. Старого Оскола" будут действовать отделения амбулаторной хирургии.</w:t>
      </w:r>
    </w:p>
    <w:p>
      <w:pPr>
        <w:pStyle w:val="0"/>
        <w:spacing w:before="200" w:line-rule="auto"/>
        <w:ind w:firstLine="540"/>
        <w:jc w:val="both"/>
      </w:pPr>
      <w:r>
        <w:rPr>
          <w:sz w:val="20"/>
        </w:rPr>
        <w:t xml:space="preserve">Перспективным направлением с 2013 года определена профилактическая работа, в том числе по формированию у детского населения позитивных установок на ведение здорового образа жизни. В дополнение к двум действующим в области центрам здоровья для детей планируется открытие 103 центров здоровья на базе общеобразовательных учреждений. Для каждого центра здоровья определена зона ответственности, в которую входят ряд близлежащих районов.</w:t>
      </w:r>
    </w:p>
    <w:p>
      <w:pPr>
        <w:pStyle w:val="0"/>
        <w:spacing w:before="200" w:line-rule="auto"/>
        <w:ind w:firstLine="540"/>
        <w:jc w:val="both"/>
      </w:pPr>
      <w:r>
        <w:rPr>
          <w:sz w:val="20"/>
        </w:rPr>
        <w:t xml:space="preserve">Реализация комплекса мероприятий по проведению вакцинопрофилактики детского населения в рамках Национального календаря профилактических прививок позволила достигнуть 98,5 процента охвата детского населения профилактическими прививками, создать адекватную толерантность к основным группам вакциноуправляемых инфекций до единичных случаев.</w:t>
      </w:r>
    </w:p>
    <w:p>
      <w:pPr>
        <w:pStyle w:val="0"/>
        <w:spacing w:before="200" w:line-rule="auto"/>
        <w:ind w:firstLine="540"/>
        <w:jc w:val="both"/>
      </w:pPr>
      <w:r>
        <w:rPr>
          <w:sz w:val="20"/>
        </w:rPr>
        <w:t xml:space="preserve">Активное развитие профилактической направленности детского здравоохранения позволит сформировать у населения стартовый капитал здоровья уже в раннем возрасте, создаст предпосылки для дальнейшего повышения уровня и продолжительности жизни.</w:t>
      </w:r>
    </w:p>
    <w:p>
      <w:pPr>
        <w:pStyle w:val="0"/>
        <w:spacing w:before="200" w:line-rule="auto"/>
        <w:ind w:firstLine="540"/>
        <w:jc w:val="both"/>
      </w:pPr>
      <w:r>
        <w:rPr>
          <w:sz w:val="20"/>
        </w:rPr>
        <w:t xml:space="preserve">Для обеспечения достижения максимального эффекта от уже предпринятых действий в сфере охраны здоровья матери и ребенка необходима концентрация государственного участия в решении следующих проблем:</w:t>
      </w:r>
    </w:p>
    <w:p>
      <w:pPr>
        <w:pStyle w:val="0"/>
        <w:spacing w:before="200" w:line-rule="auto"/>
        <w:ind w:firstLine="540"/>
        <w:jc w:val="both"/>
      </w:pPr>
      <w:r>
        <w:rPr>
          <w:sz w:val="20"/>
        </w:rPr>
        <w:t xml:space="preserve">- недостаточный уровень обеспеченности койками реанимации и интенсивной терапии новорожденных;</w:t>
      </w:r>
    </w:p>
    <w:p>
      <w:pPr>
        <w:pStyle w:val="0"/>
        <w:spacing w:before="200" w:line-rule="auto"/>
        <w:ind w:firstLine="540"/>
        <w:jc w:val="both"/>
      </w:pPr>
      <w:r>
        <w:rPr>
          <w:sz w:val="20"/>
        </w:rPr>
        <w:t xml:space="preserve">- недостаточный уровень оснащения учреждений родовспоможения и детства современным диагностическим и лечебным оборудованием, лекарственными препаратами;</w:t>
      </w:r>
    </w:p>
    <w:p>
      <w:pPr>
        <w:pStyle w:val="0"/>
        <w:spacing w:before="200" w:line-rule="auto"/>
        <w:ind w:firstLine="540"/>
        <w:jc w:val="both"/>
      </w:pPr>
      <w:r>
        <w:rPr>
          <w:sz w:val="20"/>
        </w:rPr>
        <w:t xml:space="preserve">- недостаточный уровень качества подготовки и квалификации медицинских работников;</w:t>
      </w:r>
    </w:p>
    <w:p>
      <w:pPr>
        <w:pStyle w:val="0"/>
        <w:spacing w:before="200" w:line-rule="auto"/>
        <w:ind w:firstLine="540"/>
        <w:jc w:val="both"/>
      </w:pPr>
      <w:r>
        <w:rPr>
          <w:sz w:val="20"/>
        </w:rPr>
        <w:t xml:space="preserve">- недостаточный уровень развития неонатальной хирургии;</w:t>
      </w:r>
    </w:p>
    <w:p>
      <w:pPr>
        <w:pStyle w:val="0"/>
        <w:spacing w:before="200" w:line-rule="auto"/>
        <w:ind w:firstLine="540"/>
        <w:jc w:val="both"/>
      </w:pPr>
      <w:r>
        <w:rPr>
          <w:sz w:val="20"/>
        </w:rPr>
        <w:t xml:space="preserve">- недостаточный перечень видов и профилей высокотехнологичной медицинской помощи;</w:t>
      </w:r>
    </w:p>
    <w:p>
      <w:pPr>
        <w:pStyle w:val="0"/>
        <w:spacing w:before="200" w:line-rule="auto"/>
        <w:ind w:firstLine="540"/>
        <w:jc w:val="both"/>
      </w:pPr>
      <w:r>
        <w:rPr>
          <w:sz w:val="20"/>
        </w:rPr>
        <w:t xml:space="preserve">- низкая динамика развития медико-социальной поддержки беременных, оказавшихся в трудной жизненной ситуации.</w:t>
      </w:r>
    </w:p>
    <w:p>
      <w:pPr>
        <w:pStyle w:val="0"/>
        <w:jc w:val="both"/>
      </w:pPr>
      <w:r>
        <w:rPr>
          <w:sz w:val="20"/>
        </w:rPr>
      </w:r>
    </w:p>
    <w:p>
      <w:pPr>
        <w:pStyle w:val="2"/>
        <w:outlineLvl w:val="2"/>
        <w:jc w:val="center"/>
      </w:pPr>
      <w:r>
        <w:rPr>
          <w:sz w:val="20"/>
        </w:rPr>
        <w:t xml:space="preserve">2. Цель, задачи, сроки и этапы реализации подпрограммы 5</w:t>
      </w:r>
    </w:p>
    <w:p>
      <w:pPr>
        <w:pStyle w:val="0"/>
        <w:jc w:val="both"/>
      </w:pPr>
      <w:r>
        <w:rPr>
          <w:sz w:val="20"/>
        </w:rPr>
      </w:r>
    </w:p>
    <w:p>
      <w:pPr>
        <w:pStyle w:val="0"/>
        <w:ind w:firstLine="540"/>
        <w:jc w:val="both"/>
      </w:pPr>
      <w:r>
        <w:rPr>
          <w:sz w:val="20"/>
        </w:rPr>
        <w:t xml:space="preserve">Целью подпрограммы 5 является обеспечение доступности и повышение качества медицинской помощи матерям и детям.</w:t>
      </w:r>
    </w:p>
    <w:p>
      <w:pPr>
        <w:pStyle w:val="0"/>
        <w:spacing w:before="200" w:line-rule="auto"/>
        <w:ind w:firstLine="540"/>
        <w:jc w:val="both"/>
      </w:pPr>
      <w:r>
        <w:rPr>
          <w:sz w:val="20"/>
        </w:rPr>
        <w:t xml:space="preserve">Для достижения цели необходимо решение следующих задач:</w:t>
      </w:r>
    </w:p>
    <w:p>
      <w:pPr>
        <w:pStyle w:val="0"/>
        <w:spacing w:before="200" w:line-rule="auto"/>
        <w:ind w:firstLine="540"/>
        <w:jc w:val="both"/>
      </w:pPr>
      <w:r>
        <w:rPr>
          <w:sz w:val="20"/>
        </w:rPr>
        <w:t xml:space="preserve">1. Совершенствование служб детства и родовспоможения путем формирования трехуровневой системы оказания медицинской помощи на основе развития сети перинатальных центров и учреждений детства.</w:t>
      </w:r>
    </w:p>
    <w:p>
      <w:pPr>
        <w:pStyle w:val="0"/>
        <w:spacing w:before="200" w:line-rule="auto"/>
        <w:ind w:firstLine="540"/>
        <w:jc w:val="both"/>
      </w:pPr>
      <w:r>
        <w:rPr>
          <w:sz w:val="20"/>
        </w:rPr>
        <w:t xml:space="preserve">2. Создание системы раннего выявления и коррекции нарушений развития ребенка.</w:t>
      </w:r>
    </w:p>
    <w:p>
      <w:pPr>
        <w:pStyle w:val="0"/>
        <w:spacing w:before="200" w:line-rule="auto"/>
        <w:ind w:firstLine="540"/>
        <w:jc w:val="both"/>
      </w:pPr>
      <w:r>
        <w:rPr>
          <w:sz w:val="20"/>
        </w:rPr>
        <w:t xml:space="preserve">3. Совершенствование медицинской помощи новорожденным, в том числе детям с экстремально низкой массой тела.</w:t>
      </w:r>
    </w:p>
    <w:p>
      <w:pPr>
        <w:pStyle w:val="0"/>
        <w:spacing w:before="200" w:line-rule="auto"/>
        <w:ind w:firstLine="540"/>
        <w:jc w:val="both"/>
      </w:pPr>
      <w:r>
        <w:rPr>
          <w:sz w:val="20"/>
        </w:rPr>
        <w:t xml:space="preserve">4. Развитие медико-социальной поддержки беременных, оказавшихся в трудной жизненной ситуации.</w:t>
      </w:r>
    </w:p>
    <w:p>
      <w:pPr>
        <w:pStyle w:val="0"/>
        <w:spacing w:before="200" w:line-rule="auto"/>
        <w:ind w:firstLine="540"/>
        <w:jc w:val="both"/>
      </w:pPr>
      <w:r>
        <w:rPr>
          <w:sz w:val="20"/>
        </w:rPr>
        <w:t xml:space="preserve">Реализация подпрограммы 5 осуществляется в 2 этапа:</w:t>
      </w:r>
    </w:p>
    <w:p>
      <w:pPr>
        <w:pStyle w:val="0"/>
        <w:spacing w:before="200" w:line-rule="auto"/>
        <w:ind w:firstLine="540"/>
        <w:jc w:val="both"/>
      </w:pPr>
      <w:r>
        <w:rPr>
          <w:sz w:val="20"/>
        </w:rPr>
        <w:t xml:space="preserve">I этап - 2014 - 2020 годы;</w:t>
      </w:r>
    </w:p>
    <w:p>
      <w:pPr>
        <w:pStyle w:val="0"/>
        <w:spacing w:before="200" w:line-rule="auto"/>
        <w:ind w:firstLine="540"/>
        <w:jc w:val="both"/>
      </w:pPr>
      <w:r>
        <w:rPr>
          <w:sz w:val="20"/>
        </w:rPr>
        <w:t xml:space="preserve">II этап - 2021 - 2025 годы.</w:t>
      </w:r>
    </w:p>
    <w:p>
      <w:pPr>
        <w:pStyle w:val="0"/>
        <w:jc w:val="both"/>
      </w:pPr>
      <w:r>
        <w:rPr>
          <w:sz w:val="20"/>
        </w:rPr>
      </w:r>
    </w:p>
    <w:p>
      <w:pPr>
        <w:pStyle w:val="2"/>
        <w:outlineLvl w:val="2"/>
        <w:jc w:val="center"/>
      </w:pPr>
      <w:r>
        <w:rPr>
          <w:sz w:val="20"/>
        </w:rPr>
        <w:t xml:space="preserve">3. Обоснование выделения системы мероприятий и краткое</w:t>
      </w:r>
    </w:p>
    <w:p>
      <w:pPr>
        <w:pStyle w:val="2"/>
        <w:jc w:val="center"/>
      </w:pPr>
      <w:r>
        <w:rPr>
          <w:sz w:val="20"/>
        </w:rPr>
        <w:t xml:space="preserve">описание основных мероприятий подпрограммы 5</w:t>
      </w:r>
    </w:p>
    <w:p>
      <w:pPr>
        <w:pStyle w:val="0"/>
        <w:jc w:val="both"/>
      </w:pPr>
      <w:r>
        <w:rPr>
          <w:sz w:val="20"/>
        </w:rPr>
      </w:r>
    </w:p>
    <w:p>
      <w:pPr>
        <w:pStyle w:val="0"/>
        <w:ind w:firstLine="540"/>
        <w:jc w:val="both"/>
      </w:pPr>
      <w:r>
        <w:rPr>
          <w:sz w:val="20"/>
        </w:rPr>
        <w:t xml:space="preserve">Для выполнения задачи 1 "Совершенствование служб детства и родовспоможения путем формирования трехуровневой системы оказания медицинской помощи на основе развития сети перинатальных центров и учреждений детства" необходимо реализовать следующие мероприятия.</w:t>
      </w:r>
    </w:p>
    <w:p>
      <w:pPr>
        <w:pStyle w:val="0"/>
        <w:spacing w:before="200" w:line-rule="auto"/>
        <w:ind w:firstLine="540"/>
        <w:jc w:val="both"/>
      </w:pPr>
      <w:r>
        <w:rPr>
          <w:sz w:val="20"/>
        </w:rPr>
        <w:t xml:space="preserve">Основное мероприятие 5.05.01 "Капитальный ремонт объектов государственной собственности Белгородской области".</w:t>
      </w:r>
    </w:p>
    <w:p>
      <w:pPr>
        <w:pStyle w:val="0"/>
        <w:spacing w:before="200" w:line-rule="auto"/>
        <w:ind w:firstLine="540"/>
        <w:jc w:val="both"/>
      </w:pPr>
      <w:r>
        <w:rPr>
          <w:sz w:val="20"/>
        </w:rPr>
        <w:t xml:space="preserve">Реализация основного мероприятия будет осуществляться посредством капитального ремонта медицинских организаций, оказывающих медицинскую помощь матерям и детям, за счет внебюджетных источников.</w:t>
      </w:r>
    </w:p>
    <w:p>
      <w:pPr>
        <w:pStyle w:val="0"/>
        <w:spacing w:before="200" w:line-rule="auto"/>
        <w:ind w:firstLine="540"/>
        <w:jc w:val="both"/>
      </w:pPr>
      <w:r>
        <w:rPr>
          <w:sz w:val="20"/>
        </w:rPr>
        <w:t xml:space="preserve">В рамках реализации основного мероприятия планируется капитальный ремонт МБУЗ "Губкинская городская детская больница" (блок А).</w:t>
      </w:r>
    </w:p>
    <w:p>
      <w:pPr>
        <w:pStyle w:val="0"/>
        <w:spacing w:before="200" w:line-rule="auto"/>
        <w:ind w:firstLine="540"/>
        <w:jc w:val="both"/>
      </w:pPr>
      <w:r>
        <w:rPr>
          <w:sz w:val="20"/>
        </w:rPr>
        <w:t xml:space="preserve">Основное мероприятие 5.05.02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p>
      <w:pPr>
        <w:pStyle w:val="0"/>
        <w:spacing w:before="200" w:line-rule="auto"/>
        <w:ind w:firstLine="540"/>
        <w:jc w:val="both"/>
      </w:pPr>
      <w:r>
        <w:rPr>
          <w:sz w:val="20"/>
        </w:rPr>
        <w:t xml:space="preserve">Основное мероприятие предусматривает капитальное строительство перинатального центра на базе МБУЗ "Городская больница N 1" г. Старый Оскол в рамках софинансирования объектов капитального строительства государственной собственности субъектов Российской Федерации в сфере здравоохранения, а также оснащение центра современным медицинским оборудованием.</w:t>
      </w:r>
    </w:p>
    <w:p>
      <w:pPr>
        <w:pStyle w:val="0"/>
        <w:spacing w:before="200" w:line-rule="auto"/>
        <w:ind w:firstLine="540"/>
        <w:jc w:val="both"/>
      </w:pPr>
      <w:r>
        <w:rPr>
          <w:sz w:val="20"/>
        </w:rPr>
        <w:t xml:space="preserve">Основное мероприятие 5.06 "Развитие инфраструктуры системы здравоохранения".</w:t>
      </w:r>
    </w:p>
    <w:p>
      <w:pPr>
        <w:pStyle w:val="0"/>
        <w:spacing w:before="200" w:line-rule="auto"/>
        <w:ind w:firstLine="540"/>
        <w:jc w:val="both"/>
      </w:pPr>
      <w:r>
        <w:rPr>
          <w:sz w:val="20"/>
        </w:rPr>
        <w:t xml:space="preserve">Реализация основного мероприятия будет осуществляться посредством дооснащения медицинским оборудованием медицинских организаций, оказывающих медицинскую помощь матерям и детям, в соответствии с утвержденными порядками оказания медицинской помощи, за счет средств областного и федерального бюджетов, внебюджетных источников.</w:t>
      </w:r>
    </w:p>
    <w:p>
      <w:pPr>
        <w:pStyle w:val="0"/>
        <w:jc w:val="both"/>
      </w:pPr>
      <w:r>
        <w:rPr>
          <w:sz w:val="20"/>
        </w:rPr>
        <w:t xml:space="preserve">(в ред. </w:t>
      </w:r>
      <w:hyperlink w:history="0" r:id="rId191" w:tooltip="Постановление Правительства Белгородской обл. от 27.08.2019 N 366-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27.08.2019 N 366-пп)</w:t>
      </w:r>
    </w:p>
    <w:p>
      <w:pPr>
        <w:pStyle w:val="0"/>
        <w:spacing w:before="200" w:line-rule="auto"/>
        <w:ind w:firstLine="540"/>
        <w:jc w:val="both"/>
      </w:pPr>
      <w:r>
        <w:rPr>
          <w:sz w:val="20"/>
        </w:rPr>
        <w:t xml:space="preserve">В рамках реализации основного мероприятия также планируется осуществить капитальный ремонт, строительство и реконструкцию детских больниц, поликлиник и поликлинических отделений области для обеспечения доступности, качества и создания комфортных условий оказания медицинской помощи матерям и детям и в соответствии с ежегодно утверждаемым Правительством Белгородской области пообъектным перечнем строительства, реконструкции и капитального ремонта объектов социальной сферы и развития жилищно-коммунальной инфраструктуры Белгородской области.</w:t>
      </w:r>
    </w:p>
    <w:p>
      <w:pPr>
        <w:pStyle w:val="0"/>
        <w:jc w:val="both"/>
      </w:pPr>
      <w:r>
        <w:rPr>
          <w:sz w:val="20"/>
        </w:rPr>
        <w:t xml:space="preserve">(в ред. </w:t>
      </w:r>
      <w:hyperlink w:history="0" r:id="rId192" w:tooltip="Постановление Правительства Белгородской обл. от 27.08.2019 N 366-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27.08.2019 N 366-пп)</w:t>
      </w:r>
    </w:p>
    <w:p>
      <w:pPr>
        <w:pStyle w:val="0"/>
        <w:spacing w:before="200" w:line-rule="auto"/>
        <w:ind w:firstLine="540"/>
        <w:jc w:val="both"/>
      </w:pPr>
      <w:r>
        <w:rPr>
          <w:sz w:val="20"/>
        </w:rPr>
        <w:t xml:space="preserve">Абзацы десятый - семнадцатый исключены. - </w:t>
      </w:r>
      <w:hyperlink w:history="0" r:id="rId193" w:tooltip="Постановление Правительства Белгородской обл. от 27.09.2021 N 43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w:t>
        </w:r>
      </w:hyperlink>
      <w:r>
        <w:rPr>
          <w:sz w:val="20"/>
        </w:rPr>
        <w:t xml:space="preserve"> Правительства Белгородской области от 27.09.2021 N 435-пп.</w:t>
      </w:r>
    </w:p>
    <w:p>
      <w:pPr>
        <w:pStyle w:val="0"/>
        <w:spacing w:before="200" w:line-rule="auto"/>
        <w:ind w:firstLine="540"/>
        <w:jc w:val="both"/>
      </w:pPr>
      <w:r>
        <w:rPr>
          <w:sz w:val="20"/>
        </w:rPr>
        <w:t xml:space="preserve">Основное мероприятие 5.07 "Мероприятия по развитию материально-технической базы детских поликлиник и детских поликлинических отделений медицинских организаций" реализовано в рамках ведомственной целевой программы "Развитие материально-технической базы детских поликлиник и детских поликлинических отделений медицинских организаций", утвержденной приказом департамента здравоохранения и социальной защиты населения Белгородской области от 9 июля 2018 года N 871 "Об утверждении ведомственной целевой программы".</w:t>
      </w:r>
    </w:p>
    <w:p>
      <w:pPr>
        <w:pStyle w:val="0"/>
        <w:jc w:val="both"/>
      </w:pPr>
      <w:r>
        <w:rPr>
          <w:sz w:val="20"/>
        </w:rPr>
        <w:t xml:space="preserve">(в ред. </w:t>
      </w:r>
      <w:hyperlink w:history="0" r:id="rId194" w:tooltip="Постановление Правительства Белгородской обл. от 27.08.2019 N 366-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27.08.2019 N 366-пп)</w:t>
      </w:r>
    </w:p>
    <w:p>
      <w:pPr>
        <w:pStyle w:val="0"/>
        <w:spacing w:before="200" w:line-rule="auto"/>
        <w:ind w:firstLine="540"/>
        <w:jc w:val="both"/>
      </w:pPr>
      <w:r>
        <w:rPr>
          <w:sz w:val="20"/>
        </w:rPr>
        <w:t xml:space="preserve">Целью основного мероприятия является повышение доступности и качества первичной медико-санитарной помощи детям области в результате:</w:t>
      </w:r>
    </w:p>
    <w:p>
      <w:pPr>
        <w:pStyle w:val="0"/>
        <w:spacing w:before="200" w:line-rule="auto"/>
        <w:ind w:firstLine="540"/>
        <w:jc w:val="both"/>
      </w:pPr>
      <w:r>
        <w:rPr>
          <w:sz w:val="20"/>
        </w:rPr>
        <w:t xml:space="preserve">- увеличения доли детских поликлиник и детских поликлинических отделений медицинских организаций области, дооснащенных медицинскими изделиями с целью приведения их в соответствие с требованиями </w:t>
      </w:r>
      <w:hyperlink w:history="0" r:id="rId195" w:tooltip="Приказ Минздрава России от 07.03.2018 N 92н &quot;Об утверждении Положения об организации оказания первичной медико-санитарной помощи детям&quot; (Зарегистрировано в Минюсте России 17.04.2018 N 50801) {КонсультантПлюс}">
        <w:r>
          <w:rPr>
            <w:sz w:val="20"/>
            <w:color w:val="0000ff"/>
          </w:rPr>
          <w:t xml:space="preserve">Приказа</w:t>
        </w:r>
      </w:hyperlink>
      <w:r>
        <w:rPr>
          <w:sz w:val="20"/>
        </w:rPr>
        <w:t xml:space="preserve"> Минздрава России от 7 марта 2018 года N 92н, в 2018 году до 21 процента, а к концу 2020 года до 88,2 процента;</w:t>
      </w:r>
    </w:p>
    <w:p>
      <w:pPr>
        <w:pStyle w:val="0"/>
        <w:jc w:val="both"/>
      </w:pPr>
      <w:r>
        <w:rPr>
          <w:sz w:val="20"/>
        </w:rPr>
        <w:t xml:space="preserve">(в ред. </w:t>
      </w:r>
      <w:hyperlink w:history="0" r:id="rId196" w:tooltip="Постановление Правительства Белгородской обл. от 08.06.2020 N 254-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08.06.2020 N 254-пп)</w:t>
      </w:r>
    </w:p>
    <w:p>
      <w:pPr>
        <w:pStyle w:val="0"/>
        <w:spacing w:before="200" w:line-rule="auto"/>
        <w:ind w:firstLine="540"/>
        <w:jc w:val="both"/>
      </w:pPr>
      <w:r>
        <w:rPr>
          <w:sz w:val="20"/>
        </w:rPr>
        <w:t xml:space="preserve">- увеличения доли посещений с профилактической и иными целями детьми в возрасте 0 - 17 лет в 2018 году до 48 процентов, а к концу 2020 года до 49 процентов;</w:t>
      </w:r>
    </w:p>
    <w:p>
      <w:pPr>
        <w:pStyle w:val="0"/>
        <w:spacing w:before="200" w:line-rule="auto"/>
        <w:ind w:firstLine="540"/>
        <w:jc w:val="both"/>
      </w:pPr>
      <w:r>
        <w:rPr>
          <w:sz w:val="20"/>
        </w:rPr>
        <w:t xml:space="preserve">- увеличения доли детей в возрасте 0 - 17 лет от общей численности детского населения, пролеченных в дневных стационарах медицинских организаций, оказывающих медицинскую помощь в амбулаторных условиях, в 2018 году до 4,2 процента, а к концу 2020 года до 4,4 процента;</w:t>
      </w:r>
    </w:p>
    <w:p>
      <w:pPr>
        <w:pStyle w:val="0"/>
        <w:spacing w:before="200" w:line-rule="auto"/>
        <w:ind w:firstLine="540"/>
        <w:jc w:val="both"/>
      </w:pPr>
      <w:r>
        <w:rPr>
          <w:sz w:val="20"/>
        </w:rPr>
        <w:t xml:space="preserve">- увеличения доли детских поликлиник и детских поликлинических отделений медицинских организаций, реализовавших организационно-планировочные решения внутренних пространств, обеспечивающих комфортность пребывания детей в соответствии с требованиями </w:t>
      </w:r>
      <w:hyperlink w:history="0" r:id="rId197" w:tooltip="Приказ Минздрава России от 07.03.2018 N 92н &quot;Об утверждении Положения об организации оказания первичной медико-санитарной помощи детям&quot; (Зарегистрировано в Минюсте России 17.04.2018 N 50801) {КонсультантПлюс}">
        <w:r>
          <w:rPr>
            <w:sz w:val="20"/>
            <w:color w:val="0000ff"/>
          </w:rPr>
          <w:t xml:space="preserve">Приказа</w:t>
        </w:r>
      </w:hyperlink>
      <w:r>
        <w:rPr>
          <w:sz w:val="20"/>
        </w:rPr>
        <w:t xml:space="preserve"> Минздрава России от 7 марта 2018 года N 92н, в 2018 году до 21 процента, а к концу 2020 года до 88,2 процента.</w:t>
      </w:r>
    </w:p>
    <w:p>
      <w:pPr>
        <w:pStyle w:val="0"/>
        <w:jc w:val="both"/>
      </w:pPr>
      <w:r>
        <w:rPr>
          <w:sz w:val="20"/>
        </w:rPr>
        <w:t xml:space="preserve">(в ред. постановлений Правительства Белгородской области от 27.08.2019 </w:t>
      </w:r>
      <w:hyperlink w:history="0" r:id="rId198" w:tooltip="Постановление Правительства Белгородской обл. от 27.08.2019 N 366-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366-пп</w:t>
        </w:r>
      </w:hyperlink>
      <w:r>
        <w:rPr>
          <w:sz w:val="20"/>
        </w:rPr>
        <w:t xml:space="preserve">, от 08.06.2020 </w:t>
      </w:r>
      <w:hyperlink w:history="0" r:id="rId199" w:tooltip="Постановление Правительства Белгородской обл. от 08.06.2020 N 254-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254-пп</w:t>
        </w:r>
      </w:hyperlink>
      <w:r>
        <w:rPr>
          <w:sz w:val="20"/>
        </w:rPr>
        <w:t xml:space="preserve">)</w:t>
      </w:r>
    </w:p>
    <w:p>
      <w:pPr>
        <w:pStyle w:val="0"/>
        <w:spacing w:before="200" w:line-rule="auto"/>
        <w:ind w:firstLine="540"/>
        <w:jc w:val="both"/>
      </w:pPr>
      <w:r>
        <w:rPr>
          <w:sz w:val="20"/>
        </w:rPr>
        <w:t xml:space="preserve">Для достижения поставленных целей предполагалось решение в течение трех лет следующих задач:</w:t>
      </w:r>
    </w:p>
    <w:p>
      <w:pPr>
        <w:pStyle w:val="0"/>
        <w:jc w:val="both"/>
      </w:pPr>
      <w:r>
        <w:rPr>
          <w:sz w:val="20"/>
        </w:rPr>
        <w:t xml:space="preserve">(в ред. </w:t>
      </w:r>
      <w:hyperlink w:history="0" r:id="rId200" w:tooltip="Постановление Правительства Белгородской обл. от 27.08.2019 N 366-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27.08.2019 N 366-пп)</w:t>
      </w:r>
    </w:p>
    <w:p>
      <w:pPr>
        <w:pStyle w:val="0"/>
        <w:spacing w:before="200" w:line-rule="auto"/>
        <w:ind w:firstLine="540"/>
        <w:jc w:val="both"/>
      </w:pPr>
      <w:r>
        <w:rPr>
          <w:sz w:val="20"/>
        </w:rPr>
        <w:t xml:space="preserve">- дооснащение детских поликлиник и детских поликлинических отделений медицинских организаций медицинскими изделиями с целью приведения их в соответствие с требованиями </w:t>
      </w:r>
      <w:hyperlink w:history="0" r:id="rId201" w:tooltip="Приказ Минздрава России от 07.03.2018 N 92н &quot;Об утверждении Положения об организации оказания первичной медико-санитарной помощи детям&quot; (Зарегистрировано в Минюсте России 17.04.2018 N 50801) {КонсультантПлюс}">
        <w:r>
          <w:rPr>
            <w:sz w:val="20"/>
            <w:color w:val="0000ff"/>
          </w:rPr>
          <w:t xml:space="preserve">Приказа</w:t>
        </w:r>
      </w:hyperlink>
      <w:r>
        <w:rPr>
          <w:sz w:val="20"/>
        </w:rPr>
        <w:t xml:space="preserve"> Минздрава России от 7 марта 2018 года N 92н;</w:t>
      </w:r>
    </w:p>
    <w:p>
      <w:pPr>
        <w:pStyle w:val="0"/>
        <w:jc w:val="both"/>
      </w:pPr>
      <w:r>
        <w:rPr>
          <w:sz w:val="20"/>
        </w:rPr>
        <w:t xml:space="preserve">(в ред. </w:t>
      </w:r>
      <w:hyperlink w:history="0" r:id="rId202" w:tooltip="Постановление Правительства Белгородской обл. от 27.08.2019 N 366-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27.08.2019 N 366-пп)</w:t>
      </w:r>
    </w:p>
    <w:p>
      <w:pPr>
        <w:pStyle w:val="0"/>
        <w:spacing w:before="200" w:line-rule="auto"/>
        <w:ind w:firstLine="540"/>
        <w:jc w:val="both"/>
      </w:pPr>
      <w:r>
        <w:rPr>
          <w:sz w:val="20"/>
        </w:rPr>
        <w:t xml:space="preserve">- развитие профилактической направленности педиатрической службы. Закупка медицинских изделий для диагностики позволит более качественно выявлять ранние признаки и предвестники патологических процессов и проводить профилактику утяжеления и хронизации заболеваний;</w:t>
      </w:r>
    </w:p>
    <w:p>
      <w:pPr>
        <w:pStyle w:val="0"/>
        <w:jc w:val="both"/>
      </w:pPr>
      <w:r>
        <w:rPr>
          <w:sz w:val="20"/>
        </w:rPr>
        <w:t xml:space="preserve">(в ред. </w:t>
      </w:r>
      <w:hyperlink w:history="0" r:id="rId203" w:tooltip="Постановление Правительства Белгородской обл. от 27.08.2019 N 366-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27.08.2019 N 366-пп)</w:t>
      </w:r>
    </w:p>
    <w:p>
      <w:pPr>
        <w:pStyle w:val="0"/>
        <w:spacing w:before="200" w:line-rule="auto"/>
        <w:ind w:firstLine="540"/>
        <w:jc w:val="both"/>
      </w:pPr>
      <w:r>
        <w:rPr>
          <w:sz w:val="20"/>
        </w:rPr>
        <w:t xml:space="preserve">- внедрение стационарозамещающих технологий в амбулаторном звене. Закупка медицинских изделий, предназначенных для лечения и реабилитации, позволит увеличить возможности использования стационарозамещающих технологий;</w:t>
      </w:r>
    </w:p>
    <w:p>
      <w:pPr>
        <w:pStyle w:val="0"/>
        <w:jc w:val="both"/>
      </w:pPr>
      <w:r>
        <w:rPr>
          <w:sz w:val="20"/>
        </w:rPr>
        <w:t xml:space="preserve">(в ред. </w:t>
      </w:r>
      <w:hyperlink w:history="0" r:id="rId204" w:tooltip="Постановление Правительства Белгородской обл. от 27.08.2019 N 366-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27.08.2019 N 366-пп)</w:t>
      </w:r>
    </w:p>
    <w:p>
      <w:pPr>
        <w:pStyle w:val="0"/>
        <w:spacing w:before="200" w:line-rule="auto"/>
        <w:ind w:firstLine="540"/>
        <w:jc w:val="both"/>
      </w:pPr>
      <w:r>
        <w:rPr>
          <w:sz w:val="20"/>
        </w:rPr>
        <w:t xml:space="preserve">- создание комфортных условий пребывания детей и родителей в детских поликлиниках и детских поликлинических отделениях медицинских организаций.</w:t>
      </w:r>
    </w:p>
    <w:p>
      <w:pPr>
        <w:pStyle w:val="0"/>
        <w:jc w:val="both"/>
      </w:pPr>
      <w:r>
        <w:rPr>
          <w:sz w:val="20"/>
        </w:rPr>
        <w:t xml:space="preserve">(в ред. </w:t>
      </w:r>
      <w:hyperlink w:history="0" r:id="rId205" w:tooltip="Постановление Правительства Белгородской обл. от 27.08.2019 N 366-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27.08.2019 N 366-пп)</w:t>
      </w:r>
    </w:p>
    <w:p>
      <w:pPr>
        <w:pStyle w:val="0"/>
        <w:spacing w:before="200" w:line-rule="auto"/>
        <w:ind w:firstLine="540"/>
        <w:jc w:val="both"/>
      </w:pPr>
      <w:r>
        <w:rPr>
          <w:sz w:val="20"/>
        </w:rPr>
        <w:t xml:space="preserve">С 2019 года реализация мероприятий основного мероприятия 5.07 в части улучшения материально-технической базы детских поликлиник и детских поликлинических отделений медицинских организаций и их финансирование будут осуществляться в рамках программы Белгородской области "Развитие детского здравоохранения, включая создание современной инфраструктуры оказания медицинской помощи детям".</w:t>
      </w:r>
    </w:p>
    <w:p>
      <w:pPr>
        <w:pStyle w:val="0"/>
        <w:jc w:val="both"/>
      </w:pPr>
      <w:r>
        <w:rPr>
          <w:sz w:val="20"/>
        </w:rPr>
        <w:t xml:space="preserve">(в ред. постановлений Правительства Белгородской области от 27.08.2019 </w:t>
      </w:r>
      <w:hyperlink w:history="0" r:id="rId206" w:tooltip="Постановление Правительства Белгородской обл. от 27.08.2019 N 366-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366-пп</w:t>
        </w:r>
      </w:hyperlink>
      <w:r>
        <w:rPr>
          <w:sz w:val="20"/>
        </w:rPr>
        <w:t xml:space="preserve">, от 27.09.2021 </w:t>
      </w:r>
      <w:hyperlink w:history="0" r:id="rId207" w:tooltip="Постановление Правительства Белгородской обл. от 27.09.2021 N 43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435-пп</w:t>
        </w:r>
      </w:hyperlink>
      <w:r>
        <w:rPr>
          <w:sz w:val="20"/>
        </w:rPr>
        <w:t xml:space="preserve">)</w:t>
      </w:r>
    </w:p>
    <w:p>
      <w:pPr>
        <w:pStyle w:val="0"/>
        <w:spacing w:before="200" w:line-rule="auto"/>
        <w:ind w:firstLine="540"/>
        <w:jc w:val="both"/>
      </w:pPr>
      <w:r>
        <w:rPr>
          <w:sz w:val="20"/>
        </w:rPr>
        <w:t xml:space="preserve">Мероприятия проекта "Развитие детского здравоохранения, включая создание современной инфраструктуры оказания медицинской помощи детям" (5.N4) направлены:</w:t>
      </w:r>
    </w:p>
    <w:p>
      <w:pPr>
        <w:pStyle w:val="0"/>
        <w:spacing w:before="200" w:line-rule="auto"/>
        <w:ind w:firstLine="540"/>
        <w:jc w:val="both"/>
      </w:pPr>
      <w:r>
        <w:rPr>
          <w:sz w:val="20"/>
        </w:rPr>
        <w:t xml:space="preserve">- на развитие профилактического направления в педиатрии, внедрение современных профилактических технологий;</w:t>
      </w:r>
    </w:p>
    <w:p>
      <w:pPr>
        <w:pStyle w:val="0"/>
        <w:spacing w:before="200" w:line-rule="auto"/>
        <w:ind w:firstLine="540"/>
        <w:jc w:val="both"/>
      </w:pPr>
      <w:r>
        <w:rPr>
          <w:sz w:val="20"/>
        </w:rPr>
        <w:t xml:space="preserve">- улучшение материально-технической базы детских поликлиник и детских поликлинических отделений медицинских организаций путем оснащения новым медицинским оборудованием;</w:t>
      </w:r>
    </w:p>
    <w:p>
      <w:pPr>
        <w:pStyle w:val="0"/>
        <w:spacing w:before="200" w:line-rule="auto"/>
        <w:ind w:firstLine="540"/>
        <w:jc w:val="both"/>
      </w:pPr>
      <w:r>
        <w:rPr>
          <w:sz w:val="20"/>
        </w:rPr>
        <w:t xml:space="preserve">- строительство/реконструкцию детских больниц/корпусов;</w:t>
      </w:r>
    </w:p>
    <w:p>
      <w:pPr>
        <w:pStyle w:val="0"/>
        <w:spacing w:before="200" w:line-rule="auto"/>
        <w:ind w:firstLine="540"/>
        <w:jc w:val="both"/>
      </w:pPr>
      <w:r>
        <w:rPr>
          <w:sz w:val="20"/>
        </w:rPr>
        <w:t xml:space="preserve">- повышение квалификации кадров, совершенствование ранней диагностики заболеваний органов репродуктивной сферы у детей.</w:t>
      </w:r>
    </w:p>
    <w:p>
      <w:pPr>
        <w:pStyle w:val="0"/>
        <w:jc w:val="both"/>
      </w:pPr>
      <w:r>
        <w:rPr>
          <w:sz w:val="20"/>
        </w:rPr>
        <w:t xml:space="preserve">(в ред. </w:t>
      </w:r>
      <w:hyperlink w:history="0" r:id="rId208" w:tooltip="Постановление Правительства Белгородской обл. от 27.08.2019 N 366-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27.08.2019 N 366-пп)</w:t>
      </w:r>
    </w:p>
    <w:p>
      <w:pPr>
        <w:pStyle w:val="0"/>
        <w:spacing w:before="200" w:line-rule="auto"/>
        <w:ind w:firstLine="540"/>
        <w:jc w:val="both"/>
      </w:pPr>
      <w:r>
        <w:rPr>
          <w:sz w:val="20"/>
        </w:rPr>
        <w:t xml:space="preserve">Реализация мероприятий проекта позволит улучшить оказание первичной медико-санитарной помощи детям, улучшить их репродуктивное здоровье. Оснащение детских поликлиник и поликлинических отделений современным оборудованием, создание в них организационно-планировочных решений внутренних пространств, обеспечивающих комфортность пребывания детей, приведет к снижению длительности ожидания осмотров врачами-специалистами и диагностическими обследованиями детей, упростит процедуру записи к врачу, создаст систему понятной навигации. Не менее 95 процентов детских поликлиник и детских поликлинических отделений медицинских организаций будут соответствовать современным требованиям.</w:t>
      </w:r>
    </w:p>
    <w:p>
      <w:pPr>
        <w:pStyle w:val="0"/>
        <w:jc w:val="both"/>
      </w:pPr>
      <w:r>
        <w:rPr>
          <w:sz w:val="20"/>
        </w:rPr>
        <w:t xml:space="preserve">(в ред. </w:t>
      </w:r>
      <w:hyperlink w:history="0" r:id="rId209" w:tooltip="Постановление Правительства Белгородской обл. от 27.08.2019 N 366-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27.08.2019 N 366-пп)</w:t>
      </w:r>
    </w:p>
    <w:p>
      <w:pPr>
        <w:pStyle w:val="0"/>
        <w:spacing w:before="200" w:line-rule="auto"/>
        <w:ind w:firstLine="540"/>
        <w:jc w:val="both"/>
      </w:pPr>
      <w:r>
        <w:rPr>
          <w:sz w:val="20"/>
        </w:rPr>
        <w:t xml:space="preserve">Развитие материально-технической базы детских больниц и детских отделений медицинских организаций расширит возможности по оказанию специализированной, в том числе высокотехнологичной, медицинской помощи детям, обеспечит внедрение инновационных медицинских технологий в педиатрическую практику, создаст комфортные условия пребывания детей в медицинских организациях, в том числе совместно с родителями. Таким образом, региональный проект позволит повысить доступность и качество медицинской помощи детям всех возрастных групп.</w:t>
      </w:r>
    </w:p>
    <w:p>
      <w:pPr>
        <w:pStyle w:val="0"/>
        <w:jc w:val="both"/>
      </w:pPr>
      <w:r>
        <w:rPr>
          <w:sz w:val="20"/>
        </w:rPr>
        <w:t xml:space="preserve">(в ред. </w:t>
      </w:r>
      <w:hyperlink w:history="0" r:id="rId210" w:tooltip="Постановление Правительства Белгородской обл. от 27.08.2019 N 366-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27.08.2019 N 366-пп)</w:t>
      </w:r>
    </w:p>
    <w:p>
      <w:pPr>
        <w:pStyle w:val="0"/>
        <w:spacing w:before="200" w:line-rule="auto"/>
        <w:ind w:firstLine="540"/>
        <w:jc w:val="both"/>
      </w:pPr>
      <w:r>
        <w:rPr>
          <w:sz w:val="20"/>
        </w:rPr>
        <w:t xml:space="preserve">Мероприятие реализуется в рамках программы Белгородской области "Развитие детского здравоохранения, включая создание современной инфраструктуры оказания медицинской помощи детям".</w:t>
      </w:r>
    </w:p>
    <w:p>
      <w:pPr>
        <w:pStyle w:val="0"/>
        <w:jc w:val="both"/>
      </w:pPr>
      <w:r>
        <w:rPr>
          <w:sz w:val="20"/>
        </w:rPr>
        <w:t xml:space="preserve">(в ред. постановлений Правительства Белгородской области от 27.08.2019 </w:t>
      </w:r>
      <w:hyperlink w:history="0" r:id="rId211" w:tooltip="Постановление Правительства Белгородской обл. от 27.08.2019 N 366-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366-пп</w:t>
        </w:r>
      </w:hyperlink>
      <w:r>
        <w:rPr>
          <w:sz w:val="20"/>
        </w:rPr>
        <w:t xml:space="preserve">, от 27.09.2021 </w:t>
      </w:r>
      <w:hyperlink w:history="0" r:id="rId212" w:tooltip="Постановление Правительства Белгородской обл. от 27.09.2021 N 43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435-пп</w:t>
        </w:r>
      </w:hyperlink>
      <w:r>
        <w:rPr>
          <w:sz w:val="20"/>
        </w:rPr>
        <w:t xml:space="preserve">)</w:t>
      </w:r>
    </w:p>
    <w:p>
      <w:pPr>
        <w:pStyle w:val="0"/>
        <w:spacing w:before="200" w:line-rule="auto"/>
        <w:ind w:firstLine="540"/>
        <w:jc w:val="both"/>
      </w:pPr>
      <w:r>
        <w:rPr>
          <w:sz w:val="20"/>
        </w:rPr>
        <w:t xml:space="preserve">Абзац исключен. - </w:t>
      </w:r>
      <w:hyperlink w:history="0" r:id="rId213" w:tooltip="Постановление Правительства Белгородской обл. от 27.08.2019 N 366-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w:t>
        </w:r>
      </w:hyperlink>
      <w:r>
        <w:rPr>
          <w:sz w:val="20"/>
        </w:rPr>
        <w:t xml:space="preserve"> Правительства Белгородской области от 27.08.2019 N 366-пп.</w:t>
      </w:r>
    </w:p>
    <w:p>
      <w:pPr>
        <w:pStyle w:val="0"/>
        <w:spacing w:before="200" w:line-rule="auto"/>
        <w:ind w:firstLine="540"/>
        <w:jc w:val="both"/>
      </w:pPr>
      <w:r>
        <w:rPr>
          <w:sz w:val="20"/>
        </w:rPr>
        <w:t xml:space="preserve">Для выполнения задачи 2 "Создание системы раннего выявления и коррекции нарушений развития ребенка" необходимо реализовать следующие основные мероприятия.</w:t>
      </w:r>
    </w:p>
    <w:p>
      <w:pPr>
        <w:pStyle w:val="0"/>
        <w:spacing w:before="200" w:line-rule="auto"/>
        <w:ind w:firstLine="540"/>
        <w:jc w:val="both"/>
      </w:pPr>
      <w:r>
        <w:rPr>
          <w:sz w:val="20"/>
        </w:rPr>
        <w:t xml:space="preserve">Основное мероприятие 5.01 "Закупки оборудования (включая медицинское) и расходных материалов для неонатального и аудиологического скрининга".</w:t>
      </w:r>
    </w:p>
    <w:p>
      <w:pPr>
        <w:pStyle w:val="0"/>
        <w:spacing w:before="200" w:line-rule="auto"/>
        <w:ind w:firstLine="540"/>
        <w:jc w:val="both"/>
      </w:pPr>
      <w:r>
        <w:rPr>
          <w:sz w:val="20"/>
        </w:rPr>
        <w:t xml:space="preserve">Реализация основного мероприятия будет осуществляться в целях раннего выявления и профилактики наследственной и врожденной патологии, формирования регистра детей, подлежащих диспансерному наблюдению и последующему отбору на оказание высокотехнологичной медицинской помощи.</w:t>
      </w:r>
    </w:p>
    <w:p>
      <w:pPr>
        <w:pStyle w:val="0"/>
        <w:spacing w:before="200" w:line-rule="auto"/>
        <w:ind w:firstLine="540"/>
        <w:jc w:val="both"/>
      </w:pPr>
      <w:r>
        <w:rPr>
          <w:sz w:val="20"/>
        </w:rPr>
        <w:t xml:space="preserve">Закупка оборудования и расходных материалов для неонатального и аудиологического скрининга планируется ОГБУЗ "Белгородская областная клиническая больница Святителя Иоасафа" и ОГБУЗ "Детская областная клиническая больница".</w:t>
      </w:r>
    </w:p>
    <w:p>
      <w:pPr>
        <w:pStyle w:val="0"/>
        <w:spacing w:before="200" w:line-rule="auto"/>
        <w:ind w:firstLine="540"/>
        <w:jc w:val="both"/>
      </w:pPr>
      <w:r>
        <w:rPr>
          <w:sz w:val="20"/>
        </w:rPr>
        <w:t xml:space="preserve">Предполагается привлечение субсидии из федерального бюджета на закупку оборудования и расходных материалов для неонатального и аудиологического скрининга в рамках подпрограммы "Охрана здоровья матери и ребенка" государственной программы Российской Федерации "Развитие здравоохранения".</w:t>
      </w:r>
    </w:p>
    <w:p>
      <w:pPr>
        <w:pStyle w:val="0"/>
        <w:spacing w:before="200" w:line-rule="auto"/>
        <w:ind w:firstLine="540"/>
        <w:jc w:val="both"/>
      </w:pPr>
      <w:r>
        <w:rPr>
          <w:sz w:val="20"/>
        </w:rPr>
        <w:t xml:space="preserve">Основное мероприятие 5.02 "Мероприятия по пренатальной (дородовой) диагностике".</w:t>
      </w:r>
    </w:p>
    <w:p>
      <w:pPr>
        <w:pStyle w:val="0"/>
        <w:spacing w:before="200" w:line-rule="auto"/>
        <w:ind w:firstLine="540"/>
        <w:jc w:val="both"/>
      </w:pPr>
      <w:r>
        <w:rPr>
          <w:sz w:val="20"/>
        </w:rPr>
        <w:t xml:space="preserve">Реализация основного мероприятия осуществляется в целях предупреждения рождения детей с аномалиями развития, дифференцированного подхода к подбору медицинской организации для родоразрешения беременной и неотложного оказания медицинской помощи ребенку.</w:t>
      </w:r>
    </w:p>
    <w:p>
      <w:pPr>
        <w:pStyle w:val="0"/>
        <w:spacing w:before="200" w:line-rule="auto"/>
        <w:ind w:firstLine="540"/>
        <w:jc w:val="both"/>
      </w:pPr>
      <w:r>
        <w:rPr>
          <w:sz w:val="20"/>
        </w:rPr>
        <w:t xml:space="preserve">В рамках данного основного мероприятия планируется внедрение комплексной системы пренатальной диагностики экспертного класса внутриутробных нарушений развития и хромосомных аномалий ребенка на ранних сроках беременности.</w:t>
      </w:r>
    </w:p>
    <w:p>
      <w:pPr>
        <w:pStyle w:val="0"/>
        <w:spacing w:before="200" w:line-rule="auto"/>
        <w:ind w:firstLine="540"/>
        <w:jc w:val="both"/>
      </w:pPr>
      <w:r>
        <w:rPr>
          <w:sz w:val="20"/>
        </w:rPr>
        <w:t xml:space="preserve">Предполагается привлечение субсидии из федерального бюджета на мероприятия по пренатальной (дородовой) диагностике в рамках подпрограммы "Охрана здоровья матери и ребенка" государственной программы Российской Федерации "Развитие здравоохранения".</w:t>
      </w:r>
    </w:p>
    <w:p>
      <w:pPr>
        <w:pStyle w:val="0"/>
        <w:spacing w:before="200" w:line-rule="auto"/>
        <w:ind w:firstLine="540"/>
        <w:jc w:val="both"/>
      </w:pPr>
      <w:r>
        <w:rPr>
          <w:sz w:val="20"/>
        </w:rPr>
        <w:t xml:space="preserve">Кроме вышеуказанного, в Белгородской области в целях создания системы раннего выявления и коррекции нарушений развития ребенка планируется реализация следующих направлений:</w:t>
      </w:r>
    </w:p>
    <w:p>
      <w:pPr>
        <w:pStyle w:val="0"/>
        <w:jc w:val="both"/>
      </w:pPr>
      <w:r>
        <w:rPr>
          <w:sz w:val="20"/>
        </w:rPr>
        <w:t xml:space="preserve">(в ред. </w:t>
      </w:r>
      <w:hyperlink w:history="0" r:id="rId214"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21.06.2021 N 237-пп)</w:t>
      </w:r>
    </w:p>
    <w:p>
      <w:pPr>
        <w:pStyle w:val="0"/>
        <w:spacing w:before="200" w:line-rule="auto"/>
        <w:ind w:firstLine="540"/>
        <w:jc w:val="both"/>
      </w:pPr>
      <w:r>
        <w:rPr>
          <w:sz w:val="20"/>
        </w:rPr>
        <w:t xml:space="preserve">1) внедрение современных медицинских информационных технологий в учреждениях детства и родовспоможения;</w:t>
      </w:r>
    </w:p>
    <w:p>
      <w:pPr>
        <w:pStyle w:val="0"/>
        <w:spacing w:before="200" w:line-rule="auto"/>
        <w:ind w:firstLine="540"/>
        <w:jc w:val="both"/>
      </w:pPr>
      <w:r>
        <w:rPr>
          <w:sz w:val="20"/>
        </w:rPr>
        <w:t xml:space="preserve">2) организация дистанционного консультирования беременных, рожениц, родильниц, новорожденных, совершенствование выездных форм оказания медицинской помощи беременным и новорожденным;</w:t>
      </w:r>
    </w:p>
    <w:p>
      <w:pPr>
        <w:pStyle w:val="0"/>
        <w:spacing w:before="200" w:line-rule="auto"/>
        <w:ind w:firstLine="540"/>
        <w:jc w:val="both"/>
      </w:pPr>
      <w:r>
        <w:rPr>
          <w:sz w:val="20"/>
        </w:rPr>
        <w:t xml:space="preserve">3) организация ведения стационарных и амбулаторных электронных карт женщин в период беременности, родов и послеродовый период;</w:t>
      </w:r>
    </w:p>
    <w:p>
      <w:pPr>
        <w:pStyle w:val="0"/>
        <w:spacing w:before="200" w:line-rule="auto"/>
        <w:ind w:firstLine="540"/>
        <w:jc w:val="both"/>
      </w:pPr>
      <w:r>
        <w:rPr>
          <w:sz w:val="20"/>
        </w:rPr>
        <w:t xml:space="preserve">4) совершенствование работы телемедицинских центров на базе перинатального центра ОГБУЗ "Белгородская областная клиническая больница Святителя Иоасафа" и ОГБУЗ "Детская областная клиническая больница".</w:t>
      </w:r>
    </w:p>
    <w:p>
      <w:pPr>
        <w:pStyle w:val="0"/>
        <w:spacing w:before="200" w:line-rule="auto"/>
        <w:ind w:firstLine="540"/>
        <w:jc w:val="both"/>
      </w:pPr>
      <w:r>
        <w:rPr>
          <w:sz w:val="20"/>
        </w:rPr>
        <w:t xml:space="preserve">Для выполнения задачи 3 "Совершенствование медицинской помощи новорожденным, в том числе детям с экстремально низкой массой тела" необходимо реализовать следующие мероприятия.</w:t>
      </w:r>
    </w:p>
    <w:p>
      <w:pPr>
        <w:pStyle w:val="0"/>
        <w:spacing w:before="200" w:line-rule="auto"/>
        <w:ind w:firstLine="540"/>
        <w:jc w:val="both"/>
      </w:pPr>
      <w:r>
        <w:rPr>
          <w:sz w:val="20"/>
        </w:rPr>
        <w:t xml:space="preserve">Основное мероприятие 5.03. "Закупки лекарственных препаратов и изделий медицинского назначения".</w:t>
      </w:r>
    </w:p>
    <w:p>
      <w:pPr>
        <w:pStyle w:val="0"/>
        <w:spacing w:before="200" w:line-rule="auto"/>
        <w:ind w:firstLine="540"/>
        <w:jc w:val="both"/>
      </w:pPr>
      <w:r>
        <w:rPr>
          <w:sz w:val="20"/>
        </w:rPr>
        <w:t xml:space="preserve">В рамках реализации основного мероприятия предусматривается:</w:t>
      </w:r>
    </w:p>
    <w:p>
      <w:pPr>
        <w:pStyle w:val="0"/>
        <w:spacing w:before="200" w:line-rule="auto"/>
        <w:ind w:firstLine="540"/>
        <w:jc w:val="both"/>
      </w:pPr>
      <w:r>
        <w:rPr>
          <w:sz w:val="20"/>
        </w:rPr>
        <w:t xml:space="preserve">- приобретение лечебного питания для детей, страдающих фенилкетонурией;</w:t>
      </w:r>
    </w:p>
    <w:p>
      <w:pPr>
        <w:pStyle w:val="0"/>
        <w:spacing w:before="200" w:line-rule="auto"/>
        <w:ind w:firstLine="540"/>
        <w:jc w:val="both"/>
      </w:pPr>
      <w:r>
        <w:rPr>
          <w:sz w:val="20"/>
        </w:rPr>
        <w:t xml:space="preserve">- приобретение суфрактанта для лечения дыхательной недостаточности у новорожденных.</w:t>
      </w:r>
    </w:p>
    <w:p>
      <w:pPr>
        <w:pStyle w:val="0"/>
        <w:spacing w:before="200" w:line-rule="auto"/>
        <w:ind w:firstLine="540"/>
        <w:jc w:val="both"/>
      </w:pPr>
      <w:r>
        <w:rPr>
          <w:sz w:val="20"/>
        </w:rPr>
        <w:t xml:space="preserve">Для выполнения задачи 4 "Развитие медико-социальной поддержки беременных, оказавшихся в трудной жизненной ситуации" необходимо реализовать следующие основные мероприятия.</w:t>
      </w:r>
    </w:p>
    <w:p>
      <w:pPr>
        <w:pStyle w:val="0"/>
        <w:spacing w:before="200" w:line-rule="auto"/>
        <w:ind w:firstLine="540"/>
        <w:jc w:val="both"/>
      </w:pPr>
      <w:r>
        <w:rPr>
          <w:sz w:val="20"/>
        </w:rPr>
        <w:t xml:space="preserve">Основное мероприятие 5.04 "Обеспечение деятельности (оказание услуг) государственных учреждений (организаций)".</w:t>
      </w:r>
    </w:p>
    <w:p>
      <w:pPr>
        <w:pStyle w:val="0"/>
        <w:spacing w:before="200" w:line-rule="auto"/>
        <w:ind w:firstLine="540"/>
        <w:jc w:val="both"/>
      </w:pPr>
      <w:r>
        <w:rPr>
          <w:sz w:val="20"/>
        </w:rPr>
        <w:t xml:space="preserve">В рамках реализации основного мероприятия предусматривается закупка продуктов питания, в том числе специализированного, для детей первого года жизни, а также для беременных женщин, кормящих матерей и детей в возрасте от одного до трех лет из малообеспеченных и многодетных семей на основании </w:t>
      </w:r>
      <w:hyperlink w:history="0" r:id="rId215" w:tooltip="Постановление Правительства Белгородской обл. от 11.11.2013 N 444-пп (ред. от 27.04.2020) &quot;О порядке обеспечения специальными продуктами питания беременных женщин, кормящих матерей и детей в возрасте до трех лет из малообеспеченных и многодетных семей&quot; {КонсультантПлюс}">
        <w:r>
          <w:rPr>
            <w:sz w:val="20"/>
            <w:color w:val="0000ff"/>
          </w:rPr>
          <w:t xml:space="preserve">постановления</w:t>
        </w:r>
      </w:hyperlink>
      <w:r>
        <w:rPr>
          <w:sz w:val="20"/>
        </w:rPr>
        <w:t xml:space="preserve"> Правительства Белгородской области от 11 ноября 2013 года N 444-пп "О порядке обеспечения специализированными продуктами питания беременных женщин, кормящих матерей, детей в возрасте до трех лет из малообеспеченных и многодетных семей".</w:t>
      </w:r>
    </w:p>
    <w:p>
      <w:pPr>
        <w:pStyle w:val="0"/>
        <w:spacing w:before="200" w:line-rule="auto"/>
        <w:ind w:firstLine="540"/>
        <w:jc w:val="both"/>
      </w:pPr>
      <w:r>
        <w:rPr>
          <w:sz w:val="20"/>
        </w:rPr>
        <w:t xml:space="preserve">Финансирование муниципальных учреждений осуществлялось до 1 января 2016 года в рамках подпрограммы Г "Совершенствование системы территориального планирования" государственной программы по основному мероприятию Г.05 "Субвенции на осуществление отдельных государственных полномочий в сфере здравоохранения".</w:t>
      </w:r>
    </w:p>
    <w:p>
      <w:pPr>
        <w:pStyle w:val="0"/>
        <w:spacing w:before="200" w:line-rule="auto"/>
        <w:ind w:firstLine="540"/>
        <w:jc w:val="both"/>
      </w:pPr>
      <w:r>
        <w:rPr>
          <w:sz w:val="20"/>
        </w:rPr>
        <w:t xml:space="preserve">Кроме вышеуказанного, в Белгородской области в целях развития медико-социальной поддержки беременных, оказавшихся в трудной жизненной ситуации, планируется реализация следующих направлений:</w:t>
      </w:r>
    </w:p>
    <w:p>
      <w:pPr>
        <w:pStyle w:val="0"/>
        <w:jc w:val="both"/>
      </w:pPr>
      <w:r>
        <w:rPr>
          <w:sz w:val="20"/>
        </w:rPr>
        <w:t xml:space="preserve">(в ред. </w:t>
      </w:r>
      <w:hyperlink w:history="0" r:id="rId216"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21.06.2021 N 237-пп)</w:t>
      </w:r>
    </w:p>
    <w:p>
      <w:pPr>
        <w:pStyle w:val="0"/>
        <w:spacing w:before="200" w:line-rule="auto"/>
        <w:ind w:firstLine="540"/>
        <w:jc w:val="both"/>
      </w:pPr>
      <w:r>
        <w:rPr>
          <w:sz w:val="20"/>
        </w:rPr>
        <w:t xml:space="preserve">1) открытие кабинетов медико-социальной и психологической помощи детям и семьям, имеющим детей, беременным женщинам, оказавшимся в трудной жизненной ситуации, в амбулаторно-поликлинических учреждениях области;</w:t>
      </w:r>
    </w:p>
    <w:p>
      <w:pPr>
        <w:pStyle w:val="0"/>
        <w:spacing w:before="200" w:line-rule="auto"/>
        <w:ind w:firstLine="540"/>
        <w:jc w:val="both"/>
      </w:pPr>
      <w:r>
        <w:rPr>
          <w:sz w:val="20"/>
        </w:rPr>
        <w:t xml:space="preserve">2) совершенствование работы центра "Милосердие" в перинатальном центре ОГБУЗ "Белгородская областная клиническая больница Святителя Иоасафа" с участием Белгородской митрополии;</w:t>
      </w:r>
    </w:p>
    <w:p>
      <w:pPr>
        <w:pStyle w:val="0"/>
        <w:spacing w:before="200" w:line-rule="auto"/>
        <w:ind w:firstLine="540"/>
        <w:jc w:val="both"/>
      </w:pPr>
      <w:r>
        <w:rPr>
          <w:sz w:val="20"/>
        </w:rPr>
        <w:t xml:space="preserve">3) развитие стационарного кризисного отделения "Мать и дитя" при социально-реабилитационном центре для несовершеннолетних Грайворонского района.</w:t>
      </w:r>
    </w:p>
    <w:p>
      <w:pPr>
        <w:pStyle w:val="0"/>
        <w:spacing w:before="200" w:line-rule="auto"/>
        <w:ind w:firstLine="540"/>
        <w:jc w:val="both"/>
      </w:pPr>
      <w:r>
        <w:rPr>
          <w:sz w:val="20"/>
        </w:rPr>
        <w:t xml:space="preserve">Мероприятия проекта "Финансовая поддержка семей при рождении детей" (5.Р1) направлены на обеспечение реабилитацией беременных женщин.</w:t>
      </w:r>
    </w:p>
    <w:p>
      <w:pPr>
        <w:pStyle w:val="0"/>
        <w:spacing w:before="200" w:line-rule="auto"/>
        <w:ind w:firstLine="540"/>
        <w:jc w:val="both"/>
      </w:pPr>
      <w:r>
        <w:rPr>
          <w:sz w:val="20"/>
        </w:rPr>
        <w:t xml:space="preserve">Система основных мероприятий и показателей подпрограммы 5 приведена в </w:t>
      </w:r>
      <w:hyperlink w:history="0" w:anchor="P3110"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4. Прогноз конечных результатов подпрограммы 5.</w:t>
      </w:r>
    </w:p>
    <w:p>
      <w:pPr>
        <w:pStyle w:val="2"/>
        <w:jc w:val="center"/>
      </w:pPr>
      <w:r>
        <w:rPr>
          <w:sz w:val="20"/>
        </w:rPr>
        <w:t xml:space="preserve">Перечень показателей подпрограммы 5</w:t>
      </w:r>
    </w:p>
    <w:p>
      <w:pPr>
        <w:pStyle w:val="0"/>
        <w:jc w:val="both"/>
      </w:pPr>
      <w:r>
        <w:rPr>
          <w:sz w:val="20"/>
        </w:rPr>
      </w:r>
    </w:p>
    <w:p>
      <w:pPr>
        <w:pStyle w:val="0"/>
        <w:ind w:firstLine="540"/>
        <w:jc w:val="both"/>
      </w:pPr>
      <w:r>
        <w:rPr>
          <w:sz w:val="20"/>
        </w:rPr>
        <w:t xml:space="preserve">В результате реализации подпрограммы 5 к концу 2025 года планируется:</w:t>
      </w:r>
    </w:p>
    <w:p>
      <w:pPr>
        <w:pStyle w:val="0"/>
        <w:spacing w:before="200" w:line-rule="auto"/>
        <w:ind w:firstLine="540"/>
        <w:jc w:val="both"/>
      </w:pPr>
      <w:r>
        <w:rPr>
          <w:sz w:val="20"/>
        </w:rPr>
        <w:t xml:space="preserve">1. Снижение материнской смертности до 5,13 случая на 100000 новорожденных, родившихся живыми.</w:t>
      </w:r>
    </w:p>
    <w:p>
      <w:pPr>
        <w:pStyle w:val="0"/>
        <w:spacing w:before="200" w:line-rule="auto"/>
        <w:ind w:firstLine="540"/>
        <w:jc w:val="both"/>
      </w:pPr>
      <w:r>
        <w:rPr>
          <w:sz w:val="20"/>
        </w:rPr>
        <w:t xml:space="preserve">2. Снижение младенческой смертности до 3,8 случая на 1000 новорожденных, родившихся живыми.</w:t>
      </w:r>
    </w:p>
    <w:p>
      <w:pPr>
        <w:pStyle w:val="0"/>
        <w:jc w:val="both"/>
      </w:pPr>
      <w:r>
        <w:rPr>
          <w:sz w:val="20"/>
        </w:rPr>
        <w:t xml:space="preserve">(в ред. постановлений Правительства Белгородской области от 20.05.2019 </w:t>
      </w:r>
      <w:hyperlink w:history="0" r:id="rId217" w:tooltip="Постановление Правительства Белгородской обл. от 20.05.2019 N 218-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218-пп</w:t>
        </w:r>
      </w:hyperlink>
      <w:r>
        <w:rPr>
          <w:sz w:val="20"/>
        </w:rPr>
        <w:t xml:space="preserve">, от 21.06.2021 </w:t>
      </w:r>
      <w:hyperlink w:history="0" r:id="rId218"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237-пп</w:t>
        </w:r>
      </w:hyperlink>
      <w:r>
        <w:rPr>
          <w:sz w:val="20"/>
        </w:rPr>
        <w:t xml:space="preserve">)</w:t>
      </w:r>
    </w:p>
    <w:p>
      <w:pPr>
        <w:pStyle w:val="0"/>
        <w:spacing w:before="200" w:line-rule="auto"/>
        <w:ind w:firstLine="540"/>
        <w:jc w:val="both"/>
      </w:pPr>
      <w:r>
        <w:rPr>
          <w:sz w:val="20"/>
        </w:rPr>
        <w:t xml:space="preserve">3. Снижение смертности детей от 0 до 17, лет до 43 случаев на 100000 населения соответствующего возраста.</w:t>
      </w:r>
    </w:p>
    <w:p>
      <w:pPr>
        <w:pStyle w:val="0"/>
        <w:jc w:val="both"/>
      </w:pPr>
      <w:r>
        <w:rPr>
          <w:sz w:val="20"/>
        </w:rPr>
        <w:t xml:space="preserve">(в ред. </w:t>
      </w:r>
      <w:hyperlink w:history="0" r:id="rId219"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21.06.2021 N 237-пп)</w:t>
      </w:r>
    </w:p>
    <w:p>
      <w:pPr>
        <w:pStyle w:val="0"/>
        <w:spacing w:before="200" w:line-rule="auto"/>
        <w:ind w:firstLine="540"/>
        <w:jc w:val="both"/>
      </w:pPr>
      <w:r>
        <w:rPr>
          <w:sz w:val="20"/>
        </w:rPr>
        <w:t xml:space="preserve">Перечень показателей подпрограммы 5 и их плановые значения по годам приведены в </w:t>
      </w:r>
      <w:hyperlink w:history="0" w:anchor="P3110"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5. Ресурсное обеспечение подпрограммы 5</w:t>
      </w:r>
    </w:p>
    <w:p>
      <w:pPr>
        <w:pStyle w:val="0"/>
        <w:jc w:val="center"/>
      </w:pPr>
      <w:r>
        <w:rPr>
          <w:sz w:val="20"/>
        </w:rPr>
        <w:t xml:space="preserve">(в ред. </w:t>
      </w:r>
      <w:hyperlink w:history="0" r:id="rId220" w:tooltip="Постановление Правительства Белгородской обл. от 03.10.2022 N 583-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03.10.2022 N 583-пп)</w:t>
      </w:r>
    </w:p>
    <w:p>
      <w:pPr>
        <w:pStyle w:val="0"/>
        <w:ind w:firstLine="540"/>
        <w:jc w:val="both"/>
      </w:pPr>
      <w:r>
        <w:rPr>
          <w:sz w:val="20"/>
        </w:rPr>
      </w:r>
    </w:p>
    <w:p>
      <w:pPr>
        <w:pStyle w:val="0"/>
        <w:ind w:firstLine="540"/>
        <w:jc w:val="both"/>
      </w:pPr>
      <w:r>
        <w:rPr>
          <w:sz w:val="20"/>
        </w:rPr>
        <w:t xml:space="preserve">Планируемый общий объем финансирования подпрограммы 5 в 2014 - 2025 годах за счет всех источников финансирования составит 7135674,3 тыс. рублей.</w:t>
      </w:r>
    </w:p>
    <w:p>
      <w:pPr>
        <w:pStyle w:val="0"/>
        <w:spacing w:before="200" w:line-rule="auto"/>
        <w:ind w:firstLine="540"/>
        <w:jc w:val="both"/>
      </w:pPr>
      <w:r>
        <w:rPr>
          <w:sz w:val="20"/>
        </w:rPr>
        <w:t xml:space="preserve">Объем бюджетных ассигнований на реализацию подпрограммы 5 за счет областного бюджета составляет 4969101,8 тыс. рублей, в том числе по годам:</w:t>
      </w:r>
    </w:p>
    <w:p>
      <w:pPr>
        <w:pStyle w:val="0"/>
        <w:spacing w:before="200" w:line-rule="auto"/>
        <w:ind w:firstLine="540"/>
        <w:jc w:val="both"/>
      </w:pPr>
      <w:r>
        <w:rPr>
          <w:sz w:val="20"/>
        </w:rPr>
        <w:t xml:space="preserve">2014 год - 150548,0 тыс. рублей;</w:t>
      </w:r>
    </w:p>
    <w:p>
      <w:pPr>
        <w:pStyle w:val="0"/>
        <w:spacing w:before="200" w:line-rule="auto"/>
        <w:ind w:firstLine="540"/>
        <w:jc w:val="both"/>
      </w:pPr>
      <w:r>
        <w:rPr>
          <w:sz w:val="20"/>
        </w:rPr>
        <w:t xml:space="preserve">2015 год - 234031,0 тыс. рублей;</w:t>
      </w:r>
    </w:p>
    <w:p>
      <w:pPr>
        <w:pStyle w:val="0"/>
        <w:spacing w:before="200" w:line-rule="auto"/>
        <w:ind w:firstLine="540"/>
        <w:jc w:val="both"/>
      </w:pPr>
      <w:r>
        <w:rPr>
          <w:sz w:val="20"/>
        </w:rPr>
        <w:t xml:space="preserve">2016 год - 89903,3 тыс. рублей;</w:t>
      </w:r>
    </w:p>
    <w:p>
      <w:pPr>
        <w:pStyle w:val="0"/>
        <w:spacing w:before="200" w:line-rule="auto"/>
        <w:ind w:firstLine="540"/>
        <w:jc w:val="both"/>
      </w:pPr>
      <w:r>
        <w:rPr>
          <w:sz w:val="20"/>
        </w:rPr>
        <w:t xml:space="preserve">2017 год - 88624,0 тыс. рублей;</w:t>
      </w:r>
    </w:p>
    <w:p>
      <w:pPr>
        <w:pStyle w:val="0"/>
        <w:spacing w:before="200" w:line-rule="auto"/>
        <w:ind w:firstLine="540"/>
        <w:jc w:val="both"/>
      </w:pPr>
      <w:r>
        <w:rPr>
          <w:sz w:val="20"/>
        </w:rPr>
        <w:t xml:space="preserve">2018 год - 290078,6 тыс. рублей;</w:t>
      </w:r>
    </w:p>
    <w:p>
      <w:pPr>
        <w:pStyle w:val="0"/>
        <w:spacing w:before="200" w:line-rule="auto"/>
        <w:ind w:firstLine="540"/>
        <w:jc w:val="both"/>
      </w:pPr>
      <w:r>
        <w:rPr>
          <w:sz w:val="20"/>
        </w:rPr>
        <w:t xml:space="preserve">2019 год - 704670,7 тыс. рублей;</w:t>
      </w:r>
    </w:p>
    <w:p>
      <w:pPr>
        <w:pStyle w:val="0"/>
        <w:spacing w:before="200" w:line-rule="auto"/>
        <w:ind w:firstLine="540"/>
        <w:jc w:val="both"/>
      </w:pPr>
      <w:r>
        <w:rPr>
          <w:sz w:val="20"/>
        </w:rPr>
        <w:t xml:space="preserve">2020 год - 443310,6 тыс. рублей;</w:t>
      </w:r>
    </w:p>
    <w:p>
      <w:pPr>
        <w:pStyle w:val="0"/>
        <w:spacing w:before="200" w:line-rule="auto"/>
        <w:ind w:firstLine="540"/>
        <w:jc w:val="both"/>
      </w:pPr>
      <w:r>
        <w:rPr>
          <w:sz w:val="20"/>
        </w:rPr>
        <w:t xml:space="preserve">2021 год - 488448,8 тыс. рублей;</w:t>
      </w:r>
    </w:p>
    <w:p>
      <w:pPr>
        <w:pStyle w:val="0"/>
        <w:spacing w:before="200" w:line-rule="auto"/>
        <w:ind w:firstLine="540"/>
        <w:jc w:val="both"/>
      </w:pPr>
      <w:r>
        <w:rPr>
          <w:sz w:val="20"/>
        </w:rPr>
        <w:t xml:space="preserve">2022 год - 563608,1 тыс. рублей;</w:t>
      </w:r>
    </w:p>
    <w:p>
      <w:pPr>
        <w:pStyle w:val="0"/>
        <w:spacing w:before="200" w:line-rule="auto"/>
        <w:ind w:firstLine="540"/>
        <w:jc w:val="both"/>
      </w:pPr>
      <w:r>
        <w:rPr>
          <w:sz w:val="20"/>
        </w:rPr>
        <w:t xml:space="preserve">2023 год - 1008622,7 тыс. рублей;</w:t>
      </w:r>
    </w:p>
    <w:p>
      <w:pPr>
        <w:pStyle w:val="0"/>
        <w:spacing w:before="200" w:line-rule="auto"/>
        <w:ind w:firstLine="540"/>
        <w:jc w:val="both"/>
      </w:pPr>
      <w:r>
        <w:rPr>
          <w:sz w:val="20"/>
        </w:rPr>
        <w:t xml:space="preserve">2024 год - 677326,0 тыс. рублей;</w:t>
      </w:r>
    </w:p>
    <w:p>
      <w:pPr>
        <w:pStyle w:val="0"/>
        <w:spacing w:before="200" w:line-rule="auto"/>
        <w:ind w:firstLine="540"/>
        <w:jc w:val="both"/>
      </w:pPr>
      <w:r>
        <w:rPr>
          <w:sz w:val="20"/>
        </w:rPr>
        <w:t xml:space="preserve">2025 год - 229930,0 тыс. рублей.</w:t>
      </w:r>
    </w:p>
    <w:p>
      <w:pPr>
        <w:pStyle w:val="0"/>
        <w:spacing w:before="200" w:line-rule="auto"/>
        <w:ind w:firstLine="540"/>
        <w:jc w:val="both"/>
      </w:pPr>
      <w:r>
        <w:rPr>
          <w:sz w:val="20"/>
        </w:rPr>
        <w:t xml:space="preserve">Прогнозная оценка бюджетных ассигнований за счет средств федерального бюджета составляет 2087632,5 тыс. рублей.</w:t>
      </w:r>
    </w:p>
    <w:p>
      <w:pPr>
        <w:pStyle w:val="0"/>
        <w:spacing w:before="200" w:line-rule="auto"/>
        <w:ind w:firstLine="540"/>
        <w:jc w:val="both"/>
      </w:pPr>
      <w:r>
        <w:rPr>
          <w:sz w:val="20"/>
        </w:rPr>
        <w:t xml:space="preserve">Планируемый объем финансирования за счет средств консолидированного бюджета муниципальных образований составит 28220,0 тыс. рублей.</w:t>
      </w:r>
    </w:p>
    <w:p>
      <w:pPr>
        <w:pStyle w:val="0"/>
        <w:spacing w:before="200" w:line-rule="auto"/>
        <w:ind w:firstLine="540"/>
        <w:jc w:val="both"/>
      </w:pPr>
      <w:r>
        <w:rPr>
          <w:sz w:val="20"/>
        </w:rPr>
        <w:t xml:space="preserve">Прогнозная оценка внебюджетных источников составляет 50720,0 тыс. рублей.</w:t>
      </w:r>
    </w:p>
    <w:p>
      <w:pPr>
        <w:pStyle w:val="0"/>
        <w:spacing w:before="200" w:line-rule="auto"/>
        <w:ind w:firstLine="540"/>
        <w:jc w:val="both"/>
      </w:pPr>
      <w:r>
        <w:rPr>
          <w:sz w:val="20"/>
        </w:rPr>
        <w:t xml:space="preserve">Ресурсное обеспечение и прогнозная (справочная) оценка расходов на реализацию основных мероприятий подпрограммы 5 из различных источников финансирования и ресурсное обеспечение реализации подпрограммы 5 за счет средств областного бюджета представлены соответственно в </w:t>
      </w:r>
      <w:hyperlink w:history="0" w:anchor="P7366" w:tooltip="Приложение N 3">
        <w:r>
          <w:rPr>
            <w:sz w:val="20"/>
            <w:color w:val="0000ff"/>
          </w:rPr>
          <w:t xml:space="preserve">приложениях N 3</w:t>
        </w:r>
      </w:hyperlink>
      <w:r>
        <w:rPr>
          <w:sz w:val="20"/>
        </w:rPr>
        <w:t xml:space="preserve"> и </w:t>
      </w:r>
      <w:hyperlink w:history="0" w:anchor="P17162" w:tooltip="Приложение N 4">
        <w:r>
          <w:rPr>
            <w:sz w:val="20"/>
            <w:color w:val="0000ff"/>
          </w:rPr>
          <w:t xml:space="preserve">N 4</w:t>
        </w:r>
      </w:hyperlink>
      <w:r>
        <w:rPr>
          <w:sz w:val="20"/>
        </w:rPr>
        <w:t xml:space="preserve"> к государственной программе.</w:t>
      </w:r>
    </w:p>
    <w:p>
      <w:pPr>
        <w:pStyle w:val="0"/>
        <w:spacing w:before="200" w:line-rule="auto"/>
        <w:ind w:firstLine="540"/>
        <w:jc w:val="both"/>
      </w:pPr>
      <w:r>
        <w:rPr>
          <w:sz w:val="20"/>
        </w:rPr>
        <w:t xml:space="preserve">Объем финансового обеспечения подпрограммы 5 подлежит ежегодному уточнению в рамках подготовки проекта закона области об областном бюджете на очередной финансовый год и на плановый период.</w:t>
      </w:r>
    </w:p>
    <w:p>
      <w:pPr>
        <w:pStyle w:val="0"/>
        <w:jc w:val="both"/>
      </w:pPr>
      <w:r>
        <w:rPr>
          <w:sz w:val="20"/>
        </w:rPr>
      </w:r>
    </w:p>
    <w:bookmarkStart w:id="1614" w:name="P1614"/>
    <w:bookmarkEnd w:id="1614"/>
    <w:p>
      <w:pPr>
        <w:pStyle w:val="2"/>
        <w:outlineLvl w:val="1"/>
        <w:jc w:val="center"/>
      </w:pPr>
      <w:r>
        <w:rPr>
          <w:sz w:val="20"/>
        </w:rPr>
        <w:t xml:space="preserve">Паспорт</w:t>
      </w:r>
    </w:p>
    <w:p>
      <w:pPr>
        <w:pStyle w:val="2"/>
        <w:jc w:val="center"/>
      </w:pPr>
      <w:r>
        <w:rPr>
          <w:sz w:val="20"/>
        </w:rPr>
        <w:t xml:space="preserve">подпрограммы 6 "Развитие медицинской реабилитации</w:t>
      </w:r>
    </w:p>
    <w:p>
      <w:pPr>
        <w:pStyle w:val="2"/>
        <w:jc w:val="center"/>
      </w:pPr>
      <w:r>
        <w:rPr>
          <w:sz w:val="20"/>
        </w:rPr>
        <w:t xml:space="preserve">и санаторно-курортного лечения, в том числе детей"</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381"/>
        <w:gridCol w:w="6180"/>
      </w:tblGrid>
      <w:tr>
        <w:tc>
          <w:tcPr>
            <w:tcW w:w="454" w:type="dxa"/>
          </w:tcPr>
          <w:p>
            <w:pPr>
              <w:pStyle w:val="0"/>
              <w:jc w:val="center"/>
            </w:pPr>
            <w:r>
              <w:rPr>
                <w:sz w:val="20"/>
              </w:rPr>
              <w:t xml:space="preserve">N п/п</w:t>
            </w:r>
          </w:p>
        </w:tc>
        <w:tc>
          <w:tcPr>
            <w:gridSpan w:val="2"/>
            <w:tcW w:w="8561" w:type="dxa"/>
          </w:tcPr>
          <w:p>
            <w:pPr>
              <w:pStyle w:val="0"/>
              <w:jc w:val="both"/>
            </w:pPr>
            <w:r>
              <w:rPr>
                <w:sz w:val="20"/>
              </w:rPr>
              <w:t xml:space="preserve">Наименование подпрограммы 6: "Развитие медицинской реабилитации и санаторно-курортного лечения, в том числе детей" (далее - подпрограмма 6)</w:t>
            </w:r>
          </w:p>
        </w:tc>
      </w:tr>
      <w:tr>
        <w:tblPrEx>
          <w:tblBorders>
            <w:insideH w:val="nil"/>
          </w:tblBorders>
        </w:tblPrEx>
        <w:tc>
          <w:tcPr>
            <w:tcW w:w="454" w:type="dxa"/>
            <w:tcBorders>
              <w:bottom w:val="nil"/>
            </w:tcBorders>
          </w:tcPr>
          <w:p>
            <w:pPr>
              <w:pStyle w:val="0"/>
              <w:jc w:val="center"/>
            </w:pPr>
            <w:r>
              <w:rPr>
                <w:sz w:val="20"/>
              </w:rPr>
              <w:t xml:space="preserve">1.</w:t>
            </w:r>
          </w:p>
        </w:tc>
        <w:tc>
          <w:tcPr>
            <w:tcW w:w="2381" w:type="dxa"/>
            <w:tcBorders>
              <w:bottom w:val="nil"/>
            </w:tcBorders>
          </w:tcPr>
          <w:p>
            <w:pPr>
              <w:pStyle w:val="0"/>
            </w:pPr>
            <w:r>
              <w:rPr>
                <w:sz w:val="20"/>
              </w:rPr>
              <w:t xml:space="preserve">Соисполнитель, ответственный за реализацию подпрограммы 6</w:t>
            </w:r>
          </w:p>
        </w:tc>
        <w:tc>
          <w:tcPr>
            <w:tcW w:w="6180" w:type="dxa"/>
            <w:tcBorders>
              <w:bottom w:val="nil"/>
            </w:tcBorders>
          </w:tcPr>
          <w:p>
            <w:pPr>
              <w:pStyle w:val="0"/>
              <w:jc w:val="both"/>
            </w:pPr>
            <w:r>
              <w:rPr>
                <w:sz w:val="20"/>
              </w:rPr>
              <w:t xml:space="preserve">Министерство здравоохранения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1 в ред. </w:t>
            </w:r>
            <w:hyperlink w:history="0" r:id="rId221"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r>
        <w:tblPrEx>
          <w:tblBorders>
            <w:insideH w:val="nil"/>
          </w:tblBorders>
        </w:tblPrEx>
        <w:tc>
          <w:tcPr>
            <w:tcW w:w="454" w:type="dxa"/>
            <w:tcBorders>
              <w:bottom w:val="nil"/>
            </w:tcBorders>
          </w:tcPr>
          <w:p>
            <w:pPr>
              <w:pStyle w:val="0"/>
              <w:jc w:val="center"/>
            </w:pPr>
            <w:r>
              <w:rPr>
                <w:sz w:val="20"/>
              </w:rPr>
              <w:t xml:space="preserve">2.</w:t>
            </w:r>
          </w:p>
        </w:tc>
        <w:tc>
          <w:tcPr>
            <w:tcW w:w="2381" w:type="dxa"/>
            <w:tcBorders>
              <w:bottom w:val="nil"/>
            </w:tcBorders>
          </w:tcPr>
          <w:p>
            <w:pPr>
              <w:pStyle w:val="0"/>
            </w:pPr>
            <w:r>
              <w:rPr>
                <w:sz w:val="20"/>
              </w:rPr>
              <w:t xml:space="preserve">Участники подпрограммы 6</w:t>
            </w:r>
          </w:p>
        </w:tc>
        <w:tc>
          <w:tcPr>
            <w:tcW w:w="6180" w:type="dxa"/>
            <w:tcBorders>
              <w:bottom w:val="nil"/>
            </w:tcBorders>
          </w:tcPr>
          <w:p>
            <w:pPr>
              <w:pStyle w:val="0"/>
              <w:jc w:val="both"/>
            </w:pPr>
            <w:r>
              <w:rPr>
                <w:sz w:val="20"/>
              </w:rPr>
              <w:t xml:space="preserve">Министерство здравоохранения Белгородской области;</w:t>
            </w:r>
          </w:p>
          <w:p>
            <w:pPr>
              <w:pStyle w:val="0"/>
              <w:jc w:val="both"/>
            </w:pPr>
            <w:r>
              <w:rPr>
                <w:sz w:val="20"/>
              </w:rPr>
              <w:t xml:space="preserve">министерство строительства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2 в ред. </w:t>
            </w:r>
            <w:hyperlink w:history="0" r:id="rId222"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r>
        <w:tc>
          <w:tcPr>
            <w:tcW w:w="454" w:type="dxa"/>
          </w:tcPr>
          <w:p>
            <w:pPr>
              <w:pStyle w:val="0"/>
              <w:jc w:val="center"/>
            </w:pPr>
            <w:r>
              <w:rPr>
                <w:sz w:val="20"/>
              </w:rPr>
              <w:t xml:space="preserve">3.</w:t>
            </w:r>
          </w:p>
        </w:tc>
        <w:tc>
          <w:tcPr>
            <w:tcW w:w="2381" w:type="dxa"/>
          </w:tcPr>
          <w:p>
            <w:pPr>
              <w:pStyle w:val="0"/>
            </w:pPr>
            <w:r>
              <w:rPr>
                <w:sz w:val="20"/>
              </w:rPr>
              <w:t xml:space="preserve">Цель (цели) подпрограммы 6</w:t>
            </w:r>
          </w:p>
        </w:tc>
        <w:tc>
          <w:tcPr>
            <w:tcW w:w="6180" w:type="dxa"/>
            <w:vAlign w:val="bottom"/>
          </w:tcPr>
          <w:p>
            <w:pPr>
              <w:pStyle w:val="0"/>
              <w:jc w:val="both"/>
            </w:pPr>
            <w:r>
              <w:rPr>
                <w:sz w:val="20"/>
              </w:rPr>
              <w:t xml:space="preserve">Обеспечение доступности и повышение качества оказания. медицинской реабилитационной помощи на основе комплексного применения лекарственной, немедикаментозной терапии и природных лечебных факторов</w:t>
            </w:r>
          </w:p>
        </w:tc>
      </w:tr>
      <w:tr>
        <w:tc>
          <w:tcPr>
            <w:tcW w:w="454" w:type="dxa"/>
          </w:tcPr>
          <w:p>
            <w:pPr>
              <w:pStyle w:val="0"/>
              <w:jc w:val="center"/>
            </w:pPr>
            <w:r>
              <w:rPr>
                <w:sz w:val="20"/>
              </w:rPr>
              <w:t xml:space="preserve">4.</w:t>
            </w:r>
          </w:p>
        </w:tc>
        <w:tc>
          <w:tcPr>
            <w:tcW w:w="2381" w:type="dxa"/>
          </w:tcPr>
          <w:p>
            <w:pPr>
              <w:pStyle w:val="0"/>
            </w:pPr>
            <w:r>
              <w:rPr>
                <w:sz w:val="20"/>
              </w:rPr>
              <w:t xml:space="preserve">Задачи подпрограммы 6</w:t>
            </w:r>
          </w:p>
        </w:tc>
        <w:tc>
          <w:tcPr>
            <w:tcW w:w="6180" w:type="dxa"/>
            <w:vAlign w:val="bottom"/>
          </w:tcPr>
          <w:p>
            <w:pPr>
              <w:pStyle w:val="0"/>
              <w:jc w:val="both"/>
            </w:pPr>
            <w:r>
              <w:rPr>
                <w:sz w:val="20"/>
              </w:rPr>
              <w:t xml:space="preserve">1. Совершенствование и внедрение новых организационных моделей системы медицинской реабилитации и санаторно-курортного лечения.</w:t>
            </w:r>
          </w:p>
          <w:p>
            <w:pPr>
              <w:pStyle w:val="0"/>
              <w:jc w:val="both"/>
            </w:pPr>
            <w:r>
              <w:rPr>
                <w:sz w:val="20"/>
              </w:rPr>
              <w:t xml:space="preserve">2. Поддержка развития инфраструктуры реабилитации и санаторно-курортного лечения</w:t>
            </w:r>
          </w:p>
        </w:tc>
      </w:tr>
      <w:tr>
        <w:tblPrEx>
          <w:tblBorders>
            <w:insideH w:val="nil"/>
          </w:tblBorders>
        </w:tblPrEx>
        <w:tc>
          <w:tcPr>
            <w:tcW w:w="454" w:type="dxa"/>
            <w:tcBorders>
              <w:bottom w:val="nil"/>
            </w:tcBorders>
          </w:tcPr>
          <w:p>
            <w:pPr>
              <w:pStyle w:val="0"/>
              <w:jc w:val="center"/>
            </w:pPr>
            <w:r>
              <w:rPr>
                <w:sz w:val="20"/>
              </w:rPr>
              <w:t xml:space="preserve">5.</w:t>
            </w:r>
          </w:p>
        </w:tc>
        <w:tc>
          <w:tcPr>
            <w:tcW w:w="2381" w:type="dxa"/>
            <w:tcBorders>
              <w:bottom w:val="nil"/>
            </w:tcBorders>
          </w:tcPr>
          <w:p>
            <w:pPr>
              <w:pStyle w:val="0"/>
            </w:pPr>
            <w:r>
              <w:rPr>
                <w:sz w:val="20"/>
              </w:rPr>
              <w:t xml:space="preserve">Сроки и этапы реализации подпрограммы 6</w:t>
            </w:r>
          </w:p>
        </w:tc>
        <w:tc>
          <w:tcPr>
            <w:tcW w:w="6180" w:type="dxa"/>
            <w:tcBorders>
              <w:bottom w:val="nil"/>
            </w:tcBorders>
          </w:tcPr>
          <w:p>
            <w:pPr>
              <w:pStyle w:val="0"/>
              <w:jc w:val="both"/>
            </w:pPr>
            <w:r>
              <w:rPr>
                <w:sz w:val="20"/>
              </w:rPr>
              <w:t xml:space="preserve">Реализация подпрограммы 6 осуществляется в 2 этапа:</w:t>
            </w:r>
          </w:p>
          <w:p>
            <w:pPr>
              <w:pStyle w:val="0"/>
              <w:jc w:val="both"/>
            </w:pPr>
            <w:r>
              <w:rPr>
                <w:sz w:val="20"/>
              </w:rPr>
              <w:t xml:space="preserve">I этап - 2015 - 2020 годы;</w:t>
            </w:r>
          </w:p>
          <w:p>
            <w:pPr>
              <w:pStyle w:val="0"/>
              <w:jc w:val="both"/>
            </w:pPr>
            <w:r>
              <w:rPr>
                <w:sz w:val="20"/>
              </w:rPr>
              <w:t xml:space="preserve">II этап - 2021 - 2025 годы</w:t>
            </w:r>
          </w:p>
        </w:tc>
      </w:tr>
      <w:tr>
        <w:tblPrEx>
          <w:tblBorders>
            <w:insideH w:val="nil"/>
          </w:tblBorders>
        </w:tblPrEx>
        <w:tc>
          <w:tcPr>
            <w:gridSpan w:val="3"/>
            <w:tcW w:w="9015" w:type="dxa"/>
            <w:tcBorders>
              <w:top w:val="nil"/>
            </w:tcBorders>
          </w:tcPr>
          <w:p>
            <w:pPr>
              <w:pStyle w:val="0"/>
              <w:jc w:val="both"/>
            </w:pPr>
            <w:r>
              <w:rPr>
                <w:sz w:val="20"/>
              </w:rPr>
              <w:t xml:space="preserve">(раздел 5 в ред. </w:t>
            </w:r>
            <w:hyperlink w:history="0" r:id="rId223" w:tooltip="Постановление Правительства Белгородской обл. от 02.12.2019 N 530-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02.12.2019 N 530-пп)</w:t>
            </w:r>
          </w:p>
        </w:tc>
      </w:tr>
      <w:tr>
        <w:tblPrEx>
          <w:tblBorders>
            <w:insideH w:val="nil"/>
          </w:tblBorders>
        </w:tblPrEx>
        <w:tc>
          <w:tcPr>
            <w:tcW w:w="454" w:type="dxa"/>
            <w:tcBorders>
              <w:bottom w:val="nil"/>
            </w:tcBorders>
          </w:tcPr>
          <w:p>
            <w:pPr>
              <w:pStyle w:val="0"/>
              <w:jc w:val="center"/>
            </w:pPr>
            <w:r>
              <w:rPr>
                <w:sz w:val="20"/>
              </w:rPr>
              <w:t xml:space="preserve">6.</w:t>
            </w:r>
          </w:p>
        </w:tc>
        <w:tc>
          <w:tcPr>
            <w:tcW w:w="2381" w:type="dxa"/>
            <w:tcBorders>
              <w:bottom w:val="nil"/>
            </w:tcBorders>
          </w:tcPr>
          <w:p>
            <w:pPr>
              <w:pStyle w:val="0"/>
            </w:pPr>
            <w:r>
              <w:rPr>
                <w:sz w:val="20"/>
              </w:rPr>
              <w:t xml:space="preserve">Объем бюджетных ассигнований подпрограммы 6 за счет средств областного бюджета, а также прогнозный объем средств, привлекаемых из других источников</w:t>
            </w:r>
          </w:p>
        </w:tc>
        <w:tc>
          <w:tcPr>
            <w:tcW w:w="6180" w:type="dxa"/>
            <w:tcBorders>
              <w:bottom w:val="nil"/>
            </w:tcBorders>
          </w:tcPr>
          <w:p>
            <w:pPr>
              <w:pStyle w:val="0"/>
              <w:jc w:val="both"/>
            </w:pPr>
            <w:r>
              <w:rPr>
                <w:sz w:val="20"/>
              </w:rPr>
              <w:t xml:space="preserve">Планируемый общий объем финансирования подпрограммы 6 в 2015 - 2025 годах за счет всех источников финансирования составит 2793705,4 тыс. рублей.</w:t>
            </w:r>
          </w:p>
          <w:p>
            <w:pPr>
              <w:pStyle w:val="0"/>
              <w:jc w:val="both"/>
            </w:pPr>
            <w:r>
              <w:rPr>
                <w:sz w:val="20"/>
              </w:rPr>
              <w:t xml:space="preserve">Прогнозная оценка бюджетных ассигнований за счет средств областного бюджета составляет 2697733,9 тыс. рублей, в том числе по годам:</w:t>
            </w:r>
          </w:p>
          <w:p>
            <w:pPr>
              <w:pStyle w:val="0"/>
              <w:jc w:val="both"/>
            </w:pPr>
            <w:r>
              <w:rPr>
                <w:sz w:val="20"/>
              </w:rPr>
              <w:t xml:space="preserve">2015 год - 0,0 тыс. рублей;</w:t>
            </w:r>
          </w:p>
          <w:p>
            <w:pPr>
              <w:pStyle w:val="0"/>
              <w:jc w:val="both"/>
            </w:pPr>
            <w:r>
              <w:rPr>
                <w:sz w:val="20"/>
              </w:rPr>
              <w:t xml:space="preserve">2016 год - 0,0 тыс. рублей;</w:t>
            </w:r>
          </w:p>
          <w:p>
            <w:pPr>
              <w:pStyle w:val="0"/>
              <w:jc w:val="both"/>
            </w:pPr>
            <w:r>
              <w:rPr>
                <w:sz w:val="20"/>
              </w:rPr>
              <w:t xml:space="preserve">2017 год - 0,0 тыс. рублей;</w:t>
            </w:r>
          </w:p>
          <w:p>
            <w:pPr>
              <w:pStyle w:val="0"/>
              <w:jc w:val="both"/>
            </w:pPr>
            <w:r>
              <w:rPr>
                <w:sz w:val="20"/>
              </w:rPr>
              <w:t xml:space="preserve">2018 год - 0,0 тыс. рублей;</w:t>
            </w:r>
          </w:p>
          <w:p>
            <w:pPr>
              <w:pStyle w:val="0"/>
              <w:jc w:val="both"/>
            </w:pPr>
            <w:r>
              <w:rPr>
                <w:sz w:val="20"/>
              </w:rPr>
              <w:t xml:space="preserve">2019 год - 36417,0 тыс. рублей;</w:t>
            </w:r>
          </w:p>
          <w:p>
            <w:pPr>
              <w:pStyle w:val="0"/>
              <w:jc w:val="both"/>
            </w:pPr>
            <w:r>
              <w:rPr>
                <w:sz w:val="20"/>
              </w:rPr>
              <w:t xml:space="preserve">2020 год - 75618,9 тыс. рублей;</w:t>
            </w:r>
          </w:p>
          <w:p>
            <w:pPr>
              <w:pStyle w:val="0"/>
              <w:jc w:val="both"/>
            </w:pPr>
            <w:r>
              <w:rPr>
                <w:sz w:val="20"/>
              </w:rPr>
              <w:t xml:space="preserve">2021 год - 119314,1 тыс. рублей;</w:t>
            </w:r>
          </w:p>
          <w:p>
            <w:pPr>
              <w:pStyle w:val="0"/>
              <w:jc w:val="both"/>
            </w:pPr>
            <w:r>
              <w:rPr>
                <w:sz w:val="20"/>
              </w:rPr>
              <w:t xml:space="preserve">2022 год - 1800264,9 тыс. рублей;</w:t>
            </w:r>
          </w:p>
          <w:p>
            <w:pPr>
              <w:pStyle w:val="0"/>
              <w:jc w:val="both"/>
            </w:pPr>
            <w:r>
              <w:rPr>
                <w:sz w:val="20"/>
              </w:rPr>
              <w:t xml:space="preserve">2023 год - 492802,0 тыс. рублей;</w:t>
            </w:r>
          </w:p>
          <w:p>
            <w:pPr>
              <w:pStyle w:val="0"/>
              <w:jc w:val="both"/>
            </w:pPr>
            <w:r>
              <w:rPr>
                <w:sz w:val="20"/>
              </w:rPr>
              <w:t xml:space="preserve">2024 год - 139896,0 тыс. рублей;</w:t>
            </w:r>
          </w:p>
          <w:p>
            <w:pPr>
              <w:pStyle w:val="0"/>
              <w:jc w:val="both"/>
            </w:pPr>
            <w:r>
              <w:rPr>
                <w:sz w:val="20"/>
              </w:rPr>
              <w:t xml:space="preserve">2025 год - 33421,0 тыс. рублей.</w:t>
            </w:r>
          </w:p>
          <w:p>
            <w:pPr>
              <w:pStyle w:val="0"/>
              <w:jc w:val="both"/>
            </w:pPr>
            <w:r>
              <w:rPr>
                <w:sz w:val="20"/>
              </w:rPr>
              <w:t xml:space="preserve">Планируемый объем финансирования подпрограммы 6 в 2014 - 2025 годах за счет средств федерального бюджета составит 95971,5 тыс. рублей.</w:t>
            </w:r>
          </w:p>
          <w:p>
            <w:pPr>
              <w:pStyle w:val="0"/>
              <w:jc w:val="both"/>
            </w:pPr>
            <w:r>
              <w:rPr>
                <w:sz w:val="20"/>
              </w:rPr>
              <w:t xml:space="preserve">Финансирование подпрограммы 6 за счет внебюджетных источников не предусмотрено</w:t>
            </w:r>
          </w:p>
        </w:tc>
      </w:tr>
      <w:tr>
        <w:tblPrEx>
          <w:tblBorders>
            <w:insideH w:val="nil"/>
          </w:tblBorders>
        </w:tblPrEx>
        <w:tc>
          <w:tcPr>
            <w:gridSpan w:val="3"/>
            <w:tcW w:w="9015" w:type="dxa"/>
            <w:tcBorders>
              <w:top w:val="nil"/>
            </w:tcBorders>
          </w:tcPr>
          <w:p>
            <w:pPr>
              <w:pStyle w:val="0"/>
              <w:jc w:val="both"/>
            </w:pPr>
            <w:r>
              <w:rPr>
                <w:sz w:val="20"/>
              </w:rPr>
              <w:t xml:space="preserve">(раздел 6 в ред. </w:t>
            </w:r>
            <w:hyperlink w:history="0" r:id="rId224" w:tooltip="Постановление Правительства Белгородской обл. от 03.10.2022 N 583-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03.10.2022 N 583-пп)</w:t>
            </w:r>
          </w:p>
        </w:tc>
      </w:tr>
      <w:tr>
        <w:tc>
          <w:tcPr>
            <w:tcW w:w="454" w:type="dxa"/>
          </w:tcPr>
          <w:p>
            <w:pPr>
              <w:pStyle w:val="0"/>
              <w:jc w:val="center"/>
            </w:pPr>
            <w:r>
              <w:rPr>
                <w:sz w:val="20"/>
              </w:rPr>
              <w:t xml:space="preserve">7.</w:t>
            </w:r>
          </w:p>
        </w:tc>
        <w:tc>
          <w:tcPr>
            <w:tcW w:w="2381" w:type="dxa"/>
          </w:tcPr>
          <w:p>
            <w:pPr>
              <w:pStyle w:val="0"/>
            </w:pPr>
            <w:r>
              <w:rPr>
                <w:sz w:val="20"/>
              </w:rPr>
              <w:t xml:space="preserve">Конечные результаты реализации подпрограммы 6</w:t>
            </w:r>
          </w:p>
        </w:tc>
        <w:tc>
          <w:tcPr>
            <w:tcW w:w="6180" w:type="dxa"/>
            <w:vAlign w:val="bottom"/>
          </w:tcPr>
          <w:p>
            <w:pPr>
              <w:pStyle w:val="0"/>
              <w:jc w:val="both"/>
            </w:pPr>
            <w:r>
              <w:rPr>
                <w:sz w:val="20"/>
              </w:rPr>
              <w:t xml:space="preserve">К концу 2025 года планируется:</w:t>
            </w:r>
          </w:p>
          <w:p>
            <w:pPr>
              <w:pStyle w:val="0"/>
              <w:jc w:val="both"/>
            </w:pPr>
            <w:r>
              <w:rPr>
                <w:sz w:val="20"/>
              </w:rPr>
              <w:t xml:space="preserve">1. Увеличение охвата реабилитационной медицинской помощью пациентов до 75 процентов.</w:t>
            </w:r>
          </w:p>
          <w:p>
            <w:pPr>
              <w:pStyle w:val="0"/>
              <w:jc w:val="both"/>
            </w:pPr>
            <w:r>
              <w:rPr>
                <w:sz w:val="20"/>
              </w:rPr>
              <w:t xml:space="preserve">2. Увеличение охвата реабилитационной медицинской помощью детей-инвалидов от числа нуждающихся до 95 процентов.</w:t>
            </w:r>
          </w:p>
          <w:p>
            <w:pPr>
              <w:pStyle w:val="0"/>
              <w:jc w:val="both"/>
            </w:pPr>
            <w:r>
              <w:rPr>
                <w:sz w:val="20"/>
              </w:rPr>
              <w:t xml:space="preserve">3. Увеличение охвата санаторно-курортным лечением пациентов до 65 процентов</w:t>
            </w:r>
          </w:p>
        </w:tc>
      </w:tr>
    </w:tbl>
    <w:p>
      <w:pPr>
        <w:pStyle w:val="0"/>
        <w:jc w:val="both"/>
      </w:pPr>
      <w:r>
        <w:rPr>
          <w:sz w:val="20"/>
        </w:rPr>
      </w:r>
    </w:p>
    <w:p>
      <w:pPr>
        <w:pStyle w:val="2"/>
        <w:outlineLvl w:val="2"/>
        <w:jc w:val="center"/>
      </w:pPr>
      <w:r>
        <w:rPr>
          <w:sz w:val="20"/>
        </w:rPr>
        <w:t xml:space="preserve">1. Характеристика сферы реализации подпрограммы 6, описание</w:t>
      </w:r>
    </w:p>
    <w:p>
      <w:pPr>
        <w:pStyle w:val="2"/>
        <w:jc w:val="center"/>
      </w:pPr>
      <w:r>
        <w:rPr>
          <w:sz w:val="20"/>
        </w:rPr>
        <w:t xml:space="preserve">основных проблем в указанной сфере и прогноз ее развития</w:t>
      </w:r>
    </w:p>
    <w:p>
      <w:pPr>
        <w:pStyle w:val="0"/>
        <w:jc w:val="both"/>
      </w:pPr>
      <w:r>
        <w:rPr>
          <w:sz w:val="20"/>
        </w:rPr>
      </w:r>
    </w:p>
    <w:p>
      <w:pPr>
        <w:pStyle w:val="0"/>
        <w:ind w:firstLine="540"/>
        <w:jc w:val="both"/>
      </w:pPr>
      <w:r>
        <w:rPr>
          <w:sz w:val="20"/>
        </w:rPr>
        <w:t xml:space="preserve">Необходимость совершенствования организации медицинской помощи по медицинской реабилитации взрослому и детскому населению в учреждениях здравоохранения Белгородской области определена высокой медико-социальной и экономической значимостью достижения благоприятной динамики показателей общественного здоровья. В соответствии с Федеральным </w:t>
      </w:r>
      <w:hyperlink w:history="0" r:id="rId225" w:tooltip="Федеральный закон от 21.11.2011 N 323-ФЗ (ред. от 28.12.2022) &quot;Об основах охраны здоровья граждан в Российской Федерации&quot; (с изм. и доп., вступ. в силу с 11.01.2023) {КонсультантПлюс}">
        <w:r>
          <w:rPr>
            <w:sz w:val="20"/>
            <w:color w:val="0000ff"/>
          </w:rPr>
          <w:t xml:space="preserve">законом</w:t>
        </w:r>
      </w:hyperlink>
      <w:r>
        <w:rPr>
          <w:sz w:val="20"/>
        </w:rPr>
        <w:t xml:space="preserve"> от 21 ноября 2011 года N 323-ФЗ "Об основах охраны здоровья граждан в Российской Федерации" проводится работа, направленная на создание системы по формированию, активному сохранению, восстановлению и укреплению здоровья населения области, реализацию потенциала здоровья для ведения полноценной производственной, социальной и личной жизни, снижения темпов старения, преждевременной смертности, заболеваемости, инвалидизации населения, увеличение средней продолжительности и качества жизни населения, а также улучшение демографической ситуации в области.</w:t>
      </w:r>
    </w:p>
    <w:p>
      <w:pPr>
        <w:pStyle w:val="0"/>
        <w:spacing w:before="200" w:line-rule="auto"/>
        <w:ind w:firstLine="540"/>
        <w:jc w:val="both"/>
      </w:pPr>
      <w:r>
        <w:rPr>
          <w:sz w:val="20"/>
        </w:rPr>
        <w:t xml:space="preserve">Ежегодно в Белгородской области около 9 561 человека впервые признаются инвалидами, из них 42 процента - лица трудоспособного возраста. В структуре причин инвалидности 40,2 процента составляют заболевания системы кровообращения, 12,1 процента - болезни костно-мышечной системы и последствия травм, 23,6 процента - злокачественные новообразования. Среди 595 детей, у которых инвалидность установлена впервые, распределение в процентном отношении следующее: от 0 до 3-х лет - 46,1 процента, от 4-х до 7 лет - 17 процентов, от 8 до 14 лет - 25,2 процента, 15 - 17 лет - 11,8 процента.</w:t>
      </w:r>
    </w:p>
    <w:p>
      <w:pPr>
        <w:pStyle w:val="0"/>
        <w:spacing w:before="200" w:line-rule="auto"/>
        <w:ind w:firstLine="540"/>
        <w:jc w:val="both"/>
      </w:pPr>
      <w:r>
        <w:rPr>
          <w:sz w:val="20"/>
        </w:rPr>
        <w:t xml:space="preserve">С учетом структуры заболеваемости и инвалидности выбраны приоритеты развития медицинской реабилитации.</w:t>
      </w:r>
    </w:p>
    <w:p>
      <w:pPr>
        <w:pStyle w:val="0"/>
        <w:spacing w:before="200" w:line-rule="auto"/>
        <w:ind w:firstLine="540"/>
        <w:jc w:val="both"/>
      </w:pPr>
      <w:r>
        <w:rPr>
          <w:sz w:val="20"/>
        </w:rPr>
        <w:t xml:space="preserve">В Белгородской области создана многоуровневая система восстановительного лечения и медицинской реабилитации. Основные реабилитационные мероприятия в области осуществляются в амбулаторно-поликлинических и стационарных учреждениях здравоохранения. Долечивание непосредственно после стационарного лечения организовано в санаторно-курортных учреждениях, а также в медицинских организациях с использованием базы отделений (кабинетов) восстановительного лечения, физиотерапии, лечебной физкультуры, рефлексотерапии.</w:t>
      </w:r>
    </w:p>
    <w:p>
      <w:pPr>
        <w:pStyle w:val="0"/>
        <w:spacing w:before="200" w:line-rule="auto"/>
        <w:ind w:firstLine="540"/>
        <w:jc w:val="both"/>
      </w:pPr>
      <w:r>
        <w:rPr>
          <w:sz w:val="20"/>
        </w:rPr>
        <w:t xml:space="preserve">В настоящее время система оказания реабилитационной медицинской помощи представлена:</w:t>
      </w:r>
    </w:p>
    <w:p>
      <w:pPr>
        <w:pStyle w:val="0"/>
        <w:spacing w:before="200" w:line-rule="auto"/>
        <w:ind w:firstLine="540"/>
        <w:jc w:val="both"/>
      </w:pPr>
      <w:r>
        <w:rPr>
          <w:sz w:val="20"/>
        </w:rPr>
        <w:t xml:space="preserve">- на первом этапе - специализированными отделениями многопрофильных медицинских учреждений для взрослых и многопрофильных детских больниц;</w:t>
      </w:r>
    </w:p>
    <w:p>
      <w:pPr>
        <w:pStyle w:val="0"/>
        <w:spacing w:before="200" w:line-rule="auto"/>
        <w:ind w:firstLine="540"/>
        <w:jc w:val="both"/>
      </w:pPr>
      <w:r>
        <w:rPr>
          <w:sz w:val="20"/>
        </w:rPr>
        <w:t xml:space="preserve">- на втором этапе - ОГБУЗ "Ново-Таволжанская больница восстановительного лечения", отделением восстановительного лечения ОГБУЗ "Алексеевская центральная районная больница", ОГБУЗ "Чернянская центральная районная больница", ОГБУЗ "Вейделевская центральная районная больница", ОГАУЗ "Санаторий "Красиво";</w:t>
      </w:r>
    </w:p>
    <w:p>
      <w:pPr>
        <w:pStyle w:val="0"/>
        <w:spacing w:before="200" w:line-rule="auto"/>
        <w:ind w:firstLine="540"/>
        <w:jc w:val="both"/>
      </w:pPr>
      <w:r>
        <w:rPr>
          <w:sz w:val="20"/>
        </w:rPr>
        <w:t xml:space="preserve">- на третьем этапе - Центром медицинской реабилитации ОГБУЗ "Белгородская областная клиническая больница Святителя Иоасафа", ОГБУЗ "Городская детская поликлиника N 4" г. Белгорода, ОГБУЗ "Городская детская поликлиника N 3" г. Старый Оскол, ОГБУЗ "Городская больница N 1" г. Старый Оскол.</w:t>
      </w:r>
    </w:p>
    <w:p>
      <w:pPr>
        <w:pStyle w:val="0"/>
        <w:spacing w:before="200" w:line-rule="auto"/>
        <w:ind w:firstLine="540"/>
        <w:jc w:val="both"/>
      </w:pPr>
      <w:r>
        <w:rPr>
          <w:sz w:val="20"/>
        </w:rPr>
        <w:t xml:space="preserve">Отделения восстановительного. лечения и дневные стационары в амбулаторно-поликлинических учреждениях здравоохранения области организованы в Алексеевском и Старооскольском городских округах. В остальных муниципальных районах (городских округах) необходимо создать кабинеты (отделения) медицинской реабилитации и восстановительного лечения.</w:t>
      </w:r>
    </w:p>
    <w:p>
      <w:pPr>
        <w:pStyle w:val="0"/>
        <w:spacing w:before="200" w:line-rule="auto"/>
        <w:ind w:firstLine="540"/>
        <w:jc w:val="both"/>
      </w:pPr>
      <w:r>
        <w:rPr>
          <w:sz w:val="20"/>
        </w:rPr>
        <w:t xml:space="preserve">Основными направлениями реабилитации детей и взрослых являются:</w:t>
      </w:r>
    </w:p>
    <w:p>
      <w:pPr>
        <w:pStyle w:val="0"/>
        <w:spacing w:before="200" w:line-rule="auto"/>
        <w:ind w:firstLine="540"/>
        <w:jc w:val="both"/>
      </w:pPr>
      <w:r>
        <w:rPr>
          <w:sz w:val="20"/>
        </w:rPr>
        <w:t xml:space="preserve">- заболевания центральной нервной системы;</w:t>
      </w:r>
    </w:p>
    <w:p>
      <w:pPr>
        <w:pStyle w:val="0"/>
        <w:spacing w:before="200" w:line-rule="auto"/>
        <w:ind w:firstLine="540"/>
        <w:jc w:val="both"/>
      </w:pPr>
      <w:r>
        <w:rPr>
          <w:sz w:val="20"/>
        </w:rPr>
        <w:t xml:space="preserve">- заболевания периферической нервной системы и опорно-двигательного аппарата;</w:t>
      </w:r>
    </w:p>
    <w:p>
      <w:pPr>
        <w:pStyle w:val="0"/>
        <w:spacing w:before="200" w:line-rule="auto"/>
        <w:ind w:firstLine="540"/>
        <w:jc w:val="both"/>
      </w:pPr>
      <w:r>
        <w:rPr>
          <w:sz w:val="20"/>
        </w:rPr>
        <w:t xml:space="preserve">- соматическая патология (которая включает заболевания сердечно-сосудистой системы (исключая острое нарушение мозгового кровообращения), эндокринной системы, органов дыхания, желудочно-кишечного тракта, мочеполовой системы и другие).</w:t>
      </w:r>
    </w:p>
    <w:p>
      <w:pPr>
        <w:pStyle w:val="0"/>
        <w:spacing w:before="200" w:line-rule="auto"/>
        <w:ind w:firstLine="540"/>
        <w:jc w:val="both"/>
      </w:pPr>
      <w:r>
        <w:rPr>
          <w:sz w:val="20"/>
        </w:rPr>
        <w:t xml:space="preserve">Наряду с медицинской реабилитацией важным компонентом восстановления и поддержания здоровья населения является санаторно-курортное лечение. Санаторно-курортное лечение граждан в области осуществляется с использованием немедикаментозных природных лечебных ресурсов, таких как минеральные воды, лечебные грязи, и направлено на активацию защитно-приспособительных реакций организма в целях профилактики заболеваний и оздоровления, а также на восстановление (или) компенсацию функций организма, нарушенных вследствие травм, операций и хронических заболеваний, уменьшение количества обострений, удлинение периода, ремиссии, замедление развития заболевания и предупреждение инвалидности в качестве одного из этапов медицинской реабилитации.</w:t>
      </w:r>
    </w:p>
    <w:p>
      <w:pPr>
        <w:pStyle w:val="0"/>
        <w:spacing w:before="200" w:line-rule="auto"/>
        <w:ind w:firstLine="540"/>
        <w:jc w:val="both"/>
      </w:pPr>
      <w:r>
        <w:rPr>
          <w:sz w:val="20"/>
        </w:rPr>
        <w:t xml:space="preserve">При проведении санаторно-курортного этапа лечения используются:</w:t>
      </w:r>
    </w:p>
    <w:p>
      <w:pPr>
        <w:pStyle w:val="0"/>
        <w:spacing w:before="200" w:line-rule="auto"/>
        <w:ind w:firstLine="540"/>
        <w:jc w:val="both"/>
      </w:pPr>
      <w:r>
        <w:rPr>
          <w:sz w:val="20"/>
        </w:rPr>
        <w:t xml:space="preserve">- местная природная радоновая вода в лечении детей с синдромом детского церебрального паралича для повышения эффективности комплекса проводимого лечения, а также применяются для лечения болезней опорно-двигательного аппарата, нервной и сердечно-сосудистой системы, обмена веществ, болезней кожи, гинекологических заболеваний у взрослых;</w:t>
      </w:r>
    </w:p>
    <w:p>
      <w:pPr>
        <w:pStyle w:val="0"/>
        <w:spacing w:before="200" w:line-rule="auto"/>
        <w:ind w:firstLine="540"/>
        <w:jc w:val="both"/>
      </w:pPr>
      <w:r>
        <w:rPr>
          <w:sz w:val="20"/>
        </w:rPr>
        <w:t xml:space="preserve">- минеральные лечебно-столовые воды с минерализацией воды от 1 до 8 г/л. К ним относится вода, выявленная в скважине N 1028, расположенной в с. Маслова Пристань;</w:t>
      </w:r>
    </w:p>
    <w:p>
      <w:pPr>
        <w:pStyle w:val="0"/>
        <w:spacing w:before="200" w:line-rule="auto"/>
        <w:ind w:firstLine="540"/>
        <w:jc w:val="both"/>
      </w:pPr>
      <w:r>
        <w:rPr>
          <w:sz w:val="20"/>
        </w:rPr>
        <w:t xml:space="preserve">- бальнеологические и климатические факторы при санаторно-курортном лечении со специализацией медицинского профиля по лечению и профилактике болезней кровообращения, органов дыхания, эндокринной системы, мочеполовой системы, расстройств питания и нарушений обмена веществ;</w:t>
      </w:r>
    </w:p>
    <w:p>
      <w:pPr>
        <w:pStyle w:val="0"/>
        <w:spacing w:before="200" w:line-rule="auto"/>
        <w:ind w:firstLine="540"/>
        <w:jc w:val="both"/>
      </w:pPr>
      <w:r>
        <w:rPr>
          <w:sz w:val="20"/>
        </w:rPr>
        <w:t xml:space="preserve">- климатолечение дополняется спелеокамерой (применяются блоки сильвинитовых пластов Верхнекамского калийного месторождения), галокамерой;</w:t>
      </w:r>
    </w:p>
    <w:p>
      <w:pPr>
        <w:pStyle w:val="0"/>
        <w:spacing w:before="200" w:line-rule="auto"/>
        <w:ind w:firstLine="540"/>
        <w:jc w:val="both"/>
      </w:pPr>
      <w:r>
        <w:rPr>
          <w:sz w:val="20"/>
        </w:rPr>
        <w:t xml:space="preserve">- глины Поддубенского участка Хворостяновского месторождения, представляющие собой разновидность карбонатно-силикатных пород верхнемелового возраста, лечебные свойства которых обусловлены широким диапазоном пластичности, большим удельным весом, высокими тепловыми показателями, большой адсорбционной способностью и высокой коллоидальностью.</w:t>
      </w:r>
    </w:p>
    <w:p>
      <w:pPr>
        <w:pStyle w:val="0"/>
        <w:spacing w:before="200" w:line-rule="auto"/>
        <w:ind w:firstLine="540"/>
        <w:jc w:val="both"/>
      </w:pPr>
      <w:r>
        <w:rPr>
          <w:sz w:val="20"/>
        </w:rPr>
        <w:t xml:space="preserve">Санаторное лечение в области осуществляется:</w:t>
      </w:r>
    </w:p>
    <w:p>
      <w:pPr>
        <w:pStyle w:val="0"/>
        <w:spacing w:before="200" w:line-rule="auto"/>
        <w:ind w:firstLine="540"/>
        <w:jc w:val="both"/>
      </w:pPr>
      <w:r>
        <w:rPr>
          <w:sz w:val="20"/>
        </w:rPr>
        <w:t xml:space="preserve">- в региональных санаториях (ОГАУЗ "Санаторий "Красиво", ОГКУЗ "Санаторий для родителей с детьми" г. Белгород, ОГКУЗ "Областной детский санаторий" г. Грайворон, ОГКУЗ "Областной детский противотуберкулезный санаторий" в п. Ивня);</w:t>
      </w:r>
    </w:p>
    <w:p>
      <w:pPr>
        <w:pStyle w:val="0"/>
        <w:spacing w:before="200" w:line-rule="auto"/>
        <w:ind w:firstLine="540"/>
        <w:jc w:val="both"/>
      </w:pPr>
      <w:r>
        <w:rPr>
          <w:sz w:val="20"/>
        </w:rPr>
        <w:t xml:space="preserve">- муниципальном санатории (МБУЗ "Детский санаторий "Надежда" г. Старый Оскол);</w:t>
      </w:r>
    </w:p>
    <w:p>
      <w:pPr>
        <w:pStyle w:val="0"/>
        <w:spacing w:before="200" w:line-rule="auto"/>
        <w:ind w:firstLine="540"/>
        <w:jc w:val="both"/>
      </w:pPr>
      <w:r>
        <w:rPr>
          <w:sz w:val="20"/>
        </w:rPr>
        <w:t xml:space="preserve">- частных санаториях (ООО "Санаторий "Красная Поляна", ООО "Санаторий "Первое Мая", ООО "Санаторий "Дубравушка").</w:t>
      </w:r>
    </w:p>
    <w:p>
      <w:pPr>
        <w:pStyle w:val="0"/>
        <w:spacing w:before="200" w:line-rule="auto"/>
        <w:ind w:firstLine="540"/>
        <w:jc w:val="both"/>
      </w:pPr>
      <w:r>
        <w:rPr>
          <w:sz w:val="20"/>
        </w:rPr>
        <w:t xml:space="preserve">В соответствии с Федеральным </w:t>
      </w:r>
      <w:hyperlink w:history="0" r:id="rId226" w:tooltip="Федеральный закон от 23.02.1995 N 26-ФЗ (ред. от 26.05.2021) &quot;О природных лечебных ресурсах, лечебно-оздоровительных местностях и курортах&quot; {КонсультантПлюс}">
        <w:r>
          <w:rPr>
            <w:sz w:val="20"/>
            <w:color w:val="0000ff"/>
          </w:rPr>
          <w:t xml:space="preserve">законом</w:t>
        </w:r>
      </w:hyperlink>
      <w:r>
        <w:rPr>
          <w:sz w:val="20"/>
        </w:rPr>
        <w:t xml:space="preserve"> от 23 февраля 1995 года N 26-ФЗ "О природных лечебных ресурсах, лечебно-оздоровительных местностях и курортах", постановлениями Правительства Белгородской области о признании территорий области курортами регионального значения статус курорта регионального значения присвоен следующим санаториям:</w:t>
      </w:r>
    </w:p>
    <w:p>
      <w:pPr>
        <w:pStyle w:val="0"/>
        <w:spacing w:before="200" w:line-rule="auto"/>
        <w:ind w:firstLine="540"/>
        <w:jc w:val="both"/>
      </w:pPr>
      <w:r>
        <w:rPr>
          <w:sz w:val="20"/>
        </w:rPr>
        <w:t xml:space="preserve">- от 28 января 2008 года </w:t>
      </w:r>
      <w:hyperlink w:history="0" r:id="rId227" w:tooltip="Постановление правительства Белгородской обл. от 28.01.2008 N 16-пп &quot;О признании территорий области курортами регионального значения&quot; (вместе с &quot;Положением о курорте регионального значения &quot;Санаторий &quot;Красиво&quot;, &quot;Положением о курорте регионального значения &quot;Областной детский санаторий&quot;) {КонсультантПлюс}">
        <w:r>
          <w:rPr>
            <w:sz w:val="20"/>
            <w:color w:val="0000ff"/>
          </w:rPr>
          <w:t xml:space="preserve">N 16-пп</w:t>
        </w:r>
      </w:hyperlink>
      <w:r>
        <w:rPr>
          <w:sz w:val="20"/>
        </w:rPr>
        <w:t xml:space="preserve"> - ОГАУЗ "Санаторий "Красиво" и ОГКУЗ "Санаторий для родителей с детьми";</w:t>
      </w:r>
    </w:p>
    <w:p>
      <w:pPr>
        <w:pStyle w:val="0"/>
        <w:spacing w:before="200" w:line-rule="auto"/>
        <w:ind w:firstLine="540"/>
        <w:jc w:val="both"/>
      </w:pPr>
      <w:r>
        <w:rPr>
          <w:sz w:val="20"/>
        </w:rPr>
        <w:t xml:space="preserve">- от 23 мая 2008 года </w:t>
      </w:r>
      <w:hyperlink w:history="0" r:id="rId228" w:tooltip="Постановление правительства Белгородской обл. от 23.05.2008 N 127-пп (ред. от 24.12.2018) &quot;О признании территорий области курортами регионального значения&quot; (вместе с &quot;Положением о курорте регионального значения &quot;Санаторий &quot;Дубравушка&quot;, &quot;Положением о курорте регионального значения &quot;Санаторий &quot;Красная Поляна&quot;) {КонсультантПлюс}">
        <w:r>
          <w:rPr>
            <w:sz w:val="20"/>
            <w:color w:val="0000ff"/>
          </w:rPr>
          <w:t xml:space="preserve">N 127-пп</w:t>
        </w:r>
      </w:hyperlink>
      <w:r>
        <w:rPr>
          <w:sz w:val="20"/>
        </w:rPr>
        <w:t xml:space="preserve"> - ООО "Дубравушка" и ООО "Санаторий "Красная Поляна";</w:t>
      </w:r>
    </w:p>
    <w:p>
      <w:pPr>
        <w:pStyle w:val="0"/>
        <w:spacing w:before="200" w:line-rule="auto"/>
        <w:ind w:firstLine="540"/>
        <w:jc w:val="both"/>
      </w:pPr>
      <w:r>
        <w:rPr>
          <w:sz w:val="20"/>
        </w:rPr>
        <w:t xml:space="preserve">- от 21 июля 2008 года </w:t>
      </w:r>
      <w:hyperlink w:history="0" r:id="rId229" w:tooltip="Постановление правительства Белгородской обл. от 21.07.2008 N 179-пп &quot;О признании территории области курортом регионального значения&quot; (вместе с &quot;Положением о курорте регионального значения &quot;Санаторий &quot;Первое Мая&quot;) {КонсультантПлюс}">
        <w:r>
          <w:rPr>
            <w:sz w:val="20"/>
            <w:color w:val="0000ff"/>
          </w:rPr>
          <w:t xml:space="preserve">N 179-пп</w:t>
        </w:r>
      </w:hyperlink>
      <w:r>
        <w:rPr>
          <w:sz w:val="20"/>
        </w:rPr>
        <w:t xml:space="preserve"> - ООО "Санаторий "Первое Мая".</w:t>
      </w:r>
    </w:p>
    <w:p>
      <w:pPr>
        <w:pStyle w:val="0"/>
        <w:spacing w:before="200" w:line-rule="auto"/>
        <w:ind w:firstLine="540"/>
        <w:jc w:val="both"/>
      </w:pPr>
      <w:r>
        <w:rPr>
          <w:sz w:val="20"/>
        </w:rPr>
        <w:t xml:space="preserve">Несмотря на внедрение новых, современных методов диагностики и лечения, активизацию государственной программы диспансеризации населения, проблема инвалидизации в области остается крайне острой.</w:t>
      </w:r>
    </w:p>
    <w:p>
      <w:pPr>
        <w:pStyle w:val="0"/>
        <w:spacing w:before="200" w:line-rule="auto"/>
        <w:ind w:firstLine="540"/>
        <w:jc w:val="both"/>
      </w:pPr>
      <w:r>
        <w:rPr>
          <w:sz w:val="20"/>
        </w:rPr>
        <w:t xml:space="preserve">К основным проблемам развития медицинской реабилитации относятся:</w:t>
      </w:r>
    </w:p>
    <w:p>
      <w:pPr>
        <w:pStyle w:val="0"/>
        <w:spacing w:before="200" w:line-rule="auto"/>
        <w:ind w:firstLine="540"/>
        <w:jc w:val="both"/>
      </w:pPr>
      <w:r>
        <w:rPr>
          <w:sz w:val="20"/>
        </w:rPr>
        <w:t xml:space="preserve">1) отсутствие единой системы учреждений, оказывающих помощь по медицинской реабилитации (единого центра маршрутизации);</w:t>
      </w:r>
    </w:p>
    <w:p>
      <w:pPr>
        <w:pStyle w:val="0"/>
        <w:spacing w:before="200" w:line-rule="auto"/>
        <w:ind w:firstLine="540"/>
        <w:jc w:val="both"/>
      </w:pPr>
      <w:r>
        <w:rPr>
          <w:sz w:val="20"/>
        </w:rPr>
        <w:t xml:space="preserve">2) отсутствие преемственности в мероприятиях по медицинской реабилитации на различных этапах;</w:t>
      </w:r>
    </w:p>
    <w:p>
      <w:pPr>
        <w:pStyle w:val="0"/>
        <w:spacing w:before="200" w:line-rule="auto"/>
        <w:ind w:firstLine="540"/>
        <w:jc w:val="both"/>
      </w:pPr>
      <w:r>
        <w:rPr>
          <w:sz w:val="20"/>
        </w:rPr>
        <w:t xml:space="preserve">3) отсутствие обоснованности выбора методов реабилитации;</w:t>
      </w:r>
    </w:p>
    <w:p>
      <w:pPr>
        <w:pStyle w:val="0"/>
        <w:spacing w:before="200" w:line-rule="auto"/>
        <w:ind w:firstLine="540"/>
        <w:jc w:val="both"/>
      </w:pPr>
      <w:r>
        <w:rPr>
          <w:sz w:val="20"/>
        </w:rPr>
        <w:t xml:space="preserve">4) отсутствие данных об эффективности используемых методов и программ реабилитации;</w:t>
      </w:r>
    </w:p>
    <w:p>
      <w:pPr>
        <w:pStyle w:val="0"/>
        <w:spacing w:before="200" w:line-rule="auto"/>
        <w:ind w:firstLine="540"/>
        <w:jc w:val="both"/>
      </w:pPr>
      <w:r>
        <w:rPr>
          <w:sz w:val="20"/>
        </w:rPr>
        <w:t xml:space="preserve">5) устаревшие программы подготовки кадров и недостаток специалистов, владеющих методами медицинской реабилитации;</w:t>
      </w:r>
    </w:p>
    <w:p>
      <w:pPr>
        <w:pStyle w:val="0"/>
        <w:spacing w:before="200" w:line-rule="auto"/>
        <w:ind w:firstLine="540"/>
        <w:jc w:val="both"/>
      </w:pPr>
      <w:r>
        <w:rPr>
          <w:sz w:val="20"/>
        </w:rPr>
        <w:t xml:space="preserve">6) недостаточное или непрофильное оснащение материально-технической базы, дефицит площадей подразделений, участвующих в оказании реабилитационной помощи (отделений реабилитации, физиотерапии, кабинетов лечебной физкультуры, массажа, мануальной терапии, рефлексотерапии, кабинетов медицинского психолога, специалиста по Коррекционной педагогике и другие).</w:t>
      </w:r>
    </w:p>
    <w:p>
      <w:pPr>
        <w:pStyle w:val="0"/>
        <w:spacing w:before="200" w:line-rule="auto"/>
        <w:ind w:firstLine="540"/>
        <w:jc w:val="both"/>
      </w:pPr>
      <w:r>
        <w:rPr>
          <w:sz w:val="20"/>
        </w:rPr>
        <w:t xml:space="preserve">Реализация мероприятий подпрограммы 6 позволит поднять на более высокий уровень доступность и качество оказания реабилитационной медицинской помощи населению Белгородской области.</w:t>
      </w:r>
    </w:p>
    <w:p>
      <w:pPr>
        <w:pStyle w:val="0"/>
        <w:jc w:val="both"/>
      </w:pPr>
      <w:r>
        <w:rPr>
          <w:sz w:val="20"/>
        </w:rPr>
      </w:r>
    </w:p>
    <w:p>
      <w:pPr>
        <w:pStyle w:val="2"/>
        <w:outlineLvl w:val="2"/>
        <w:jc w:val="center"/>
      </w:pPr>
      <w:r>
        <w:rPr>
          <w:sz w:val="20"/>
        </w:rPr>
        <w:t xml:space="preserve">2. Цель, задачи, сроки и этапы реализации подпрограммы 6</w:t>
      </w:r>
    </w:p>
    <w:p>
      <w:pPr>
        <w:pStyle w:val="0"/>
        <w:jc w:val="both"/>
      </w:pPr>
      <w:r>
        <w:rPr>
          <w:sz w:val="20"/>
        </w:rPr>
      </w:r>
    </w:p>
    <w:p>
      <w:pPr>
        <w:pStyle w:val="0"/>
        <w:ind w:firstLine="540"/>
        <w:jc w:val="both"/>
      </w:pPr>
      <w:r>
        <w:rPr>
          <w:sz w:val="20"/>
        </w:rPr>
        <w:t xml:space="preserve">Целью подпрограммы 6 является обеспечение доступности и повышение качества оказания медицинской реабилитационной помощи на основе комплексного применения лекарственной, немедикаментозной терапии и природных лечебных факторов.</w:t>
      </w:r>
    </w:p>
    <w:p>
      <w:pPr>
        <w:pStyle w:val="0"/>
        <w:spacing w:before="200" w:line-rule="auto"/>
        <w:ind w:firstLine="540"/>
        <w:jc w:val="both"/>
      </w:pPr>
      <w:r>
        <w:rPr>
          <w:sz w:val="20"/>
        </w:rPr>
        <w:t xml:space="preserve">Для достижения поставленной цели необходимо решение следующей задачи:</w:t>
      </w:r>
    </w:p>
    <w:p>
      <w:pPr>
        <w:pStyle w:val="0"/>
        <w:spacing w:before="200" w:line-rule="auto"/>
        <w:ind w:firstLine="540"/>
        <w:jc w:val="both"/>
      </w:pPr>
      <w:r>
        <w:rPr>
          <w:sz w:val="20"/>
        </w:rPr>
        <w:t xml:space="preserve">1. Совершенствование и внедрение новых организационных моделей системы медицинской реабилитации и санаторно-курортного лечения.</w:t>
      </w:r>
    </w:p>
    <w:p>
      <w:pPr>
        <w:pStyle w:val="0"/>
        <w:spacing w:before="200" w:line-rule="auto"/>
        <w:ind w:firstLine="540"/>
        <w:jc w:val="both"/>
      </w:pPr>
      <w:r>
        <w:rPr>
          <w:sz w:val="20"/>
        </w:rPr>
        <w:t xml:space="preserve">2. Поддержка развития инфраструктуры реабилитации и санаторно-курортного лечения.</w:t>
      </w:r>
    </w:p>
    <w:p>
      <w:pPr>
        <w:pStyle w:val="0"/>
        <w:spacing w:before="200" w:line-rule="auto"/>
        <w:ind w:firstLine="540"/>
        <w:jc w:val="both"/>
      </w:pPr>
      <w:r>
        <w:rPr>
          <w:sz w:val="20"/>
        </w:rPr>
        <w:t xml:space="preserve">Реализация подпрограммы 6 осуществляется в 2 этапа:</w:t>
      </w:r>
    </w:p>
    <w:p>
      <w:pPr>
        <w:pStyle w:val="0"/>
        <w:spacing w:before="200" w:line-rule="auto"/>
        <w:ind w:firstLine="540"/>
        <w:jc w:val="both"/>
      </w:pPr>
      <w:r>
        <w:rPr>
          <w:sz w:val="20"/>
        </w:rPr>
        <w:t xml:space="preserve">I этап - 2015 - 2020 годы;</w:t>
      </w:r>
    </w:p>
    <w:p>
      <w:pPr>
        <w:pStyle w:val="0"/>
        <w:jc w:val="both"/>
      </w:pPr>
      <w:r>
        <w:rPr>
          <w:sz w:val="20"/>
        </w:rPr>
        <w:t xml:space="preserve">(в ред. </w:t>
      </w:r>
      <w:hyperlink w:history="0" r:id="rId230" w:tooltip="Постановление Правительства Белгородской обл. от 16.12.2019 N 56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16.12.2019 N 565-пп)</w:t>
      </w:r>
    </w:p>
    <w:p>
      <w:pPr>
        <w:pStyle w:val="0"/>
        <w:spacing w:before="200" w:line-rule="auto"/>
        <w:ind w:firstLine="540"/>
        <w:jc w:val="both"/>
      </w:pPr>
      <w:r>
        <w:rPr>
          <w:sz w:val="20"/>
        </w:rPr>
        <w:t xml:space="preserve">II этап - 2021 - 2025 годы.</w:t>
      </w:r>
    </w:p>
    <w:p>
      <w:pPr>
        <w:pStyle w:val="0"/>
        <w:jc w:val="both"/>
      </w:pPr>
      <w:r>
        <w:rPr>
          <w:sz w:val="20"/>
        </w:rPr>
      </w:r>
    </w:p>
    <w:p>
      <w:pPr>
        <w:pStyle w:val="2"/>
        <w:outlineLvl w:val="2"/>
        <w:jc w:val="center"/>
      </w:pPr>
      <w:r>
        <w:rPr>
          <w:sz w:val="20"/>
        </w:rPr>
        <w:t xml:space="preserve">3. Обоснование выделения системы мероприятий и краткое</w:t>
      </w:r>
    </w:p>
    <w:p>
      <w:pPr>
        <w:pStyle w:val="2"/>
        <w:jc w:val="center"/>
      </w:pPr>
      <w:r>
        <w:rPr>
          <w:sz w:val="20"/>
        </w:rPr>
        <w:t xml:space="preserve">описание основных мероприятий подпрограммы 6</w:t>
      </w:r>
    </w:p>
    <w:p>
      <w:pPr>
        <w:pStyle w:val="0"/>
        <w:jc w:val="both"/>
      </w:pPr>
      <w:r>
        <w:rPr>
          <w:sz w:val="20"/>
        </w:rPr>
      </w:r>
    </w:p>
    <w:p>
      <w:pPr>
        <w:pStyle w:val="0"/>
        <w:ind w:firstLine="540"/>
        <w:jc w:val="both"/>
      </w:pPr>
      <w:r>
        <w:rPr>
          <w:sz w:val="20"/>
        </w:rPr>
        <w:t xml:space="preserve">Реализация подпрограммы 6 в части оказания услуг (выполнения работ) медицинскими организациями, в том числе в части санаторно-курортного лечения, включая реабилитацию, в амбулаторных условиях, а также в условиях стационара, финансируемыми за счет средств обязательного медицинского страхования, осуществляется в рамках территориальной программы государственных гарантий бесплатного оказания гражданам медицинской помощи в Белгородской области на очередной финансовый год и плановый период, в связи с чем финансовое обеспечение и показатели непосредственных результатов по данным мероприятиям отдельно не выделяются и отражены в подпрограмме Г "Совершенствование системы территориального планирования" государственной программы.</w:t>
      </w:r>
    </w:p>
    <w:p>
      <w:pPr>
        <w:pStyle w:val="0"/>
        <w:spacing w:before="200" w:line-rule="auto"/>
        <w:ind w:firstLine="540"/>
        <w:jc w:val="both"/>
      </w:pPr>
      <w:r>
        <w:rPr>
          <w:sz w:val="20"/>
        </w:rPr>
        <w:t xml:space="preserve">Для выполнения задачи 1 "Совершенствование и внедрение новых организационных моделей системы медицинской реабилитации и санаторно-курортного лечения" необходимо реализовать следующее основное мероприятие.</w:t>
      </w:r>
    </w:p>
    <w:p>
      <w:pPr>
        <w:pStyle w:val="0"/>
        <w:spacing w:before="200" w:line-rule="auto"/>
        <w:ind w:firstLine="540"/>
        <w:jc w:val="both"/>
      </w:pPr>
      <w:r>
        <w:rPr>
          <w:sz w:val="20"/>
        </w:rPr>
        <w:t xml:space="preserve">Основное мероприятие 6.01 "Проведение оздоровительной кампании", в рамках которой планируется оздоровление в санаториях Белгородской области медицинских работников и лиц, страдающих социально значимыми заболеваниями.</w:t>
      </w:r>
    </w:p>
    <w:p>
      <w:pPr>
        <w:pStyle w:val="0"/>
        <w:spacing w:before="200" w:line-rule="auto"/>
        <w:ind w:firstLine="540"/>
        <w:jc w:val="both"/>
      </w:pPr>
      <w:r>
        <w:rPr>
          <w:sz w:val="20"/>
        </w:rPr>
        <w:t xml:space="preserve">Для выполнения задачи 2 "Поддержка развития инфраструктуры реабилитации и санаторно-курортного лечения" необходимо реализовать следующие мероприятия.</w:t>
      </w:r>
    </w:p>
    <w:p>
      <w:pPr>
        <w:pStyle w:val="0"/>
        <w:spacing w:before="200" w:line-rule="auto"/>
        <w:ind w:firstLine="540"/>
        <w:jc w:val="both"/>
      </w:pPr>
      <w:r>
        <w:rPr>
          <w:sz w:val="20"/>
        </w:rPr>
        <w:t xml:space="preserve">Мероприятия проекта "Борьба с сердечно-сосудистыми заболеваниями" (6.N2.) направлены на закупку оборудования для, оснащения служб, оказывающих помощь по медицинской реабилитации.</w:t>
      </w:r>
    </w:p>
    <w:p>
      <w:pPr>
        <w:pStyle w:val="0"/>
        <w:spacing w:before="200" w:line-rule="auto"/>
        <w:ind w:firstLine="540"/>
        <w:jc w:val="both"/>
      </w:pPr>
      <w:r>
        <w:rPr>
          <w:sz w:val="20"/>
        </w:rPr>
        <w:t xml:space="preserve">Мероприятия также предполагают:</w:t>
      </w:r>
    </w:p>
    <w:p>
      <w:pPr>
        <w:pStyle w:val="0"/>
        <w:spacing w:before="200" w:line-rule="auto"/>
        <w:ind w:firstLine="540"/>
        <w:jc w:val="both"/>
      </w:pPr>
      <w:r>
        <w:rPr>
          <w:sz w:val="20"/>
        </w:rPr>
        <w:t xml:space="preserve">- организацию мониторинга потребности в оборудовании, необходимом для исполнения порядков и стандартов оказания медицинской помощи и определения первоочередности его приобретения для учреждений здравоохранения, закупку оборудования;</w:t>
      </w:r>
    </w:p>
    <w:p>
      <w:pPr>
        <w:pStyle w:val="0"/>
        <w:spacing w:before="200" w:line-rule="auto"/>
        <w:ind w:firstLine="540"/>
        <w:jc w:val="both"/>
      </w:pPr>
      <w:r>
        <w:rPr>
          <w:sz w:val="20"/>
        </w:rPr>
        <w:t xml:space="preserve">- совершенствование мониторинга целевого и эффективного использования оборудования, контроль его гарантийного и постгарантийного обслуживания.</w:t>
      </w:r>
    </w:p>
    <w:p>
      <w:pPr>
        <w:pStyle w:val="0"/>
        <w:spacing w:before="200" w:line-rule="auto"/>
        <w:ind w:firstLine="540"/>
        <w:jc w:val="both"/>
      </w:pPr>
      <w:r>
        <w:rPr>
          <w:sz w:val="20"/>
        </w:rPr>
        <w:t xml:space="preserve">В рамках основного мероприятия 6.03 "Развитие инфраструктуры системы здравоохранения" предполагается осуществить реконструкцию или капитальный ремонт объектов здравоохранения: центра медицинской реабилитации ОГБУЗ "Белгородская областная клиническая больница Святителя Иоасафа", ОГКУЗ "Детский противотуберкулезный санаторий п. Ивня", ОГБУЗ "Санаторий для детей с родителями" г. Белгород, ОГБУЗ "Санаторий для детей "Надежда", ОГКУЗ "Госпиталь для ветеранов войн" с. Новая Таволжанка Шебекинского района, ОГАУЗ "Санаторий "Красиво", ОГБУЗ "Детский санаторий г. Грайворон".</w:t>
      </w:r>
    </w:p>
    <w:p>
      <w:pPr>
        <w:pStyle w:val="0"/>
        <w:jc w:val="both"/>
      </w:pPr>
      <w:r>
        <w:rPr>
          <w:sz w:val="20"/>
        </w:rPr>
        <w:t xml:space="preserve">(абзац введен </w:t>
      </w:r>
      <w:hyperlink w:history="0" r:id="rId231" w:tooltip="Постановление Правительства Белгородской обл. от 16.12.2019 N 56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16.12.2019 N 565-пп)</w:t>
      </w:r>
    </w:p>
    <w:p>
      <w:pPr>
        <w:pStyle w:val="0"/>
        <w:spacing w:before="200" w:line-rule="auto"/>
        <w:ind w:firstLine="540"/>
        <w:jc w:val="both"/>
      </w:pPr>
      <w:r>
        <w:rPr>
          <w:sz w:val="20"/>
        </w:rPr>
        <w:t xml:space="preserve">Кроме того, в рамках данного основного мероприятия предусмотрено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в соответствии с порядками организации медицинской реабилитации взрослых и детей, за счет предоставления субсидий бюджетным, автономным учреждениям и иным некоммерческим организациям в рамках федерального проекта "Оптимальная для восстановления здоровья медицинская реабилитация".</w:t>
      </w:r>
    </w:p>
    <w:p>
      <w:pPr>
        <w:pStyle w:val="0"/>
        <w:jc w:val="both"/>
      </w:pPr>
      <w:r>
        <w:rPr>
          <w:sz w:val="20"/>
        </w:rPr>
        <w:t xml:space="preserve">(абзац введен </w:t>
      </w:r>
      <w:hyperlink w:history="0" r:id="rId232" w:tooltip="Постановление Правительства Белгородской обл. от 04.07.2022 N 411-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04.07.2022 N 411-пп)</w:t>
      </w:r>
    </w:p>
    <w:p>
      <w:pPr>
        <w:pStyle w:val="0"/>
        <w:spacing w:before="200" w:line-rule="auto"/>
        <w:ind w:firstLine="540"/>
        <w:jc w:val="both"/>
      </w:pPr>
      <w:r>
        <w:rPr>
          <w:sz w:val="20"/>
        </w:rPr>
        <w:t xml:space="preserve">В целях обеспечения доступности оказания медицинской помощи по медицинской реабилитации и информирования граждан о возможностях медицинской реабилитации постановлением Правительства Белгородской области от 30 мая 2022 года N 324-пп утверждена </w:t>
      </w:r>
      <w:hyperlink w:history="0" r:id="rId233" w:tooltip="Постановление Правительства Белгородской обл. от 30.05.2022 N 324-пп &quot;Об утверждении программы Белгородской области &quot;Оптимальная для восстановления здоровья медицинская реабилитация в Белгородской области&quot; {КонсультантПлюс}">
        <w:r>
          <w:rPr>
            <w:sz w:val="20"/>
            <w:color w:val="0000ff"/>
          </w:rPr>
          <w:t xml:space="preserve">программа</w:t>
        </w:r>
      </w:hyperlink>
      <w:r>
        <w:rPr>
          <w:sz w:val="20"/>
        </w:rPr>
        <w:t xml:space="preserve"> Белгородской области "Оптимальная для восстановления здоровья медицинская реабилитация в Белгородской области", определяющая задачи, показатели и комплекс мероприятий, направленные на совершенствование реабилитационной медицинской помощи в Белгородской области.</w:t>
      </w:r>
    </w:p>
    <w:p>
      <w:pPr>
        <w:pStyle w:val="0"/>
        <w:jc w:val="both"/>
      </w:pPr>
      <w:r>
        <w:rPr>
          <w:sz w:val="20"/>
        </w:rPr>
        <w:t xml:space="preserve">(абзац введен </w:t>
      </w:r>
      <w:hyperlink w:history="0" r:id="rId234" w:tooltip="Постановление Правительства Белгородской обл. от 04.07.2022 N 411-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04.07.2022 N 411-пп)</w:t>
      </w:r>
    </w:p>
    <w:p>
      <w:pPr>
        <w:pStyle w:val="0"/>
        <w:spacing w:before="200" w:line-rule="auto"/>
        <w:ind w:firstLine="540"/>
        <w:jc w:val="both"/>
      </w:pPr>
      <w:r>
        <w:rPr>
          <w:sz w:val="20"/>
        </w:rPr>
        <w:t xml:space="preserve">Мероприятия проекта "Развитие системы оказания первичной медико-санитарной помощи" (6.N1) направлены на оснащение в соответствии со стандартами открываемых в медицинских организациях Белгородской области кабинетов, осуществляющих медицинскую реабилитацию.</w:t>
      </w:r>
    </w:p>
    <w:p>
      <w:pPr>
        <w:pStyle w:val="0"/>
        <w:jc w:val="both"/>
      </w:pPr>
      <w:r>
        <w:rPr>
          <w:sz w:val="20"/>
        </w:rPr>
        <w:t xml:space="preserve">(абзац введен </w:t>
      </w:r>
      <w:hyperlink w:history="0" r:id="rId235" w:tooltip="Постановление Правительства Белгородской обл. от 16.12.2019 N 56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16.12.2019 N 565-пп)</w:t>
      </w:r>
    </w:p>
    <w:p>
      <w:pPr>
        <w:pStyle w:val="0"/>
        <w:spacing w:before="200" w:line-rule="auto"/>
        <w:ind w:firstLine="540"/>
        <w:jc w:val="both"/>
      </w:pPr>
      <w:r>
        <w:rPr>
          <w:sz w:val="20"/>
        </w:rPr>
        <w:t xml:space="preserve">Система основных мероприятий и показателей подпрограммы 6 приведена в </w:t>
      </w:r>
      <w:hyperlink w:history="0" w:anchor="P3110"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4. Прогноз конечных результатов подпрограммы 6.</w:t>
      </w:r>
    </w:p>
    <w:p>
      <w:pPr>
        <w:pStyle w:val="2"/>
        <w:jc w:val="center"/>
      </w:pPr>
      <w:r>
        <w:rPr>
          <w:sz w:val="20"/>
        </w:rPr>
        <w:t xml:space="preserve">Перечень показателей подпрограммы 6</w:t>
      </w:r>
    </w:p>
    <w:p>
      <w:pPr>
        <w:pStyle w:val="0"/>
        <w:jc w:val="both"/>
      </w:pPr>
      <w:r>
        <w:rPr>
          <w:sz w:val="20"/>
        </w:rPr>
      </w:r>
    </w:p>
    <w:p>
      <w:pPr>
        <w:pStyle w:val="0"/>
        <w:ind w:firstLine="540"/>
        <w:jc w:val="both"/>
      </w:pPr>
      <w:r>
        <w:rPr>
          <w:sz w:val="20"/>
        </w:rPr>
        <w:t xml:space="preserve">В результате реализации подпрограммы 6 к концу 2025 года планируется:</w:t>
      </w:r>
    </w:p>
    <w:p>
      <w:pPr>
        <w:pStyle w:val="0"/>
        <w:spacing w:before="200" w:line-rule="auto"/>
        <w:ind w:firstLine="540"/>
        <w:jc w:val="both"/>
      </w:pPr>
      <w:r>
        <w:rPr>
          <w:sz w:val="20"/>
        </w:rPr>
        <w:t xml:space="preserve">1. Увеличение охвата реабилитационной медицинской помощью пациентов до 75 процентов.</w:t>
      </w:r>
    </w:p>
    <w:p>
      <w:pPr>
        <w:pStyle w:val="0"/>
        <w:spacing w:before="200" w:line-rule="auto"/>
        <w:ind w:firstLine="540"/>
        <w:jc w:val="both"/>
      </w:pPr>
      <w:r>
        <w:rPr>
          <w:sz w:val="20"/>
        </w:rPr>
        <w:t xml:space="preserve">2. Увеличение охвата реабилитационной медицинской помощью детей-инвалидов от числа нуждающихся до 95 процентов.</w:t>
      </w:r>
    </w:p>
    <w:p>
      <w:pPr>
        <w:pStyle w:val="0"/>
        <w:spacing w:before="200" w:line-rule="auto"/>
        <w:ind w:firstLine="540"/>
        <w:jc w:val="both"/>
      </w:pPr>
      <w:r>
        <w:rPr>
          <w:sz w:val="20"/>
        </w:rPr>
        <w:t xml:space="preserve">3. Увеличение охвата санаторно-курортным лечением пациентов до 65 процентов.</w:t>
      </w:r>
    </w:p>
    <w:p>
      <w:pPr>
        <w:pStyle w:val="0"/>
        <w:spacing w:before="200" w:line-rule="auto"/>
        <w:ind w:firstLine="540"/>
        <w:jc w:val="both"/>
      </w:pPr>
      <w:r>
        <w:rPr>
          <w:sz w:val="20"/>
        </w:rPr>
        <w:t xml:space="preserve">Перечень показателей подпрограммы 6 и их плановые значения по годам приведены в </w:t>
      </w:r>
      <w:hyperlink w:history="0" w:anchor="P3110"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5. Ресурсное обеспечение подпрограммы 6</w:t>
      </w:r>
    </w:p>
    <w:p>
      <w:pPr>
        <w:pStyle w:val="0"/>
        <w:jc w:val="center"/>
      </w:pPr>
      <w:r>
        <w:rPr>
          <w:sz w:val="20"/>
        </w:rPr>
        <w:t xml:space="preserve">(в ред. </w:t>
      </w:r>
      <w:hyperlink w:history="0" r:id="rId236" w:tooltip="Постановление Правительства Белгородской обл. от 03.10.2022 N 583-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03.10.2022 N 583-пп)</w:t>
      </w:r>
    </w:p>
    <w:p>
      <w:pPr>
        <w:pStyle w:val="0"/>
        <w:ind w:firstLine="540"/>
        <w:jc w:val="both"/>
      </w:pPr>
      <w:r>
        <w:rPr>
          <w:sz w:val="20"/>
        </w:rPr>
      </w:r>
    </w:p>
    <w:p>
      <w:pPr>
        <w:pStyle w:val="0"/>
        <w:ind w:firstLine="540"/>
        <w:jc w:val="both"/>
      </w:pPr>
      <w:r>
        <w:rPr>
          <w:sz w:val="20"/>
        </w:rPr>
        <w:t xml:space="preserve">Планируемый общий объем финансирования подпрограммы 6 в 2015 - 2025 годах за счет всех источников финансирования составит 2793705,4 тыс. рублей.</w:t>
      </w:r>
    </w:p>
    <w:p>
      <w:pPr>
        <w:pStyle w:val="0"/>
        <w:spacing w:before="200" w:line-rule="auto"/>
        <w:ind w:firstLine="540"/>
        <w:jc w:val="both"/>
      </w:pPr>
      <w:r>
        <w:rPr>
          <w:sz w:val="20"/>
        </w:rPr>
        <w:t xml:space="preserve">Прогнозная оценка бюджетных ассигнований за счет средств областного бюджета составляет 2697733,9 тыс. рублей, в том числе по годам:</w:t>
      </w:r>
    </w:p>
    <w:p>
      <w:pPr>
        <w:pStyle w:val="0"/>
        <w:spacing w:before="200" w:line-rule="auto"/>
        <w:ind w:firstLine="540"/>
        <w:jc w:val="both"/>
      </w:pPr>
      <w:r>
        <w:rPr>
          <w:sz w:val="20"/>
        </w:rPr>
        <w:t xml:space="preserve">2015 год - 0,0 тыс. рублей;</w:t>
      </w:r>
    </w:p>
    <w:p>
      <w:pPr>
        <w:pStyle w:val="0"/>
        <w:spacing w:before="200" w:line-rule="auto"/>
        <w:ind w:firstLine="540"/>
        <w:jc w:val="both"/>
      </w:pPr>
      <w:r>
        <w:rPr>
          <w:sz w:val="20"/>
        </w:rPr>
        <w:t xml:space="preserve">2016 год - 0,0 тыс. рублей;</w:t>
      </w:r>
    </w:p>
    <w:p>
      <w:pPr>
        <w:pStyle w:val="0"/>
        <w:spacing w:before="200" w:line-rule="auto"/>
        <w:ind w:firstLine="540"/>
        <w:jc w:val="both"/>
      </w:pPr>
      <w:r>
        <w:rPr>
          <w:sz w:val="20"/>
        </w:rPr>
        <w:t xml:space="preserve">2017 год - 0,0 тыс. рублей;</w:t>
      </w:r>
    </w:p>
    <w:p>
      <w:pPr>
        <w:pStyle w:val="0"/>
        <w:spacing w:before="200" w:line-rule="auto"/>
        <w:ind w:firstLine="540"/>
        <w:jc w:val="both"/>
      </w:pPr>
      <w:r>
        <w:rPr>
          <w:sz w:val="20"/>
        </w:rPr>
        <w:t xml:space="preserve">2018 год - 0,0 тыс. рублей;</w:t>
      </w:r>
    </w:p>
    <w:p>
      <w:pPr>
        <w:pStyle w:val="0"/>
        <w:spacing w:before="200" w:line-rule="auto"/>
        <w:ind w:firstLine="540"/>
        <w:jc w:val="both"/>
      </w:pPr>
      <w:r>
        <w:rPr>
          <w:sz w:val="20"/>
        </w:rPr>
        <w:t xml:space="preserve">2019 год - 36417,0 тыс. рублей;</w:t>
      </w:r>
    </w:p>
    <w:p>
      <w:pPr>
        <w:pStyle w:val="0"/>
        <w:spacing w:before="200" w:line-rule="auto"/>
        <w:ind w:firstLine="540"/>
        <w:jc w:val="both"/>
      </w:pPr>
      <w:r>
        <w:rPr>
          <w:sz w:val="20"/>
        </w:rPr>
        <w:t xml:space="preserve">2020 год - 75618,9 тыс. рублей;</w:t>
      </w:r>
    </w:p>
    <w:p>
      <w:pPr>
        <w:pStyle w:val="0"/>
        <w:spacing w:before="200" w:line-rule="auto"/>
        <w:ind w:firstLine="540"/>
        <w:jc w:val="both"/>
      </w:pPr>
      <w:r>
        <w:rPr>
          <w:sz w:val="20"/>
        </w:rPr>
        <w:t xml:space="preserve">2021 год - 119314,1 тыс. рублей;</w:t>
      </w:r>
    </w:p>
    <w:p>
      <w:pPr>
        <w:pStyle w:val="0"/>
        <w:spacing w:before="200" w:line-rule="auto"/>
        <w:ind w:firstLine="540"/>
        <w:jc w:val="both"/>
      </w:pPr>
      <w:r>
        <w:rPr>
          <w:sz w:val="20"/>
        </w:rPr>
        <w:t xml:space="preserve">2022 год - 1800264,9 тыс. рублей;</w:t>
      </w:r>
    </w:p>
    <w:p>
      <w:pPr>
        <w:pStyle w:val="0"/>
        <w:spacing w:before="200" w:line-rule="auto"/>
        <w:ind w:firstLine="540"/>
        <w:jc w:val="both"/>
      </w:pPr>
      <w:r>
        <w:rPr>
          <w:sz w:val="20"/>
        </w:rPr>
        <w:t xml:space="preserve">2023 год - 492802,0 тыс. рублей;</w:t>
      </w:r>
    </w:p>
    <w:p>
      <w:pPr>
        <w:pStyle w:val="0"/>
        <w:spacing w:before="200" w:line-rule="auto"/>
        <w:ind w:firstLine="540"/>
        <w:jc w:val="both"/>
      </w:pPr>
      <w:r>
        <w:rPr>
          <w:sz w:val="20"/>
        </w:rPr>
        <w:t xml:space="preserve">2024 год - 139896,0 тыс. рублей;</w:t>
      </w:r>
    </w:p>
    <w:p>
      <w:pPr>
        <w:pStyle w:val="0"/>
        <w:spacing w:before="200" w:line-rule="auto"/>
        <w:ind w:firstLine="540"/>
        <w:jc w:val="both"/>
      </w:pPr>
      <w:r>
        <w:rPr>
          <w:sz w:val="20"/>
        </w:rPr>
        <w:t xml:space="preserve">2025 год - 33421,0 тыс. рублей.</w:t>
      </w:r>
    </w:p>
    <w:p>
      <w:pPr>
        <w:pStyle w:val="0"/>
        <w:spacing w:before="200" w:line-rule="auto"/>
        <w:ind w:firstLine="540"/>
        <w:jc w:val="both"/>
      </w:pPr>
      <w:r>
        <w:rPr>
          <w:sz w:val="20"/>
        </w:rPr>
        <w:t xml:space="preserve">Планируемый объем финансирования подпрограммы 6 в 2014 - 2025 годах за счет средств федерального бюджета составит 95971,5 тыс. рублей.</w:t>
      </w:r>
    </w:p>
    <w:p>
      <w:pPr>
        <w:pStyle w:val="0"/>
        <w:spacing w:before="200" w:line-rule="auto"/>
        <w:ind w:firstLine="540"/>
        <w:jc w:val="both"/>
      </w:pPr>
      <w:r>
        <w:rPr>
          <w:sz w:val="20"/>
        </w:rPr>
        <w:t xml:space="preserve">Финансирование подпрограммы 6 за счет внебюджетных источников не предусмотрено.</w:t>
      </w:r>
    </w:p>
    <w:p>
      <w:pPr>
        <w:pStyle w:val="0"/>
        <w:spacing w:before="200" w:line-rule="auto"/>
        <w:ind w:firstLine="540"/>
        <w:jc w:val="both"/>
      </w:pPr>
      <w:r>
        <w:rPr>
          <w:sz w:val="20"/>
        </w:rPr>
        <w:t xml:space="preserve">Ресурсное обеспечение и прогнозная (справочная) оценка расходов на реализацию основных мероприятий подпрограммы 6 из различных источников финансирования представлены в </w:t>
      </w:r>
      <w:hyperlink w:history="0" w:anchor="P7366" w:tooltip="Приложение N 3">
        <w:r>
          <w:rPr>
            <w:sz w:val="20"/>
            <w:color w:val="0000ff"/>
          </w:rPr>
          <w:t xml:space="preserve">приложении N 3</w:t>
        </w:r>
      </w:hyperlink>
      <w:r>
        <w:rPr>
          <w:sz w:val="20"/>
        </w:rPr>
        <w:t xml:space="preserve"> к государственной программе.</w:t>
      </w:r>
    </w:p>
    <w:p>
      <w:pPr>
        <w:pStyle w:val="0"/>
        <w:spacing w:before="200" w:line-rule="auto"/>
        <w:ind w:firstLine="540"/>
        <w:jc w:val="both"/>
      </w:pPr>
      <w:r>
        <w:rPr>
          <w:sz w:val="20"/>
        </w:rPr>
        <w:t xml:space="preserve">Объем финансового обеспечения подпрограммы 6 подлежит ежегодному уточнению в рамках подготовки проекта закона области об областном бюджете на очередной финансовый год и на плановый период.</w:t>
      </w:r>
    </w:p>
    <w:p>
      <w:pPr>
        <w:pStyle w:val="0"/>
        <w:jc w:val="both"/>
      </w:pPr>
      <w:r>
        <w:rPr>
          <w:sz w:val="20"/>
        </w:rPr>
      </w:r>
    </w:p>
    <w:bookmarkStart w:id="1771" w:name="P1771"/>
    <w:bookmarkEnd w:id="1771"/>
    <w:p>
      <w:pPr>
        <w:pStyle w:val="2"/>
        <w:outlineLvl w:val="1"/>
        <w:jc w:val="center"/>
      </w:pPr>
      <w:r>
        <w:rPr>
          <w:sz w:val="20"/>
        </w:rPr>
        <w:t xml:space="preserve">Паспорт</w:t>
      </w:r>
    </w:p>
    <w:p>
      <w:pPr>
        <w:pStyle w:val="2"/>
        <w:jc w:val="center"/>
      </w:pPr>
      <w:r>
        <w:rPr>
          <w:sz w:val="20"/>
        </w:rPr>
        <w:t xml:space="preserve">подпрограммы 7 "Оказание паллиативной</w:t>
      </w:r>
    </w:p>
    <w:p>
      <w:pPr>
        <w:pStyle w:val="2"/>
        <w:jc w:val="center"/>
      </w:pPr>
      <w:r>
        <w:rPr>
          <w:sz w:val="20"/>
        </w:rPr>
        <w:t xml:space="preserve">помощи, в том числе детям"</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381"/>
        <w:gridCol w:w="6180"/>
      </w:tblGrid>
      <w:tr>
        <w:tc>
          <w:tcPr>
            <w:tcW w:w="454" w:type="dxa"/>
          </w:tcPr>
          <w:p>
            <w:pPr>
              <w:pStyle w:val="0"/>
              <w:jc w:val="center"/>
            </w:pPr>
            <w:r>
              <w:rPr>
                <w:sz w:val="20"/>
              </w:rPr>
              <w:t xml:space="preserve">N п/п</w:t>
            </w:r>
          </w:p>
        </w:tc>
        <w:tc>
          <w:tcPr>
            <w:gridSpan w:val="2"/>
            <w:tcW w:w="8561" w:type="dxa"/>
          </w:tcPr>
          <w:p>
            <w:pPr>
              <w:pStyle w:val="0"/>
              <w:jc w:val="both"/>
            </w:pPr>
            <w:r>
              <w:rPr>
                <w:sz w:val="20"/>
              </w:rPr>
              <w:t xml:space="preserve">Наименование подпрограммы 7: "Оказание паллиативной помощи, в том числе детям" (далее - подпрограмма 7)</w:t>
            </w:r>
          </w:p>
        </w:tc>
      </w:tr>
      <w:tr>
        <w:tblPrEx>
          <w:tblBorders>
            <w:insideH w:val="nil"/>
          </w:tblBorders>
        </w:tblPrEx>
        <w:tc>
          <w:tcPr>
            <w:tcW w:w="454" w:type="dxa"/>
            <w:tcBorders>
              <w:bottom w:val="nil"/>
            </w:tcBorders>
          </w:tcPr>
          <w:p>
            <w:pPr>
              <w:pStyle w:val="0"/>
              <w:jc w:val="center"/>
            </w:pPr>
            <w:r>
              <w:rPr>
                <w:sz w:val="20"/>
              </w:rPr>
              <w:t xml:space="preserve">1.</w:t>
            </w:r>
          </w:p>
        </w:tc>
        <w:tc>
          <w:tcPr>
            <w:tcW w:w="2381" w:type="dxa"/>
            <w:tcBorders>
              <w:bottom w:val="nil"/>
            </w:tcBorders>
          </w:tcPr>
          <w:p>
            <w:pPr>
              <w:pStyle w:val="0"/>
            </w:pPr>
            <w:r>
              <w:rPr>
                <w:sz w:val="20"/>
              </w:rPr>
              <w:t xml:space="preserve">Соисполнитель, ответственный за реализацию подпрограммы 7</w:t>
            </w:r>
          </w:p>
        </w:tc>
        <w:tc>
          <w:tcPr>
            <w:tcW w:w="6180" w:type="dxa"/>
            <w:tcBorders>
              <w:bottom w:val="nil"/>
            </w:tcBorders>
          </w:tcPr>
          <w:p>
            <w:pPr>
              <w:pStyle w:val="0"/>
              <w:jc w:val="both"/>
            </w:pPr>
            <w:r>
              <w:rPr>
                <w:sz w:val="20"/>
              </w:rPr>
              <w:t xml:space="preserve">Министерство здравоохранения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1 в ред. </w:t>
            </w:r>
            <w:hyperlink w:history="0" r:id="rId237"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r>
        <w:tblPrEx>
          <w:tblBorders>
            <w:insideH w:val="nil"/>
          </w:tblBorders>
        </w:tblPrEx>
        <w:tc>
          <w:tcPr>
            <w:tcW w:w="454" w:type="dxa"/>
            <w:tcBorders>
              <w:bottom w:val="nil"/>
            </w:tcBorders>
          </w:tcPr>
          <w:p>
            <w:pPr>
              <w:pStyle w:val="0"/>
              <w:jc w:val="center"/>
            </w:pPr>
            <w:r>
              <w:rPr>
                <w:sz w:val="20"/>
              </w:rPr>
              <w:t xml:space="preserve">2.</w:t>
            </w:r>
          </w:p>
        </w:tc>
        <w:tc>
          <w:tcPr>
            <w:tcW w:w="2381" w:type="dxa"/>
            <w:tcBorders>
              <w:bottom w:val="nil"/>
            </w:tcBorders>
          </w:tcPr>
          <w:p>
            <w:pPr>
              <w:pStyle w:val="0"/>
            </w:pPr>
            <w:r>
              <w:rPr>
                <w:sz w:val="20"/>
              </w:rPr>
              <w:t xml:space="preserve">Участники подпрограммы 7</w:t>
            </w:r>
          </w:p>
        </w:tc>
        <w:tc>
          <w:tcPr>
            <w:tcW w:w="6180" w:type="dxa"/>
            <w:tcBorders>
              <w:bottom w:val="nil"/>
            </w:tcBorders>
          </w:tcPr>
          <w:p>
            <w:pPr>
              <w:pStyle w:val="0"/>
              <w:jc w:val="both"/>
            </w:pPr>
            <w:r>
              <w:rPr>
                <w:sz w:val="20"/>
              </w:rPr>
              <w:t xml:space="preserve">Министерство здравоохранения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2 в ред. </w:t>
            </w:r>
            <w:hyperlink w:history="0" r:id="rId238"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r>
        <w:tc>
          <w:tcPr>
            <w:tcW w:w="454" w:type="dxa"/>
          </w:tcPr>
          <w:p>
            <w:pPr>
              <w:pStyle w:val="0"/>
              <w:jc w:val="center"/>
            </w:pPr>
            <w:r>
              <w:rPr>
                <w:sz w:val="20"/>
              </w:rPr>
              <w:t xml:space="preserve">3.</w:t>
            </w:r>
          </w:p>
        </w:tc>
        <w:tc>
          <w:tcPr>
            <w:tcW w:w="2381" w:type="dxa"/>
          </w:tcPr>
          <w:p>
            <w:pPr>
              <w:pStyle w:val="0"/>
            </w:pPr>
            <w:r>
              <w:rPr>
                <w:sz w:val="20"/>
              </w:rPr>
              <w:t xml:space="preserve">Цель (цели) подпрограммы 7</w:t>
            </w:r>
          </w:p>
        </w:tc>
        <w:tc>
          <w:tcPr>
            <w:tcW w:w="6180" w:type="dxa"/>
          </w:tcPr>
          <w:p>
            <w:pPr>
              <w:pStyle w:val="0"/>
              <w:jc w:val="both"/>
            </w:pPr>
            <w:r>
              <w:rPr>
                <w:sz w:val="20"/>
              </w:rPr>
              <w:t xml:space="preserve">Организация системы оказания паллиативной помощи населению</w:t>
            </w:r>
          </w:p>
        </w:tc>
      </w:tr>
      <w:tr>
        <w:tc>
          <w:tcPr>
            <w:tcW w:w="454" w:type="dxa"/>
          </w:tcPr>
          <w:p>
            <w:pPr>
              <w:pStyle w:val="0"/>
              <w:jc w:val="center"/>
            </w:pPr>
            <w:r>
              <w:rPr>
                <w:sz w:val="20"/>
              </w:rPr>
              <w:t xml:space="preserve">4.</w:t>
            </w:r>
          </w:p>
        </w:tc>
        <w:tc>
          <w:tcPr>
            <w:tcW w:w="2381" w:type="dxa"/>
          </w:tcPr>
          <w:p>
            <w:pPr>
              <w:pStyle w:val="0"/>
            </w:pPr>
            <w:r>
              <w:rPr>
                <w:sz w:val="20"/>
              </w:rPr>
              <w:t xml:space="preserve">Задачи подпрограммы 7</w:t>
            </w:r>
          </w:p>
        </w:tc>
        <w:tc>
          <w:tcPr>
            <w:tcW w:w="6180" w:type="dxa"/>
          </w:tcPr>
          <w:p>
            <w:pPr>
              <w:pStyle w:val="0"/>
              <w:jc w:val="both"/>
            </w:pPr>
            <w:r>
              <w:rPr>
                <w:sz w:val="20"/>
              </w:rPr>
              <w:t xml:space="preserve">1. Совершенствование оказания паллиативной помощи, в том числе детям</w:t>
            </w:r>
          </w:p>
        </w:tc>
      </w:tr>
      <w:tr>
        <w:tc>
          <w:tcPr>
            <w:tcW w:w="454" w:type="dxa"/>
          </w:tcPr>
          <w:p>
            <w:pPr>
              <w:pStyle w:val="0"/>
              <w:jc w:val="center"/>
            </w:pPr>
            <w:r>
              <w:rPr>
                <w:sz w:val="20"/>
              </w:rPr>
              <w:t xml:space="preserve">5.</w:t>
            </w:r>
          </w:p>
        </w:tc>
        <w:tc>
          <w:tcPr>
            <w:tcW w:w="2381" w:type="dxa"/>
          </w:tcPr>
          <w:p>
            <w:pPr>
              <w:pStyle w:val="0"/>
            </w:pPr>
            <w:r>
              <w:rPr>
                <w:sz w:val="20"/>
              </w:rPr>
              <w:t xml:space="preserve">Сроки и этапы реализации подпрограммы 7</w:t>
            </w:r>
          </w:p>
        </w:tc>
        <w:tc>
          <w:tcPr>
            <w:tcW w:w="6180" w:type="dxa"/>
          </w:tcPr>
          <w:p>
            <w:pPr>
              <w:pStyle w:val="0"/>
              <w:jc w:val="both"/>
            </w:pPr>
            <w:r>
              <w:rPr>
                <w:sz w:val="20"/>
              </w:rPr>
              <w:t xml:space="preserve">Реализация подпрограммы 7 осуществляется в 2 этапа:</w:t>
            </w:r>
          </w:p>
          <w:p>
            <w:pPr>
              <w:pStyle w:val="0"/>
              <w:jc w:val="both"/>
            </w:pPr>
            <w:r>
              <w:rPr>
                <w:sz w:val="20"/>
              </w:rPr>
              <w:t xml:space="preserve">I этап - 2014 - 2020 годы;</w:t>
            </w:r>
          </w:p>
          <w:p>
            <w:pPr>
              <w:pStyle w:val="0"/>
              <w:jc w:val="both"/>
            </w:pPr>
            <w:r>
              <w:rPr>
                <w:sz w:val="20"/>
              </w:rPr>
              <w:t xml:space="preserve">II этап - 2021 - 2025 годы</w:t>
            </w:r>
          </w:p>
        </w:tc>
      </w:tr>
      <w:tr>
        <w:tblPrEx>
          <w:tblBorders>
            <w:insideH w:val="nil"/>
          </w:tblBorders>
        </w:tblPrEx>
        <w:tc>
          <w:tcPr>
            <w:tcW w:w="454" w:type="dxa"/>
            <w:tcBorders>
              <w:bottom w:val="nil"/>
            </w:tcBorders>
          </w:tcPr>
          <w:p>
            <w:pPr>
              <w:pStyle w:val="0"/>
              <w:jc w:val="center"/>
            </w:pPr>
            <w:r>
              <w:rPr>
                <w:sz w:val="20"/>
              </w:rPr>
              <w:t xml:space="preserve">6.</w:t>
            </w:r>
          </w:p>
        </w:tc>
        <w:tc>
          <w:tcPr>
            <w:tcW w:w="2381" w:type="dxa"/>
            <w:tcBorders>
              <w:bottom w:val="nil"/>
            </w:tcBorders>
          </w:tcPr>
          <w:p>
            <w:pPr>
              <w:pStyle w:val="0"/>
            </w:pPr>
            <w:r>
              <w:rPr>
                <w:sz w:val="20"/>
              </w:rPr>
              <w:t xml:space="preserve">Объем бюджетных ассигнований подпрограммы 7 за счет средств областного бюджета, а также прогнозный объем средств, привлекаемых из других источников</w:t>
            </w:r>
          </w:p>
        </w:tc>
        <w:tc>
          <w:tcPr>
            <w:tcW w:w="6180" w:type="dxa"/>
            <w:tcBorders>
              <w:bottom w:val="nil"/>
            </w:tcBorders>
          </w:tcPr>
          <w:p>
            <w:pPr>
              <w:pStyle w:val="0"/>
              <w:jc w:val="both"/>
            </w:pPr>
            <w:r>
              <w:rPr>
                <w:sz w:val="20"/>
              </w:rPr>
              <w:t xml:space="preserve">Планируемый общий объем финансирования подпрограммы 7 в 2014 - 2025 годах за счет средств всех источников финансирования составит 566904,0 тыс. рублей.</w:t>
            </w:r>
          </w:p>
          <w:p>
            <w:pPr>
              <w:pStyle w:val="0"/>
              <w:jc w:val="both"/>
            </w:pPr>
            <w:r>
              <w:rPr>
                <w:sz w:val="20"/>
              </w:rPr>
              <w:t xml:space="preserve">Объем финансирования подпрограммы 7 в 2014 - 2025 годах за счет средств областного бюджета составит 195873,2 тыс. рублей, в том числе по годам:</w:t>
            </w:r>
          </w:p>
          <w:p>
            <w:pPr>
              <w:pStyle w:val="0"/>
              <w:jc w:val="both"/>
            </w:pPr>
            <w:r>
              <w:rPr>
                <w:sz w:val="20"/>
              </w:rPr>
              <w:t xml:space="preserve">2014 год - 12356,0 тыс. рублей;</w:t>
            </w:r>
          </w:p>
          <w:p>
            <w:pPr>
              <w:pStyle w:val="0"/>
              <w:jc w:val="both"/>
            </w:pPr>
            <w:r>
              <w:rPr>
                <w:sz w:val="20"/>
              </w:rPr>
              <w:t xml:space="preserve">2015 год - 18733,0 тыс. рублей;</w:t>
            </w:r>
          </w:p>
          <w:p>
            <w:pPr>
              <w:pStyle w:val="0"/>
              <w:jc w:val="both"/>
            </w:pPr>
            <w:r>
              <w:rPr>
                <w:sz w:val="20"/>
              </w:rPr>
              <w:t xml:space="preserve">2016 год - 21122,9 тыс. рублей;</w:t>
            </w:r>
          </w:p>
          <w:p>
            <w:pPr>
              <w:pStyle w:val="0"/>
              <w:jc w:val="both"/>
            </w:pPr>
            <w:r>
              <w:rPr>
                <w:sz w:val="20"/>
              </w:rPr>
              <w:t xml:space="preserve">2017 год - 20965,0 тыс. рублей;</w:t>
            </w:r>
          </w:p>
          <w:p>
            <w:pPr>
              <w:pStyle w:val="0"/>
              <w:jc w:val="both"/>
            </w:pPr>
            <w:r>
              <w:rPr>
                <w:sz w:val="20"/>
              </w:rPr>
              <w:t xml:space="preserve">2018 год - 21136,0 тыс. рублей;</w:t>
            </w:r>
          </w:p>
          <w:p>
            <w:pPr>
              <w:pStyle w:val="0"/>
              <w:jc w:val="both"/>
            </w:pPr>
            <w:r>
              <w:rPr>
                <w:sz w:val="20"/>
              </w:rPr>
              <w:t xml:space="preserve">2019 год - 21104,9 тыс. рублей;</w:t>
            </w:r>
          </w:p>
          <w:p>
            <w:pPr>
              <w:pStyle w:val="0"/>
              <w:jc w:val="both"/>
            </w:pPr>
            <w:r>
              <w:rPr>
                <w:sz w:val="20"/>
              </w:rPr>
              <w:t xml:space="preserve">2020 год - 13400,0 тыс. рублей;</w:t>
            </w:r>
          </w:p>
          <w:p>
            <w:pPr>
              <w:pStyle w:val="0"/>
              <w:jc w:val="both"/>
            </w:pPr>
            <w:r>
              <w:rPr>
                <w:sz w:val="20"/>
              </w:rPr>
              <w:t xml:space="preserve">2021 год - 12265,0 тыс. рублей;</w:t>
            </w:r>
          </w:p>
          <w:p>
            <w:pPr>
              <w:pStyle w:val="0"/>
              <w:jc w:val="both"/>
            </w:pPr>
            <w:r>
              <w:rPr>
                <w:sz w:val="20"/>
              </w:rPr>
              <w:t xml:space="preserve">2022 год - 13697,6 тыс. рублей;</w:t>
            </w:r>
          </w:p>
          <w:p>
            <w:pPr>
              <w:pStyle w:val="0"/>
              <w:jc w:val="both"/>
            </w:pPr>
            <w:r>
              <w:rPr>
                <w:sz w:val="20"/>
              </w:rPr>
              <w:t xml:space="preserve">2023 год - 13697,6 тыс. рублей;</w:t>
            </w:r>
          </w:p>
          <w:p>
            <w:pPr>
              <w:pStyle w:val="0"/>
              <w:jc w:val="both"/>
            </w:pPr>
            <w:r>
              <w:rPr>
                <w:sz w:val="20"/>
              </w:rPr>
              <w:t xml:space="preserve">2024 год - 13697,6 тыс. рублей;</w:t>
            </w:r>
          </w:p>
          <w:p>
            <w:pPr>
              <w:pStyle w:val="0"/>
              <w:jc w:val="both"/>
            </w:pPr>
            <w:r>
              <w:rPr>
                <w:sz w:val="20"/>
              </w:rPr>
              <w:t xml:space="preserve">2025 год - 13697,6 тыс. рублей.</w:t>
            </w:r>
          </w:p>
          <w:p>
            <w:pPr>
              <w:pStyle w:val="0"/>
              <w:jc w:val="both"/>
            </w:pPr>
            <w:r>
              <w:rPr>
                <w:sz w:val="20"/>
              </w:rPr>
              <w:t xml:space="preserve">Планируемый объем финансирования подпрограммы 7 в 2014 - 2025 годах за счет средств федерального бюджета составит 371030,8 тыс. рублей.</w:t>
            </w:r>
          </w:p>
          <w:p>
            <w:pPr>
              <w:pStyle w:val="0"/>
              <w:jc w:val="both"/>
            </w:pPr>
            <w:r>
              <w:rPr>
                <w:sz w:val="20"/>
              </w:rPr>
              <w:t xml:space="preserve">Финансирование из территориальных внебюджетных фондов и иных внебюджетных источников не предусмотрено</w:t>
            </w:r>
          </w:p>
        </w:tc>
      </w:tr>
      <w:tr>
        <w:tblPrEx>
          <w:tblBorders>
            <w:insideH w:val="nil"/>
          </w:tblBorders>
        </w:tblPrEx>
        <w:tc>
          <w:tcPr>
            <w:gridSpan w:val="3"/>
            <w:tcW w:w="9015" w:type="dxa"/>
            <w:tcBorders>
              <w:top w:val="nil"/>
            </w:tcBorders>
          </w:tcPr>
          <w:p>
            <w:pPr>
              <w:pStyle w:val="0"/>
              <w:jc w:val="both"/>
            </w:pPr>
            <w:r>
              <w:rPr>
                <w:sz w:val="20"/>
              </w:rPr>
              <w:t xml:space="preserve">(раздел 6 в ред. </w:t>
            </w:r>
            <w:hyperlink w:history="0" r:id="rId239"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r>
        <w:tblPrEx>
          <w:tblBorders>
            <w:insideH w:val="nil"/>
          </w:tblBorders>
        </w:tblPrEx>
        <w:tc>
          <w:tcPr>
            <w:tcW w:w="454" w:type="dxa"/>
            <w:tcBorders>
              <w:bottom w:val="nil"/>
            </w:tcBorders>
          </w:tcPr>
          <w:p>
            <w:pPr>
              <w:pStyle w:val="0"/>
              <w:jc w:val="center"/>
            </w:pPr>
            <w:r>
              <w:rPr>
                <w:sz w:val="20"/>
              </w:rPr>
              <w:t xml:space="preserve">7.</w:t>
            </w:r>
          </w:p>
        </w:tc>
        <w:tc>
          <w:tcPr>
            <w:tcW w:w="2381" w:type="dxa"/>
            <w:tcBorders>
              <w:bottom w:val="nil"/>
            </w:tcBorders>
          </w:tcPr>
          <w:p>
            <w:pPr>
              <w:pStyle w:val="0"/>
            </w:pPr>
            <w:r>
              <w:rPr>
                <w:sz w:val="20"/>
              </w:rPr>
              <w:t xml:space="preserve">Конечные результаты реализации подпрограммы 7</w:t>
            </w:r>
          </w:p>
        </w:tc>
        <w:tc>
          <w:tcPr>
            <w:tcW w:w="6180" w:type="dxa"/>
            <w:tcBorders>
              <w:bottom w:val="nil"/>
            </w:tcBorders>
          </w:tcPr>
          <w:p>
            <w:pPr>
              <w:pStyle w:val="0"/>
              <w:jc w:val="both"/>
            </w:pPr>
            <w:r>
              <w:rPr>
                <w:sz w:val="20"/>
              </w:rPr>
              <w:t xml:space="preserve">К концу 2025 года планируется:</w:t>
            </w:r>
          </w:p>
          <w:p>
            <w:pPr>
              <w:pStyle w:val="0"/>
              <w:jc w:val="both"/>
            </w:pPr>
            <w:r>
              <w:rPr>
                <w:sz w:val="20"/>
              </w:rPr>
              <w:t xml:space="preserve">1. Поддержание начиная с 2020 года обеспеченности койками для оказания паллиативной медицинской помощи взрослым на уровне не ниже 1,95 койки на 10000 человек взрослого населения.</w:t>
            </w:r>
          </w:p>
          <w:p>
            <w:pPr>
              <w:pStyle w:val="0"/>
              <w:jc w:val="both"/>
            </w:pPr>
            <w:r>
              <w:rPr>
                <w:sz w:val="20"/>
              </w:rPr>
              <w:t xml:space="preserve">2. Поддержание начиная с 2023 года обеспеченности койками для оказания паллиативной медицинской помощи детям на уровне не ниже 0,48 койки на 10000 человек детского населения</w:t>
            </w:r>
          </w:p>
        </w:tc>
      </w:tr>
      <w:tr>
        <w:tblPrEx>
          <w:tblBorders>
            <w:insideH w:val="nil"/>
          </w:tblBorders>
        </w:tblPrEx>
        <w:tc>
          <w:tcPr>
            <w:gridSpan w:val="3"/>
            <w:tcW w:w="9015" w:type="dxa"/>
            <w:tcBorders>
              <w:top w:val="nil"/>
            </w:tcBorders>
          </w:tcPr>
          <w:p>
            <w:pPr>
              <w:pStyle w:val="0"/>
              <w:jc w:val="both"/>
            </w:pPr>
            <w:r>
              <w:rPr>
                <w:sz w:val="20"/>
              </w:rPr>
              <w:t xml:space="preserve">(раздел 7 в ред. </w:t>
            </w:r>
            <w:hyperlink w:history="0" r:id="rId240" w:tooltip="Постановление Правительства Белгородской обл. от 28.12.2020 N 60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28.12.2020 N 605-пп)</w:t>
            </w:r>
          </w:p>
        </w:tc>
      </w:tr>
    </w:tbl>
    <w:p>
      <w:pPr>
        <w:pStyle w:val="0"/>
        <w:jc w:val="both"/>
      </w:pPr>
      <w:r>
        <w:rPr>
          <w:sz w:val="20"/>
        </w:rPr>
      </w:r>
    </w:p>
    <w:p>
      <w:pPr>
        <w:pStyle w:val="2"/>
        <w:outlineLvl w:val="2"/>
        <w:jc w:val="center"/>
      </w:pPr>
      <w:r>
        <w:rPr>
          <w:sz w:val="20"/>
        </w:rPr>
        <w:t xml:space="preserve">1. Характеристика сферы реализации подпрограммы 7, описание</w:t>
      </w:r>
    </w:p>
    <w:p>
      <w:pPr>
        <w:pStyle w:val="2"/>
        <w:jc w:val="center"/>
      </w:pPr>
      <w:r>
        <w:rPr>
          <w:sz w:val="20"/>
        </w:rPr>
        <w:t xml:space="preserve">основных проблем в указанной сфере и прогноз ее развития</w:t>
      </w:r>
    </w:p>
    <w:p>
      <w:pPr>
        <w:pStyle w:val="0"/>
        <w:jc w:val="both"/>
      </w:pPr>
      <w:r>
        <w:rPr>
          <w:sz w:val="20"/>
        </w:rPr>
      </w:r>
    </w:p>
    <w:p>
      <w:pPr>
        <w:pStyle w:val="0"/>
        <w:ind w:firstLine="540"/>
        <w:jc w:val="both"/>
      </w:pPr>
      <w:r>
        <w:rPr>
          <w:sz w:val="20"/>
        </w:rPr>
        <w:t xml:space="preserve">Паллиативная помощь является актуальной областью здравоохранения, призванной улучшить качество жизни пациентов с различными нозологическими формами хронических заболеваний преимущественно в терминальной стадии развития в ситуации, когда возможности специализированного лечения ограничены или исчерпаны.</w:t>
      </w:r>
    </w:p>
    <w:p>
      <w:pPr>
        <w:pStyle w:val="0"/>
        <w:spacing w:before="200" w:line-rule="auto"/>
        <w:ind w:firstLine="540"/>
        <w:jc w:val="both"/>
      </w:pPr>
      <w:r>
        <w:rPr>
          <w:sz w:val="20"/>
        </w:rPr>
        <w:t xml:space="preserve">В последнее годы отмечается неуклонный рост числа лиц, страдающих различными нозологическими формами хронических прогрессирующих заболеваний, в том числе находящихся в терминальной стадии их развития, нуждающихся в оказании паллиативной помощи.</w:t>
      </w:r>
    </w:p>
    <w:p>
      <w:pPr>
        <w:pStyle w:val="0"/>
        <w:spacing w:before="200" w:line-rule="auto"/>
        <w:ind w:firstLine="540"/>
        <w:jc w:val="both"/>
      </w:pPr>
      <w:r>
        <w:rPr>
          <w:sz w:val="20"/>
        </w:rPr>
        <w:t xml:space="preserve">Так, в Белгородской области с 2009 по 2012 годы отмечался рост заболеваемости детей в возрасте от 0 до 14 лет онкологическими заболеваниями (543,4 на 100000 человек населения соответствующего возраста в 2009 году до 662,8 на 100000 человек населения соответствующего возраста в 2012 году, при среднероссийском показателе - 667,4), среди взрослого населения также отмечался рост пациентов с терминальной IV стадией развития злокачественных заболеваний ежегодно на 3,9 процента. В связи с увеличением числа лиц в возрасте старше 80 лет отмечается рост хронических заболеваний системы кровообращения в стадии декомпенсации на фоне имеющихся заболеваний (ежегодно до 5,4 процента), что привело к росту инвалидизации населения и нуждающихся в постоянном постороннем уходе. Также на фоне снижения смертности от перенесенного острого нарушения мозгового кровообращения (на 27 процентов) отмечается рост числа лиц, зависимых в быту от посторонней помощи.</w:t>
      </w:r>
    </w:p>
    <w:p>
      <w:pPr>
        <w:pStyle w:val="0"/>
        <w:spacing w:before="200" w:line-rule="auto"/>
        <w:ind w:firstLine="540"/>
        <w:jc w:val="both"/>
      </w:pPr>
      <w:r>
        <w:rPr>
          <w:sz w:val="20"/>
        </w:rPr>
        <w:t xml:space="preserve">В настоящее время помощь таким больным оказывается на 268 паллиативных койках, организованных в стационарных медицинских организациях области, койках сестринского ухода при Белгородском региональном отделении общероссийской общественной организации "Российский Красный Крест" и учреждениях социальной защиты области.</w:t>
      </w:r>
    </w:p>
    <w:p>
      <w:pPr>
        <w:pStyle w:val="0"/>
        <w:spacing w:before="200" w:line-rule="auto"/>
        <w:ind w:firstLine="540"/>
        <w:jc w:val="both"/>
      </w:pPr>
      <w:r>
        <w:rPr>
          <w:sz w:val="20"/>
        </w:rPr>
        <w:t xml:space="preserve">Для улучшения качества жизни неизлечимо больных детей, требующих поддерживающей терапии, в 16 медицинских организациях области в 2012 году организована работа 17 коек для оказания паллиативной помощи. Стационарную паллиативную терапию (после выписки из специализированных учреждений) в общесоматических стационарах получает незначительная часть пациентов. Основная масса больных лечится амбулаторно, в основном наркотическими анальгетиками, назначаемыми участковыми врачами-терапевтами. Такие больные во многих случаях выпадают из поля зрения специалистов, которые могли бы на более профессиональном уровне облегчить их страдания, уменьшить тяжесть течения расстройств здоровья современными методами оказания медицинской помощи.</w:t>
      </w:r>
    </w:p>
    <w:p>
      <w:pPr>
        <w:pStyle w:val="0"/>
        <w:spacing w:before="200" w:line-rule="auto"/>
        <w:ind w:firstLine="540"/>
        <w:jc w:val="both"/>
      </w:pPr>
      <w:r>
        <w:rPr>
          <w:sz w:val="20"/>
        </w:rPr>
        <w:t xml:space="preserve">В настоящее время отсутствуют утвержденные образовательные стандарты по данному виду помощи.</w:t>
      </w:r>
    </w:p>
    <w:p>
      <w:pPr>
        <w:pStyle w:val="0"/>
        <w:spacing w:before="200" w:line-rule="auto"/>
        <w:ind w:firstLine="540"/>
        <w:jc w:val="both"/>
      </w:pPr>
      <w:r>
        <w:rPr>
          <w:sz w:val="20"/>
        </w:rPr>
        <w:t xml:space="preserve">Для обеспечения организации системы оказания паллиативной помощи населению Белгородской области требуется решение следующих проблем:</w:t>
      </w:r>
    </w:p>
    <w:p>
      <w:pPr>
        <w:pStyle w:val="0"/>
        <w:spacing w:before="200" w:line-rule="auto"/>
        <w:ind w:firstLine="540"/>
        <w:jc w:val="both"/>
      </w:pPr>
      <w:r>
        <w:rPr>
          <w:sz w:val="20"/>
        </w:rPr>
        <w:t xml:space="preserve">1) отсутствие модели оптимальной организации поддерживающей помощи на всех этапах ее оказания, включая организацию выездных служб паллиативной помощи, оказания паллиативной помощи на дому;</w:t>
      </w:r>
    </w:p>
    <w:p>
      <w:pPr>
        <w:pStyle w:val="0"/>
        <w:spacing w:before="200" w:line-rule="auto"/>
        <w:ind w:firstLine="540"/>
        <w:jc w:val="both"/>
      </w:pPr>
      <w:r>
        <w:rPr>
          <w:sz w:val="20"/>
        </w:rPr>
        <w:t xml:space="preserve">2) приведение в соответствие количества паллиативных коек для взрослых и детей в учреждениях здравоохранения с фактической потребностью населения с учетом уровня заболеваемости;</w:t>
      </w:r>
    </w:p>
    <w:p>
      <w:pPr>
        <w:pStyle w:val="0"/>
        <w:spacing w:before="200" w:line-rule="auto"/>
        <w:ind w:firstLine="540"/>
        <w:jc w:val="both"/>
      </w:pPr>
      <w:r>
        <w:rPr>
          <w:sz w:val="20"/>
        </w:rPr>
        <w:t xml:space="preserve">3) дефицит и недостаточный уровень качества подготовки специалистов медицинских и немедицинских специальностей для оказания паллиативной помощи.</w:t>
      </w:r>
    </w:p>
    <w:p>
      <w:pPr>
        <w:pStyle w:val="0"/>
        <w:jc w:val="both"/>
      </w:pPr>
      <w:r>
        <w:rPr>
          <w:sz w:val="20"/>
        </w:rPr>
      </w:r>
    </w:p>
    <w:p>
      <w:pPr>
        <w:pStyle w:val="2"/>
        <w:outlineLvl w:val="2"/>
        <w:jc w:val="center"/>
      </w:pPr>
      <w:r>
        <w:rPr>
          <w:sz w:val="20"/>
        </w:rPr>
        <w:t xml:space="preserve">2. Цель, задачи, сроки и этапы реализации подпрограммы 7</w:t>
      </w:r>
    </w:p>
    <w:p>
      <w:pPr>
        <w:pStyle w:val="0"/>
        <w:jc w:val="both"/>
      </w:pPr>
      <w:r>
        <w:rPr>
          <w:sz w:val="20"/>
        </w:rPr>
      </w:r>
    </w:p>
    <w:p>
      <w:pPr>
        <w:pStyle w:val="0"/>
        <w:ind w:firstLine="540"/>
        <w:jc w:val="both"/>
      </w:pPr>
      <w:r>
        <w:rPr>
          <w:sz w:val="20"/>
        </w:rPr>
        <w:t xml:space="preserve">Целью подпрограммы 7 является организация системы оказания паллиативной помощи населению.</w:t>
      </w:r>
    </w:p>
    <w:p>
      <w:pPr>
        <w:pStyle w:val="0"/>
        <w:spacing w:before="200" w:line-rule="auto"/>
        <w:ind w:firstLine="540"/>
        <w:jc w:val="both"/>
      </w:pPr>
      <w:r>
        <w:rPr>
          <w:sz w:val="20"/>
        </w:rPr>
        <w:t xml:space="preserve">Для достижения цели необходимо решение следующей задачи:</w:t>
      </w:r>
    </w:p>
    <w:p>
      <w:pPr>
        <w:pStyle w:val="0"/>
        <w:spacing w:before="200" w:line-rule="auto"/>
        <w:ind w:firstLine="540"/>
        <w:jc w:val="both"/>
      </w:pPr>
      <w:r>
        <w:rPr>
          <w:sz w:val="20"/>
        </w:rPr>
        <w:t xml:space="preserve">1. Совершенствование оказания паллиативной помощи, в том числе детям.</w:t>
      </w:r>
    </w:p>
    <w:p>
      <w:pPr>
        <w:pStyle w:val="0"/>
        <w:spacing w:before="200" w:line-rule="auto"/>
        <w:ind w:firstLine="540"/>
        <w:jc w:val="both"/>
      </w:pPr>
      <w:r>
        <w:rPr>
          <w:sz w:val="20"/>
        </w:rPr>
        <w:t xml:space="preserve">Реализация подпрограммы 7 осуществляется в 2 этапа:</w:t>
      </w:r>
    </w:p>
    <w:p>
      <w:pPr>
        <w:pStyle w:val="0"/>
        <w:spacing w:before="200" w:line-rule="auto"/>
        <w:ind w:firstLine="540"/>
        <w:jc w:val="both"/>
      </w:pPr>
      <w:r>
        <w:rPr>
          <w:sz w:val="20"/>
        </w:rPr>
        <w:t xml:space="preserve">I этап - 2014 - 2020 годы;</w:t>
      </w:r>
    </w:p>
    <w:p>
      <w:pPr>
        <w:pStyle w:val="0"/>
        <w:spacing w:before="200" w:line-rule="auto"/>
        <w:ind w:firstLine="540"/>
        <w:jc w:val="both"/>
      </w:pPr>
      <w:r>
        <w:rPr>
          <w:sz w:val="20"/>
        </w:rPr>
        <w:t xml:space="preserve">II этап - 2021 - 2025 годы.</w:t>
      </w:r>
    </w:p>
    <w:p>
      <w:pPr>
        <w:pStyle w:val="0"/>
        <w:jc w:val="both"/>
      </w:pPr>
      <w:r>
        <w:rPr>
          <w:sz w:val="20"/>
        </w:rPr>
      </w:r>
    </w:p>
    <w:p>
      <w:pPr>
        <w:pStyle w:val="2"/>
        <w:outlineLvl w:val="2"/>
        <w:jc w:val="center"/>
      </w:pPr>
      <w:r>
        <w:rPr>
          <w:sz w:val="20"/>
        </w:rPr>
        <w:t xml:space="preserve">3. Обоснование выделения системы мероприятий и краткое</w:t>
      </w:r>
    </w:p>
    <w:p>
      <w:pPr>
        <w:pStyle w:val="2"/>
        <w:jc w:val="center"/>
      </w:pPr>
      <w:r>
        <w:rPr>
          <w:sz w:val="20"/>
        </w:rPr>
        <w:t xml:space="preserve">описание основных мероприятий подпрограммы 7</w:t>
      </w:r>
    </w:p>
    <w:p>
      <w:pPr>
        <w:pStyle w:val="0"/>
        <w:jc w:val="both"/>
      </w:pPr>
      <w:r>
        <w:rPr>
          <w:sz w:val="20"/>
        </w:rPr>
      </w:r>
    </w:p>
    <w:p>
      <w:pPr>
        <w:pStyle w:val="0"/>
        <w:ind w:firstLine="540"/>
        <w:jc w:val="both"/>
      </w:pPr>
      <w:r>
        <w:rPr>
          <w:sz w:val="20"/>
        </w:rPr>
        <w:t xml:space="preserve">Для выполнения задачи 1 "Совершенствование оказания паллиативной помощи, в том числе детям" необходимо реализовать следующие основные мероприятия.</w:t>
      </w:r>
    </w:p>
    <w:p>
      <w:pPr>
        <w:pStyle w:val="0"/>
        <w:spacing w:before="200" w:line-rule="auto"/>
        <w:ind w:firstLine="540"/>
        <w:jc w:val="both"/>
      </w:pPr>
      <w:r>
        <w:rPr>
          <w:sz w:val="20"/>
        </w:rPr>
        <w:t xml:space="preserve">Основное мероприятие 7.01 "Закупки лекарственных препаратов и изделий медицинского назначения" направлено на совершенствование оказания паллиативной помощи, в том числе и детям.</w:t>
      </w:r>
    </w:p>
    <w:p>
      <w:pPr>
        <w:pStyle w:val="0"/>
        <w:spacing w:before="200" w:line-rule="auto"/>
        <w:ind w:firstLine="540"/>
        <w:jc w:val="both"/>
      </w:pPr>
      <w:r>
        <w:rPr>
          <w:sz w:val="20"/>
        </w:rPr>
        <w:t xml:space="preserve">Реализация основного мероприятия осуществляется посредством оказания медицинской помощи больным, страдающим различными нозологическими формами хронических прогрессирующих заболеваний, в том числе находящимся в терминальной стадии их развития, нуждающимся в оказании паллиативной помощи, за счет средств областного бюджета.</w:t>
      </w:r>
    </w:p>
    <w:p>
      <w:pPr>
        <w:pStyle w:val="0"/>
        <w:spacing w:before="200" w:line-rule="auto"/>
        <w:ind w:firstLine="540"/>
        <w:jc w:val="both"/>
      </w:pPr>
      <w:r>
        <w:rPr>
          <w:sz w:val="20"/>
        </w:rPr>
        <w:t xml:space="preserve">Кроме вышеуказанного планируется:</w:t>
      </w:r>
    </w:p>
    <w:p>
      <w:pPr>
        <w:pStyle w:val="0"/>
        <w:spacing w:before="200" w:line-rule="auto"/>
        <w:ind w:firstLine="540"/>
        <w:jc w:val="both"/>
      </w:pPr>
      <w:r>
        <w:rPr>
          <w:sz w:val="20"/>
        </w:rPr>
        <w:t xml:space="preserve">- оптимизация коечного фонда с объединением по территориальному расположению;</w:t>
      </w:r>
    </w:p>
    <w:p>
      <w:pPr>
        <w:pStyle w:val="0"/>
        <w:spacing w:before="200" w:line-rule="auto"/>
        <w:ind w:firstLine="540"/>
        <w:jc w:val="both"/>
      </w:pPr>
      <w:r>
        <w:rPr>
          <w:sz w:val="20"/>
        </w:rPr>
        <w:t xml:space="preserve">- создание коек для оказания паллиативной помощи на базе специализированного диспансера ОГБУЗ "Белгородский онкологический диспансер" и крупных многопрофильных лечебно-профилактических учреждений в Белгородском районе и Алексеевском, Грайворонском, Шебекинском, Старооскольском городских округах для возможности использования диагностической и клинической базы учреждений, проведения специальных методов поддерживающего лечения и реабилитационных мероприятий;</w:t>
      </w:r>
    </w:p>
    <w:p>
      <w:pPr>
        <w:pStyle w:val="0"/>
        <w:spacing w:before="200" w:line-rule="auto"/>
        <w:ind w:firstLine="540"/>
        <w:jc w:val="both"/>
      </w:pPr>
      <w:r>
        <w:rPr>
          <w:sz w:val="20"/>
        </w:rPr>
        <w:t xml:space="preserve">- организация помощи на дому специалистами мобильной паллиативной службы для оказания неотложной и консультативной помощи пациентам по месту нахождения. Состав этих бригад мобильно изменяется - в зависимости от профиля заболевания пациента, нуждающегося в оказании паллиативной помощи. Мобильная служба организуется как структурное подразделение учреждения, оказывающего амбулаторно-поликлиническую медицинскую помощь;</w:t>
      </w:r>
    </w:p>
    <w:p>
      <w:pPr>
        <w:pStyle w:val="0"/>
        <w:spacing w:before="200" w:line-rule="auto"/>
        <w:ind w:firstLine="540"/>
        <w:jc w:val="both"/>
      </w:pPr>
      <w:r>
        <w:rPr>
          <w:sz w:val="20"/>
        </w:rPr>
        <w:t xml:space="preserve">- привлечение и подготовка специалистов медицинских и немедицинских специальностей (врачей, медицинских сестер, имеющих соответствующую подготовку, психолога и социального работника) для оказания паллиативной помощи населению. Ввиду отсроченности плановой подготовки медицинских кадров до утверждения федерального образовательного стандарта будет продолжена подготовка специалистов (врачей-терапевтов, онкологов, хирургов, кардиологов, неврологов) в рамках тематических курсов усовершенствования;</w:t>
      </w:r>
    </w:p>
    <w:p>
      <w:pPr>
        <w:pStyle w:val="0"/>
        <w:spacing w:before="200" w:line-rule="auto"/>
        <w:ind w:firstLine="540"/>
        <w:jc w:val="both"/>
      </w:pPr>
      <w:r>
        <w:rPr>
          <w:sz w:val="20"/>
        </w:rPr>
        <w:t xml:space="preserve">- обучение родственников и волонтеров основам ухода за тяжелобольными пациентами на базе Белгородского регионального отделения общероссийской общественной организации "Российский Красный Крест", дополнительная организация психологического консультирования пациентов и их родственников на дому.</w:t>
      </w:r>
    </w:p>
    <w:p>
      <w:pPr>
        <w:pStyle w:val="0"/>
        <w:spacing w:before="200" w:line-rule="auto"/>
        <w:ind w:firstLine="540"/>
        <w:jc w:val="both"/>
      </w:pPr>
      <w:r>
        <w:rPr>
          <w:sz w:val="20"/>
        </w:rPr>
        <w:t xml:space="preserve">Основное мероприятие 7.02 "Закупки оборудования (включая медицинское)" направлено на оснащение отделений паллиативной помощи в соответствии с установленными стандартами.</w:t>
      </w:r>
    </w:p>
    <w:p>
      <w:pPr>
        <w:pStyle w:val="0"/>
        <w:spacing w:before="200" w:line-rule="auto"/>
        <w:ind w:firstLine="540"/>
        <w:jc w:val="both"/>
      </w:pPr>
      <w:r>
        <w:rPr>
          <w:sz w:val="20"/>
        </w:rPr>
        <w:t xml:space="preserve">Система основных мероприятий и показателей подпрограммы 7 приведена в </w:t>
      </w:r>
      <w:hyperlink w:history="0" w:anchor="P3110"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4. Прогноз конечных результатов подпрограммы 7. Перечень</w:t>
      </w:r>
    </w:p>
    <w:p>
      <w:pPr>
        <w:pStyle w:val="2"/>
        <w:jc w:val="center"/>
      </w:pPr>
      <w:r>
        <w:rPr>
          <w:sz w:val="20"/>
        </w:rPr>
        <w:t xml:space="preserve">показателей подпрограммы 7</w:t>
      </w:r>
    </w:p>
    <w:p>
      <w:pPr>
        <w:pStyle w:val="0"/>
        <w:jc w:val="center"/>
      </w:pPr>
      <w:r>
        <w:rPr>
          <w:sz w:val="20"/>
        </w:rPr>
        <w:t xml:space="preserve">(в ред. </w:t>
      </w:r>
      <w:hyperlink w:history="0" r:id="rId241" w:tooltip="Постановление Правительства Белгородской обл. от 08.06.2020 N 254-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08.06.2020 N 254-пп)</w:t>
      </w:r>
    </w:p>
    <w:p>
      <w:pPr>
        <w:pStyle w:val="0"/>
        <w:ind w:firstLine="540"/>
        <w:jc w:val="both"/>
      </w:pPr>
      <w:r>
        <w:rPr>
          <w:sz w:val="20"/>
        </w:rPr>
      </w:r>
    </w:p>
    <w:p>
      <w:pPr>
        <w:pStyle w:val="0"/>
        <w:ind w:firstLine="540"/>
        <w:jc w:val="both"/>
      </w:pPr>
      <w:r>
        <w:rPr>
          <w:sz w:val="20"/>
        </w:rPr>
        <w:t xml:space="preserve">К концу 2025 года планируется:</w:t>
      </w:r>
    </w:p>
    <w:p>
      <w:pPr>
        <w:pStyle w:val="0"/>
        <w:spacing w:before="200" w:line-rule="auto"/>
        <w:ind w:firstLine="540"/>
        <w:jc w:val="both"/>
      </w:pPr>
      <w:r>
        <w:rPr>
          <w:sz w:val="20"/>
        </w:rPr>
        <w:t xml:space="preserve">1. Поддержание начиная с 2020 года обеспеченности койками для оказания паллиативной медицинской помощи взрослым на уровне не ниже 1,95 койки на 10000 человек взрослого населения.</w:t>
      </w:r>
    </w:p>
    <w:p>
      <w:pPr>
        <w:pStyle w:val="0"/>
        <w:spacing w:before="200" w:line-rule="auto"/>
        <w:ind w:firstLine="540"/>
        <w:jc w:val="both"/>
      </w:pPr>
      <w:r>
        <w:rPr>
          <w:sz w:val="20"/>
        </w:rPr>
        <w:t xml:space="preserve">2. Поддержание начиная с 2023 года обеспеченности койками для оказания паллиативной медицинской помощи детям на уровне не ниже 0,48 койки на 10000 человек детского населения.</w:t>
      </w:r>
    </w:p>
    <w:p>
      <w:pPr>
        <w:pStyle w:val="0"/>
        <w:jc w:val="both"/>
      </w:pPr>
      <w:r>
        <w:rPr>
          <w:sz w:val="20"/>
        </w:rPr>
        <w:t xml:space="preserve">(п. 2 в ред. </w:t>
      </w:r>
      <w:hyperlink w:history="0" r:id="rId242" w:tooltip="Постановление Правительства Белгородской обл. от 28.12.2020 N 60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28.12.2020 N 605-пп)</w:t>
      </w:r>
    </w:p>
    <w:p>
      <w:pPr>
        <w:pStyle w:val="0"/>
        <w:spacing w:before="200" w:line-rule="auto"/>
        <w:ind w:firstLine="540"/>
        <w:jc w:val="both"/>
      </w:pPr>
      <w:r>
        <w:rPr>
          <w:sz w:val="20"/>
        </w:rPr>
        <w:t xml:space="preserve">Перечень показателей подпрограммы 7 и их плановые значения по годам приведены в </w:t>
      </w:r>
      <w:hyperlink w:history="0" w:anchor="P3110"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5. Ресурсное обеспечение подпрограммы 7</w:t>
      </w:r>
    </w:p>
    <w:p>
      <w:pPr>
        <w:pStyle w:val="0"/>
        <w:jc w:val="center"/>
      </w:pPr>
      <w:r>
        <w:rPr>
          <w:sz w:val="20"/>
        </w:rPr>
        <w:t xml:space="preserve">(в ред. </w:t>
      </w:r>
      <w:hyperlink w:history="0" r:id="rId243"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21.02.2022 N 99-пп)</w:t>
      </w:r>
    </w:p>
    <w:p>
      <w:pPr>
        <w:pStyle w:val="0"/>
        <w:ind w:firstLine="540"/>
        <w:jc w:val="both"/>
      </w:pPr>
      <w:r>
        <w:rPr>
          <w:sz w:val="20"/>
        </w:rPr>
      </w:r>
    </w:p>
    <w:p>
      <w:pPr>
        <w:pStyle w:val="0"/>
        <w:ind w:firstLine="540"/>
        <w:jc w:val="both"/>
      </w:pPr>
      <w:r>
        <w:rPr>
          <w:sz w:val="20"/>
        </w:rPr>
        <w:t xml:space="preserve">Планируемый общий объем финансирования подпрограммы 7 в 2014 - 2025 годах за счет средств всех источников финансирования составит 566904,0 тыс. рублей.</w:t>
      </w:r>
    </w:p>
    <w:p>
      <w:pPr>
        <w:pStyle w:val="0"/>
        <w:spacing w:before="200" w:line-rule="auto"/>
        <w:ind w:firstLine="540"/>
        <w:jc w:val="both"/>
      </w:pPr>
      <w:r>
        <w:rPr>
          <w:sz w:val="20"/>
        </w:rPr>
        <w:t xml:space="preserve">Объем финансирования подпрограммы 7 в 2014 - 2025 годах за счет средств областного бюджета составит 195873,2 тыс. рублей, в том числе по годам:</w:t>
      </w:r>
    </w:p>
    <w:p>
      <w:pPr>
        <w:pStyle w:val="0"/>
        <w:spacing w:before="200" w:line-rule="auto"/>
        <w:ind w:firstLine="540"/>
        <w:jc w:val="both"/>
      </w:pPr>
      <w:r>
        <w:rPr>
          <w:sz w:val="20"/>
        </w:rPr>
        <w:t xml:space="preserve">2014 год - 12356,0 тыс. рублей;</w:t>
      </w:r>
    </w:p>
    <w:p>
      <w:pPr>
        <w:pStyle w:val="0"/>
        <w:spacing w:before="200" w:line-rule="auto"/>
        <w:ind w:firstLine="540"/>
        <w:jc w:val="both"/>
      </w:pPr>
      <w:r>
        <w:rPr>
          <w:sz w:val="20"/>
        </w:rPr>
        <w:t xml:space="preserve">2015 год - 18733,0 тыс. рублей;</w:t>
      </w:r>
    </w:p>
    <w:p>
      <w:pPr>
        <w:pStyle w:val="0"/>
        <w:spacing w:before="200" w:line-rule="auto"/>
        <w:ind w:firstLine="540"/>
        <w:jc w:val="both"/>
      </w:pPr>
      <w:r>
        <w:rPr>
          <w:sz w:val="20"/>
        </w:rPr>
        <w:t xml:space="preserve">2016 год - 21122,9 тыс. рублей;</w:t>
      </w:r>
    </w:p>
    <w:p>
      <w:pPr>
        <w:pStyle w:val="0"/>
        <w:spacing w:before="200" w:line-rule="auto"/>
        <w:ind w:firstLine="540"/>
        <w:jc w:val="both"/>
      </w:pPr>
      <w:r>
        <w:rPr>
          <w:sz w:val="20"/>
        </w:rPr>
        <w:t xml:space="preserve">2017 год - 20965,0 тыс. рублей;</w:t>
      </w:r>
    </w:p>
    <w:p>
      <w:pPr>
        <w:pStyle w:val="0"/>
        <w:spacing w:before="200" w:line-rule="auto"/>
        <w:ind w:firstLine="540"/>
        <w:jc w:val="both"/>
      </w:pPr>
      <w:r>
        <w:rPr>
          <w:sz w:val="20"/>
        </w:rPr>
        <w:t xml:space="preserve">2018 год - 21136,0 тыс. рублей;</w:t>
      </w:r>
    </w:p>
    <w:p>
      <w:pPr>
        <w:pStyle w:val="0"/>
        <w:spacing w:before="200" w:line-rule="auto"/>
        <w:ind w:firstLine="540"/>
        <w:jc w:val="both"/>
      </w:pPr>
      <w:r>
        <w:rPr>
          <w:sz w:val="20"/>
        </w:rPr>
        <w:t xml:space="preserve">2019 год - 21104,9 тыс. рублей;</w:t>
      </w:r>
    </w:p>
    <w:p>
      <w:pPr>
        <w:pStyle w:val="0"/>
        <w:spacing w:before="200" w:line-rule="auto"/>
        <w:ind w:firstLine="540"/>
        <w:jc w:val="both"/>
      </w:pPr>
      <w:r>
        <w:rPr>
          <w:sz w:val="20"/>
        </w:rPr>
        <w:t xml:space="preserve">2020 год - 13400,0 тыс. рублей;</w:t>
      </w:r>
    </w:p>
    <w:p>
      <w:pPr>
        <w:pStyle w:val="0"/>
        <w:spacing w:before="200" w:line-rule="auto"/>
        <w:ind w:firstLine="540"/>
        <w:jc w:val="both"/>
      </w:pPr>
      <w:r>
        <w:rPr>
          <w:sz w:val="20"/>
        </w:rPr>
        <w:t xml:space="preserve">2021 год - 12265,0 тыс. рублей;</w:t>
      </w:r>
    </w:p>
    <w:p>
      <w:pPr>
        <w:pStyle w:val="0"/>
        <w:spacing w:before="200" w:line-rule="auto"/>
        <w:ind w:firstLine="540"/>
        <w:jc w:val="both"/>
      </w:pPr>
      <w:r>
        <w:rPr>
          <w:sz w:val="20"/>
        </w:rPr>
        <w:t xml:space="preserve">2022 год - 13697,6 тыс. рублей;</w:t>
      </w:r>
    </w:p>
    <w:p>
      <w:pPr>
        <w:pStyle w:val="0"/>
        <w:spacing w:before="200" w:line-rule="auto"/>
        <w:ind w:firstLine="540"/>
        <w:jc w:val="both"/>
      </w:pPr>
      <w:r>
        <w:rPr>
          <w:sz w:val="20"/>
        </w:rPr>
        <w:t xml:space="preserve">2023 год - 13697,6 тыс. рублей;</w:t>
      </w:r>
    </w:p>
    <w:p>
      <w:pPr>
        <w:pStyle w:val="0"/>
        <w:spacing w:before="200" w:line-rule="auto"/>
        <w:ind w:firstLine="540"/>
        <w:jc w:val="both"/>
      </w:pPr>
      <w:r>
        <w:rPr>
          <w:sz w:val="20"/>
        </w:rPr>
        <w:t xml:space="preserve">2024 год - 13697,6 тыс. рублей;</w:t>
      </w:r>
    </w:p>
    <w:p>
      <w:pPr>
        <w:pStyle w:val="0"/>
        <w:spacing w:before="200" w:line-rule="auto"/>
        <w:ind w:firstLine="540"/>
        <w:jc w:val="both"/>
      </w:pPr>
      <w:r>
        <w:rPr>
          <w:sz w:val="20"/>
        </w:rPr>
        <w:t xml:space="preserve">2025 год - 13697,6 тыс. рублей.</w:t>
      </w:r>
    </w:p>
    <w:p>
      <w:pPr>
        <w:pStyle w:val="0"/>
        <w:spacing w:before="200" w:line-rule="auto"/>
        <w:ind w:firstLine="540"/>
        <w:jc w:val="both"/>
      </w:pPr>
      <w:r>
        <w:rPr>
          <w:sz w:val="20"/>
        </w:rPr>
        <w:t xml:space="preserve">Планируемый объем финансирования подпрограммы 7 в 2014 - 2025 годах за счет средств федерального бюджета составит 371030,8 тыс. рублей.</w:t>
      </w:r>
    </w:p>
    <w:p>
      <w:pPr>
        <w:pStyle w:val="0"/>
        <w:spacing w:before="200" w:line-rule="auto"/>
        <w:ind w:firstLine="540"/>
        <w:jc w:val="both"/>
      </w:pPr>
      <w:r>
        <w:rPr>
          <w:sz w:val="20"/>
        </w:rPr>
        <w:t xml:space="preserve">Финансирование из территориальных внебюджетных фондов и иных внебюджетных источников не предусмотрено.</w:t>
      </w:r>
    </w:p>
    <w:p>
      <w:pPr>
        <w:pStyle w:val="0"/>
        <w:spacing w:before="200" w:line-rule="auto"/>
        <w:ind w:firstLine="540"/>
        <w:jc w:val="both"/>
      </w:pPr>
      <w:r>
        <w:rPr>
          <w:sz w:val="20"/>
        </w:rPr>
        <w:t xml:space="preserve">Ресурсное обеспечение и прогнозная (справочная) оценка расходов на реализацию основных мероприятий подпрограммы 7 из различных источников финансирования и ресурсное обеспечение реализации подпрограммы 7 за счет средств бюджета Белгородской области представлены соответственно в </w:t>
      </w:r>
      <w:hyperlink w:history="0" w:anchor="P7366" w:tooltip="Приложение N 3">
        <w:r>
          <w:rPr>
            <w:sz w:val="20"/>
            <w:color w:val="0000ff"/>
          </w:rPr>
          <w:t xml:space="preserve">приложениях N 3</w:t>
        </w:r>
      </w:hyperlink>
      <w:r>
        <w:rPr>
          <w:sz w:val="20"/>
        </w:rPr>
        <w:t xml:space="preserve"> и </w:t>
      </w:r>
      <w:hyperlink w:history="0" w:anchor="P17162" w:tooltip="Приложение N 4">
        <w:r>
          <w:rPr>
            <w:sz w:val="20"/>
            <w:color w:val="0000ff"/>
          </w:rPr>
          <w:t xml:space="preserve">N 4</w:t>
        </w:r>
      </w:hyperlink>
      <w:r>
        <w:rPr>
          <w:sz w:val="20"/>
        </w:rPr>
        <w:t xml:space="preserve"> к государственной программе.</w:t>
      </w:r>
    </w:p>
    <w:p>
      <w:pPr>
        <w:pStyle w:val="0"/>
        <w:spacing w:before="200" w:line-rule="auto"/>
        <w:ind w:firstLine="540"/>
        <w:jc w:val="both"/>
      </w:pPr>
      <w:r>
        <w:rPr>
          <w:sz w:val="20"/>
        </w:rPr>
        <w:t xml:space="preserve">Объем финансового обеспечения подпрограммы 7 подлежит ежегодному уточнению в рамках подготовки проекта закона области об областном бюджете на очередной финансовый год и на плановый период.</w:t>
      </w:r>
    </w:p>
    <w:p>
      <w:pPr>
        <w:pStyle w:val="0"/>
        <w:jc w:val="both"/>
      </w:pPr>
      <w:r>
        <w:rPr>
          <w:sz w:val="20"/>
        </w:rPr>
      </w:r>
    </w:p>
    <w:bookmarkStart w:id="1894" w:name="P1894"/>
    <w:bookmarkEnd w:id="1894"/>
    <w:p>
      <w:pPr>
        <w:pStyle w:val="2"/>
        <w:outlineLvl w:val="1"/>
        <w:jc w:val="center"/>
      </w:pPr>
      <w:r>
        <w:rPr>
          <w:sz w:val="20"/>
        </w:rPr>
        <w:t xml:space="preserve">Паспорт</w:t>
      </w:r>
    </w:p>
    <w:p>
      <w:pPr>
        <w:pStyle w:val="2"/>
        <w:jc w:val="center"/>
      </w:pPr>
      <w:r>
        <w:rPr>
          <w:sz w:val="20"/>
        </w:rPr>
        <w:t xml:space="preserve">подпрограммы 8 "Кадровое обеспечение</w:t>
      </w:r>
    </w:p>
    <w:p>
      <w:pPr>
        <w:pStyle w:val="2"/>
        <w:jc w:val="center"/>
      </w:pPr>
      <w:r>
        <w:rPr>
          <w:sz w:val="20"/>
        </w:rPr>
        <w:t xml:space="preserve">системы здравоохранения"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381"/>
        <w:gridCol w:w="6180"/>
      </w:tblGrid>
      <w:tr>
        <w:tc>
          <w:tcPr>
            <w:tcW w:w="454" w:type="dxa"/>
          </w:tcPr>
          <w:p>
            <w:pPr>
              <w:pStyle w:val="0"/>
              <w:jc w:val="center"/>
            </w:pPr>
            <w:r>
              <w:rPr>
                <w:sz w:val="20"/>
              </w:rPr>
              <w:t xml:space="preserve">N п/п</w:t>
            </w:r>
          </w:p>
        </w:tc>
        <w:tc>
          <w:tcPr>
            <w:gridSpan w:val="2"/>
            <w:tcW w:w="8561" w:type="dxa"/>
          </w:tcPr>
          <w:p>
            <w:pPr>
              <w:pStyle w:val="0"/>
              <w:jc w:val="both"/>
            </w:pPr>
            <w:r>
              <w:rPr>
                <w:sz w:val="20"/>
              </w:rPr>
              <w:t xml:space="preserve">Наименование подпрограммы 8: "Кадровое обеспечение системы здравоохранения" (далее - подпрограмма 8)</w:t>
            </w:r>
          </w:p>
        </w:tc>
      </w:tr>
      <w:tr>
        <w:tblPrEx>
          <w:tblBorders>
            <w:insideH w:val="nil"/>
          </w:tblBorders>
        </w:tblPrEx>
        <w:tc>
          <w:tcPr>
            <w:tcW w:w="454" w:type="dxa"/>
            <w:tcBorders>
              <w:bottom w:val="nil"/>
            </w:tcBorders>
          </w:tcPr>
          <w:p>
            <w:pPr>
              <w:pStyle w:val="0"/>
              <w:jc w:val="center"/>
            </w:pPr>
            <w:r>
              <w:rPr>
                <w:sz w:val="20"/>
              </w:rPr>
              <w:t xml:space="preserve">1.</w:t>
            </w:r>
          </w:p>
        </w:tc>
        <w:tc>
          <w:tcPr>
            <w:tcW w:w="2381" w:type="dxa"/>
            <w:tcBorders>
              <w:bottom w:val="nil"/>
            </w:tcBorders>
          </w:tcPr>
          <w:p>
            <w:pPr>
              <w:pStyle w:val="0"/>
            </w:pPr>
            <w:r>
              <w:rPr>
                <w:sz w:val="20"/>
              </w:rPr>
              <w:t xml:space="preserve">Соисполнитель, ответственный за реализацию подпрограммы 8</w:t>
            </w:r>
          </w:p>
        </w:tc>
        <w:tc>
          <w:tcPr>
            <w:tcW w:w="6180" w:type="dxa"/>
            <w:tcBorders>
              <w:bottom w:val="nil"/>
            </w:tcBorders>
          </w:tcPr>
          <w:p>
            <w:pPr>
              <w:pStyle w:val="0"/>
              <w:jc w:val="both"/>
            </w:pPr>
            <w:r>
              <w:rPr>
                <w:sz w:val="20"/>
              </w:rPr>
              <w:t xml:space="preserve">Министерство здравоохранения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1 в ред. </w:t>
            </w:r>
            <w:hyperlink w:history="0" r:id="rId244"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r>
        <w:tblPrEx>
          <w:tblBorders>
            <w:insideH w:val="nil"/>
          </w:tblBorders>
        </w:tblPrEx>
        <w:tc>
          <w:tcPr>
            <w:tcW w:w="454" w:type="dxa"/>
            <w:tcBorders>
              <w:bottom w:val="nil"/>
            </w:tcBorders>
          </w:tcPr>
          <w:p>
            <w:pPr>
              <w:pStyle w:val="0"/>
              <w:jc w:val="center"/>
            </w:pPr>
            <w:r>
              <w:rPr>
                <w:sz w:val="20"/>
              </w:rPr>
              <w:t xml:space="preserve">2.</w:t>
            </w:r>
          </w:p>
        </w:tc>
        <w:tc>
          <w:tcPr>
            <w:tcW w:w="2381" w:type="dxa"/>
            <w:tcBorders>
              <w:bottom w:val="nil"/>
            </w:tcBorders>
          </w:tcPr>
          <w:p>
            <w:pPr>
              <w:pStyle w:val="0"/>
            </w:pPr>
            <w:r>
              <w:rPr>
                <w:sz w:val="20"/>
              </w:rPr>
              <w:t xml:space="preserve">Участники подпрограммы 8</w:t>
            </w:r>
          </w:p>
        </w:tc>
        <w:tc>
          <w:tcPr>
            <w:tcW w:w="6180" w:type="dxa"/>
            <w:tcBorders>
              <w:bottom w:val="nil"/>
            </w:tcBorders>
          </w:tcPr>
          <w:p>
            <w:pPr>
              <w:pStyle w:val="0"/>
              <w:jc w:val="both"/>
            </w:pPr>
            <w:r>
              <w:rPr>
                <w:sz w:val="20"/>
              </w:rPr>
              <w:t xml:space="preserve">Министерство здравоохранения Белгородской области;</w:t>
            </w:r>
          </w:p>
          <w:p>
            <w:pPr>
              <w:pStyle w:val="0"/>
              <w:jc w:val="both"/>
            </w:pPr>
            <w:r>
              <w:rPr>
                <w:sz w:val="20"/>
              </w:rPr>
              <w:t xml:space="preserve">министерство строительства Белгородской области;</w:t>
            </w:r>
          </w:p>
          <w:p>
            <w:pPr>
              <w:pStyle w:val="0"/>
              <w:jc w:val="both"/>
            </w:pPr>
            <w:r>
              <w:rPr>
                <w:sz w:val="20"/>
              </w:rPr>
              <w:t xml:space="preserve">территориальный фонд обязательного медицинского страхования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2 в ред. </w:t>
            </w:r>
            <w:hyperlink w:history="0" r:id="rId245"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r>
        <w:tc>
          <w:tcPr>
            <w:tcW w:w="454" w:type="dxa"/>
          </w:tcPr>
          <w:p>
            <w:pPr>
              <w:pStyle w:val="0"/>
              <w:jc w:val="center"/>
            </w:pPr>
            <w:r>
              <w:rPr>
                <w:sz w:val="20"/>
              </w:rPr>
              <w:t xml:space="preserve">3.</w:t>
            </w:r>
          </w:p>
        </w:tc>
        <w:tc>
          <w:tcPr>
            <w:tcW w:w="2381" w:type="dxa"/>
          </w:tcPr>
          <w:p>
            <w:pPr>
              <w:pStyle w:val="0"/>
            </w:pPr>
            <w:r>
              <w:rPr>
                <w:sz w:val="20"/>
              </w:rPr>
              <w:t xml:space="preserve">Цель (цели) подпрограммы 8</w:t>
            </w:r>
          </w:p>
        </w:tc>
        <w:tc>
          <w:tcPr>
            <w:tcW w:w="6180" w:type="dxa"/>
          </w:tcPr>
          <w:p>
            <w:pPr>
              <w:pStyle w:val="0"/>
              <w:jc w:val="both"/>
            </w:pPr>
            <w:r>
              <w:rPr>
                <w:sz w:val="20"/>
              </w:rPr>
              <w:t xml:space="preserve">Обеспечение потребности системы здравоохранения Белгородской области в квалифицированных специалистах</w:t>
            </w:r>
          </w:p>
        </w:tc>
      </w:tr>
      <w:tr>
        <w:tc>
          <w:tcPr>
            <w:tcW w:w="454" w:type="dxa"/>
          </w:tcPr>
          <w:p>
            <w:pPr>
              <w:pStyle w:val="0"/>
              <w:jc w:val="center"/>
            </w:pPr>
            <w:r>
              <w:rPr>
                <w:sz w:val="20"/>
              </w:rPr>
              <w:t xml:space="preserve">4.</w:t>
            </w:r>
          </w:p>
        </w:tc>
        <w:tc>
          <w:tcPr>
            <w:tcW w:w="2381" w:type="dxa"/>
          </w:tcPr>
          <w:p>
            <w:pPr>
              <w:pStyle w:val="0"/>
            </w:pPr>
            <w:r>
              <w:rPr>
                <w:sz w:val="20"/>
              </w:rPr>
              <w:t xml:space="preserve">Задачи подпрограммы 8</w:t>
            </w:r>
          </w:p>
        </w:tc>
        <w:tc>
          <w:tcPr>
            <w:tcW w:w="6180" w:type="dxa"/>
          </w:tcPr>
          <w:p>
            <w:pPr>
              <w:pStyle w:val="0"/>
              <w:jc w:val="both"/>
            </w:pPr>
            <w:r>
              <w:rPr>
                <w:sz w:val="20"/>
              </w:rPr>
              <w:t xml:space="preserve">1. Повышение уровня квалификации и компетенции медицинских и фармацевтических работников.</w:t>
            </w:r>
          </w:p>
          <w:p>
            <w:pPr>
              <w:pStyle w:val="0"/>
              <w:jc w:val="both"/>
            </w:pPr>
            <w:r>
              <w:rPr>
                <w:sz w:val="20"/>
              </w:rPr>
              <w:t xml:space="preserve">2. Повышение престижа профессии и развитие мер социальной поддержки медицинских и фармацевтических работников</w:t>
            </w:r>
          </w:p>
        </w:tc>
      </w:tr>
      <w:tr>
        <w:tc>
          <w:tcPr>
            <w:tcW w:w="454" w:type="dxa"/>
          </w:tcPr>
          <w:p>
            <w:pPr>
              <w:pStyle w:val="0"/>
              <w:jc w:val="center"/>
            </w:pPr>
            <w:r>
              <w:rPr>
                <w:sz w:val="20"/>
              </w:rPr>
              <w:t xml:space="preserve">5.</w:t>
            </w:r>
          </w:p>
        </w:tc>
        <w:tc>
          <w:tcPr>
            <w:tcW w:w="2381" w:type="dxa"/>
          </w:tcPr>
          <w:p>
            <w:pPr>
              <w:pStyle w:val="0"/>
            </w:pPr>
            <w:r>
              <w:rPr>
                <w:sz w:val="20"/>
              </w:rPr>
              <w:t xml:space="preserve">Сроки и этапы реализации подпрограммы 8</w:t>
            </w:r>
          </w:p>
        </w:tc>
        <w:tc>
          <w:tcPr>
            <w:tcW w:w="6180" w:type="dxa"/>
          </w:tcPr>
          <w:p>
            <w:pPr>
              <w:pStyle w:val="0"/>
              <w:jc w:val="both"/>
            </w:pPr>
            <w:r>
              <w:rPr>
                <w:sz w:val="20"/>
              </w:rPr>
              <w:t xml:space="preserve">Реализация подпрограммы 8 осуществляется в 2 этапа:</w:t>
            </w:r>
          </w:p>
          <w:p>
            <w:pPr>
              <w:pStyle w:val="0"/>
              <w:jc w:val="both"/>
            </w:pPr>
            <w:r>
              <w:rPr>
                <w:sz w:val="20"/>
              </w:rPr>
              <w:t xml:space="preserve">I этап - 2014 - 2020 годы;</w:t>
            </w:r>
          </w:p>
          <w:p>
            <w:pPr>
              <w:pStyle w:val="0"/>
              <w:jc w:val="both"/>
            </w:pPr>
            <w:r>
              <w:rPr>
                <w:sz w:val="20"/>
              </w:rPr>
              <w:t xml:space="preserve">II этап - 2021 - 2025 годы</w:t>
            </w:r>
          </w:p>
        </w:tc>
      </w:tr>
      <w:tr>
        <w:tblPrEx>
          <w:tblBorders>
            <w:insideH w:val="nil"/>
          </w:tblBorders>
        </w:tblPrEx>
        <w:tc>
          <w:tcPr>
            <w:tcW w:w="454" w:type="dxa"/>
            <w:tcBorders>
              <w:bottom w:val="nil"/>
            </w:tcBorders>
          </w:tcPr>
          <w:p>
            <w:pPr>
              <w:pStyle w:val="0"/>
              <w:jc w:val="center"/>
            </w:pPr>
            <w:r>
              <w:rPr>
                <w:sz w:val="20"/>
              </w:rPr>
              <w:t xml:space="preserve">6.</w:t>
            </w:r>
          </w:p>
        </w:tc>
        <w:tc>
          <w:tcPr>
            <w:tcW w:w="2381" w:type="dxa"/>
            <w:tcBorders>
              <w:bottom w:val="nil"/>
            </w:tcBorders>
          </w:tcPr>
          <w:p>
            <w:pPr>
              <w:pStyle w:val="0"/>
            </w:pPr>
            <w:r>
              <w:rPr>
                <w:sz w:val="20"/>
              </w:rPr>
              <w:t xml:space="preserve">Объем бюджетных ассигнований подпрограммы 8 за счет средств областного бюджета, а также прогнозный объем средств, привлекаемых из других источников</w:t>
            </w:r>
          </w:p>
        </w:tc>
        <w:tc>
          <w:tcPr>
            <w:tcW w:w="6180" w:type="dxa"/>
            <w:tcBorders>
              <w:bottom w:val="nil"/>
            </w:tcBorders>
          </w:tcPr>
          <w:p>
            <w:pPr>
              <w:pStyle w:val="0"/>
              <w:jc w:val="both"/>
            </w:pPr>
            <w:r>
              <w:rPr>
                <w:sz w:val="20"/>
              </w:rPr>
              <w:t xml:space="preserve">Общий объем финансирования подпрограммы 8 в 2014 - 2025 годах за счет всех источников финансирования составит 2272808,3 тыс. рублей.</w:t>
            </w:r>
          </w:p>
          <w:p>
            <w:pPr>
              <w:pStyle w:val="0"/>
              <w:jc w:val="both"/>
            </w:pPr>
            <w:r>
              <w:rPr>
                <w:sz w:val="20"/>
              </w:rPr>
              <w:t xml:space="preserve">Объем финансирования подпрограммы 8 в 2014 - 2025 годах за счет средств областного бюджета составит 1533029,0 тыс. рублей, в том числе по годам:</w:t>
            </w:r>
          </w:p>
          <w:p>
            <w:pPr>
              <w:pStyle w:val="0"/>
              <w:jc w:val="both"/>
            </w:pPr>
            <w:r>
              <w:rPr>
                <w:sz w:val="20"/>
              </w:rPr>
              <w:t xml:space="preserve">2014 год - 30152,0 тыс. рублей;</w:t>
            </w:r>
          </w:p>
          <w:p>
            <w:pPr>
              <w:pStyle w:val="0"/>
              <w:jc w:val="both"/>
            </w:pPr>
            <w:r>
              <w:rPr>
                <w:sz w:val="20"/>
              </w:rPr>
              <w:t xml:space="preserve">2015 год - 41511,0 тыс. рублей;</w:t>
            </w:r>
          </w:p>
          <w:p>
            <w:pPr>
              <w:pStyle w:val="0"/>
              <w:jc w:val="both"/>
            </w:pPr>
            <w:r>
              <w:rPr>
                <w:sz w:val="20"/>
              </w:rPr>
              <w:t xml:space="preserve">2016 год - 40521,0 тыс. рублей;</w:t>
            </w:r>
          </w:p>
          <w:p>
            <w:pPr>
              <w:pStyle w:val="0"/>
              <w:jc w:val="both"/>
            </w:pPr>
            <w:r>
              <w:rPr>
                <w:sz w:val="20"/>
              </w:rPr>
              <w:t xml:space="preserve">2017 год - 87465,0 тыс. рублей;</w:t>
            </w:r>
          </w:p>
          <w:p>
            <w:pPr>
              <w:pStyle w:val="0"/>
              <w:jc w:val="both"/>
            </w:pPr>
            <w:r>
              <w:rPr>
                <w:sz w:val="20"/>
              </w:rPr>
              <w:t xml:space="preserve">2018 год - 63417,4 тыс. рублей;</w:t>
            </w:r>
          </w:p>
          <w:p>
            <w:pPr>
              <w:pStyle w:val="0"/>
              <w:jc w:val="both"/>
            </w:pPr>
            <w:r>
              <w:rPr>
                <w:sz w:val="20"/>
              </w:rPr>
              <w:t xml:space="preserve">2019 год - 71235,0 тыс. рублей;</w:t>
            </w:r>
          </w:p>
          <w:p>
            <w:pPr>
              <w:pStyle w:val="0"/>
              <w:jc w:val="both"/>
            </w:pPr>
            <w:r>
              <w:rPr>
                <w:sz w:val="20"/>
              </w:rPr>
              <w:t xml:space="preserve">2020 год - 58503,1 тыс. рублей;</w:t>
            </w:r>
          </w:p>
          <w:p>
            <w:pPr>
              <w:pStyle w:val="0"/>
              <w:jc w:val="both"/>
            </w:pPr>
            <w:r>
              <w:rPr>
                <w:sz w:val="20"/>
              </w:rPr>
              <w:t xml:space="preserve">2021 год - 522047,9 тыс. рублей;</w:t>
            </w:r>
          </w:p>
          <w:p>
            <w:pPr>
              <w:pStyle w:val="0"/>
              <w:jc w:val="both"/>
            </w:pPr>
            <w:r>
              <w:rPr>
                <w:sz w:val="20"/>
              </w:rPr>
              <w:t xml:space="preserve">2022 год - 305576,5 тыс. рублей;</w:t>
            </w:r>
          </w:p>
          <w:p>
            <w:pPr>
              <w:pStyle w:val="0"/>
              <w:jc w:val="both"/>
            </w:pPr>
            <w:r>
              <w:rPr>
                <w:sz w:val="20"/>
              </w:rPr>
              <w:t xml:space="preserve">2023 год - 132491,8 тыс. рублей;</w:t>
            </w:r>
          </w:p>
          <w:p>
            <w:pPr>
              <w:pStyle w:val="0"/>
              <w:jc w:val="both"/>
            </w:pPr>
            <w:r>
              <w:rPr>
                <w:sz w:val="20"/>
              </w:rPr>
              <w:t xml:space="preserve">2024 год - 136113,3 тыс. рублей;</w:t>
            </w:r>
          </w:p>
          <w:p>
            <w:pPr>
              <w:pStyle w:val="0"/>
              <w:jc w:val="both"/>
            </w:pPr>
            <w:r>
              <w:rPr>
                <w:sz w:val="20"/>
              </w:rPr>
              <w:t xml:space="preserve">2025 год - 43995,0 тыс. рублей.</w:t>
            </w:r>
          </w:p>
          <w:p>
            <w:pPr>
              <w:pStyle w:val="0"/>
              <w:jc w:val="both"/>
            </w:pPr>
            <w:r>
              <w:rPr>
                <w:sz w:val="20"/>
              </w:rPr>
              <w:t xml:space="preserve">Планируемый объем финансирования подпрограммы 8 в 2014 - 2025 годах за счет средств:</w:t>
            </w:r>
          </w:p>
          <w:p>
            <w:pPr>
              <w:pStyle w:val="0"/>
              <w:jc w:val="both"/>
            </w:pPr>
            <w:r>
              <w:rPr>
                <w:sz w:val="20"/>
              </w:rPr>
              <w:t xml:space="preserve">- федерального бюджета </w:t>
            </w:r>
            <w:hyperlink w:history="0" w:anchor="P1951" w:tooltip="&lt;1&gt; С учетом средств иных межбюджетных трансфертов, поступивших из бюджета Федерального фонда обязательного медицинского страхования на соответствующие цели.">
              <w:r>
                <w:rPr>
                  <w:sz w:val="20"/>
                  <w:color w:val="0000ff"/>
                </w:rPr>
                <w:t xml:space="preserve">&lt;1&gt;</w:t>
              </w:r>
            </w:hyperlink>
            <w:r>
              <w:rPr>
                <w:sz w:val="20"/>
              </w:rPr>
              <w:t xml:space="preserve"> составит 484779,1 тыс. рублей;</w:t>
            </w:r>
          </w:p>
          <w:p>
            <w:pPr>
              <w:pStyle w:val="0"/>
              <w:jc w:val="both"/>
            </w:pPr>
            <w:r>
              <w:rPr>
                <w:sz w:val="20"/>
              </w:rPr>
              <w:t xml:space="preserve">- консолидированных бюджетов муниципальных образований составит 222338,6 тыс. рублей;</w:t>
            </w:r>
          </w:p>
          <w:p>
            <w:pPr>
              <w:pStyle w:val="0"/>
              <w:jc w:val="both"/>
            </w:pPr>
            <w:r>
              <w:rPr>
                <w:sz w:val="20"/>
              </w:rPr>
              <w:t xml:space="preserve">- территориального фонда обязательного медицинского страхования Белгородской области составит 32661,6 тыс. рублей</w:t>
            </w:r>
          </w:p>
        </w:tc>
      </w:tr>
      <w:tr>
        <w:tblPrEx>
          <w:tblBorders>
            <w:insideH w:val="nil"/>
          </w:tblBorders>
        </w:tblPrEx>
        <w:tc>
          <w:tcPr>
            <w:gridSpan w:val="3"/>
            <w:tcW w:w="9015" w:type="dxa"/>
            <w:tcBorders>
              <w:top w:val="nil"/>
            </w:tcBorders>
          </w:tcPr>
          <w:p>
            <w:pPr>
              <w:pStyle w:val="0"/>
              <w:jc w:val="both"/>
            </w:pPr>
            <w:r>
              <w:rPr>
                <w:sz w:val="20"/>
              </w:rPr>
              <w:t xml:space="preserve">(раздел 6 в ред. </w:t>
            </w:r>
            <w:hyperlink w:history="0" r:id="rId246" w:tooltip="Постановление Правительства Белгородской обл. от 03.10.2022 N 583-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03.10.2022 N 583-пп)</w:t>
            </w:r>
          </w:p>
        </w:tc>
      </w:tr>
      <w:tr>
        <w:tblPrEx>
          <w:tblBorders>
            <w:insideH w:val="nil"/>
          </w:tblBorders>
        </w:tblPrEx>
        <w:tc>
          <w:tcPr>
            <w:tcW w:w="454" w:type="dxa"/>
            <w:tcBorders>
              <w:bottom w:val="nil"/>
            </w:tcBorders>
          </w:tcPr>
          <w:p>
            <w:pPr>
              <w:pStyle w:val="0"/>
              <w:jc w:val="center"/>
            </w:pPr>
            <w:r>
              <w:rPr>
                <w:sz w:val="20"/>
              </w:rPr>
              <w:t xml:space="preserve">7.</w:t>
            </w:r>
          </w:p>
        </w:tc>
        <w:tc>
          <w:tcPr>
            <w:tcW w:w="2381" w:type="dxa"/>
            <w:tcBorders>
              <w:bottom w:val="nil"/>
            </w:tcBorders>
          </w:tcPr>
          <w:p>
            <w:pPr>
              <w:pStyle w:val="0"/>
            </w:pPr>
            <w:r>
              <w:rPr>
                <w:sz w:val="20"/>
              </w:rPr>
              <w:t xml:space="preserve">Конечные результаты реализации подпрограммы 8</w:t>
            </w:r>
          </w:p>
        </w:tc>
        <w:tc>
          <w:tcPr>
            <w:tcW w:w="6180" w:type="dxa"/>
            <w:tcBorders>
              <w:bottom w:val="nil"/>
            </w:tcBorders>
          </w:tcPr>
          <w:p>
            <w:pPr>
              <w:pStyle w:val="0"/>
              <w:jc w:val="both"/>
            </w:pPr>
            <w:r>
              <w:rPr>
                <w:sz w:val="20"/>
              </w:rPr>
              <w:t xml:space="preserve">1. Поддержание до 2025 года доли врачей к общему количеству среднего медицинского персонала государственных (муниципальных) организаций здравоохранения Белгородской области на уровне 33 процентов.</w:t>
            </w:r>
          </w:p>
          <w:p>
            <w:pPr>
              <w:pStyle w:val="0"/>
              <w:jc w:val="both"/>
            </w:pPr>
            <w:r>
              <w:rPr>
                <w:sz w:val="20"/>
              </w:rPr>
              <w:t xml:space="preserve">2. Увеличение к концу 2018 года доли медицинских и фармацевтических специалистов, обучившихся в рамках целевой подготовки для нужд области, трудоустроившихся после завершения обучения в медицинские или фармацевтические организации государственной (муниципальной) системы здравоохранения, до 95 процентов.</w:t>
            </w:r>
          </w:p>
          <w:p>
            <w:pPr>
              <w:pStyle w:val="0"/>
              <w:jc w:val="both"/>
            </w:pPr>
            <w:r>
              <w:rPr>
                <w:sz w:val="20"/>
              </w:rPr>
              <w:t xml:space="preserve">3. Доведение к концу 2021 года доли специалистов, допущенных к профессиональной деятельности через процедуру аккредитации, от общего количества работающих специалистов до 21,8 процента</w:t>
            </w:r>
          </w:p>
        </w:tc>
      </w:tr>
      <w:tr>
        <w:tblPrEx>
          <w:tblBorders>
            <w:insideH w:val="nil"/>
          </w:tblBorders>
        </w:tblPrEx>
        <w:tc>
          <w:tcPr>
            <w:gridSpan w:val="3"/>
            <w:tcW w:w="9015" w:type="dxa"/>
            <w:tcBorders>
              <w:top w:val="nil"/>
            </w:tcBorders>
          </w:tcPr>
          <w:p>
            <w:pPr>
              <w:pStyle w:val="0"/>
              <w:jc w:val="both"/>
            </w:pPr>
            <w:r>
              <w:rPr>
                <w:sz w:val="20"/>
              </w:rPr>
              <w:t xml:space="preserve">(раздел 7 в ред. </w:t>
            </w:r>
            <w:hyperlink w:history="0" r:id="rId247" w:tooltip="Постановление Правительства Белгородской обл. от 03.10.2022 N 583-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03.10.2022 N 583-пп)</w:t>
            </w:r>
          </w:p>
        </w:tc>
      </w:tr>
    </w:tbl>
    <w:p>
      <w:pPr>
        <w:pStyle w:val="0"/>
        <w:jc w:val="both"/>
      </w:pPr>
      <w:r>
        <w:rPr>
          <w:sz w:val="20"/>
        </w:rPr>
      </w:r>
    </w:p>
    <w:p>
      <w:pPr>
        <w:pStyle w:val="0"/>
        <w:ind w:firstLine="540"/>
        <w:jc w:val="both"/>
      </w:pPr>
      <w:r>
        <w:rPr>
          <w:sz w:val="20"/>
        </w:rPr>
        <w:t xml:space="preserve">--------------------------------</w:t>
      </w:r>
    </w:p>
    <w:bookmarkStart w:id="1951" w:name="P1951"/>
    <w:bookmarkEnd w:id="1951"/>
    <w:p>
      <w:pPr>
        <w:pStyle w:val="0"/>
        <w:spacing w:before="200" w:line-rule="auto"/>
        <w:ind w:firstLine="540"/>
        <w:jc w:val="both"/>
      </w:pPr>
      <w:r>
        <w:rPr>
          <w:sz w:val="20"/>
        </w:rPr>
        <w:t xml:space="preserve">&lt;1&gt; С учетом средств иных межбюджетных трансфертов, поступивших из бюджета Федерального фонда обязательного медицинского страхования на соответствующие цели.</w:t>
      </w:r>
    </w:p>
    <w:p>
      <w:pPr>
        <w:pStyle w:val="0"/>
        <w:ind w:firstLine="540"/>
        <w:jc w:val="both"/>
      </w:pPr>
      <w:r>
        <w:rPr>
          <w:sz w:val="20"/>
        </w:rPr>
      </w:r>
    </w:p>
    <w:p>
      <w:pPr>
        <w:pStyle w:val="2"/>
        <w:outlineLvl w:val="2"/>
        <w:jc w:val="center"/>
      </w:pPr>
      <w:r>
        <w:rPr>
          <w:sz w:val="20"/>
        </w:rPr>
        <w:t xml:space="preserve">1. Характеристика сферы реализации подпрограммы 8, описание</w:t>
      </w:r>
    </w:p>
    <w:p>
      <w:pPr>
        <w:pStyle w:val="2"/>
        <w:jc w:val="center"/>
      </w:pPr>
      <w:r>
        <w:rPr>
          <w:sz w:val="20"/>
        </w:rPr>
        <w:t xml:space="preserve">основных проблем в указанной сфере и прогноз ее развития</w:t>
      </w:r>
    </w:p>
    <w:p>
      <w:pPr>
        <w:pStyle w:val="0"/>
        <w:jc w:val="both"/>
      </w:pPr>
      <w:r>
        <w:rPr>
          <w:sz w:val="20"/>
        </w:rPr>
      </w:r>
    </w:p>
    <w:p>
      <w:pPr>
        <w:pStyle w:val="0"/>
        <w:ind w:firstLine="540"/>
        <w:jc w:val="both"/>
      </w:pPr>
      <w:r>
        <w:rPr>
          <w:sz w:val="20"/>
        </w:rPr>
        <w:t xml:space="preserve">Проведение эффективной кадровой политики в отрасли, в том числе обеспечение оптимального распределения трудовых ресурсов и непрерывного профессионального образования (в том числе с использованием дистанционных образовательных технологий) посредством совершенствования организации профессиональной подготовки, повышения квалификации медицинских и фармацевтических работников, является необходимым условием достижения главной цели модернизации здравоохранения - обеспечения равного доступа каждого гражданина к качественной медицинской помощи, включая внедрение системы непрерывного образования медицинских работников.</w:t>
      </w:r>
    </w:p>
    <w:p>
      <w:pPr>
        <w:pStyle w:val="0"/>
        <w:spacing w:before="200" w:line-rule="auto"/>
        <w:ind w:firstLine="540"/>
        <w:jc w:val="both"/>
      </w:pPr>
      <w:r>
        <w:rPr>
          <w:sz w:val="20"/>
        </w:rPr>
        <w:t xml:space="preserve">В настоящее время предприняты активные меры по формированию будущего кадрового потенциала системы здравоохранения, обладающего необходимыми способностями к освоению новых технологий.</w:t>
      </w:r>
    </w:p>
    <w:p>
      <w:pPr>
        <w:pStyle w:val="0"/>
        <w:spacing w:before="200" w:line-rule="auto"/>
        <w:ind w:firstLine="540"/>
        <w:jc w:val="both"/>
      </w:pPr>
      <w:r>
        <w:rPr>
          <w:sz w:val="20"/>
        </w:rPr>
        <w:t xml:space="preserve">На основании </w:t>
      </w:r>
      <w:hyperlink w:history="0" r:id="rId248" w:tooltip="Федеральный закон от 29.12.2012 N 273-ФЗ (ред. от 29.12.2022) &quot;Об образовании в Российской Федерации&quot; (с изм. и доп., вступ. в силу с 11.01.2023) {КонсультантПлюс}">
        <w:r>
          <w:rPr>
            <w:sz w:val="20"/>
            <w:color w:val="0000ff"/>
          </w:rPr>
          <w:t xml:space="preserve">статьи 56</w:t>
        </w:r>
      </w:hyperlink>
      <w:r>
        <w:rPr>
          <w:sz w:val="20"/>
        </w:rPr>
        <w:t xml:space="preserve"> Федерального закона от 29 декабря 2012 года N 273-ФЗ "Об образовании в Российской Федерации" проводится целевая подготовка врачей для учреждений здравоохранения области на базах Курского государственного медицинского университета, Воронежского государственного медицинского университета имени Н.Н.Бурденко, Российского государственного медицинского университета, а также на базе НИУ "Белгородский государственный университет" с приоритетом для работы в сельской местности.</w:t>
      </w:r>
    </w:p>
    <w:p>
      <w:pPr>
        <w:pStyle w:val="0"/>
        <w:spacing w:before="200" w:line-rule="auto"/>
        <w:ind w:firstLine="540"/>
        <w:jc w:val="both"/>
      </w:pPr>
      <w:r>
        <w:rPr>
          <w:sz w:val="20"/>
        </w:rPr>
        <w:t xml:space="preserve">Решению проблемы с обеспечением врачебными кадрами сельских территорий способствует реализация областных программ и проектов, направленных на развитие села и сельского здравоохранения, а также с 2012 года - проекта "Земский доктор", в рамках которого с начала его реализации единовременные компенсационные выплаты в размере 1 млн рублей получили 319 врачей.</w:t>
      </w:r>
    </w:p>
    <w:p>
      <w:pPr>
        <w:pStyle w:val="0"/>
        <w:spacing w:before="200" w:line-rule="auto"/>
        <w:ind w:firstLine="540"/>
        <w:jc w:val="both"/>
      </w:pPr>
      <w:r>
        <w:rPr>
          <w:sz w:val="20"/>
        </w:rPr>
        <w:t xml:space="preserve">Также решению проблемы по укомплектованию медицинскими кадрами первичного звена способствует реализация на территории области проекта "Управление здоровьем", предусматривающего первоочередное укомплектование врачами-специалистами медицинских организаций, оказывающих медицинскую помощь в амбулаторных условиях, максимально приближенных к населению, в том числе в сельских территориях.</w:t>
      </w:r>
    </w:p>
    <w:p>
      <w:pPr>
        <w:pStyle w:val="0"/>
        <w:spacing w:before="200" w:line-rule="auto"/>
        <w:ind w:firstLine="540"/>
        <w:jc w:val="both"/>
      </w:pPr>
      <w:r>
        <w:rPr>
          <w:sz w:val="20"/>
        </w:rPr>
        <w:t xml:space="preserve">С целью обеспечения профессионального развития кадров ежегодно за счет областного бюджета реализуется план последипломного обучения работников учреждений здравоохранения, что позволяет в течение 5 лет охватить обучением 100 процентов работающих. В результате за 2008 - 2016 годы доля врачей, имеющих сертификат специалиста, увеличилась с 92,5 процента до 99 процентов, средних медицинских работников - с 86,6 процента до 96,9 процента. В этих же целях был успешно реализован инновационный проект "Создание кредитно-накопительной системы дополнительного профессионального образования медицинских работников учреждений здравоохранения Белгородской области".</w:t>
      </w:r>
    </w:p>
    <w:p>
      <w:pPr>
        <w:pStyle w:val="0"/>
        <w:spacing w:before="200" w:line-rule="auto"/>
        <w:ind w:firstLine="540"/>
        <w:jc w:val="both"/>
      </w:pPr>
      <w:r>
        <w:rPr>
          <w:sz w:val="20"/>
        </w:rPr>
        <w:t xml:space="preserve">Обеспечивается ежегодная реализация областного плана научно-практических мероприятий, проведение областных конкурсов профессионального мастерства врачей и средних медицинских работников, привлечение специалистов практического здравоохранения к научным исследованиям, разработке и реализации проектов. Совместно с Ассоциацией врачей области и профсоюзом работников здравоохранения разработан Кодекс профессиональной этики медицинского работника Белгородской области.</w:t>
      </w:r>
    </w:p>
    <w:p>
      <w:pPr>
        <w:pStyle w:val="0"/>
        <w:spacing w:before="200" w:line-rule="auto"/>
        <w:ind w:firstLine="540"/>
        <w:jc w:val="both"/>
      </w:pPr>
      <w:r>
        <w:rPr>
          <w:sz w:val="20"/>
        </w:rPr>
        <w:t xml:space="preserve">В то же время, несмотря на принимаемые меры, уровень обеспеченности врачебными кадрами в области имеет тенденцию снижения. В 2012 году этот показатель составил 35,3 на 10000 человек населения против 36,1 в 2008 году. Укомплектованность первичного звена кадрами составляет 99,2 процента. Дефицит врачей в целом по области составляет 34,9 процента, с учетом коэффициента совместительства - 26,8 процента.</w:t>
      </w:r>
    </w:p>
    <w:p>
      <w:pPr>
        <w:pStyle w:val="0"/>
        <w:spacing w:before="200" w:line-rule="auto"/>
        <w:ind w:firstLine="540"/>
        <w:jc w:val="both"/>
      </w:pPr>
      <w:r>
        <w:rPr>
          <w:sz w:val="20"/>
        </w:rPr>
        <w:t xml:space="preserve">Для обеспечения достижения максимального эффекта от уже предпринятых действий в сфере кадрового обеспечения отрасли необходима концентрация государственного участия в решении следующих проблем здравоохранения:</w:t>
      </w:r>
    </w:p>
    <w:p>
      <w:pPr>
        <w:pStyle w:val="0"/>
        <w:spacing w:before="200" w:line-rule="auto"/>
        <w:ind w:firstLine="540"/>
        <w:jc w:val="both"/>
      </w:pPr>
      <w:r>
        <w:rPr>
          <w:sz w:val="20"/>
        </w:rPr>
        <w:t xml:space="preserve">1) наличие дефицита специалистов со средним и высшим медицинским образованием по отдельным медицинским специальностям;</w:t>
      </w:r>
    </w:p>
    <w:p>
      <w:pPr>
        <w:pStyle w:val="0"/>
        <w:spacing w:before="200" w:line-rule="auto"/>
        <w:ind w:firstLine="540"/>
        <w:jc w:val="both"/>
      </w:pPr>
      <w:r>
        <w:rPr>
          <w:sz w:val="20"/>
        </w:rPr>
        <w:t xml:space="preserve">2) недостаточный уровень качества подготовки и квалификации медицинских и фармацевтических работников;</w:t>
      </w:r>
    </w:p>
    <w:p>
      <w:pPr>
        <w:pStyle w:val="0"/>
        <w:spacing w:before="200" w:line-rule="auto"/>
        <w:ind w:firstLine="540"/>
        <w:jc w:val="both"/>
      </w:pPr>
      <w:r>
        <w:rPr>
          <w:sz w:val="20"/>
        </w:rPr>
        <w:t xml:space="preserve">3) недостаточный уровень соотношения врачей и средних медицинских работников;</w:t>
      </w:r>
    </w:p>
    <w:p>
      <w:pPr>
        <w:pStyle w:val="0"/>
        <w:spacing w:before="200" w:line-rule="auto"/>
        <w:ind w:firstLine="540"/>
        <w:jc w:val="both"/>
      </w:pPr>
      <w:r>
        <w:rPr>
          <w:sz w:val="20"/>
        </w:rPr>
        <w:t xml:space="preserve">4) низкий уровень эффективности закрепления медицинских работников, прежде всего молодых специалистов, в медицинских организациях государственных и муниципальной систем здравоохранения.</w:t>
      </w:r>
    </w:p>
    <w:p>
      <w:pPr>
        <w:pStyle w:val="0"/>
        <w:jc w:val="both"/>
      </w:pPr>
      <w:r>
        <w:rPr>
          <w:sz w:val="20"/>
        </w:rPr>
      </w:r>
    </w:p>
    <w:p>
      <w:pPr>
        <w:pStyle w:val="2"/>
        <w:outlineLvl w:val="2"/>
        <w:jc w:val="center"/>
      </w:pPr>
      <w:r>
        <w:rPr>
          <w:sz w:val="20"/>
        </w:rPr>
        <w:t xml:space="preserve">2. Цель, задачи, сроки и этапы реализации подпрограммы 8</w:t>
      </w:r>
    </w:p>
    <w:p>
      <w:pPr>
        <w:pStyle w:val="0"/>
        <w:jc w:val="both"/>
      </w:pPr>
      <w:r>
        <w:rPr>
          <w:sz w:val="20"/>
        </w:rPr>
      </w:r>
    </w:p>
    <w:p>
      <w:pPr>
        <w:pStyle w:val="0"/>
        <w:ind w:firstLine="540"/>
        <w:jc w:val="both"/>
      </w:pPr>
      <w:r>
        <w:rPr>
          <w:sz w:val="20"/>
        </w:rPr>
        <w:t xml:space="preserve">Целью подпрограммы 8 является обеспечение потребности системы здравоохранения области в квалифицированных специалистах. Для достижения цели необходимо решение следующих задач:</w:t>
      </w:r>
    </w:p>
    <w:p>
      <w:pPr>
        <w:pStyle w:val="0"/>
        <w:spacing w:before="200" w:line-rule="auto"/>
        <w:ind w:firstLine="540"/>
        <w:jc w:val="both"/>
      </w:pPr>
      <w:r>
        <w:rPr>
          <w:sz w:val="20"/>
        </w:rPr>
        <w:t xml:space="preserve">1. Повышение уровня квалификации и компетенции медицинских и фармацевтических работников.</w:t>
      </w:r>
    </w:p>
    <w:p>
      <w:pPr>
        <w:pStyle w:val="0"/>
        <w:spacing w:before="200" w:line-rule="auto"/>
        <w:ind w:firstLine="540"/>
        <w:jc w:val="both"/>
      </w:pPr>
      <w:r>
        <w:rPr>
          <w:sz w:val="20"/>
        </w:rPr>
        <w:t xml:space="preserve">2. Повышение престижа профессии и развитие мер социальной поддержки медицинских и фармацевтических работников.</w:t>
      </w:r>
    </w:p>
    <w:p>
      <w:pPr>
        <w:pStyle w:val="0"/>
        <w:spacing w:before="200" w:line-rule="auto"/>
        <w:ind w:firstLine="540"/>
        <w:jc w:val="both"/>
      </w:pPr>
      <w:r>
        <w:rPr>
          <w:sz w:val="20"/>
        </w:rPr>
        <w:t xml:space="preserve">Реализация подпрограммы 8 осуществляется в 2 этапа:</w:t>
      </w:r>
    </w:p>
    <w:p>
      <w:pPr>
        <w:pStyle w:val="0"/>
        <w:spacing w:before="200" w:line-rule="auto"/>
        <w:ind w:firstLine="540"/>
        <w:jc w:val="both"/>
      </w:pPr>
      <w:r>
        <w:rPr>
          <w:sz w:val="20"/>
        </w:rPr>
        <w:t xml:space="preserve">I этап - 2014 - 2020 годы;</w:t>
      </w:r>
    </w:p>
    <w:p>
      <w:pPr>
        <w:pStyle w:val="0"/>
        <w:spacing w:before="200" w:line-rule="auto"/>
        <w:ind w:firstLine="540"/>
        <w:jc w:val="both"/>
      </w:pPr>
      <w:r>
        <w:rPr>
          <w:sz w:val="20"/>
        </w:rPr>
        <w:t xml:space="preserve">II этап - 2021 - 2025 годы.</w:t>
      </w:r>
    </w:p>
    <w:p>
      <w:pPr>
        <w:pStyle w:val="0"/>
        <w:jc w:val="both"/>
      </w:pPr>
      <w:r>
        <w:rPr>
          <w:sz w:val="20"/>
        </w:rPr>
      </w:r>
    </w:p>
    <w:p>
      <w:pPr>
        <w:pStyle w:val="2"/>
        <w:outlineLvl w:val="2"/>
        <w:jc w:val="center"/>
      </w:pPr>
      <w:r>
        <w:rPr>
          <w:sz w:val="20"/>
        </w:rPr>
        <w:t xml:space="preserve">3. Обоснование выделения системы мероприятий и краткое</w:t>
      </w:r>
    </w:p>
    <w:p>
      <w:pPr>
        <w:pStyle w:val="2"/>
        <w:jc w:val="center"/>
      </w:pPr>
      <w:r>
        <w:rPr>
          <w:sz w:val="20"/>
        </w:rPr>
        <w:t xml:space="preserve">описание основных мероприятий подпрограммы 8</w:t>
      </w:r>
    </w:p>
    <w:p>
      <w:pPr>
        <w:pStyle w:val="0"/>
        <w:jc w:val="both"/>
      </w:pPr>
      <w:r>
        <w:rPr>
          <w:sz w:val="20"/>
        </w:rPr>
      </w:r>
    </w:p>
    <w:p>
      <w:pPr>
        <w:pStyle w:val="0"/>
        <w:ind w:firstLine="540"/>
        <w:jc w:val="both"/>
      </w:pPr>
      <w:r>
        <w:rPr>
          <w:sz w:val="20"/>
        </w:rPr>
        <w:t xml:space="preserve">Для выполнения задачи 1 "Повышение уровня квалификации и компетенции медицинских и фармацевтических работников" необходимо реализовать следующие мероприятия.</w:t>
      </w:r>
    </w:p>
    <w:p>
      <w:pPr>
        <w:pStyle w:val="0"/>
        <w:spacing w:before="200" w:line-rule="auto"/>
        <w:ind w:firstLine="540"/>
        <w:jc w:val="both"/>
      </w:pPr>
      <w:r>
        <w:rPr>
          <w:sz w:val="20"/>
        </w:rPr>
        <w:t xml:space="preserve">Основное мероприятие 8.01 "Повышение квалификации и профессиональная подготовка и переподготовка кадров".</w:t>
      </w:r>
    </w:p>
    <w:p>
      <w:pPr>
        <w:pStyle w:val="0"/>
        <w:spacing w:before="200" w:line-rule="auto"/>
        <w:ind w:firstLine="540"/>
        <w:jc w:val="both"/>
      </w:pPr>
      <w:r>
        <w:rPr>
          <w:sz w:val="20"/>
        </w:rPr>
        <w:t xml:space="preserve">Реализация основного мероприятия направлена на обеспечение совершенствования профессиональных знаний, умений и навыков медицинскими и фармацевтическими работниками на этапе дополнительного профессионального образования и овладение руководящими работниками медицинских и фармацевтических организаций современными управленческими компетенциями и технологиями в здравоохранении.</w:t>
      </w:r>
    </w:p>
    <w:p>
      <w:pPr>
        <w:pStyle w:val="0"/>
        <w:spacing w:before="200" w:line-rule="auto"/>
        <w:ind w:firstLine="540"/>
        <w:jc w:val="both"/>
      </w:pPr>
      <w:r>
        <w:rPr>
          <w:sz w:val="20"/>
        </w:rPr>
        <w:t xml:space="preserve">Основное мероприятие осуществляется посредством реализации областного плана дополнительного профессионального образования (повышения квалификации и профессиональной подготовки) специалистов медицинских организаций и включает в себя:</w:t>
      </w:r>
    </w:p>
    <w:p>
      <w:pPr>
        <w:pStyle w:val="0"/>
        <w:spacing w:before="200" w:line-rule="auto"/>
        <w:ind w:firstLine="540"/>
        <w:jc w:val="both"/>
      </w:pPr>
      <w:r>
        <w:rPr>
          <w:sz w:val="20"/>
        </w:rPr>
        <w:t xml:space="preserve">- повышение квалификации и профессиональную переподготовку специалистов медицинских организаций (врачей и среднего медицинского персонала);</w:t>
      </w:r>
    </w:p>
    <w:p>
      <w:pPr>
        <w:pStyle w:val="0"/>
        <w:spacing w:before="200" w:line-rule="auto"/>
        <w:ind w:firstLine="540"/>
        <w:jc w:val="both"/>
      </w:pPr>
      <w:r>
        <w:rPr>
          <w:sz w:val="20"/>
        </w:rPr>
        <w:t xml:space="preserve">- дополнительное профессиональное образование сотрудников медицинских организаций категории "руководители" и лиц, включенных в кадровый резерв на замещение руководящих должностей, по вопросам управления здравоохранением.</w:t>
      </w:r>
    </w:p>
    <w:p>
      <w:pPr>
        <w:pStyle w:val="0"/>
        <w:spacing w:before="200" w:line-rule="auto"/>
        <w:ind w:firstLine="540"/>
        <w:jc w:val="both"/>
      </w:pPr>
      <w:r>
        <w:rPr>
          <w:sz w:val="20"/>
        </w:rPr>
        <w:t xml:space="preserve">Согласно </w:t>
      </w:r>
      <w:hyperlink w:history="0" r:id="rId249" w:tooltip="Приказ Минздрава России от 22.12.2017 N 1043н (ред. от 04.08.2020) &quot;Об утверждении сроков и этапов аккредитации специалистов, а также категорий лиц, имеющих медицинское, фармацевтическое или иное образование и подлежащих аккредитации специалистов&quot; (Зарегистрировано в Минюсте России 19.01.2018 N 49696) {КонсультантПлюс}">
        <w:r>
          <w:rPr>
            <w:sz w:val="20"/>
            <w:color w:val="0000ff"/>
          </w:rPr>
          <w:t xml:space="preserve">Приказу</w:t>
        </w:r>
      </w:hyperlink>
      <w:r>
        <w:rPr>
          <w:sz w:val="20"/>
        </w:rPr>
        <w:t xml:space="preserve"> Минздрава России от 22 декабря 2017 года N 1043н с 2018 года внедряется система поэтапной аккредитации медицинских работников.</w:t>
      </w:r>
    </w:p>
    <w:p>
      <w:pPr>
        <w:pStyle w:val="0"/>
        <w:jc w:val="both"/>
      </w:pPr>
      <w:r>
        <w:rPr>
          <w:sz w:val="20"/>
        </w:rPr>
        <w:t xml:space="preserve">(в ред. </w:t>
      </w:r>
      <w:hyperlink w:history="0" r:id="rId250" w:tooltip="Постановление Правительства Белгородской обл. от 15.09.2020 N 44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15.09.2020 N 447-пп)</w:t>
      </w:r>
    </w:p>
    <w:p>
      <w:pPr>
        <w:pStyle w:val="0"/>
        <w:spacing w:before="200" w:line-rule="auto"/>
        <w:ind w:firstLine="540"/>
        <w:jc w:val="both"/>
      </w:pPr>
      <w:r>
        <w:rPr>
          <w:sz w:val="20"/>
        </w:rPr>
        <w:t xml:space="preserve">На сегодняшний день медицинским работникам предоставлена возможность самостоятельно выбирать направление обучения по актуальным программам дополнительного профессионального образования и согласно специфике.</w:t>
      </w:r>
    </w:p>
    <w:p>
      <w:pPr>
        <w:pStyle w:val="0"/>
        <w:spacing w:before="200" w:line-rule="auto"/>
        <w:ind w:firstLine="540"/>
        <w:jc w:val="both"/>
      </w:pPr>
      <w:r>
        <w:rPr>
          <w:sz w:val="20"/>
        </w:rPr>
        <w:t xml:space="preserve">Вместе с тем, с учетом поставленных Правительством Российской Федерации задач, направленных на повышение квалификации медицинских кадров и проведение оценки уровня их квалификации, необходимо внедрить дополнительную модель непрерывного образования врачей первичного звена, в том числе с использованием дистанционных образовательных технологий, предусматривающую получение практических навыков также и по узким специальностям, а также освоения дополнительных образовательных программ, разработанных с учетом порядков оказания медицинской помощи, клинических рекомендаций и принципов доказательной медицины, с использованием портала непрерывного медицинского образования.</w:t>
      </w:r>
    </w:p>
    <w:p>
      <w:pPr>
        <w:pStyle w:val="0"/>
        <w:spacing w:before="200" w:line-rule="auto"/>
        <w:ind w:firstLine="540"/>
        <w:jc w:val="both"/>
      </w:pPr>
      <w:r>
        <w:rPr>
          <w:sz w:val="20"/>
        </w:rPr>
        <w:t xml:space="preserve">Результатом внедрения данной модели станет повышение квалификации медицинских работников, что в свою очередь приведет к повышению уровня выявляемое и диагностики заболеваний, улучшению качества оказания медицинской помощи врачами первичного звена.</w:t>
      </w:r>
    </w:p>
    <w:p>
      <w:pPr>
        <w:pStyle w:val="0"/>
        <w:spacing w:before="200" w:line-rule="auto"/>
        <w:ind w:firstLine="540"/>
        <w:jc w:val="both"/>
      </w:pPr>
      <w:r>
        <w:rPr>
          <w:sz w:val="20"/>
        </w:rPr>
        <w:t xml:space="preserve">Кроме вышеуказанного, в Белгородской области в целях повышения уровня квалификации и компетенции медицинских и фармацевтических работников планируется реализация следующих направлений:</w:t>
      </w:r>
    </w:p>
    <w:p>
      <w:pPr>
        <w:pStyle w:val="0"/>
        <w:jc w:val="both"/>
      </w:pPr>
      <w:r>
        <w:rPr>
          <w:sz w:val="20"/>
        </w:rPr>
        <w:t xml:space="preserve">(в ред. </w:t>
      </w:r>
      <w:hyperlink w:history="0" r:id="rId251"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21.06.2021 N 237-пп)</w:t>
      </w:r>
    </w:p>
    <w:p>
      <w:pPr>
        <w:pStyle w:val="0"/>
        <w:spacing w:before="200" w:line-rule="auto"/>
        <w:ind w:firstLine="540"/>
        <w:jc w:val="both"/>
      </w:pPr>
      <w:r>
        <w:rPr>
          <w:sz w:val="20"/>
        </w:rPr>
        <w:t xml:space="preserve">- заключение и реализация соглашений и договоров в сфере развития образовательной, научно-исследовательской и информационной деятельности;</w:t>
      </w:r>
    </w:p>
    <w:p>
      <w:pPr>
        <w:pStyle w:val="0"/>
        <w:spacing w:before="200" w:line-rule="auto"/>
        <w:ind w:firstLine="540"/>
        <w:jc w:val="both"/>
      </w:pPr>
      <w:r>
        <w:rPr>
          <w:sz w:val="20"/>
        </w:rPr>
        <w:t xml:space="preserve">- проведение оценки деятельности и формирование рейтинга эффективности руководителей организаций здравоохранения с учетом критериев, характеризующих эффективность работы с кадрами;</w:t>
      </w:r>
    </w:p>
    <w:p>
      <w:pPr>
        <w:pStyle w:val="0"/>
        <w:spacing w:before="200" w:line-rule="auto"/>
        <w:ind w:firstLine="540"/>
        <w:jc w:val="both"/>
      </w:pPr>
      <w:r>
        <w:rPr>
          <w:sz w:val="20"/>
        </w:rPr>
        <w:t xml:space="preserve">- заключение "эффективных контрактов" с медицинскими работниками;</w:t>
      </w:r>
    </w:p>
    <w:p>
      <w:pPr>
        <w:pStyle w:val="0"/>
        <w:spacing w:before="200" w:line-rule="auto"/>
        <w:ind w:firstLine="540"/>
        <w:jc w:val="both"/>
      </w:pPr>
      <w:r>
        <w:rPr>
          <w:sz w:val="20"/>
        </w:rPr>
        <w:t xml:space="preserve">- обеспечение подготовки специалистов в ординатуре в соответствии с потребностью здравоохранения Белгородской области;</w:t>
      </w:r>
    </w:p>
    <w:p>
      <w:pPr>
        <w:pStyle w:val="0"/>
        <w:spacing w:before="200" w:line-rule="auto"/>
        <w:ind w:firstLine="540"/>
        <w:jc w:val="both"/>
      </w:pPr>
      <w:r>
        <w:rPr>
          <w:sz w:val="20"/>
        </w:rPr>
        <w:t xml:space="preserve">- развитие сети обучающих симуляционных центров.</w:t>
      </w:r>
    </w:p>
    <w:p>
      <w:pPr>
        <w:pStyle w:val="0"/>
        <w:spacing w:before="200" w:line-rule="auto"/>
        <w:ind w:firstLine="540"/>
        <w:jc w:val="both"/>
      </w:pPr>
      <w:r>
        <w:rPr>
          <w:sz w:val="20"/>
        </w:rPr>
        <w:t xml:space="preserve">Мероприятия проекта "Обеспечение медицинских организаций системы здравоохранения квалифицированными кадрами" (8.N5.) направлены на ликвидацию кадрового дефицита в медицинских организациях, оказывающих первичную медико-санитарную помощь, путем решения задачи обеспечения медицинских организаций системы здравоохранения квалифицированными кадрами, включая внедрение системы непрерывного образования медицинских работников, в том числе с использованием дистанционных образовательных технологий.</w:t>
      </w:r>
    </w:p>
    <w:p>
      <w:pPr>
        <w:pStyle w:val="0"/>
        <w:spacing w:before="200" w:line-rule="auto"/>
        <w:ind w:firstLine="540"/>
        <w:jc w:val="both"/>
      </w:pPr>
      <w:r>
        <w:rPr>
          <w:sz w:val="20"/>
        </w:rPr>
        <w:t xml:space="preserve">Для выполнения задачи 2 "Повышение престижа профессии и развитие мер социальной поддержки медицинских и фармацевтических работников" необходимо реализовать следующие основные мероприятия.</w:t>
      </w:r>
    </w:p>
    <w:p>
      <w:pPr>
        <w:pStyle w:val="0"/>
        <w:spacing w:before="200" w:line-rule="auto"/>
        <w:ind w:firstLine="540"/>
        <w:jc w:val="both"/>
      </w:pPr>
      <w:r>
        <w:rPr>
          <w:sz w:val="20"/>
        </w:rPr>
        <w:t xml:space="preserve">Основное мероприятие 8.02 "Финансовое обеспечение единовременного денежного поощрения лучших врачей" направлено на повышение авторитета профессии врача, признание ее в обществе и определение лучших среди врачей учреждений здравоохранения Белгородской области.</w:t>
      </w:r>
    </w:p>
    <w:p>
      <w:pPr>
        <w:pStyle w:val="0"/>
        <w:spacing w:before="200" w:line-rule="auto"/>
        <w:ind w:firstLine="540"/>
        <w:jc w:val="both"/>
      </w:pPr>
      <w:r>
        <w:rPr>
          <w:sz w:val="20"/>
        </w:rPr>
        <w:t xml:space="preserve">Основное мероприятие осуществляется посредством выплаты денежной премии врачам по номинациям в соответствии с </w:t>
      </w:r>
      <w:hyperlink w:history="0" r:id="rId252" w:tooltip="Распоряжение Губернатора Белгородской обл. от 09.06.2021 N 268-р &quot;О проведении ежегодного областного конкурса на звание &quot;Лучший врач года&quot; (вместе с &quot;Положением о проведении ежегодного областного конкурса на звание &quot;Лучший врач года&quot;) {КонсультантПлюс}">
        <w:r>
          <w:rPr>
            <w:sz w:val="20"/>
            <w:color w:val="0000ff"/>
          </w:rPr>
          <w:t xml:space="preserve">Положением</w:t>
        </w:r>
      </w:hyperlink>
      <w:r>
        <w:rPr>
          <w:sz w:val="20"/>
        </w:rPr>
        <w:t xml:space="preserve"> о проведении ежегодного областного конкурса на звание "Лучший врач года", утвержденным распоряжением Губернатора Белгородской области от 9 июня 2021 года N 268-р "О проведении ежегодного областного конкурса на звание "Лучший врач года".</w:t>
      </w:r>
    </w:p>
    <w:p>
      <w:pPr>
        <w:pStyle w:val="0"/>
        <w:jc w:val="both"/>
      </w:pPr>
      <w:r>
        <w:rPr>
          <w:sz w:val="20"/>
        </w:rPr>
        <w:t xml:space="preserve">(в ред. </w:t>
      </w:r>
      <w:hyperlink w:history="0" r:id="rId253" w:tooltip="Постановление Правительства Белгородской обл. от 04.07.2022 N 411-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04.07.2022 N 411-пп)</w:t>
      </w:r>
    </w:p>
    <w:p>
      <w:pPr>
        <w:pStyle w:val="0"/>
        <w:spacing w:before="200" w:line-rule="auto"/>
        <w:ind w:firstLine="540"/>
        <w:jc w:val="both"/>
      </w:pPr>
      <w:r>
        <w:rPr>
          <w:sz w:val="20"/>
        </w:rPr>
        <w:t xml:space="preserve">Основное мероприятие 8.03 "Финансовое обеспечение единовременных компенсационных выплат медицинским работникам".</w:t>
      </w:r>
    </w:p>
    <w:p>
      <w:pPr>
        <w:pStyle w:val="0"/>
        <w:spacing w:before="200" w:line-rule="auto"/>
        <w:ind w:firstLine="540"/>
        <w:jc w:val="both"/>
      </w:pPr>
      <w:r>
        <w:rPr>
          <w:sz w:val="20"/>
        </w:rPr>
        <w:t xml:space="preserve">Реализация основного мероприятия направлена на снижение дефицита медицинских кадров, в том числе за счет снижения оттока кадров из сельских территорий.</w:t>
      </w:r>
    </w:p>
    <w:p>
      <w:pPr>
        <w:pStyle w:val="0"/>
        <w:spacing w:before="200" w:line-rule="auto"/>
        <w:ind w:firstLine="540"/>
        <w:jc w:val="both"/>
      </w:pPr>
      <w:r>
        <w:rPr>
          <w:sz w:val="20"/>
        </w:rPr>
        <w:t xml:space="preserve">Основное мероприятие осуществляется посредством выплаты единовременных компенсационных выплат медицинским работникам в соответствии с </w:t>
      </w:r>
      <w:hyperlink w:history="0" r:id="rId254" w:tooltip="Постановление правительства Белгородской обл. от 06.02.2012 N 65-пп (ред. от 10.07.2017) &quot;Об осуществлении единовременных компенсационных выплат медицинским работникам&quot; (вместе с &quot;Порядком заключения договоров о предоставлении единовременных компенсационных выплат медицинским работникам в соответствии с Федеральным законом от 29 ноября 2010 года N 326-ФЗ &quot;Об обязательном медицинском страховании в Российской Федерации&quot;) {КонсультантПлюс}">
        <w:r>
          <w:rPr>
            <w:sz w:val="20"/>
            <w:color w:val="0000ff"/>
          </w:rPr>
          <w:t xml:space="preserve">постановлением</w:t>
        </w:r>
      </w:hyperlink>
      <w:r>
        <w:rPr>
          <w:sz w:val="20"/>
        </w:rPr>
        <w:t xml:space="preserve"> Правительства Белгородской области от 6 февраля 2012 года N 65-пп "Об осуществлении единовременных компенсационных выплат медицинским работникам" (проект "Земский доктор").</w:t>
      </w:r>
    </w:p>
    <w:p>
      <w:pPr>
        <w:pStyle w:val="0"/>
        <w:spacing w:before="200" w:line-rule="auto"/>
        <w:ind w:firstLine="540"/>
        <w:jc w:val="both"/>
      </w:pPr>
      <w:r>
        <w:rPr>
          <w:sz w:val="20"/>
        </w:rPr>
        <w:t xml:space="preserve">Реализация основного мероприятия осуществляется при условии предоставления из бюджета Федерального фонда обязательного медицинского страхования иных межбюджетных трансфертов на соответствующие цели.</w:t>
      </w:r>
    </w:p>
    <w:p>
      <w:pPr>
        <w:pStyle w:val="0"/>
        <w:spacing w:before="200" w:line-rule="auto"/>
        <w:ind w:firstLine="540"/>
        <w:jc w:val="both"/>
      </w:pPr>
      <w:r>
        <w:rPr>
          <w:sz w:val="20"/>
        </w:rPr>
        <w:t xml:space="preserve">Основное мероприятие 8.04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p>
      <w:pPr>
        <w:pStyle w:val="0"/>
        <w:spacing w:before="200" w:line-rule="auto"/>
        <w:ind w:firstLine="540"/>
        <w:jc w:val="both"/>
      </w:pPr>
      <w:r>
        <w:rPr>
          <w:sz w:val="20"/>
        </w:rPr>
        <w:t xml:space="preserve">Реализация основного мероприятия направлена на улучшение кадровой ситуации в отрасли здравоохранения.</w:t>
      </w:r>
    </w:p>
    <w:p>
      <w:pPr>
        <w:pStyle w:val="0"/>
        <w:spacing w:before="200" w:line-rule="auto"/>
        <w:ind w:firstLine="540"/>
        <w:jc w:val="both"/>
      </w:pPr>
      <w:r>
        <w:rPr>
          <w:sz w:val="20"/>
        </w:rPr>
        <w:t xml:space="preserve">Основное мероприятие осуществляется посредством предоставления ежемесячной денежной выплаты по оплате жилых помещений, отопления и освещения медицинским и фармацевтическим работникам государственных учреждений здравоохранения Белгородской области в соответствии с </w:t>
      </w:r>
      <w:hyperlink w:history="0" r:id="rId255" w:tooltip="Закон Белгородской области от 28.12.2004 N 165 (ред. от 27.12.2022) &quot;Социальный кодекс Белгородской области&quot; (принят Белгородской областной Думой 09.12.2004) {КонсультантПлюс}">
        <w:r>
          <w:rPr>
            <w:sz w:val="20"/>
            <w:color w:val="0000ff"/>
          </w:rPr>
          <w:t xml:space="preserve">главой 15</w:t>
        </w:r>
      </w:hyperlink>
      <w:r>
        <w:rPr>
          <w:sz w:val="20"/>
        </w:rPr>
        <w:t xml:space="preserve"> Социального кодекса Белгородской области.</w:t>
      </w:r>
    </w:p>
    <w:p>
      <w:pPr>
        <w:pStyle w:val="0"/>
        <w:spacing w:before="200" w:line-rule="auto"/>
        <w:ind w:firstLine="540"/>
        <w:jc w:val="both"/>
      </w:pPr>
      <w:r>
        <w:rPr>
          <w:sz w:val="20"/>
        </w:rPr>
        <w:t xml:space="preserve">Кроме вышеуказанного, в Белгородской области в целях повышения престижа профессии и развития мер социальной поддержки медицинских и фармацевтических работников планируется реализация следующих направлений:</w:t>
      </w:r>
    </w:p>
    <w:p>
      <w:pPr>
        <w:pStyle w:val="0"/>
        <w:jc w:val="both"/>
      </w:pPr>
      <w:r>
        <w:rPr>
          <w:sz w:val="20"/>
        </w:rPr>
        <w:t xml:space="preserve">(в ред. </w:t>
      </w:r>
      <w:hyperlink w:history="0" r:id="rId256"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21.06.2021 N 237-пп)</w:t>
      </w:r>
    </w:p>
    <w:p>
      <w:pPr>
        <w:pStyle w:val="0"/>
        <w:spacing w:before="200" w:line-rule="auto"/>
        <w:ind w:firstLine="540"/>
        <w:jc w:val="both"/>
      </w:pPr>
      <w:r>
        <w:rPr>
          <w:sz w:val="20"/>
        </w:rPr>
        <w:t xml:space="preserve">- осуществление доплат врачам наиболее дефицитных специальностей в размере 5 тыс. рублей в месяц;</w:t>
      </w:r>
    </w:p>
    <w:p>
      <w:pPr>
        <w:pStyle w:val="0"/>
        <w:spacing w:before="200" w:line-rule="auto"/>
        <w:ind w:firstLine="540"/>
        <w:jc w:val="both"/>
      </w:pPr>
      <w:r>
        <w:rPr>
          <w:sz w:val="20"/>
        </w:rPr>
        <w:t xml:space="preserve">- организация областного конкурса профессионального мастерства среди специалистов со средним медицинским образованием;</w:t>
      </w:r>
    </w:p>
    <w:p>
      <w:pPr>
        <w:pStyle w:val="0"/>
        <w:spacing w:before="200" w:line-rule="auto"/>
        <w:ind w:firstLine="540"/>
        <w:jc w:val="both"/>
      </w:pPr>
      <w:r>
        <w:rPr>
          <w:sz w:val="20"/>
        </w:rPr>
        <w:t xml:space="preserve">- внедрение принципиально новой процедуры допуска к осуществлению профессиональной деятельности - аккредитации специалистов, основанной на независимой оценке экспертами профессионального сообщества уровня навыков и компетенций специалиста по конкретной специальности, которая позволяет создать систему допуска в профессию только квалифицированных специалистов.</w:t>
      </w:r>
    </w:p>
    <w:p>
      <w:pPr>
        <w:pStyle w:val="0"/>
        <w:spacing w:before="200" w:line-rule="auto"/>
        <w:ind w:firstLine="540"/>
        <w:jc w:val="both"/>
      </w:pPr>
      <w:r>
        <w:rPr>
          <w:sz w:val="20"/>
        </w:rPr>
        <w:t xml:space="preserve">Внедрение процедуры аккредитации специалистов будет способствовать обеспечению укомплектования "первичного звена" квалифицированными кадрами за счет возможности лиц, успешно прошедших аккредитацию специалистов по специальностям "Лечебное дело" и "Педиатрия", осуществлять профессиональную деятельность в должностях "Врач-терапевт участковый" и "Врач-педиатр участковый" сразу после окончания образовательной организации при условии прохождения первичной аккредитации без дополнительной подготовки.</w:t>
      </w:r>
    </w:p>
    <w:p>
      <w:pPr>
        <w:pStyle w:val="0"/>
        <w:spacing w:before="200" w:line-rule="auto"/>
        <w:ind w:firstLine="540"/>
        <w:jc w:val="both"/>
      </w:pPr>
      <w:r>
        <w:rPr>
          <w:sz w:val="20"/>
        </w:rPr>
        <w:t xml:space="preserve">Основное мероприятие 8.05 "Обеспечение ведомственным жильем участников региональной программы "Обеспечение жильем медицинских работников государственных учреждений здравоохранения Белгородской области" направлено на устранение кадрового дефицита в здравоохранении.</w:t>
      </w:r>
    </w:p>
    <w:p>
      <w:pPr>
        <w:pStyle w:val="0"/>
        <w:jc w:val="both"/>
      </w:pPr>
      <w:r>
        <w:rPr>
          <w:sz w:val="20"/>
        </w:rPr>
        <w:t xml:space="preserve">(абзац введен </w:t>
      </w:r>
      <w:hyperlink w:history="0" r:id="rId257"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21.06.2021 N 237-пп)</w:t>
      </w:r>
    </w:p>
    <w:p>
      <w:pPr>
        <w:pStyle w:val="0"/>
        <w:spacing w:before="200" w:line-rule="auto"/>
        <w:ind w:firstLine="540"/>
        <w:jc w:val="both"/>
      </w:pPr>
      <w:r>
        <w:rPr>
          <w:sz w:val="20"/>
        </w:rPr>
        <w:t xml:space="preserve">В рамках основного мероприятия будет реализована региональная программа "Обеспечение жильем медицинских работников государственных учреждений здравоохранения Белгородской области", включающая в себя комплекс дополнительных мер по обеспечению жильем медицинских работников государственных медицинских организаций Белгородской области.</w:t>
      </w:r>
    </w:p>
    <w:p>
      <w:pPr>
        <w:pStyle w:val="0"/>
        <w:jc w:val="both"/>
      </w:pPr>
      <w:r>
        <w:rPr>
          <w:sz w:val="20"/>
        </w:rPr>
        <w:t xml:space="preserve">(абзац введен </w:t>
      </w:r>
      <w:hyperlink w:history="0" r:id="rId258"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21.06.2021 N 237-пп)</w:t>
      </w:r>
    </w:p>
    <w:p>
      <w:pPr>
        <w:pStyle w:val="0"/>
        <w:spacing w:before="200" w:line-rule="auto"/>
        <w:ind w:firstLine="540"/>
        <w:jc w:val="both"/>
      </w:pPr>
      <w:hyperlink w:history="0" w:anchor="P26931" w:tooltip="Порядок">
        <w:r>
          <w:rPr>
            <w:sz w:val="20"/>
            <w:color w:val="0000ff"/>
          </w:rPr>
          <w:t xml:space="preserve">Порядок</w:t>
        </w:r>
      </w:hyperlink>
      <w:r>
        <w:rPr>
          <w:sz w:val="20"/>
        </w:rPr>
        <w:t xml:space="preserve"> распределения и предоставления субсидий из бюджета Белгородской области бюджетам муниципальных образований Белгородской области на реализацию мероприятий по обеспечению жильем медицинских работников государственных учреждений здравоохранения Белгородской области приведен в приложении N 7 к государственной программе.</w:t>
      </w:r>
    </w:p>
    <w:p>
      <w:pPr>
        <w:pStyle w:val="0"/>
        <w:jc w:val="both"/>
      </w:pPr>
      <w:r>
        <w:rPr>
          <w:sz w:val="20"/>
        </w:rPr>
        <w:t xml:space="preserve">(абзац введен </w:t>
      </w:r>
      <w:hyperlink w:history="0" r:id="rId259"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21.06.2021 N 237-пп)</w:t>
      </w:r>
    </w:p>
    <w:p>
      <w:pPr>
        <w:pStyle w:val="0"/>
        <w:spacing w:before="200" w:line-rule="auto"/>
        <w:ind w:firstLine="540"/>
        <w:jc w:val="both"/>
      </w:pPr>
      <w:r>
        <w:rPr>
          <w:sz w:val="20"/>
        </w:rPr>
        <w:t xml:space="preserve">Основное мероприятие 8.06 "Финансовое обеспечение стимулирующих выплат врачам амбулаторного звена за досрочный выход из отпуска по уходу за ребенком до трех лет" направлено на устранение кадрового дефицита в здравоохранении.</w:t>
      </w:r>
    </w:p>
    <w:p>
      <w:pPr>
        <w:pStyle w:val="0"/>
        <w:jc w:val="both"/>
      </w:pPr>
      <w:r>
        <w:rPr>
          <w:sz w:val="20"/>
        </w:rPr>
        <w:t xml:space="preserve">(абзац введен </w:t>
      </w:r>
      <w:hyperlink w:history="0" r:id="rId260" w:tooltip="Постановление Правительства Белгородской обл. от 30.12.2021 N 6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30.12.2021 N 699-пп)</w:t>
      </w:r>
    </w:p>
    <w:p>
      <w:pPr>
        <w:pStyle w:val="0"/>
        <w:spacing w:before="200" w:line-rule="auto"/>
        <w:ind w:firstLine="540"/>
        <w:jc w:val="both"/>
      </w:pPr>
      <w:r>
        <w:rPr>
          <w:sz w:val="20"/>
        </w:rPr>
        <w:t xml:space="preserve">Система основных мероприятий и показателей подпрограммы 8 приведена в </w:t>
      </w:r>
      <w:hyperlink w:history="0" w:anchor="P3110"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4. Прогноз конечных результатов подпрограммы 8.</w:t>
      </w:r>
    </w:p>
    <w:p>
      <w:pPr>
        <w:pStyle w:val="2"/>
        <w:jc w:val="center"/>
      </w:pPr>
      <w:r>
        <w:rPr>
          <w:sz w:val="20"/>
        </w:rPr>
        <w:t xml:space="preserve">Перечень показателей подпрограммы 8</w:t>
      </w:r>
    </w:p>
    <w:p>
      <w:pPr>
        <w:pStyle w:val="0"/>
        <w:jc w:val="both"/>
      </w:pPr>
      <w:r>
        <w:rPr>
          <w:sz w:val="20"/>
        </w:rPr>
      </w:r>
    </w:p>
    <w:p>
      <w:pPr>
        <w:pStyle w:val="0"/>
        <w:ind w:firstLine="540"/>
        <w:jc w:val="both"/>
      </w:pPr>
      <w:r>
        <w:rPr>
          <w:sz w:val="20"/>
        </w:rPr>
        <w:t xml:space="preserve">В результате реализации подпрограммы 8 планируется достижение следующих конечных результатов:</w:t>
      </w:r>
    </w:p>
    <w:p>
      <w:pPr>
        <w:pStyle w:val="0"/>
        <w:spacing w:before="200" w:line-rule="auto"/>
        <w:ind w:firstLine="540"/>
        <w:jc w:val="both"/>
      </w:pPr>
      <w:r>
        <w:rPr>
          <w:sz w:val="20"/>
        </w:rPr>
        <w:t xml:space="preserve">1. Поддержание до 2025 года доли врачей к общему количеству среднего медицинского персонала государственных (муниципальных) организаций здравоохранения Белгородской области на уровне 33 процента.</w:t>
      </w:r>
    </w:p>
    <w:p>
      <w:pPr>
        <w:pStyle w:val="0"/>
        <w:spacing w:before="200" w:line-rule="auto"/>
        <w:ind w:firstLine="540"/>
        <w:jc w:val="both"/>
      </w:pPr>
      <w:r>
        <w:rPr>
          <w:sz w:val="20"/>
        </w:rPr>
        <w:t xml:space="preserve">2. Увеличение к концу 2018 года доли медицинских и фармацевтических специалистов, обучившихся в рамках целевой подготовки для нужд области, трудоустроившихся после завершения обучения в медицинские или фармацевтические организации государственной (муниципальной) системы здравоохранения, до 95 процентов.</w:t>
      </w:r>
    </w:p>
    <w:p>
      <w:pPr>
        <w:pStyle w:val="0"/>
        <w:spacing w:before="200" w:line-rule="auto"/>
        <w:ind w:firstLine="540"/>
        <w:jc w:val="both"/>
      </w:pPr>
      <w:r>
        <w:rPr>
          <w:sz w:val="20"/>
        </w:rPr>
        <w:t xml:space="preserve">3. Доведение к концу 2021 года доли специалистов, допущенных к профессиональной деятельности через процедуру аккредитации, от общего количества работающих специалистов до 21,8 процента.</w:t>
      </w:r>
    </w:p>
    <w:p>
      <w:pPr>
        <w:pStyle w:val="0"/>
        <w:jc w:val="both"/>
      </w:pPr>
      <w:r>
        <w:rPr>
          <w:sz w:val="20"/>
        </w:rPr>
        <w:t xml:space="preserve">(в ред. постановлений Правительства Белгородской области от 16.12.2019 </w:t>
      </w:r>
      <w:hyperlink w:history="0" r:id="rId261" w:tooltip="Постановление Правительства Белгородской обл. от 16.12.2019 N 56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565-пп</w:t>
        </w:r>
      </w:hyperlink>
      <w:r>
        <w:rPr>
          <w:sz w:val="20"/>
        </w:rPr>
        <w:t xml:space="preserve">, от 03.10.2022 </w:t>
      </w:r>
      <w:hyperlink w:history="0" r:id="rId262" w:tooltip="Постановление Правительства Белгородской обл. от 03.10.2022 N 583-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583-пп</w:t>
        </w:r>
      </w:hyperlink>
      <w:r>
        <w:rPr>
          <w:sz w:val="20"/>
        </w:rPr>
        <w:t xml:space="preserve">)</w:t>
      </w:r>
    </w:p>
    <w:p>
      <w:pPr>
        <w:pStyle w:val="0"/>
        <w:spacing w:before="200" w:line-rule="auto"/>
        <w:ind w:firstLine="540"/>
        <w:jc w:val="both"/>
      </w:pPr>
      <w:r>
        <w:rPr>
          <w:sz w:val="20"/>
        </w:rPr>
        <w:t xml:space="preserve">Перечень показателей подпрограммы 8 и их плановые значения по годам приведены в </w:t>
      </w:r>
      <w:hyperlink w:history="0" w:anchor="P3110"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5. Ресурсное обеспечение подпрограммы 8</w:t>
      </w:r>
    </w:p>
    <w:p>
      <w:pPr>
        <w:pStyle w:val="0"/>
        <w:jc w:val="center"/>
      </w:pPr>
      <w:r>
        <w:rPr>
          <w:sz w:val="20"/>
        </w:rPr>
        <w:t xml:space="preserve">(в ред. </w:t>
      </w:r>
      <w:hyperlink w:history="0" r:id="rId263" w:tooltip="Постановление Правительства Белгородской обл. от 03.10.2022 N 583-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03.10.2022 N 583-пп)</w:t>
      </w:r>
    </w:p>
    <w:p>
      <w:pPr>
        <w:pStyle w:val="0"/>
        <w:ind w:firstLine="540"/>
        <w:jc w:val="both"/>
      </w:pPr>
      <w:r>
        <w:rPr>
          <w:sz w:val="20"/>
        </w:rPr>
      </w:r>
    </w:p>
    <w:p>
      <w:pPr>
        <w:pStyle w:val="0"/>
        <w:ind w:firstLine="540"/>
        <w:jc w:val="both"/>
      </w:pPr>
      <w:r>
        <w:rPr>
          <w:sz w:val="20"/>
        </w:rPr>
        <w:t xml:space="preserve">Общий объем финансирования подпрограммы 8 в 2014 - 2025 годах за счет всех источников финансирования составит 2272808,3 тыс. рублей.</w:t>
      </w:r>
    </w:p>
    <w:p>
      <w:pPr>
        <w:pStyle w:val="0"/>
        <w:spacing w:before="200" w:line-rule="auto"/>
        <w:ind w:firstLine="540"/>
        <w:jc w:val="both"/>
      </w:pPr>
      <w:r>
        <w:rPr>
          <w:sz w:val="20"/>
        </w:rPr>
        <w:t xml:space="preserve">Объем финансирования подпрограммы 8 в 2014 - 2025 годах за счет средств областного бюджета составит 1533029,0 тыс. рублей, в том числе по годам:</w:t>
      </w:r>
    </w:p>
    <w:p>
      <w:pPr>
        <w:pStyle w:val="0"/>
        <w:spacing w:before="200" w:line-rule="auto"/>
        <w:ind w:firstLine="540"/>
        <w:jc w:val="both"/>
      </w:pPr>
      <w:r>
        <w:rPr>
          <w:sz w:val="20"/>
        </w:rPr>
        <w:t xml:space="preserve">2014 год - 30152,0 тыс. рублей;</w:t>
      </w:r>
    </w:p>
    <w:p>
      <w:pPr>
        <w:pStyle w:val="0"/>
        <w:spacing w:before="200" w:line-rule="auto"/>
        <w:ind w:firstLine="540"/>
        <w:jc w:val="both"/>
      </w:pPr>
      <w:r>
        <w:rPr>
          <w:sz w:val="20"/>
        </w:rPr>
        <w:t xml:space="preserve">2015 год - 41511,0 тыс. рублей;</w:t>
      </w:r>
    </w:p>
    <w:p>
      <w:pPr>
        <w:pStyle w:val="0"/>
        <w:spacing w:before="200" w:line-rule="auto"/>
        <w:ind w:firstLine="540"/>
        <w:jc w:val="both"/>
      </w:pPr>
      <w:r>
        <w:rPr>
          <w:sz w:val="20"/>
        </w:rPr>
        <w:t xml:space="preserve">2016 год - 40521,0 тыс. рублей;</w:t>
      </w:r>
    </w:p>
    <w:p>
      <w:pPr>
        <w:pStyle w:val="0"/>
        <w:spacing w:before="200" w:line-rule="auto"/>
        <w:ind w:firstLine="540"/>
        <w:jc w:val="both"/>
      </w:pPr>
      <w:r>
        <w:rPr>
          <w:sz w:val="20"/>
        </w:rPr>
        <w:t xml:space="preserve">2017 год - 87465,0 тыс. рублей;</w:t>
      </w:r>
    </w:p>
    <w:p>
      <w:pPr>
        <w:pStyle w:val="0"/>
        <w:spacing w:before="200" w:line-rule="auto"/>
        <w:ind w:firstLine="540"/>
        <w:jc w:val="both"/>
      </w:pPr>
      <w:r>
        <w:rPr>
          <w:sz w:val="20"/>
        </w:rPr>
        <w:t xml:space="preserve">2018 год - 63417,4 тыс. рублей;</w:t>
      </w:r>
    </w:p>
    <w:p>
      <w:pPr>
        <w:pStyle w:val="0"/>
        <w:spacing w:before="200" w:line-rule="auto"/>
        <w:ind w:firstLine="540"/>
        <w:jc w:val="both"/>
      </w:pPr>
      <w:r>
        <w:rPr>
          <w:sz w:val="20"/>
        </w:rPr>
        <w:t xml:space="preserve">2019 год - 71235,0 тыс. рублей;</w:t>
      </w:r>
    </w:p>
    <w:p>
      <w:pPr>
        <w:pStyle w:val="0"/>
        <w:spacing w:before="200" w:line-rule="auto"/>
        <w:ind w:firstLine="540"/>
        <w:jc w:val="both"/>
      </w:pPr>
      <w:r>
        <w:rPr>
          <w:sz w:val="20"/>
        </w:rPr>
        <w:t xml:space="preserve">2020 год - 58503,1 тыс. рублей;</w:t>
      </w:r>
    </w:p>
    <w:p>
      <w:pPr>
        <w:pStyle w:val="0"/>
        <w:spacing w:before="200" w:line-rule="auto"/>
        <w:ind w:firstLine="540"/>
        <w:jc w:val="both"/>
      </w:pPr>
      <w:r>
        <w:rPr>
          <w:sz w:val="20"/>
        </w:rPr>
        <w:t xml:space="preserve">2021 год - 522047,9 тыс. рублей;</w:t>
      </w:r>
    </w:p>
    <w:p>
      <w:pPr>
        <w:pStyle w:val="0"/>
        <w:spacing w:before="200" w:line-rule="auto"/>
        <w:ind w:firstLine="540"/>
        <w:jc w:val="both"/>
      </w:pPr>
      <w:r>
        <w:rPr>
          <w:sz w:val="20"/>
        </w:rPr>
        <w:t xml:space="preserve">2022 год - 305576,5 тыс. рублей;</w:t>
      </w:r>
    </w:p>
    <w:p>
      <w:pPr>
        <w:pStyle w:val="0"/>
        <w:spacing w:before="200" w:line-rule="auto"/>
        <w:ind w:firstLine="540"/>
        <w:jc w:val="both"/>
      </w:pPr>
      <w:r>
        <w:rPr>
          <w:sz w:val="20"/>
        </w:rPr>
        <w:t xml:space="preserve">2023 год - 132491,8 тыс. рублей;</w:t>
      </w:r>
    </w:p>
    <w:p>
      <w:pPr>
        <w:pStyle w:val="0"/>
        <w:spacing w:before="200" w:line-rule="auto"/>
        <w:ind w:firstLine="540"/>
        <w:jc w:val="both"/>
      </w:pPr>
      <w:r>
        <w:rPr>
          <w:sz w:val="20"/>
        </w:rPr>
        <w:t xml:space="preserve">2024 год - 136113,3 тыс. рублей;</w:t>
      </w:r>
    </w:p>
    <w:p>
      <w:pPr>
        <w:pStyle w:val="0"/>
        <w:spacing w:before="200" w:line-rule="auto"/>
        <w:ind w:firstLine="540"/>
        <w:jc w:val="both"/>
      </w:pPr>
      <w:r>
        <w:rPr>
          <w:sz w:val="20"/>
        </w:rPr>
        <w:t xml:space="preserve">2025 год - 43995,0 тыс. рублей.</w:t>
      </w:r>
    </w:p>
    <w:p>
      <w:pPr>
        <w:pStyle w:val="0"/>
        <w:spacing w:before="200" w:line-rule="auto"/>
        <w:ind w:firstLine="540"/>
        <w:jc w:val="both"/>
      </w:pPr>
      <w:r>
        <w:rPr>
          <w:sz w:val="20"/>
        </w:rPr>
        <w:t xml:space="preserve">Планируемый объем финансирования подпрограммы 8 в 2014 - 2025 годах за счет средств:</w:t>
      </w:r>
    </w:p>
    <w:p>
      <w:pPr>
        <w:pStyle w:val="0"/>
        <w:spacing w:before="200" w:line-rule="auto"/>
        <w:ind w:firstLine="540"/>
        <w:jc w:val="both"/>
      </w:pPr>
      <w:r>
        <w:rPr>
          <w:sz w:val="20"/>
        </w:rPr>
        <w:t xml:space="preserve">- федерального бюджета &lt;1&gt; составит 484779,1 тыс. рублей;</w:t>
      </w:r>
    </w:p>
    <w:p>
      <w:pPr>
        <w:pStyle w:val="0"/>
        <w:spacing w:before="200" w:line-rule="auto"/>
        <w:ind w:firstLine="540"/>
        <w:jc w:val="both"/>
      </w:pPr>
      <w:r>
        <w:rPr>
          <w:sz w:val="20"/>
        </w:rPr>
        <w:t xml:space="preserve">- консолидированных бюджетов муниципальных образований составит 222338,6 тыс. рублей;</w:t>
      </w:r>
    </w:p>
    <w:p>
      <w:pPr>
        <w:pStyle w:val="0"/>
        <w:spacing w:before="200" w:line-rule="auto"/>
        <w:ind w:firstLine="540"/>
        <w:jc w:val="both"/>
      </w:pPr>
      <w:r>
        <w:rPr>
          <w:sz w:val="20"/>
        </w:rPr>
        <w:t xml:space="preserve">- территориального фонда обязательного медицинского страхования Белгородской области составит 32661,6 тыс. рублей.</w:t>
      </w:r>
    </w:p>
    <w:p>
      <w:pPr>
        <w:pStyle w:val="0"/>
        <w:spacing w:before="200" w:line-rule="auto"/>
        <w:ind w:firstLine="540"/>
        <w:jc w:val="both"/>
      </w:pPr>
      <w:r>
        <w:rPr>
          <w:sz w:val="20"/>
        </w:rPr>
        <w:t xml:space="preserve">Ресурсное обеспечение и прогнозная (справочная) оценка расходов на реализацию основных мероприятий подпрограммы 8 из различных источников финансирования и ресурсное обеспечение реализации подпрограммы 8 за счет средств бюджета Белгородской области представлены соответственно в </w:t>
      </w:r>
      <w:hyperlink w:history="0" w:anchor="P7366" w:tooltip="Приложение N 3">
        <w:r>
          <w:rPr>
            <w:sz w:val="20"/>
            <w:color w:val="0000ff"/>
          </w:rPr>
          <w:t xml:space="preserve">приложениях N 3</w:t>
        </w:r>
      </w:hyperlink>
      <w:r>
        <w:rPr>
          <w:sz w:val="20"/>
        </w:rPr>
        <w:t xml:space="preserve"> и </w:t>
      </w:r>
      <w:hyperlink w:history="0" w:anchor="P17162" w:tooltip="Приложение N 4">
        <w:r>
          <w:rPr>
            <w:sz w:val="20"/>
            <w:color w:val="0000ff"/>
          </w:rPr>
          <w:t xml:space="preserve">N 4</w:t>
        </w:r>
      </w:hyperlink>
      <w:r>
        <w:rPr>
          <w:sz w:val="20"/>
        </w:rPr>
        <w:t xml:space="preserve"> к государственной программе.</w:t>
      </w:r>
    </w:p>
    <w:p>
      <w:pPr>
        <w:pStyle w:val="0"/>
        <w:spacing w:before="200" w:line-rule="auto"/>
        <w:ind w:firstLine="540"/>
        <w:jc w:val="both"/>
      </w:pPr>
      <w:r>
        <w:rPr>
          <w:sz w:val="20"/>
        </w:rPr>
        <w:t xml:space="preserve">Объем финансового обеспечения подпрограммы 8 подлежит ежегодному уточнению в рамках подготовки проекта закона области об областном бюджете на очередной финансовый год и на плановый период.</w:t>
      </w:r>
    </w:p>
    <w:p>
      <w:pPr>
        <w:pStyle w:val="0"/>
        <w:jc w:val="both"/>
      </w:pPr>
      <w:r>
        <w:rPr>
          <w:sz w:val="20"/>
        </w:rPr>
      </w:r>
    </w:p>
    <w:bookmarkStart w:id="2063" w:name="P2063"/>
    <w:bookmarkEnd w:id="2063"/>
    <w:p>
      <w:pPr>
        <w:pStyle w:val="2"/>
        <w:outlineLvl w:val="1"/>
        <w:jc w:val="center"/>
      </w:pPr>
      <w:r>
        <w:rPr>
          <w:sz w:val="20"/>
        </w:rPr>
        <w:t xml:space="preserve">Паспорт</w:t>
      </w:r>
    </w:p>
    <w:p>
      <w:pPr>
        <w:pStyle w:val="2"/>
        <w:jc w:val="center"/>
      </w:pPr>
      <w:r>
        <w:rPr>
          <w:sz w:val="20"/>
        </w:rPr>
        <w:t xml:space="preserve">подпрограммы 9 "Совершенствование системы лекарственного</w:t>
      </w:r>
    </w:p>
    <w:p>
      <w:pPr>
        <w:pStyle w:val="2"/>
        <w:jc w:val="center"/>
      </w:pPr>
      <w:r>
        <w:rPr>
          <w:sz w:val="20"/>
        </w:rPr>
        <w:t xml:space="preserve">обеспечения, в том числе в амбулаторных условиях"</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381"/>
        <w:gridCol w:w="6180"/>
      </w:tblGrid>
      <w:tr>
        <w:tc>
          <w:tcPr>
            <w:tcW w:w="454" w:type="dxa"/>
          </w:tcPr>
          <w:p>
            <w:pPr>
              <w:pStyle w:val="0"/>
              <w:jc w:val="center"/>
            </w:pPr>
            <w:r>
              <w:rPr>
                <w:sz w:val="20"/>
              </w:rPr>
              <w:t xml:space="preserve">N п/п</w:t>
            </w:r>
          </w:p>
        </w:tc>
        <w:tc>
          <w:tcPr>
            <w:gridSpan w:val="2"/>
            <w:tcW w:w="8561" w:type="dxa"/>
          </w:tcPr>
          <w:p>
            <w:pPr>
              <w:pStyle w:val="0"/>
              <w:jc w:val="both"/>
            </w:pPr>
            <w:r>
              <w:rPr>
                <w:sz w:val="20"/>
              </w:rPr>
              <w:t xml:space="preserve">Наименование подпрограммы: "Совершенствование системы лекарственного обеспечения, в том числе в амбулаторных условиях" (далее - подпрограмма 9)</w:t>
            </w:r>
          </w:p>
        </w:tc>
      </w:tr>
      <w:tr>
        <w:tblPrEx>
          <w:tblBorders>
            <w:insideH w:val="nil"/>
          </w:tblBorders>
        </w:tblPrEx>
        <w:tc>
          <w:tcPr>
            <w:tcW w:w="454" w:type="dxa"/>
            <w:tcBorders>
              <w:bottom w:val="nil"/>
            </w:tcBorders>
          </w:tcPr>
          <w:p>
            <w:pPr>
              <w:pStyle w:val="0"/>
              <w:jc w:val="center"/>
            </w:pPr>
            <w:r>
              <w:rPr>
                <w:sz w:val="20"/>
              </w:rPr>
              <w:t xml:space="preserve">1.</w:t>
            </w:r>
          </w:p>
        </w:tc>
        <w:tc>
          <w:tcPr>
            <w:tcW w:w="2381" w:type="dxa"/>
            <w:tcBorders>
              <w:bottom w:val="nil"/>
            </w:tcBorders>
          </w:tcPr>
          <w:p>
            <w:pPr>
              <w:pStyle w:val="0"/>
            </w:pPr>
            <w:r>
              <w:rPr>
                <w:sz w:val="20"/>
              </w:rPr>
              <w:t xml:space="preserve">Соисполнитель, ответственный за реализацию подпрограммы 9</w:t>
            </w:r>
          </w:p>
        </w:tc>
        <w:tc>
          <w:tcPr>
            <w:tcW w:w="6180" w:type="dxa"/>
            <w:tcBorders>
              <w:bottom w:val="nil"/>
            </w:tcBorders>
          </w:tcPr>
          <w:p>
            <w:pPr>
              <w:pStyle w:val="0"/>
              <w:jc w:val="both"/>
            </w:pPr>
            <w:r>
              <w:rPr>
                <w:sz w:val="20"/>
              </w:rPr>
              <w:t xml:space="preserve">Министерство здравоохранения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1 в ред. </w:t>
            </w:r>
            <w:hyperlink w:history="0" r:id="rId264"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r>
        <w:tblPrEx>
          <w:tblBorders>
            <w:insideH w:val="nil"/>
          </w:tblBorders>
        </w:tblPrEx>
        <w:tc>
          <w:tcPr>
            <w:tcW w:w="454" w:type="dxa"/>
            <w:tcBorders>
              <w:bottom w:val="nil"/>
            </w:tcBorders>
          </w:tcPr>
          <w:p>
            <w:pPr>
              <w:pStyle w:val="0"/>
              <w:jc w:val="center"/>
            </w:pPr>
            <w:r>
              <w:rPr>
                <w:sz w:val="20"/>
              </w:rPr>
              <w:t xml:space="preserve">2.</w:t>
            </w:r>
          </w:p>
        </w:tc>
        <w:tc>
          <w:tcPr>
            <w:tcW w:w="2381" w:type="dxa"/>
            <w:tcBorders>
              <w:bottom w:val="nil"/>
            </w:tcBorders>
          </w:tcPr>
          <w:p>
            <w:pPr>
              <w:pStyle w:val="0"/>
            </w:pPr>
            <w:r>
              <w:rPr>
                <w:sz w:val="20"/>
              </w:rPr>
              <w:t xml:space="preserve">Участники подпрограммы 9</w:t>
            </w:r>
          </w:p>
        </w:tc>
        <w:tc>
          <w:tcPr>
            <w:tcW w:w="6180" w:type="dxa"/>
            <w:tcBorders>
              <w:bottom w:val="nil"/>
            </w:tcBorders>
          </w:tcPr>
          <w:p>
            <w:pPr>
              <w:pStyle w:val="0"/>
              <w:jc w:val="both"/>
            </w:pPr>
            <w:r>
              <w:rPr>
                <w:sz w:val="20"/>
              </w:rPr>
              <w:t xml:space="preserve">Министерство здравоохранения Белгородской области;</w:t>
            </w:r>
          </w:p>
          <w:p>
            <w:pPr>
              <w:pStyle w:val="0"/>
              <w:jc w:val="both"/>
            </w:pPr>
            <w:r>
              <w:rPr>
                <w:sz w:val="20"/>
              </w:rPr>
              <w:t xml:space="preserve">территориальный фонд обязательного медицинского страхования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2 в ред. </w:t>
            </w:r>
            <w:hyperlink w:history="0" r:id="rId265"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r>
        <w:tc>
          <w:tcPr>
            <w:tcW w:w="454" w:type="dxa"/>
          </w:tcPr>
          <w:p>
            <w:pPr>
              <w:pStyle w:val="0"/>
              <w:jc w:val="center"/>
            </w:pPr>
            <w:r>
              <w:rPr>
                <w:sz w:val="20"/>
              </w:rPr>
              <w:t xml:space="preserve">3.</w:t>
            </w:r>
          </w:p>
        </w:tc>
        <w:tc>
          <w:tcPr>
            <w:tcW w:w="2381" w:type="dxa"/>
          </w:tcPr>
          <w:p>
            <w:pPr>
              <w:pStyle w:val="0"/>
            </w:pPr>
            <w:r>
              <w:rPr>
                <w:sz w:val="20"/>
              </w:rPr>
              <w:t xml:space="preserve">Цель (цели) подпрограммы 9</w:t>
            </w:r>
          </w:p>
        </w:tc>
        <w:tc>
          <w:tcPr>
            <w:tcW w:w="6180" w:type="dxa"/>
          </w:tcPr>
          <w:p>
            <w:pPr>
              <w:pStyle w:val="0"/>
              <w:jc w:val="both"/>
            </w:pPr>
            <w:r>
              <w:rPr>
                <w:sz w:val="20"/>
              </w:rPr>
              <w:t xml:space="preserve">Повышение обеспеченности населения качественными, безопасными лекарственными препаратами и медицинскими изделиями</w:t>
            </w:r>
          </w:p>
        </w:tc>
      </w:tr>
      <w:tr>
        <w:tc>
          <w:tcPr>
            <w:tcW w:w="454" w:type="dxa"/>
          </w:tcPr>
          <w:p>
            <w:pPr>
              <w:pStyle w:val="0"/>
              <w:jc w:val="center"/>
            </w:pPr>
            <w:r>
              <w:rPr>
                <w:sz w:val="20"/>
              </w:rPr>
              <w:t xml:space="preserve">4.</w:t>
            </w:r>
          </w:p>
        </w:tc>
        <w:tc>
          <w:tcPr>
            <w:tcW w:w="2381" w:type="dxa"/>
          </w:tcPr>
          <w:p>
            <w:pPr>
              <w:pStyle w:val="0"/>
            </w:pPr>
            <w:r>
              <w:rPr>
                <w:sz w:val="20"/>
              </w:rPr>
              <w:t xml:space="preserve">Задачи подпрограммы 9</w:t>
            </w:r>
          </w:p>
        </w:tc>
        <w:tc>
          <w:tcPr>
            <w:tcW w:w="6180" w:type="dxa"/>
          </w:tcPr>
          <w:p>
            <w:pPr>
              <w:pStyle w:val="0"/>
              <w:jc w:val="both"/>
            </w:pPr>
            <w:r>
              <w:rPr>
                <w:sz w:val="20"/>
              </w:rPr>
              <w:t xml:space="preserve">1. Совершенствование обеспечения лекарственными средствами отдельных категорий граждан</w:t>
            </w:r>
          </w:p>
        </w:tc>
      </w:tr>
      <w:tr>
        <w:tc>
          <w:tcPr>
            <w:tcW w:w="454" w:type="dxa"/>
          </w:tcPr>
          <w:p>
            <w:pPr>
              <w:pStyle w:val="0"/>
              <w:jc w:val="center"/>
            </w:pPr>
            <w:r>
              <w:rPr>
                <w:sz w:val="20"/>
              </w:rPr>
              <w:t xml:space="preserve">5.</w:t>
            </w:r>
          </w:p>
        </w:tc>
        <w:tc>
          <w:tcPr>
            <w:tcW w:w="2381" w:type="dxa"/>
          </w:tcPr>
          <w:p>
            <w:pPr>
              <w:pStyle w:val="0"/>
            </w:pPr>
            <w:r>
              <w:rPr>
                <w:sz w:val="20"/>
              </w:rPr>
              <w:t xml:space="preserve">Сроки и этапы реализации подпрограммы 9</w:t>
            </w:r>
          </w:p>
        </w:tc>
        <w:tc>
          <w:tcPr>
            <w:tcW w:w="6180" w:type="dxa"/>
          </w:tcPr>
          <w:p>
            <w:pPr>
              <w:pStyle w:val="0"/>
              <w:jc w:val="both"/>
            </w:pPr>
            <w:r>
              <w:rPr>
                <w:sz w:val="20"/>
              </w:rPr>
              <w:t xml:space="preserve">Реализация подпрограммы 9 осуществляется в 2 этапа:</w:t>
            </w:r>
          </w:p>
          <w:p>
            <w:pPr>
              <w:pStyle w:val="0"/>
              <w:jc w:val="both"/>
            </w:pPr>
            <w:r>
              <w:rPr>
                <w:sz w:val="20"/>
              </w:rPr>
              <w:t xml:space="preserve">I этап - 2014 - 2020 годы;</w:t>
            </w:r>
          </w:p>
          <w:p>
            <w:pPr>
              <w:pStyle w:val="0"/>
              <w:jc w:val="both"/>
            </w:pPr>
            <w:r>
              <w:rPr>
                <w:sz w:val="20"/>
              </w:rPr>
              <w:t xml:space="preserve">II этап - 2021 - 2025 годы</w:t>
            </w:r>
          </w:p>
        </w:tc>
      </w:tr>
      <w:tr>
        <w:tblPrEx>
          <w:tblBorders>
            <w:insideH w:val="nil"/>
          </w:tblBorders>
        </w:tblPrEx>
        <w:tc>
          <w:tcPr>
            <w:tcW w:w="454" w:type="dxa"/>
            <w:tcBorders>
              <w:bottom w:val="nil"/>
            </w:tcBorders>
          </w:tcPr>
          <w:p>
            <w:pPr>
              <w:pStyle w:val="0"/>
              <w:jc w:val="center"/>
            </w:pPr>
            <w:r>
              <w:rPr>
                <w:sz w:val="20"/>
              </w:rPr>
              <w:t xml:space="preserve">6.</w:t>
            </w:r>
          </w:p>
        </w:tc>
        <w:tc>
          <w:tcPr>
            <w:tcW w:w="2381" w:type="dxa"/>
            <w:tcBorders>
              <w:bottom w:val="nil"/>
            </w:tcBorders>
          </w:tcPr>
          <w:p>
            <w:pPr>
              <w:pStyle w:val="0"/>
            </w:pPr>
            <w:r>
              <w:rPr>
                <w:sz w:val="20"/>
              </w:rPr>
              <w:t xml:space="preserve">Объем бюджетных ассигнований подпрограммы 9 за счет средств областного бюджета, а также прогнозный объем средств, привлекаемых из других источников</w:t>
            </w:r>
          </w:p>
        </w:tc>
        <w:tc>
          <w:tcPr>
            <w:tcW w:w="6180" w:type="dxa"/>
            <w:tcBorders>
              <w:bottom w:val="nil"/>
            </w:tcBorders>
          </w:tcPr>
          <w:p>
            <w:pPr>
              <w:pStyle w:val="0"/>
              <w:jc w:val="both"/>
            </w:pPr>
            <w:r>
              <w:rPr>
                <w:sz w:val="20"/>
              </w:rPr>
              <w:t xml:space="preserve">Общий объем финансирования подпрограммы 9 в 2014 - 2025 годах за счет всех источников финансирования составит 14083688,8 тыс. рублей.</w:t>
            </w:r>
          </w:p>
          <w:p>
            <w:pPr>
              <w:pStyle w:val="0"/>
              <w:jc w:val="both"/>
            </w:pPr>
            <w:r>
              <w:rPr>
                <w:sz w:val="20"/>
              </w:rPr>
              <w:t xml:space="preserve">Объем финансирования подпрограммы 9 в 2014 - 2025 годах за счет средств областного бюджета составит 6528075,5 тыс. рублей, в том числе по годам:</w:t>
            </w:r>
          </w:p>
          <w:p>
            <w:pPr>
              <w:pStyle w:val="0"/>
              <w:jc w:val="both"/>
            </w:pPr>
            <w:r>
              <w:rPr>
                <w:sz w:val="20"/>
              </w:rPr>
              <w:t xml:space="preserve">2014 год - 109905,0 тыс. рублей;</w:t>
            </w:r>
          </w:p>
          <w:p>
            <w:pPr>
              <w:pStyle w:val="0"/>
              <w:jc w:val="both"/>
            </w:pPr>
            <w:r>
              <w:rPr>
                <w:sz w:val="20"/>
              </w:rPr>
              <w:t xml:space="preserve">2015 год - 127924,0 тыс. рублей;</w:t>
            </w:r>
          </w:p>
          <w:p>
            <w:pPr>
              <w:pStyle w:val="0"/>
              <w:jc w:val="both"/>
            </w:pPr>
            <w:r>
              <w:rPr>
                <w:sz w:val="20"/>
              </w:rPr>
              <w:t xml:space="preserve">2016 год - 129492,5 тыс. рублей;</w:t>
            </w:r>
          </w:p>
          <w:p>
            <w:pPr>
              <w:pStyle w:val="0"/>
              <w:jc w:val="both"/>
            </w:pPr>
            <w:r>
              <w:rPr>
                <w:sz w:val="20"/>
              </w:rPr>
              <w:t xml:space="preserve">2017 год - 265652,0 тыс. рублей;</w:t>
            </w:r>
          </w:p>
          <w:p>
            <w:pPr>
              <w:pStyle w:val="0"/>
              <w:jc w:val="both"/>
            </w:pPr>
            <w:r>
              <w:rPr>
                <w:sz w:val="20"/>
              </w:rPr>
              <w:t xml:space="preserve">2018 год - 307103,7 тыс. рублей;</w:t>
            </w:r>
          </w:p>
          <w:p>
            <w:pPr>
              <w:pStyle w:val="0"/>
              <w:jc w:val="both"/>
            </w:pPr>
            <w:r>
              <w:rPr>
                <w:sz w:val="20"/>
              </w:rPr>
              <w:t xml:space="preserve">2019 год - 368124,0 тыс. рублей;</w:t>
            </w:r>
          </w:p>
          <w:p>
            <w:pPr>
              <w:pStyle w:val="0"/>
              <w:jc w:val="both"/>
            </w:pPr>
            <w:r>
              <w:rPr>
                <w:sz w:val="20"/>
              </w:rPr>
              <w:t xml:space="preserve">2020 год - 576733,0 тыс. рублей;</w:t>
            </w:r>
          </w:p>
          <w:p>
            <w:pPr>
              <w:pStyle w:val="0"/>
              <w:jc w:val="both"/>
            </w:pPr>
            <w:r>
              <w:rPr>
                <w:sz w:val="20"/>
              </w:rPr>
              <w:t xml:space="preserve">2021 год - 1105216,8 тыс. рублей;</w:t>
            </w:r>
          </w:p>
          <w:p>
            <w:pPr>
              <w:pStyle w:val="0"/>
              <w:jc w:val="both"/>
            </w:pPr>
            <w:r>
              <w:rPr>
                <w:sz w:val="20"/>
              </w:rPr>
              <w:t xml:space="preserve">2022 год - 1289110,9 тыс. рублей;</w:t>
            </w:r>
          </w:p>
          <w:p>
            <w:pPr>
              <w:pStyle w:val="0"/>
              <w:jc w:val="both"/>
            </w:pPr>
            <w:r>
              <w:rPr>
                <w:sz w:val="20"/>
              </w:rPr>
              <w:t xml:space="preserve">2023 год - 727429,8 тыс. рублей;</w:t>
            </w:r>
          </w:p>
          <w:p>
            <w:pPr>
              <w:pStyle w:val="0"/>
              <w:jc w:val="both"/>
            </w:pPr>
            <w:r>
              <w:rPr>
                <w:sz w:val="20"/>
              </w:rPr>
              <w:t xml:space="preserve">2024 год - 763483,8 тыс. рублей;</w:t>
            </w:r>
          </w:p>
          <w:p>
            <w:pPr>
              <w:pStyle w:val="0"/>
              <w:jc w:val="both"/>
            </w:pPr>
            <w:r>
              <w:rPr>
                <w:sz w:val="20"/>
              </w:rPr>
              <w:t xml:space="preserve">2025 год - 757900,0 тыс. рублей.</w:t>
            </w:r>
          </w:p>
          <w:p>
            <w:pPr>
              <w:pStyle w:val="0"/>
              <w:jc w:val="both"/>
            </w:pPr>
            <w:r>
              <w:rPr>
                <w:sz w:val="20"/>
              </w:rPr>
              <w:t xml:space="preserve">Планируемый объем финансирования подпрограммы 9 в 2014 - 2025 годах за счет средств федерального бюджета составит 7555613,3 тыс. рублей.</w:t>
            </w:r>
          </w:p>
          <w:p>
            <w:pPr>
              <w:pStyle w:val="0"/>
              <w:jc w:val="both"/>
            </w:pPr>
            <w:r>
              <w:rPr>
                <w:sz w:val="20"/>
              </w:rPr>
              <w:t xml:space="preserve">Финансирование из территориального фонда обязательного медицинского страхования Белгородской области и внебюджетных источников не предусмотрено</w:t>
            </w:r>
          </w:p>
        </w:tc>
      </w:tr>
      <w:tr>
        <w:tblPrEx>
          <w:tblBorders>
            <w:insideH w:val="nil"/>
          </w:tblBorders>
        </w:tblPrEx>
        <w:tc>
          <w:tcPr>
            <w:gridSpan w:val="3"/>
            <w:tcW w:w="9015" w:type="dxa"/>
            <w:tcBorders>
              <w:top w:val="nil"/>
            </w:tcBorders>
          </w:tcPr>
          <w:p>
            <w:pPr>
              <w:pStyle w:val="0"/>
              <w:jc w:val="both"/>
            </w:pPr>
            <w:r>
              <w:rPr>
                <w:sz w:val="20"/>
              </w:rPr>
              <w:t xml:space="preserve">(раздел 6 в ред. </w:t>
            </w:r>
            <w:hyperlink w:history="0" r:id="rId266" w:tooltip="Постановление Правительства Белгородской обл. от 03.10.2022 N 583-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03.10.2022 N 583-пп)</w:t>
            </w:r>
          </w:p>
        </w:tc>
      </w:tr>
      <w:tr>
        <w:tc>
          <w:tcPr>
            <w:tcW w:w="454" w:type="dxa"/>
          </w:tcPr>
          <w:p>
            <w:pPr>
              <w:pStyle w:val="0"/>
              <w:jc w:val="center"/>
            </w:pPr>
            <w:r>
              <w:rPr>
                <w:sz w:val="20"/>
              </w:rPr>
              <w:t xml:space="preserve">7.</w:t>
            </w:r>
          </w:p>
        </w:tc>
        <w:tc>
          <w:tcPr>
            <w:tcW w:w="2381" w:type="dxa"/>
          </w:tcPr>
          <w:p>
            <w:pPr>
              <w:pStyle w:val="0"/>
            </w:pPr>
            <w:r>
              <w:rPr>
                <w:sz w:val="20"/>
              </w:rPr>
              <w:t xml:space="preserve">Конечные результаты реализации подпрограммы 9</w:t>
            </w:r>
          </w:p>
        </w:tc>
        <w:tc>
          <w:tcPr>
            <w:tcW w:w="6180" w:type="dxa"/>
          </w:tcPr>
          <w:p>
            <w:pPr>
              <w:pStyle w:val="0"/>
              <w:jc w:val="both"/>
            </w:pPr>
            <w:r>
              <w:rPr>
                <w:sz w:val="20"/>
              </w:rPr>
              <w:t xml:space="preserve">К концу 2025 года планируется:</w:t>
            </w:r>
          </w:p>
          <w:p>
            <w:pPr>
              <w:pStyle w:val="0"/>
              <w:jc w:val="both"/>
            </w:pPr>
            <w:r>
              <w:rPr>
                <w:sz w:val="20"/>
              </w:rPr>
              <w:t xml:space="preserve">1. Повышение удовлетворенности потребности отдельных категорий граждан в необходимых лекарственных препаратах и медицинских изделиях, а также специализированных продуктах питания для детей-инвалидов (от числа лиц, имеющих право на государственную социальную помощь и не отказавшихся от получения социальной услуги, лекарственными препаратами, изделиями медицинского назначения, а также специализированными продуктами лечебного питания для детей-инвалидов) до 98 процентов</w:t>
            </w:r>
          </w:p>
        </w:tc>
      </w:tr>
    </w:tbl>
    <w:p>
      <w:pPr>
        <w:pStyle w:val="0"/>
        <w:jc w:val="both"/>
      </w:pPr>
      <w:r>
        <w:rPr>
          <w:sz w:val="20"/>
        </w:rPr>
      </w:r>
    </w:p>
    <w:p>
      <w:pPr>
        <w:pStyle w:val="2"/>
        <w:outlineLvl w:val="2"/>
        <w:jc w:val="center"/>
      </w:pPr>
      <w:r>
        <w:rPr>
          <w:sz w:val="20"/>
        </w:rPr>
        <w:t xml:space="preserve">1. Характеристика сферы реализации подпрограммы 9, описание</w:t>
      </w:r>
    </w:p>
    <w:p>
      <w:pPr>
        <w:pStyle w:val="2"/>
        <w:jc w:val="center"/>
      </w:pPr>
      <w:r>
        <w:rPr>
          <w:sz w:val="20"/>
        </w:rPr>
        <w:t xml:space="preserve">основных проблем в указанной сфере и прогноз ее развития</w:t>
      </w:r>
    </w:p>
    <w:p>
      <w:pPr>
        <w:pStyle w:val="0"/>
        <w:jc w:val="both"/>
      </w:pPr>
      <w:r>
        <w:rPr>
          <w:sz w:val="20"/>
        </w:rPr>
      </w:r>
    </w:p>
    <w:p>
      <w:pPr>
        <w:pStyle w:val="0"/>
        <w:ind w:firstLine="540"/>
        <w:jc w:val="both"/>
      </w:pPr>
      <w:r>
        <w:rPr>
          <w:sz w:val="20"/>
        </w:rPr>
        <w:t xml:space="preserve">Реализация на территории Белгородской области программ льготного лекарственного обеспечения отдельных категорий граждан позволила в последние годы по ряду направлений несколько улучшить показатели состояния здоровья населения. В целом по области снизилось число посещений врача, общая заболеваемость взрослого населения, заболеваемость детей подросткового возраста, уменьшилась средняя длительность пребывания больного в стационаре. Пациенты, страдающие социально значимыми заболеваниями, в соответствии со стандартами оказания медицинской помощи получают высокоэффективные дорогостоящие лекарственные препараты.</w:t>
      </w:r>
    </w:p>
    <w:p>
      <w:pPr>
        <w:pStyle w:val="0"/>
        <w:spacing w:before="200" w:line-rule="auto"/>
        <w:ind w:firstLine="540"/>
        <w:jc w:val="both"/>
      </w:pPr>
      <w:r>
        <w:rPr>
          <w:sz w:val="20"/>
        </w:rPr>
        <w:t xml:space="preserve">В связи с принятием Федерального </w:t>
      </w:r>
      <w:hyperlink w:history="0" r:id="rId267" w:tooltip="Федеральный закон от 18.10.2007 N 230-ФЗ (ред. от 13.07.2015) &quot;О внесении изменений в отдельные законодательные акты Российской Федерации в связи с совершенствованием разграничения полномочий&quot; (с изм. и доп., вступ. в силу с 01.01.2018) ------------ Недействующая редакция {КонсультантПлюс}">
        <w:r>
          <w:rPr>
            <w:sz w:val="20"/>
            <w:color w:val="0000ff"/>
          </w:rPr>
          <w:t xml:space="preserve">закона</w:t>
        </w:r>
      </w:hyperlink>
      <w:r>
        <w:rPr>
          <w:sz w:val="20"/>
        </w:rPr>
        <w:t xml:space="preserve"> от 18 октября 2007 года N 230-ФЗ "О внесении изменений в отдельные законодательные акты Российской Федерации в связи с совершенствованием разграничения полномочий" изменился порядок обеспечения пациентов необходимыми лекарственными средствами. Из общего числа лиц, сохранивших право на набор социальных услуг в части дополнительного лекарственного обеспечения, в отдельный регистр выделены пациенты, страдающие тяжелыми хроническими заболеваниями (по семи высокозатратным нозологиям), обеспечение их лекарственными препаратами осуществляется централизованно за счет средств федерального бюджета.</w:t>
      </w:r>
    </w:p>
    <w:p>
      <w:pPr>
        <w:pStyle w:val="0"/>
        <w:spacing w:before="200" w:line-rule="auto"/>
        <w:ind w:firstLine="540"/>
        <w:jc w:val="both"/>
      </w:pPr>
      <w:r>
        <w:rPr>
          <w:sz w:val="20"/>
        </w:rPr>
        <w:t xml:space="preserve">В 2010 году на реализацию полномочий по обеспечению отдельных категорий граждан необходимыми лекарственными средствами из федерального бюджета было выделено 455,1 млн рублей. Закуплено медикаментов на сумму 448,9 млн рублей. За 2010 год в области выписано более 723,5 тыс. рецептов, обслужено более 722,4 тыс. рецептов, или 99,8 процента от выписанных. На отсроченном обслуживании рецептов нет. В среднем на одного льготника выписано 13,38 рецепта, отпущено медикаментов на сумму 8002,29 рубля, при этом средняя стоимость рецепта составила 593,84 рубля. В 2010 году пациенты, страдающие такими тяжелыми заболеваниями, как миелолейкоз, муковисцидоз, наследственная коагулопатия, рассеянный склероз, получали высокоэффективные дорогостоящие препараты по льготным рецептам в рамках реализации программы обеспечения необходимыми лекарственными средствами. Количество лиц, имеющих право на набор социальных услуг, состоящих в регистре по семи высокозатратным нозологиям, составляло 527 человек. Этой категории больных выписано и обслужено 6845 рецептов на сумму 375,7 млн рублей, в среднем на одного льготника 13 рецептов при средней стоимости одного рецепта 54,9 тыс. рублей.</w:t>
      </w:r>
    </w:p>
    <w:p>
      <w:pPr>
        <w:pStyle w:val="0"/>
        <w:spacing w:before="200" w:line-rule="auto"/>
        <w:ind w:firstLine="540"/>
        <w:jc w:val="both"/>
      </w:pPr>
      <w:r>
        <w:rPr>
          <w:sz w:val="20"/>
        </w:rPr>
        <w:t xml:space="preserve">В регистре пациентов, страдающих вышеуказанными заболеваниями, на момент составления заявки на 2011 год состояли 630 человек. В сравнении с 2010 годом численность таких пациентов выросла на 20 процентов.</w:t>
      </w:r>
    </w:p>
    <w:p>
      <w:pPr>
        <w:pStyle w:val="0"/>
        <w:spacing w:before="200" w:line-rule="auto"/>
        <w:ind w:firstLine="540"/>
        <w:jc w:val="both"/>
      </w:pPr>
      <w:r>
        <w:rPr>
          <w:sz w:val="20"/>
        </w:rPr>
        <w:t xml:space="preserve">На конец 2012 года в регистре пациентов, страдающих заболеваниями по семи высокозатратным нозологиям, состоит 827 граждан, или на 31 процент выше уровня 2011 года.</w:t>
      </w:r>
    </w:p>
    <w:p>
      <w:pPr>
        <w:pStyle w:val="0"/>
        <w:spacing w:before="200" w:line-rule="auto"/>
        <w:ind w:firstLine="540"/>
        <w:jc w:val="both"/>
      </w:pPr>
      <w:r>
        <w:rPr>
          <w:sz w:val="20"/>
        </w:rPr>
        <w:t xml:space="preserve">В амбулаторно-поликлинические учреждения за выпиской рецептов обратился 721 пациент. Выписано и обслужено 8449 рецептов на сумму 389,404 млн рублей (в 2011 году - 7593 рецепта на сумму 348,191 млн рублей), в том числе на одного льготника - 470,863 тыс. рублей (в 2011 году - 552,683 тыс. рублей). Средняя стоимость рецепта составляет 46,08 тыс. рублей (в 2011 году - 45,8 тыс. рублей).</w:t>
      </w:r>
    </w:p>
    <w:p>
      <w:pPr>
        <w:pStyle w:val="0"/>
        <w:spacing w:before="200" w:line-rule="auto"/>
        <w:ind w:firstLine="540"/>
        <w:jc w:val="both"/>
      </w:pPr>
      <w:r>
        <w:rPr>
          <w:sz w:val="20"/>
        </w:rPr>
        <w:t xml:space="preserve">В регистре пациентов, имеющих право на дополнительное лекарственное обеспечение, по состоянию на 21 декабря 2012 года, состоит 48185 граждан, в амбулаторно-поликлинические учреждения области обратился 37381 пациент, или 78 процентов от лиц, имеющих право на набор социальных услуг (в 2011 году - 38922 пациента, или 81 процент).</w:t>
      </w:r>
    </w:p>
    <w:p>
      <w:pPr>
        <w:pStyle w:val="0"/>
        <w:spacing w:before="200" w:line-rule="auto"/>
        <w:ind w:firstLine="540"/>
        <w:jc w:val="both"/>
      </w:pPr>
      <w:r>
        <w:rPr>
          <w:sz w:val="20"/>
        </w:rPr>
        <w:t xml:space="preserve">В 2012 году выписано 798763 рецепта (в 2011 году - 739182 рецепта), обслужено 797842 рецепта на сумму 464,674 млн рублей, или 99,88 процента от выписанных (в 2011 году - 738294 рецепта). На отсроченном обслуживании рецептов нет.</w:t>
      </w:r>
    </w:p>
    <w:p>
      <w:pPr>
        <w:pStyle w:val="0"/>
        <w:spacing w:before="200" w:line-rule="auto"/>
        <w:ind w:firstLine="540"/>
        <w:jc w:val="both"/>
      </w:pPr>
      <w:r>
        <w:rPr>
          <w:sz w:val="20"/>
        </w:rPr>
        <w:t xml:space="preserve">Во исполнение </w:t>
      </w:r>
      <w:hyperlink w:history="0" r:id="rId268" w:tooltip="Постановление правительства Белгородской обл. от 15.03.2010 N 92-пп (ред. от 06.09.2016) &quot;Об определении уполномоченного учреждения по распределению наркотических средств и психотропных веществ&quot; {КонсультантПлюс}">
        <w:r>
          <w:rPr>
            <w:sz w:val="20"/>
            <w:color w:val="0000ff"/>
          </w:rPr>
          <w:t xml:space="preserve">постановления</w:t>
        </w:r>
      </w:hyperlink>
      <w:r>
        <w:rPr>
          <w:sz w:val="20"/>
        </w:rPr>
        <w:t xml:space="preserve"> Правительства области от 15 марта 2010 года N 92-пп ОГКУЗ ОТ "Медицинский центр мобилизационных резервов "Резерв" является уполномоченной организацией, которая обеспечивает наркотическими средствами и психотропными веществами учреждения здравоохранения области.</w:t>
      </w:r>
    </w:p>
    <w:p>
      <w:pPr>
        <w:pStyle w:val="0"/>
        <w:spacing w:before="200" w:line-rule="auto"/>
        <w:ind w:firstLine="540"/>
        <w:jc w:val="both"/>
      </w:pPr>
      <w:r>
        <w:rPr>
          <w:sz w:val="20"/>
        </w:rPr>
        <w:t xml:space="preserve">На одного льготника выписано в среднем 16,5 рецепта (в 2011 году - 15,38 рецепта), средняя стоимость рецепта составляет 582,41 рубля (в 2011 году - 571,04 рубля).</w:t>
      </w:r>
    </w:p>
    <w:p>
      <w:pPr>
        <w:pStyle w:val="0"/>
        <w:spacing w:before="200" w:line-rule="auto"/>
        <w:ind w:firstLine="540"/>
        <w:jc w:val="both"/>
      </w:pPr>
      <w:r>
        <w:rPr>
          <w:sz w:val="20"/>
        </w:rPr>
        <w:t xml:space="preserve">В рамках переданных полномочий с федерального уровня на уровень субъектов на территории Белгородской области ведется еженедельный мониторинг реализации программы "Обеспечение необходимыми лекарственными средствами отдельных категорий граждан" по числу обратившихся граждан в амбулаторно-поликлинические учреждения области, количеству выписанных и обслуженных рецептов, средней стоимости одного рецепта и другим показателям. По отдельным показателям мониторинг осуществляется ежемесячно. Еженедельно поступает информация о медикаментах, отгруженных в аптечные учреждения области организациями - победителями торгов. Порядок передачи регистра льготников определен соглашением с отделением Пенсионного фонда Российской Федерации по Белгородской области.</w:t>
      </w:r>
    </w:p>
    <w:p>
      <w:pPr>
        <w:pStyle w:val="0"/>
        <w:jc w:val="both"/>
      </w:pPr>
      <w:r>
        <w:rPr>
          <w:sz w:val="20"/>
        </w:rPr>
        <w:t xml:space="preserve">(в ред. </w:t>
      </w:r>
      <w:hyperlink w:history="0" r:id="rId269"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21.06.2021 N 237-пп)</w:t>
      </w:r>
    </w:p>
    <w:p>
      <w:pPr>
        <w:pStyle w:val="0"/>
        <w:spacing w:before="200" w:line-rule="auto"/>
        <w:ind w:firstLine="540"/>
        <w:jc w:val="both"/>
      </w:pPr>
      <w:r>
        <w:rPr>
          <w:sz w:val="20"/>
        </w:rPr>
        <w:t xml:space="preserve">В то же время проблема удовлетворенности населения в лекарственных препаратах все еще остается острой. В числе вопросов, требующих обсуждения и решения, необходимо выделить следующие:</w:t>
      </w:r>
    </w:p>
    <w:p>
      <w:pPr>
        <w:pStyle w:val="0"/>
        <w:spacing w:before="200" w:line-rule="auto"/>
        <w:ind w:firstLine="540"/>
        <w:jc w:val="both"/>
      </w:pPr>
      <w:r>
        <w:rPr>
          <w:sz w:val="20"/>
        </w:rPr>
        <w:t xml:space="preserve">1) проблема прогнозирования потребности в лекарственных средствах на полугодовой период и на последующий год для граждан, получающих льготы в соответствии с федеральным законодательством;</w:t>
      </w:r>
    </w:p>
    <w:p>
      <w:pPr>
        <w:pStyle w:val="0"/>
        <w:spacing w:before="200" w:line-rule="auto"/>
        <w:ind w:firstLine="540"/>
        <w:jc w:val="both"/>
      </w:pPr>
      <w:r>
        <w:rPr>
          <w:sz w:val="20"/>
        </w:rPr>
        <w:t xml:space="preserve">2) проблема своевременного обеспечения. необходимыми лекарственными средствами вновь выявленных пациентов. Финансовый и медицинский стресс возникает при появлении в регионе пациента, страдающего одной из семи высокозатратных нозологий. В настоящее время в регистре лиц, сохранивших право на льготное получение медикаментов, остались пациенты, страдающие хроническими заболеваниями (сахарный диабет, бронхиальная астма, онкологические больные и. ряд других). Эта категория требует постоянного применения достаточно, дорогих препаратов, при том, что лимит финансирования на одного пациента составляет 613 рублей. Также дополнительных финансовых затрат требует изменение схем лечения пациентов, а это в медицине распространенная ситуация. В Белгородской области в этих и других случаях вопросы финансирования решаются, как правило, за счет средств областного бюджета, внебюджетных источников финансирования, Белгородского областного фонда социальной поддержки населения, фонда "Поколение";</w:t>
      </w:r>
    </w:p>
    <w:p>
      <w:pPr>
        <w:pStyle w:val="0"/>
        <w:spacing w:before="200" w:line-rule="auto"/>
        <w:ind w:firstLine="540"/>
        <w:jc w:val="both"/>
      </w:pPr>
      <w:r>
        <w:rPr>
          <w:sz w:val="20"/>
        </w:rPr>
        <w:t xml:space="preserve">3) необходимость формирования в обществе идеологии "необходимости страхования риска потребности в дорогостоящем лекарственном обеспечении", заключающейся в проведении широкомасштабной высокопрофессиональной информационной кампании, направленной на предупреждение граждан о последствиях отказа от льгот в пользу ежемесячных выплат, что может привести к реальному риску развития серьезного заболевания, лечение которого может потребовать применения дорогостоящих препаратов.</w:t>
      </w:r>
    </w:p>
    <w:p>
      <w:pPr>
        <w:pStyle w:val="0"/>
        <w:jc w:val="both"/>
      </w:pPr>
      <w:r>
        <w:rPr>
          <w:sz w:val="20"/>
        </w:rPr>
      </w:r>
    </w:p>
    <w:p>
      <w:pPr>
        <w:pStyle w:val="2"/>
        <w:outlineLvl w:val="2"/>
        <w:jc w:val="center"/>
      </w:pPr>
      <w:r>
        <w:rPr>
          <w:sz w:val="20"/>
        </w:rPr>
        <w:t xml:space="preserve">2. Цель, задачи, сроки и этапы реализации подпрограммы 9</w:t>
      </w:r>
    </w:p>
    <w:p>
      <w:pPr>
        <w:pStyle w:val="0"/>
        <w:jc w:val="both"/>
      </w:pPr>
      <w:r>
        <w:rPr>
          <w:sz w:val="20"/>
        </w:rPr>
      </w:r>
    </w:p>
    <w:p>
      <w:pPr>
        <w:pStyle w:val="0"/>
        <w:ind w:firstLine="540"/>
        <w:jc w:val="both"/>
      </w:pPr>
      <w:r>
        <w:rPr>
          <w:sz w:val="20"/>
        </w:rPr>
        <w:t xml:space="preserve">Целью подпрограммы 9 является повышение обеспеченности населения качественными, безопасными лекарственными препаратами и медицинскими изделиями.</w:t>
      </w:r>
    </w:p>
    <w:p>
      <w:pPr>
        <w:pStyle w:val="0"/>
        <w:spacing w:before="200" w:line-rule="auto"/>
        <w:ind w:firstLine="540"/>
        <w:jc w:val="both"/>
      </w:pPr>
      <w:r>
        <w:rPr>
          <w:sz w:val="20"/>
        </w:rPr>
        <w:t xml:space="preserve">Для достижения цели необходимо решение следующей задачи:</w:t>
      </w:r>
    </w:p>
    <w:p>
      <w:pPr>
        <w:pStyle w:val="0"/>
        <w:spacing w:before="200" w:line-rule="auto"/>
        <w:ind w:firstLine="540"/>
        <w:jc w:val="both"/>
      </w:pPr>
      <w:r>
        <w:rPr>
          <w:sz w:val="20"/>
        </w:rPr>
        <w:t xml:space="preserve">1. Совершенствование обеспечения лекарственными средствами отдельных категорий граждан.</w:t>
      </w:r>
    </w:p>
    <w:p>
      <w:pPr>
        <w:pStyle w:val="0"/>
        <w:spacing w:before="200" w:line-rule="auto"/>
        <w:ind w:firstLine="540"/>
        <w:jc w:val="both"/>
      </w:pPr>
      <w:r>
        <w:rPr>
          <w:sz w:val="20"/>
        </w:rPr>
        <w:t xml:space="preserve">Реализация подпрограммы 9 осуществляется в 2 этапа:</w:t>
      </w:r>
    </w:p>
    <w:p>
      <w:pPr>
        <w:pStyle w:val="0"/>
        <w:spacing w:before="200" w:line-rule="auto"/>
        <w:ind w:firstLine="540"/>
        <w:jc w:val="both"/>
      </w:pPr>
      <w:r>
        <w:rPr>
          <w:sz w:val="20"/>
        </w:rPr>
        <w:t xml:space="preserve">I этап - 2014 - 2020 годы;</w:t>
      </w:r>
    </w:p>
    <w:p>
      <w:pPr>
        <w:pStyle w:val="0"/>
        <w:spacing w:before="200" w:line-rule="auto"/>
        <w:ind w:firstLine="540"/>
        <w:jc w:val="both"/>
      </w:pPr>
      <w:r>
        <w:rPr>
          <w:sz w:val="20"/>
        </w:rPr>
        <w:t xml:space="preserve">II этап - 2021 - 2025 годы.</w:t>
      </w:r>
    </w:p>
    <w:p>
      <w:pPr>
        <w:pStyle w:val="0"/>
        <w:jc w:val="both"/>
      </w:pPr>
      <w:r>
        <w:rPr>
          <w:sz w:val="20"/>
        </w:rPr>
      </w:r>
    </w:p>
    <w:p>
      <w:pPr>
        <w:pStyle w:val="2"/>
        <w:outlineLvl w:val="2"/>
        <w:jc w:val="center"/>
      </w:pPr>
      <w:r>
        <w:rPr>
          <w:sz w:val="20"/>
        </w:rPr>
        <w:t xml:space="preserve">3. Обоснование выделения системы мероприятий и краткое</w:t>
      </w:r>
    </w:p>
    <w:p>
      <w:pPr>
        <w:pStyle w:val="2"/>
        <w:jc w:val="center"/>
      </w:pPr>
      <w:r>
        <w:rPr>
          <w:sz w:val="20"/>
        </w:rPr>
        <w:t xml:space="preserve">описание основных мероприятий подпрограммы 9</w:t>
      </w:r>
    </w:p>
    <w:p>
      <w:pPr>
        <w:pStyle w:val="0"/>
        <w:jc w:val="center"/>
      </w:pPr>
      <w:r>
        <w:rPr>
          <w:sz w:val="20"/>
        </w:rPr>
        <w:t xml:space="preserve">(в ред. </w:t>
      </w:r>
      <w:hyperlink w:history="0" r:id="rId270" w:tooltip="Постановление Правительства Белгородской обл. от 16.12.2019 N 56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16.12.2019 N 565-пп)</w:t>
      </w:r>
    </w:p>
    <w:p>
      <w:pPr>
        <w:pStyle w:val="0"/>
        <w:jc w:val="both"/>
      </w:pPr>
      <w:r>
        <w:rPr>
          <w:sz w:val="20"/>
        </w:rPr>
      </w:r>
    </w:p>
    <w:p>
      <w:pPr>
        <w:pStyle w:val="0"/>
        <w:ind w:firstLine="540"/>
        <w:jc w:val="both"/>
      </w:pPr>
      <w:r>
        <w:rPr>
          <w:sz w:val="20"/>
        </w:rPr>
        <w:t xml:space="preserve">Для выполнения задачи 1 "Совершенствование обеспечения лекарственными средствами отдельных категорий граждан" необходимо реализовать следующие основные мероприятия.</w:t>
      </w:r>
    </w:p>
    <w:p>
      <w:pPr>
        <w:pStyle w:val="0"/>
        <w:spacing w:before="200" w:line-rule="auto"/>
        <w:ind w:firstLine="540"/>
        <w:jc w:val="both"/>
      </w:pPr>
      <w:r>
        <w:rPr>
          <w:sz w:val="20"/>
        </w:rPr>
        <w:t xml:space="preserve">Основное мероприятие 9.01 "Централизованная закупка лекарственных препаратов и изделий медицинского назначения".</w:t>
      </w:r>
    </w:p>
    <w:p>
      <w:pPr>
        <w:pStyle w:val="0"/>
        <w:spacing w:before="200" w:line-rule="auto"/>
        <w:ind w:firstLine="540"/>
        <w:jc w:val="both"/>
      </w:pPr>
      <w:r>
        <w:rPr>
          <w:sz w:val="20"/>
        </w:rPr>
        <w:t xml:space="preserve">Реализация основного мероприятия осуществляется в целях:</w:t>
      </w:r>
    </w:p>
    <w:p>
      <w:pPr>
        <w:pStyle w:val="0"/>
        <w:spacing w:before="200" w:line-rule="auto"/>
        <w:ind w:firstLine="540"/>
        <w:jc w:val="both"/>
      </w:pPr>
      <w:r>
        <w:rPr>
          <w:sz w:val="20"/>
        </w:rPr>
        <w:t xml:space="preserve">1) организации льготного лекарственного обеспечения граждан, не имеющих группы инвалидности, в соответствии с </w:t>
      </w:r>
      <w:hyperlink w:history="0" r:id="rId271" w:tooltip="Постановление Правительства РФ от 30.07.1994 N 890 (ред. от 14.02.2002) &quo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quot; {КонсультантПлюс}">
        <w:r>
          <w:rPr>
            <w:sz w:val="20"/>
            <w:color w:val="0000ff"/>
          </w:rPr>
          <w:t xml:space="preserve">Постановлением</w:t>
        </w:r>
      </w:hyperlink>
      <w:r>
        <w:rPr>
          <w:sz w:val="20"/>
        </w:rPr>
        <w:t xml:space="preserve"> Правительства Российской Федерации от 30 июля 1994 года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p>
    <w:p>
      <w:pPr>
        <w:pStyle w:val="0"/>
        <w:spacing w:before="200" w:line-rule="auto"/>
        <w:ind w:firstLine="540"/>
        <w:jc w:val="both"/>
      </w:pPr>
      <w:r>
        <w:rPr>
          <w:sz w:val="20"/>
        </w:rPr>
        <w:t xml:space="preserve">2) организации лекарственного обеспечения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в соответствии с </w:t>
      </w:r>
      <w:hyperlink w:history="0" r:id="rId272" w:tooltip="Постановление Правительства РФ от 26.04.2012 N 403 (ред. от 05.06.2020) &quot;О порядке ведения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и его регионального сегмента&quot; (вместе с &quot;Правилами ведения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 {КонсультантПлюс}">
        <w:r>
          <w:rPr>
            <w:sz w:val="20"/>
            <w:color w:val="0000ff"/>
          </w:rPr>
          <w:t xml:space="preserve">Постановлением</w:t>
        </w:r>
      </w:hyperlink>
      <w:r>
        <w:rPr>
          <w:sz w:val="20"/>
        </w:rPr>
        <w:t xml:space="preserve"> Правительства Российской Федерации от 26 апреля 2012 года N 403 "О порядке ведения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и его регионального сегмента".</w:t>
      </w:r>
    </w:p>
    <w:p>
      <w:pPr>
        <w:pStyle w:val="0"/>
        <w:spacing w:before="200" w:line-rule="auto"/>
        <w:ind w:firstLine="540"/>
        <w:jc w:val="both"/>
      </w:pPr>
      <w:r>
        <w:rPr>
          <w:sz w:val="20"/>
        </w:rPr>
        <w:t xml:space="preserve">Основное мероприятие 9.02 "Закупки иммунопрепаратов для вакцинопрофилактики инфекций по эпидемическим показаниям (вакцинация против бешенства, пневмококковой инфекции, ветряной оспы, вирусного гепатита A)" включает обеспечение и проведение иммунизации населения области, входящего в группу риска по ряду заболеваний, в целях предупреждения, ограничения распространения и ликвидации инфекционных болезней путем проведения профилактических прививок и с 2019 года реализуется в рамках подпрограммы 2 "Развитие первичной медико-санитарной помощи".</w:t>
      </w:r>
    </w:p>
    <w:p>
      <w:pPr>
        <w:pStyle w:val="0"/>
        <w:spacing w:before="200" w:line-rule="auto"/>
        <w:ind w:firstLine="540"/>
        <w:jc w:val="both"/>
      </w:pPr>
      <w:r>
        <w:rPr>
          <w:sz w:val="20"/>
        </w:rPr>
        <w:t xml:space="preserve">Основное мероприятие 9.03 "Осуществление организационных мероприятий, связанных с обеспечением лиц лекарственными препаратами".</w:t>
      </w:r>
    </w:p>
    <w:p>
      <w:pPr>
        <w:pStyle w:val="0"/>
        <w:spacing w:before="200" w:line-rule="auto"/>
        <w:ind w:firstLine="540"/>
        <w:jc w:val="both"/>
      </w:pPr>
      <w:r>
        <w:rPr>
          <w:sz w:val="20"/>
        </w:rPr>
        <w:t xml:space="preserve">Реализация основного мероприятия осуществляется в целях обеспечения лекарственными средствами отдельных категорий граждан в рамках реализации программы по двенадцати высокозатратным нозологиям, включая лечение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p>
      <w:pPr>
        <w:pStyle w:val="0"/>
        <w:spacing w:before="200" w:line-rule="auto"/>
        <w:ind w:firstLine="540"/>
        <w:jc w:val="both"/>
      </w:pPr>
      <w:r>
        <w:rPr>
          <w:sz w:val="20"/>
        </w:rPr>
        <w:t xml:space="preserve">Предполагается привлечение субсидии из федерального бюджета на реализацию мероприятий по обеспечению граждан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в рамках государственной программы Российской Федерации "Развитие здравоохранения".</w:t>
      </w:r>
    </w:p>
    <w:p>
      <w:pPr>
        <w:pStyle w:val="0"/>
        <w:spacing w:before="200" w:line-rule="auto"/>
        <w:ind w:firstLine="540"/>
        <w:jc w:val="both"/>
      </w:pPr>
      <w:r>
        <w:rPr>
          <w:sz w:val="20"/>
        </w:rPr>
        <w:t xml:space="preserve">Основное мероприятие 9.04 "Субвенция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p>
      <w:pPr>
        <w:pStyle w:val="0"/>
        <w:spacing w:before="200" w:line-rule="auto"/>
        <w:ind w:firstLine="540"/>
        <w:jc w:val="both"/>
      </w:pPr>
      <w:r>
        <w:rPr>
          <w:sz w:val="20"/>
        </w:rPr>
        <w:t xml:space="preserve">Реализация основного мероприятия осуществляется в целях совершенствования обеспечения граждан, включенных в Федеральный регистр лиц, имеющих право на получение государственной социальной помощи и не отказавшихся от получения социальной услуги в виде дополнительной бесплатной медицинской помощи, лекарственными средствами, изделиями медицинского назначения, а также специализированными продуктами лечебного питания для детей-инвалидов во исполнение Федерального </w:t>
      </w:r>
      <w:hyperlink w:history="0" r:id="rId273" w:tooltip="Федеральный закон от 18.10.2007 N 230-ФЗ (ред. от 13.07.2015) &quot;О внесении изменений в отдельные законодательные акты Российской Федерации в связи с совершенствованием разграничения полномочий&quot; (с изм. и доп., вступ. в силу с 01.01.2018) ------------ Недействующая редакция {КонсультантПлюс}">
        <w:r>
          <w:rPr>
            <w:sz w:val="20"/>
            <w:color w:val="0000ff"/>
          </w:rPr>
          <w:t xml:space="preserve">закона</w:t>
        </w:r>
      </w:hyperlink>
      <w:r>
        <w:rPr>
          <w:sz w:val="20"/>
        </w:rPr>
        <w:t xml:space="preserve"> от 18 октября 2007 года N 230-ФЗ "О внесении изменений в отдельные законодательные акты Российской Федерации в связи с совершенствованием разграничения полномочий".</w:t>
      </w:r>
    </w:p>
    <w:p>
      <w:pPr>
        <w:pStyle w:val="0"/>
        <w:spacing w:before="200" w:line-rule="auto"/>
        <w:ind w:firstLine="540"/>
        <w:jc w:val="both"/>
      </w:pPr>
      <w:r>
        <w:rPr>
          <w:sz w:val="20"/>
        </w:rPr>
        <w:t xml:space="preserve">Предполагается привлечение субвенций из федерального бюджета на реализацию отдельных полномочий в области обеспечения лекарственными препаратами, изделиями медицинского назначения, а также продуктами лечебного питания в рамках государственной программы Российской Федерации "Развитие здравоохранения".</w:t>
      </w:r>
    </w:p>
    <w:p>
      <w:pPr>
        <w:pStyle w:val="0"/>
        <w:spacing w:before="200" w:line-rule="auto"/>
        <w:ind w:firstLine="540"/>
        <w:jc w:val="both"/>
      </w:pPr>
      <w:r>
        <w:rPr>
          <w:sz w:val="20"/>
        </w:rPr>
        <w:t xml:space="preserve">Основное мероприятие 9.05 "Реализация отдельных полномочий в области лекарственного обеспечения".</w:t>
      </w:r>
    </w:p>
    <w:p>
      <w:pPr>
        <w:pStyle w:val="0"/>
        <w:spacing w:before="200" w:line-rule="auto"/>
        <w:ind w:firstLine="540"/>
        <w:jc w:val="both"/>
      </w:pPr>
      <w:r>
        <w:rPr>
          <w:sz w:val="20"/>
        </w:rPr>
        <w:t xml:space="preserve">Реализация основного мероприятия осуществляется в целях совершенствования обеспечения граждан, включенных в Федеральный регистр лиц, имеющих право на получение государственной социальной помощи и не отказавшихся от получения социальной услуги в виде дополнительной бесплатной медицинской помощи, лекарственными средствами, изделиями медицинского назначения, а также специализированными продуктами лечебного питания для детей-инвалидов во исполнение Федерального </w:t>
      </w:r>
      <w:hyperlink w:history="0" r:id="rId274" w:tooltip="Федеральный закон от 18.10.2007 N 230-ФЗ (ред. от 13.07.2015) &quot;О внесении изменений в отдельные законодательные акты Российской Федерации в связи с совершенствованием разграничения полномочий&quot; (с изм. и доп., вступ. в силу с 01.01.2018) ------------ Недействующая редакция {КонсультантПлюс}">
        <w:r>
          <w:rPr>
            <w:sz w:val="20"/>
            <w:color w:val="0000ff"/>
          </w:rPr>
          <w:t xml:space="preserve">закона</w:t>
        </w:r>
      </w:hyperlink>
      <w:r>
        <w:rPr>
          <w:sz w:val="20"/>
        </w:rPr>
        <w:t xml:space="preserve"> от 18 октября 2007 года N 230-ФЗ "О внесении изменений в отдельные законодательные акты Российской Федерации в связи с совершенствованием разграничения полномочий".</w:t>
      </w:r>
    </w:p>
    <w:p>
      <w:pPr>
        <w:pStyle w:val="0"/>
        <w:spacing w:before="200" w:line-rule="auto"/>
        <w:ind w:firstLine="540"/>
        <w:jc w:val="both"/>
      </w:pPr>
      <w:r>
        <w:rPr>
          <w:sz w:val="20"/>
        </w:rPr>
        <w:t xml:space="preserve">Предполагается привлечение иных межбюджетных трансфертов из федерального бюджета на реализацию отдельных полномочий в области обеспечения лекарственными препаратами, изделиями медицинского назначения, а также продуктами лечебного питания в рамках государственной программы Российской Федерации "Развитие здравоохранения".</w:t>
      </w:r>
    </w:p>
    <w:p>
      <w:pPr>
        <w:pStyle w:val="0"/>
        <w:spacing w:before="200" w:line-rule="auto"/>
        <w:ind w:firstLine="540"/>
        <w:jc w:val="both"/>
      </w:pPr>
      <w:r>
        <w:rPr>
          <w:sz w:val="20"/>
        </w:rPr>
        <w:t xml:space="preserve">Мероприятия проекта "Борьба с сердечно-сосудистыми заболеваниями" (9.N2) направлены на обеспечение лекарственными препаратами в амбулаторных условиях лиц, не имеющих группы инвалидности и перенесших острое нарушение мозгового кровообращения, инфаркт миокарда и другие острые сердечно-сосудистые заболевания, в течение 1 года после возникновения состояния или проведения оперативного вмешательства.</w:t>
      </w:r>
    </w:p>
    <w:p>
      <w:pPr>
        <w:pStyle w:val="0"/>
        <w:spacing w:before="200" w:line-rule="auto"/>
        <w:ind w:firstLine="540"/>
        <w:jc w:val="both"/>
      </w:pPr>
      <w:r>
        <w:rPr>
          <w:sz w:val="20"/>
        </w:rPr>
        <w:t xml:space="preserve">Кроме вышеуказанного, в Белгородской области в целях совершенствования обеспечения лекарственными средствами отдельных категорий граждан планируется реализация следующих направлений:</w:t>
      </w:r>
    </w:p>
    <w:p>
      <w:pPr>
        <w:pStyle w:val="0"/>
        <w:jc w:val="both"/>
      </w:pPr>
      <w:r>
        <w:rPr>
          <w:sz w:val="20"/>
        </w:rPr>
        <w:t xml:space="preserve">(в ред. </w:t>
      </w:r>
      <w:hyperlink w:history="0" r:id="rId275"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21.06.2021 N 237-пп)</w:t>
      </w:r>
    </w:p>
    <w:p>
      <w:pPr>
        <w:pStyle w:val="0"/>
        <w:spacing w:before="200" w:line-rule="auto"/>
        <w:ind w:firstLine="540"/>
        <w:jc w:val="both"/>
      </w:pPr>
      <w:r>
        <w:rPr>
          <w:sz w:val="20"/>
        </w:rPr>
        <w:t xml:space="preserve">1) повышение качества и доступности медицинской помощи, в том числе вакцинации, и лекарственного обеспечения, создание резервов лекарственных препаратов и медицинских изделий, определенных </w:t>
      </w:r>
      <w:hyperlink w:history="0" r:id="rId276" w:tooltip="Указ Президента РФ от 02.07.2021 N 400 &quot;О Стратегии национальной безопасности Российской Федерации&quot; {КонсультантПлюс}">
        <w:r>
          <w:rPr>
            <w:sz w:val="20"/>
            <w:color w:val="0000ff"/>
          </w:rPr>
          <w:t xml:space="preserve">Указом</w:t>
        </w:r>
      </w:hyperlink>
      <w:r>
        <w:rPr>
          <w:sz w:val="20"/>
        </w:rPr>
        <w:t xml:space="preserve"> Президента Российской Федерации от 2 июля 2021 года N 400 "О Стратегии национальной безопасности Российской Федерации";</w:t>
      </w:r>
    </w:p>
    <w:p>
      <w:pPr>
        <w:pStyle w:val="0"/>
        <w:jc w:val="both"/>
      </w:pPr>
      <w:r>
        <w:rPr>
          <w:sz w:val="20"/>
        </w:rPr>
        <w:t xml:space="preserve">(п. 1 в ред. </w:t>
      </w:r>
      <w:hyperlink w:history="0" r:id="rId277" w:tooltip="Постановление Правительства Белгородской обл. от 03.10.2022 N 583-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03.10.2022 N 583-пп)</w:t>
      </w:r>
    </w:p>
    <w:p>
      <w:pPr>
        <w:pStyle w:val="0"/>
        <w:spacing w:before="200" w:line-rule="auto"/>
        <w:ind w:firstLine="540"/>
        <w:jc w:val="both"/>
      </w:pPr>
      <w:r>
        <w:rPr>
          <w:sz w:val="20"/>
        </w:rPr>
        <w:t xml:space="preserve">2) проведение экспертизы эффективности использования лекарственных препаратов;</w:t>
      </w:r>
    </w:p>
    <w:p>
      <w:pPr>
        <w:pStyle w:val="0"/>
        <w:spacing w:before="200" w:line-rule="auto"/>
        <w:ind w:firstLine="540"/>
        <w:jc w:val="both"/>
      </w:pPr>
      <w:r>
        <w:rPr>
          <w:sz w:val="20"/>
        </w:rPr>
        <w:t xml:space="preserve">3) расширение перечня аптечных пунктов льготного лекарственного обеспечения.</w:t>
      </w:r>
    </w:p>
    <w:p>
      <w:pPr>
        <w:pStyle w:val="0"/>
        <w:spacing w:before="200" w:line-rule="auto"/>
        <w:ind w:firstLine="540"/>
        <w:jc w:val="both"/>
      </w:pPr>
      <w:r>
        <w:rPr>
          <w:sz w:val="20"/>
        </w:rPr>
        <w:t xml:space="preserve">Система основных мероприятий (мероприятий) и показателей подпрограммы 9 приведена в </w:t>
      </w:r>
      <w:hyperlink w:history="0" w:anchor="P3110"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4. Прогноз конечных результатов подпрограммы 9.</w:t>
      </w:r>
    </w:p>
    <w:p>
      <w:pPr>
        <w:pStyle w:val="2"/>
        <w:jc w:val="center"/>
      </w:pPr>
      <w:r>
        <w:rPr>
          <w:sz w:val="20"/>
        </w:rPr>
        <w:t xml:space="preserve">Перечень показателей подпрограммы 9</w:t>
      </w:r>
    </w:p>
    <w:p>
      <w:pPr>
        <w:pStyle w:val="0"/>
        <w:jc w:val="both"/>
      </w:pPr>
      <w:r>
        <w:rPr>
          <w:sz w:val="20"/>
        </w:rPr>
      </w:r>
    </w:p>
    <w:p>
      <w:pPr>
        <w:pStyle w:val="0"/>
        <w:ind w:firstLine="540"/>
        <w:jc w:val="both"/>
      </w:pPr>
      <w:r>
        <w:rPr>
          <w:sz w:val="20"/>
        </w:rPr>
        <w:t xml:space="preserve">В результате реализации подпрограммы 9 к концу 2025 года планируется:</w:t>
      </w:r>
    </w:p>
    <w:p>
      <w:pPr>
        <w:pStyle w:val="0"/>
        <w:spacing w:before="200" w:line-rule="auto"/>
        <w:ind w:firstLine="540"/>
        <w:jc w:val="both"/>
      </w:pPr>
      <w:r>
        <w:rPr>
          <w:sz w:val="20"/>
        </w:rPr>
        <w:t xml:space="preserve">1. Повышение удовлетворенности потребности отдельных категорий граждан в необходимых лекарственных препаратах и медицинских изделиях, а также специализированных продуктах питания для детей-инвалидов (от числа лиц, имеющих право на государственную социальную помощь и не отказавшихся от получения социальной услуги, лекарственными препаратами, изделиями медицинского назначения, а также специализированными продуктами лечебного питания для детей-инвалидов) до 98 процентов.</w:t>
      </w:r>
    </w:p>
    <w:p>
      <w:pPr>
        <w:pStyle w:val="0"/>
        <w:spacing w:before="200" w:line-rule="auto"/>
        <w:ind w:firstLine="540"/>
        <w:jc w:val="both"/>
      </w:pPr>
      <w:r>
        <w:rPr>
          <w:sz w:val="20"/>
        </w:rPr>
        <w:t xml:space="preserve">Перечень показателей подпрограммы 9 и их плановые значения по годам приведены в </w:t>
      </w:r>
      <w:hyperlink w:history="0" w:anchor="P3110"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5. Ресурсное обеспечение подпрограммы 9</w:t>
      </w:r>
    </w:p>
    <w:p>
      <w:pPr>
        <w:pStyle w:val="0"/>
        <w:jc w:val="center"/>
      </w:pPr>
      <w:r>
        <w:rPr>
          <w:sz w:val="20"/>
        </w:rPr>
        <w:t xml:space="preserve">(в ред. </w:t>
      </w:r>
      <w:hyperlink w:history="0" r:id="rId278" w:tooltip="Постановление Правительства Белгородской обл. от 03.10.2022 N 583-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03.10.2022 N 583-пп)</w:t>
      </w:r>
    </w:p>
    <w:p>
      <w:pPr>
        <w:pStyle w:val="0"/>
        <w:ind w:firstLine="540"/>
        <w:jc w:val="both"/>
      </w:pPr>
      <w:r>
        <w:rPr>
          <w:sz w:val="20"/>
        </w:rPr>
      </w:r>
    </w:p>
    <w:p>
      <w:pPr>
        <w:pStyle w:val="0"/>
        <w:ind w:firstLine="540"/>
        <w:jc w:val="both"/>
      </w:pPr>
      <w:r>
        <w:rPr>
          <w:sz w:val="20"/>
        </w:rPr>
        <w:t xml:space="preserve">Общий объем финансирования подпрограммы 9 в 2014 - 2025 годах за счет всех источников финансирования составит 14083688,8 тыс. рублей.</w:t>
      </w:r>
    </w:p>
    <w:p>
      <w:pPr>
        <w:pStyle w:val="0"/>
        <w:spacing w:before="200" w:line-rule="auto"/>
        <w:ind w:firstLine="540"/>
        <w:jc w:val="both"/>
      </w:pPr>
      <w:r>
        <w:rPr>
          <w:sz w:val="20"/>
        </w:rPr>
        <w:t xml:space="preserve">Объем финансирования подпрограммы 9 в 2014 - 2025 годах за счет средств областного бюджета составит 6528075,5 тыс. рублей, в том числе по годам:</w:t>
      </w:r>
    </w:p>
    <w:p>
      <w:pPr>
        <w:pStyle w:val="0"/>
        <w:spacing w:before="200" w:line-rule="auto"/>
        <w:ind w:firstLine="540"/>
        <w:jc w:val="both"/>
      </w:pPr>
      <w:r>
        <w:rPr>
          <w:sz w:val="20"/>
        </w:rPr>
        <w:t xml:space="preserve">2014 год - 109905,0 тыс. рублей;</w:t>
      </w:r>
    </w:p>
    <w:p>
      <w:pPr>
        <w:pStyle w:val="0"/>
        <w:spacing w:before="200" w:line-rule="auto"/>
        <w:ind w:firstLine="540"/>
        <w:jc w:val="both"/>
      </w:pPr>
      <w:r>
        <w:rPr>
          <w:sz w:val="20"/>
        </w:rPr>
        <w:t xml:space="preserve">2015 год - 127924,0 тыс. рублей;</w:t>
      </w:r>
    </w:p>
    <w:p>
      <w:pPr>
        <w:pStyle w:val="0"/>
        <w:spacing w:before="200" w:line-rule="auto"/>
        <w:ind w:firstLine="540"/>
        <w:jc w:val="both"/>
      </w:pPr>
      <w:r>
        <w:rPr>
          <w:sz w:val="20"/>
        </w:rPr>
        <w:t xml:space="preserve">2016 год - 129492,5 тыс. рублей;</w:t>
      </w:r>
    </w:p>
    <w:p>
      <w:pPr>
        <w:pStyle w:val="0"/>
        <w:spacing w:before="200" w:line-rule="auto"/>
        <w:ind w:firstLine="540"/>
        <w:jc w:val="both"/>
      </w:pPr>
      <w:r>
        <w:rPr>
          <w:sz w:val="20"/>
        </w:rPr>
        <w:t xml:space="preserve">2017 год - 265652,0 тыс. рублей;</w:t>
      </w:r>
    </w:p>
    <w:p>
      <w:pPr>
        <w:pStyle w:val="0"/>
        <w:spacing w:before="200" w:line-rule="auto"/>
        <w:ind w:firstLine="540"/>
        <w:jc w:val="both"/>
      </w:pPr>
      <w:r>
        <w:rPr>
          <w:sz w:val="20"/>
        </w:rPr>
        <w:t xml:space="preserve">2018 год - 307103,7 тыс. рублей;</w:t>
      </w:r>
    </w:p>
    <w:p>
      <w:pPr>
        <w:pStyle w:val="0"/>
        <w:spacing w:before="200" w:line-rule="auto"/>
        <w:ind w:firstLine="540"/>
        <w:jc w:val="both"/>
      </w:pPr>
      <w:r>
        <w:rPr>
          <w:sz w:val="20"/>
        </w:rPr>
        <w:t xml:space="preserve">2019 год - 368124,0 тыс. рублей;</w:t>
      </w:r>
    </w:p>
    <w:p>
      <w:pPr>
        <w:pStyle w:val="0"/>
        <w:spacing w:before="200" w:line-rule="auto"/>
        <w:ind w:firstLine="540"/>
        <w:jc w:val="both"/>
      </w:pPr>
      <w:r>
        <w:rPr>
          <w:sz w:val="20"/>
        </w:rPr>
        <w:t xml:space="preserve">2020 год - 576733,0 тыс. рублей;</w:t>
      </w:r>
    </w:p>
    <w:p>
      <w:pPr>
        <w:pStyle w:val="0"/>
        <w:spacing w:before="200" w:line-rule="auto"/>
        <w:ind w:firstLine="540"/>
        <w:jc w:val="both"/>
      </w:pPr>
      <w:r>
        <w:rPr>
          <w:sz w:val="20"/>
        </w:rPr>
        <w:t xml:space="preserve">2021 год - 1105216,8 тыс. рублей;</w:t>
      </w:r>
    </w:p>
    <w:p>
      <w:pPr>
        <w:pStyle w:val="0"/>
        <w:spacing w:before="200" w:line-rule="auto"/>
        <w:ind w:firstLine="540"/>
        <w:jc w:val="both"/>
      </w:pPr>
      <w:r>
        <w:rPr>
          <w:sz w:val="20"/>
        </w:rPr>
        <w:t xml:space="preserve">2022 год - 1289110,9 тыс. рублей;</w:t>
      </w:r>
    </w:p>
    <w:p>
      <w:pPr>
        <w:pStyle w:val="0"/>
        <w:spacing w:before="200" w:line-rule="auto"/>
        <w:ind w:firstLine="540"/>
        <w:jc w:val="both"/>
      </w:pPr>
      <w:r>
        <w:rPr>
          <w:sz w:val="20"/>
        </w:rPr>
        <w:t xml:space="preserve">2023 год - 727429,8 тыс. рублей;</w:t>
      </w:r>
    </w:p>
    <w:p>
      <w:pPr>
        <w:pStyle w:val="0"/>
        <w:spacing w:before="200" w:line-rule="auto"/>
        <w:ind w:firstLine="540"/>
        <w:jc w:val="both"/>
      </w:pPr>
      <w:r>
        <w:rPr>
          <w:sz w:val="20"/>
        </w:rPr>
        <w:t xml:space="preserve">2024 год - 763483,8 тыс. рублей;</w:t>
      </w:r>
    </w:p>
    <w:p>
      <w:pPr>
        <w:pStyle w:val="0"/>
        <w:spacing w:before="200" w:line-rule="auto"/>
        <w:ind w:firstLine="540"/>
        <w:jc w:val="both"/>
      </w:pPr>
      <w:r>
        <w:rPr>
          <w:sz w:val="20"/>
        </w:rPr>
        <w:t xml:space="preserve">2025 год - 757900,0 тыс. рублей.</w:t>
      </w:r>
    </w:p>
    <w:p>
      <w:pPr>
        <w:pStyle w:val="0"/>
        <w:spacing w:before="200" w:line-rule="auto"/>
        <w:ind w:firstLine="540"/>
        <w:jc w:val="both"/>
      </w:pPr>
      <w:r>
        <w:rPr>
          <w:sz w:val="20"/>
        </w:rPr>
        <w:t xml:space="preserve">Планируемый объем финансирования подпрограммы 9 в 2014 - 2025 годах за счет средств федерального бюджета составит 7555613,3 тыс. рублей.</w:t>
      </w:r>
    </w:p>
    <w:p>
      <w:pPr>
        <w:pStyle w:val="0"/>
        <w:spacing w:before="200" w:line-rule="auto"/>
        <w:ind w:firstLine="540"/>
        <w:jc w:val="both"/>
      </w:pPr>
      <w:r>
        <w:rPr>
          <w:sz w:val="20"/>
        </w:rPr>
        <w:t xml:space="preserve">Финансирование из территориального фонда обязательного медицинского страхования Белгородской области и внебюджетных источников не предусмотрено.</w:t>
      </w:r>
    </w:p>
    <w:p>
      <w:pPr>
        <w:pStyle w:val="0"/>
        <w:spacing w:before="200" w:line-rule="auto"/>
        <w:ind w:firstLine="540"/>
        <w:jc w:val="both"/>
      </w:pPr>
      <w:r>
        <w:rPr>
          <w:sz w:val="20"/>
        </w:rPr>
        <w:t xml:space="preserve">Ресурсное обеспечение и прогнозная (справочная) оценка расходов на реализацию основных мероприятий подпрограммы 9 из различных источников финансирования и ресурсное обеспечение реализации подпрограммы 9 за счет средств бюджета Белгородской области представлены соответственно в </w:t>
      </w:r>
      <w:hyperlink w:history="0" w:anchor="P7366" w:tooltip="Приложение N 3">
        <w:r>
          <w:rPr>
            <w:sz w:val="20"/>
            <w:color w:val="0000ff"/>
          </w:rPr>
          <w:t xml:space="preserve">приложениях N 3</w:t>
        </w:r>
      </w:hyperlink>
      <w:r>
        <w:rPr>
          <w:sz w:val="20"/>
        </w:rPr>
        <w:t xml:space="preserve"> и </w:t>
      </w:r>
      <w:hyperlink w:history="0" w:anchor="P17162" w:tooltip="Приложение N 4">
        <w:r>
          <w:rPr>
            <w:sz w:val="20"/>
            <w:color w:val="0000ff"/>
          </w:rPr>
          <w:t xml:space="preserve">N 4</w:t>
        </w:r>
      </w:hyperlink>
      <w:r>
        <w:rPr>
          <w:sz w:val="20"/>
        </w:rPr>
        <w:t xml:space="preserve"> к государственной программе.</w:t>
      </w:r>
    </w:p>
    <w:p>
      <w:pPr>
        <w:pStyle w:val="0"/>
        <w:spacing w:before="200" w:line-rule="auto"/>
        <w:ind w:firstLine="540"/>
        <w:jc w:val="both"/>
      </w:pPr>
      <w:r>
        <w:rPr>
          <w:sz w:val="20"/>
        </w:rPr>
        <w:t xml:space="preserve">Объем финансового обеспечения подпрограммы 9 подлежит ежегодному уточнению в рамках подготовки проекта закона области об областном бюджете на очередной финансовый год и на плановый период.</w:t>
      </w:r>
    </w:p>
    <w:p>
      <w:pPr>
        <w:pStyle w:val="0"/>
        <w:jc w:val="both"/>
      </w:pPr>
      <w:r>
        <w:rPr>
          <w:sz w:val="20"/>
        </w:rPr>
      </w:r>
    </w:p>
    <w:bookmarkStart w:id="2201" w:name="P2201"/>
    <w:bookmarkEnd w:id="2201"/>
    <w:p>
      <w:pPr>
        <w:pStyle w:val="2"/>
        <w:outlineLvl w:val="1"/>
        <w:jc w:val="center"/>
      </w:pPr>
      <w:r>
        <w:rPr>
          <w:sz w:val="20"/>
        </w:rPr>
        <w:t xml:space="preserve">Паспорт</w:t>
      </w:r>
    </w:p>
    <w:p>
      <w:pPr>
        <w:pStyle w:val="2"/>
        <w:jc w:val="center"/>
      </w:pPr>
      <w:r>
        <w:rPr>
          <w:sz w:val="20"/>
        </w:rPr>
        <w:t xml:space="preserve">подпрограммы Б "Развитие информатизации в здравоохранении"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381"/>
        <w:gridCol w:w="6180"/>
      </w:tblGrid>
      <w:tr>
        <w:tc>
          <w:tcPr>
            <w:tcW w:w="454" w:type="dxa"/>
          </w:tcPr>
          <w:p>
            <w:pPr>
              <w:pStyle w:val="0"/>
              <w:jc w:val="center"/>
            </w:pPr>
            <w:r>
              <w:rPr>
                <w:sz w:val="20"/>
              </w:rPr>
              <w:t xml:space="preserve">N п/п</w:t>
            </w:r>
          </w:p>
        </w:tc>
        <w:tc>
          <w:tcPr>
            <w:gridSpan w:val="2"/>
            <w:tcW w:w="8561" w:type="dxa"/>
          </w:tcPr>
          <w:p>
            <w:pPr>
              <w:pStyle w:val="0"/>
              <w:jc w:val="both"/>
            </w:pPr>
            <w:r>
              <w:rPr>
                <w:sz w:val="20"/>
              </w:rPr>
              <w:t xml:space="preserve">Наименование подпрограммы: "Развитие информатизации в здравоохранении" (далее - подпрограмма Б)</w:t>
            </w:r>
          </w:p>
        </w:tc>
      </w:tr>
      <w:tr>
        <w:tblPrEx>
          <w:tblBorders>
            <w:insideH w:val="nil"/>
          </w:tblBorders>
        </w:tblPrEx>
        <w:tc>
          <w:tcPr>
            <w:tcW w:w="454" w:type="dxa"/>
            <w:tcBorders>
              <w:bottom w:val="nil"/>
            </w:tcBorders>
          </w:tcPr>
          <w:p>
            <w:pPr>
              <w:pStyle w:val="0"/>
              <w:jc w:val="center"/>
            </w:pPr>
            <w:r>
              <w:rPr>
                <w:sz w:val="20"/>
              </w:rPr>
              <w:t xml:space="preserve">1.</w:t>
            </w:r>
          </w:p>
        </w:tc>
        <w:tc>
          <w:tcPr>
            <w:tcW w:w="2381" w:type="dxa"/>
            <w:tcBorders>
              <w:bottom w:val="nil"/>
            </w:tcBorders>
          </w:tcPr>
          <w:p>
            <w:pPr>
              <w:pStyle w:val="0"/>
            </w:pPr>
            <w:r>
              <w:rPr>
                <w:sz w:val="20"/>
              </w:rPr>
              <w:t xml:space="preserve">Соисполнитель, ответственный за реализацию подпрограммы Б</w:t>
            </w:r>
          </w:p>
        </w:tc>
        <w:tc>
          <w:tcPr>
            <w:tcW w:w="6180" w:type="dxa"/>
            <w:tcBorders>
              <w:bottom w:val="nil"/>
            </w:tcBorders>
          </w:tcPr>
          <w:p>
            <w:pPr>
              <w:pStyle w:val="0"/>
              <w:jc w:val="both"/>
            </w:pPr>
            <w:r>
              <w:rPr>
                <w:sz w:val="20"/>
              </w:rPr>
              <w:t xml:space="preserve">Министерство здравоохранения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1 в ред. </w:t>
            </w:r>
            <w:hyperlink w:history="0" r:id="rId279"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r>
        <w:tblPrEx>
          <w:tblBorders>
            <w:insideH w:val="nil"/>
          </w:tblBorders>
        </w:tblPrEx>
        <w:tc>
          <w:tcPr>
            <w:tcW w:w="454" w:type="dxa"/>
            <w:tcBorders>
              <w:bottom w:val="nil"/>
            </w:tcBorders>
          </w:tcPr>
          <w:p>
            <w:pPr>
              <w:pStyle w:val="0"/>
              <w:jc w:val="center"/>
            </w:pPr>
            <w:r>
              <w:rPr>
                <w:sz w:val="20"/>
              </w:rPr>
              <w:t xml:space="preserve">2.</w:t>
            </w:r>
          </w:p>
        </w:tc>
        <w:tc>
          <w:tcPr>
            <w:tcW w:w="2381" w:type="dxa"/>
            <w:tcBorders>
              <w:bottom w:val="nil"/>
            </w:tcBorders>
          </w:tcPr>
          <w:p>
            <w:pPr>
              <w:pStyle w:val="0"/>
            </w:pPr>
            <w:r>
              <w:rPr>
                <w:sz w:val="20"/>
              </w:rPr>
              <w:t xml:space="preserve">Участники подпрограммы Б</w:t>
            </w:r>
          </w:p>
        </w:tc>
        <w:tc>
          <w:tcPr>
            <w:tcW w:w="6180" w:type="dxa"/>
            <w:tcBorders>
              <w:bottom w:val="nil"/>
            </w:tcBorders>
          </w:tcPr>
          <w:p>
            <w:pPr>
              <w:pStyle w:val="0"/>
              <w:jc w:val="both"/>
            </w:pPr>
            <w:r>
              <w:rPr>
                <w:sz w:val="20"/>
              </w:rPr>
              <w:t xml:space="preserve">Министерство здравоохранения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2 в ред. </w:t>
            </w:r>
            <w:hyperlink w:history="0" r:id="rId280"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r>
        <w:tc>
          <w:tcPr>
            <w:tcW w:w="454" w:type="dxa"/>
          </w:tcPr>
          <w:p>
            <w:pPr>
              <w:pStyle w:val="0"/>
              <w:jc w:val="center"/>
            </w:pPr>
            <w:r>
              <w:rPr>
                <w:sz w:val="20"/>
              </w:rPr>
              <w:t xml:space="preserve">3.</w:t>
            </w:r>
          </w:p>
        </w:tc>
        <w:tc>
          <w:tcPr>
            <w:tcW w:w="2381" w:type="dxa"/>
          </w:tcPr>
          <w:p>
            <w:pPr>
              <w:pStyle w:val="0"/>
            </w:pPr>
            <w:r>
              <w:rPr>
                <w:sz w:val="20"/>
              </w:rPr>
              <w:t xml:space="preserve">Цель (цели) подпрограммы Б</w:t>
            </w:r>
          </w:p>
        </w:tc>
        <w:tc>
          <w:tcPr>
            <w:tcW w:w="6180" w:type="dxa"/>
          </w:tcPr>
          <w:p>
            <w:pPr>
              <w:pStyle w:val="0"/>
              <w:jc w:val="both"/>
            </w:pPr>
            <w:r>
              <w:rPr>
                <w:sz w:val="20"/>
              </w:rPr>
              <w:t xml:space="preserve">Обеспечение эффективной информационной поддержки процесса управления системой медицинской помощи</w:t>
            </w:r>
          </w:p>
        </w:tc>
      </w:tr>
      <w:tr>
        <w:tc>
          <w:tcPr>
            <w:tcW w:w="454" w:type="dxa"/>
          </w:tcPr>
          <w:p>
            <w:pPr>
              <w:pStyle w:val="0"/>
              <w:jc w:val="center"/>
            </w:pPr>
            <w:r>
              <w:rPr>
                <w:sz w:val="20"/>
              </w:rPr>
              <w:t xml:space="preserve">4.</w:t>
            </w:r>
          </w:p>
        </w:tc>
        <w:tc>
          <w:tcPr>
            <w:tcW w:w="2381" w:type="dxa"/>
          </w:tcPr>
          <w:p>
            <w:pPr>
              <w:pStyle w:val="0"/>
            </w:pPr>
            <w:r>
              <w:rPr>
                <w:sz w:val="20"/>
              </w:rPr>
              <w:t xml:space="preserve">Задачи подпрограммы Б</w:t>
            </w:r>
          </w:p>
        </w:tc>
        <w:tc>
          <w:tcPr>
            <w:tcW w:w="6180" w:type="dxa"/>
          </w:tcPr>
          <w:p>
            <w:pPr>
              <w:pStyle w:val="0"/>
              <w:jc w:val="both"/>
            </w:pPr>
            <w:r>
              <w:rPr>
                <w:sz w:val="20"/>
              </w:rPr>
              <w:t xml:space="preserve">1. Обеспечение уровня доступности медицинской информации для медицинских организаций и населения области</w:t>
            </w:r>
          </w:p>
        </w:tc>
      </w:tr>
      <w:tr>
        <w:tblPrEx>
          <w:tblBorders>
            <w:insideH w:val="nil"/>
          </w:tblBorders>
        </w:tblPrEx>
        <w:tc>
          <w:tcPr>
            <w:tcW w:w="454" w:type="dxa"/>
            <w:tcBorders>
              <w:bottom w:val="nil"/>
            </w:tcBorders>
          </w:tcPr>
          <w:p>
            <w:pPr>
              <w:pStyle w:val="0"/>
              <w:jc w:val="center"/>
            </w:pPr>
            <w:r>
              <w:rPr>
                <w:sz w:val="20"/>
              </w:rPr>
              <w:t xml:space="preserve">5.</w:t>
            </w:r>
          </w:p>
        </w:tc>
        <w:tc>
          <w:tcPr>
            <w:tcW w:w="2381" w:type="dxa"/>
            <w:tcBorders>
              <w:bottom w:val="nil"/>
            </w:tcBorders>
          </w:tcPr>
          <w:p>
            <w:pPr>
              <w:pStyle w:val="0"/>
            </w:pPr>
            <w:r>
              <w:rPr>
                <w:sz w:val="20"/>
              </w:rPr>
              <w:t xml:space="preserve">Сроки и этапы реализации подпрограммы Б</w:t>
            </w:r>
          </w:p>
        </w:tc>
        <w:tc>
          <w:tcPr>
            <w:tcW w:w="6180" w:type="dxa"/>
            <w:tcBorders>
              <w:bottom w:val="nil"/>
            </w:tcBorders>
          </w:tcPr>
          <w:p>
            <w:pPr>
              <w:pStyle w:val="0"/>
              <w:jc w:val="both"/>
            </w:pPr>
            <w:r>
              <w:rPr>
                <w:sz w:val="20"/>
              </w:rPr>
              <w:t xml:space="preserve">2014 - 2024 годы, этапы реализации не выделяются</w:t>
            </w:r>
          </w:p>
        </w:tc>
      </w:tr>
      <w:tr>
        <w:tblPrEx>
          <w:tblBorders>
            <w:insideH w:val="nil"/>
          </w:tblBorders>
        </w:tblPrEx>
        <w:tc>
          <w:tcPr>
            <w:gridSpan w:val="3"/>
            <w:tcW w:w="9015" w:type="dxa"/>
            <w:tcBorders>
              <w:top w:val="nil"/>
            </w:tcBorders>
          </w:tcPr>
          <w:p>
            <w:pPr>
              <w:pStyle w:val="0"/>
              <w:jc w:val="both"/>
            </w:pPr>
            <w:r>
              <w:rPr>
                <w:sz w:val="20"/>
              </w:rPr>
              <w:t xml:space="preserve">(раздел 5 в ред. </w:t>
            </w:r>
            <w:hyperlink w:history="0" r:id="rId281"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r>
        <w:tblPrEx>
          <w:tblBorders>
            <w:insideH w:val="nil"/>
          </w:tblBorders>
        </w:tblPrEx>
        <w:tc>
          <w:tcPr>
            <w:tcW w:w="454" w:type="dxa"/>
            <w:tcBorders>
              <w:bottom w:val="nil"/>
            </w:tcBorders>
          </w:tcPr>
          <w:p>
            <w:pPr>
              <w:pStyle w:val="0"/>
              <w:jc w:val="center"/>
            </w:pPr>
            <w:r>
              <w:rPr>
                <w:sz w:val="20"/>
              </w:rPr>
              <w:t xml:space="preserve">6.</w:t>
            </w:r>
          </w:p>
        </w:tc>
        <w:tc>
          <w:tcPr>
            <w:tcW w:w="2381" w:type="dxa"/>
            <w:tcBorders>
              <w:bottom w:val="nil"/>
            </w:tcBorders>
          </w:tcPr>
          <w:p>
            <w:pPr>
              <w:pStyle w:val="0"/>
            </w:pPr>
            <w:r>
              <w:rPr>
                <w:sz w:val="20"/>
              </w:rPr>
              <w:t xml:space="preserve">Объем бюджетных ассигнований подпрограммы Б за счет средств областного бюджета, а также прогнозный объем средств, привлекаемых из других источников</w:t>
            </w:r>
          </w:p>
        </w:tc>
        <w:tc>
          <w:tcPr>
            <w:tcW w:w="6180" w:type="dxa"/>
            <w:tcBorders>
              <w:bottom w:val="nil"/>
            </w:tcBorders>
          </w:tcPr>
          <w:p>
            <w:pPr>
              <w:pStyle w:val="0"/>
              <w:jc w:val="both"/>
            </w:pPr>
            <w:r>
              <w:rPr>
                <w:sz w:val="20"/>
              </w:rPr>
              <w:t xml:space="preserve">Общий объем финансирования подпрограммы Б в 2014 - 2024 годах за счет всех источников финансирования составит 1045189,6 тыс. рублей.</w:t>
            </w:r>
          </w:p>
          <w:p>
            <w:pPr>
              <w:pStyle w:val="0"/>
              <w:jc w:val="both"/>
            </w:pPr>
            <w:r>
              <w:rPr>
                <w:sz w:val="20"/>
              </w:rPr>
              <w:t xml:space="preserve">Прогнозная оценка бюджетных ассигнований за счет средств областного бюджета составляет 79476,6 тыс. рублей, в том числе по годам:</w:t>
            </w:r>
          </w:p>
          <w:p>
            <w:pPr>
              <w:pStyle w:val="0"/>
              <w:jc w:val="both"/>
            </w:pPr>
            <w:r>
              <w:rPr>
                <w:sz w:val="20"/>
              </w:rPr>
              <w:t xml:space="preserve">2014 год - 6818,0 тыс. рублей;</w:t>
            </w:r>
          </w:p>
          <w:p>
            <w:pPr>
              <w:pStyle w:val="0"/>
              <w:jc w:val="both"/>
            </w:pPr>
            <w:r>
              <w:rPr>
                <w:sz w:val="20"/>
              </w:rPr>
              <w:t xml:space="preserve">2015 год - 0,0 тыс. рублей;</w:t>
            </w:r>
          </w:p>
          <w:p>
            <w:pPr>
              <w:pStyle w:val="0"/>
              <w:jc w:val="both"/>
            </w:pPr>
            <w:r>
              <w:rPr>
                <w:sz w:val="20"/>
              </w:rPr>
              <w:t xml:space="preserve">2016 год - 0,0 тыс. рублей;</w:t>
            </w:r>
          </w:p>
          <w:p>
            <w:pPr>
              <w:pStyle w:val="0"/>
              <w:jc w:val="both"/>
            </w:pPr>
            <w:r>
              <w:rPr>
                <w:sz w:val="20"/>
              </w:rPr>
              <w:t xml:space="preserve">2017 год - 0,0 тыс. рублей;</w:t>
            </w:r>
          </w:p>
          <w:p>
            <w:pPr>
              <w:pStyle w:val="0"/>
              <w:jc w:val="both"/>
            </w:pPr>
            <w:r>
              <w:rPr>
                <w:sz w:val="20"/>
              </w:rPr>
              <w:t xml:space="preserve">2018 год - 0,0 тыс. рублей;</w:t>
            </w:r>
          </w:p>
          <w:p>
            <w:pPr>
              <w:pStyle w:val="0"/>
              <w:jc w:val="both"/>
            </w:pPr>
            <w:r>
              <w:rPr>
                <w:sz w:val="20"/>
              </w:rPr>
              <w:t xml:space="preserve">2019 год - 38446,3 тыс. рублей;</w:t>
            </w:r>
          </w:p>
          <w:p>
            <w:pPr>
              <w:pStyle w:val="0"/>
              <w:jc w:val="both"/>
            </w:pPr>
            <w:r>
              <w:rPr>
                <w:sz w:val="20"/>
              </w:rPr>
              <w:t xml:space="preserve">2020 год - 20347,7 тыс. рублей;</w:t>
            </w:r>
          </w:p>
          <w:p>
            <w:pPr>
              <w:pStyle w:val="0"/>
              <w:jc w:val="both"/>
            </w:pPr>
            <w:r>
              <w:rPr>
                <w:sz w:val="20"/>
              </w:rPr>
              <w:t xml:space="preserve">2021 год - 5121,2 тыс. рублей;</w:t>
            </w:r>
          </w:p>
          <w:p>
            <w:pPr>
              <w:pStyle w:val="0"/>
              <w:jc w:val="both"/>
            </w:pPr>
            <w:r>
              <w:rPr>
                <w:sz w:val="20"/>
              </w:rPr>
              <w:t xml:space="preserve">2022 год - 3535,1 тыс. рублей;</w:t>
            </w:r>
          </w:p>
          <w:p>
            <w:pPr>
              <w:pStyle w:val="0"/>
              <w:jc w:val="both"/>
            </w:pPr>
            <w:r>
              <w:rPr>
                <w:sz w:val="20"/>
              </w:rPr>
              <w:t xml:space="preserve">2023 год - 2478,9 тыс. рублей;</w:t>
            </w:r>
          </w:p>
          <w:p>
            <w:pPr>
              <w:pStyle w:val="0"/>
              <w:jc w:val="both"/>
            </w:pPr>
            <w:r>
              <w:rPr>
                <w:sz w:val="20"/>
              </w:rPr>
              <w:t xml:space="preserve">2024 год - 2729,4 тыс. рублей.</w:t>
            </w:r>
          </w:p>
          <w:p>
            <w:pPr>
              <w:pStyle w:val="0"/>
              <w:jc w:val="both"/>
            </w:pPr>
            <w:r>
              <w:rPr>
                <w:sz w:val="20"/>
              </w:rPr>
              <w:t xml:space="preserve">Планируемый объем финансирования подпрограммы Б в 2014 - 2024 годах за счет средств федерального бюджета составит 965713,0 тыс. рублей.</w:t>
            </w:r>
          </w:p>
          <w:p>
            <w:pPr>
              <w:pStyle w:val="0"/>
              <w:jc w:val="both"/>
            </w:pPr>
            <w:r>
              <w:rPr>
                <w:sz w:val="20"/>
              </w:rPr>
              <w:t xml:space="preserve">Финансирование подпрограммы Б за счет средств внебюджетных источников не предусмотрено</w:t>
            </w:r>
          </w:p>
        </w:tc>
      </w:tr>
      <w:tr>
        <w:tblPrEx>
          <w:tblBorders>
            <w:insideH w:val="nil"/>
          </w:tblBorders>
        </w:tblPrEx>
        <w:tc>
          <w:tcPr>
            <w:gridSpan w:val="3"/>
            <w:tcW w:w="9015" w:type="dxa"/>
            <w:tcBorders>
              <w:top w:val="nil"/>
            </w:tcBorders>
          </w:tcPr>
          <w:p>
            <w:pPr>
              <w:pStyle w:val="0"/>
              <w:jc w:val="both"/>
            </w:pPr>
            <w:r>
              <w:rPr>
                <w:sz w:val="20"/>
              </w:rPr>
              <w:t xml:space="preserve">(раздел 6 в ред. </w:t>
            </w:r>
            <w:hyperlink w:history="0" r:id="rId282"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r>
        <w:tblPrEx>
          <w:tblBorders>
            <w:insideH w:val="nil"/>
          </w:tblBorders>
        </w:tblPrEx>
        <w:tc>
          <w:tcPr>
            <w:tcW w:w="454" w:type="dxa"/>
            <w:tcBorders>
              <w:bottom w:val="nil"/>
            </w:tcBorders>
          </w:tcPr>
          <w:p>
            <w:pPr>
              <w:pStyle w:val="0"/>
              <w:jc w:val="center"/>
            </w:pPr>
            <w:r>
              <w:rPr>
                <w:sz w:val="20"/>
              </w:rPr>
              <w:t xml:space="preserve">7.</w:t>
            </w:r>
          </w:p>
        </w:tc>
        <w:tc>
          <w:tcPr>
            <w:tcW w:w="2381" w:type="dxa"/>
            <w:tcBorders>
              <w:bottom w:val="nil"/>
            </w:tcBorders>
          </w:tcPr>
          <w:p>
            <w:pPr>
              <w:pStyle w:val="0"/>
            </w:pPr>
            <w:r>
              <w:rPr>
                <w:sz w:val="20"/>
              </w:rPr>
              <w:t xml:space="preserve">Конечные результаты реализации подпрограммы Б</w:t>
            </w:r>
          </w:p>
        </w:tc>
        <w:tc>
          <w:tcPr>
            <w:tcW w:w="6180" w:type="dxa"/>
            <w:tcBorders>
              <w:bottom w:val="nil"/>
            </w:tcBorders>
          </w:tcPr>
          <w:p>
            <w:pPr>
              <w:pStyle w:val="0"/>
              <w:jc w:val="both"/>
            </w:pPr>
            <w:r>
              <w:rPr>
                <w:sz w:val="20"/>
              </w:rPr>
              <w:t xml:space="preserve">1. Доведение среднего количества медицинских работников на один персональный компьютер с процессором не ниже Pentium III или его аналогом в 2014 году до 2,8 человека.</w:t>
            </w:r>
          </w:p>
          <w:p>
            <w:pPr>
              <w:pStyle w:val="0"/>
              <w:jc w:val="both"/>
            </w:pPr>
            <w:r>
              <w:rPr>
                <w:sz w:val="20"/>
              </w:rPr>
              <w:t xml:space="preserve">2. Доведение в 2014 году количества пациентов, у которых ведутся электронные медицинские карты, до 800 человек на 1000 человек населения.</w:t>
            </w:r>
          </w:p>
          <w:p>
            <w:pPr>
              <w:pStyle w:val="0"/>
              <w:jc w:val="both"/>
            </w:pPr>
            <w:r>
              <w:rPr>
                <w:sz w:val="20"/>
              </w:rPr>
              <w:t xml:space="preserve">3. Доведение к концу 2021 года количества автоматизированных рабочих мест в государственных (муниципальных) медицинских организациях Белгородской области до 14034 единиц и поддержание на данном уровне в 2022 - 2024 годах.</w:t>
            </w:r>
          </w:p>
          <w:p>
            <w:pPr>
              <w:pStyle w:val="0"/>
              <w:jc w:val="both"/>
            </w:pPr>
            <w:r>
              <w:rPr>
                <w:sz w:val="20"/>
              </w:rPr>
              <w:t xml:space="preserve">4. Доведение к концу 2024 года уровня "цифровой зрелости" в отрасли здравоохранения до 55 процентов</w:t>
            </w:r>
          </w:p>
        </w:tc>
      </w:tr>
      <w:tr>
        <w:tblPrEx>
          <w:tblBorders>
            <w:insideH w:val="nil"/>
          </w:tblBorders>
        </w:tblPrEx>
        <w:tc>
          <w:tcPr>
            <w:gridSpan w:val="3"/>
            <w:tcW w:w="9015" w:type="dxa"/>
            <w:tcBorders>
              <w:top w:val="nil"/>
            </w:tcBorders>
          </w:tcPr>
          <w:p>
            <w:pPr>
              <w:pStyle w:val="0"/>
              <w:jc w:val="both"/>
            </w:pPr>
            <w:r>
              <w:rPr>
                <w:sz w:val="20"/>
              </w:rPr>
              <w:t xml:space="preserve">(раздел 7 в ред. </w:t>
            </w:r>
            <w:hyperlink w:history="0" r:id="rId283"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bl>
    <w:p>
      <w:pPr>
        <w:pStyle w:val="0"/>
        <w:jc w:val="both"/>
      </w:pPr>
      <w:r>
        <w:rPr>
          <w:sz w:val="20"/>
        </w:rPr>
      </w:r>
    </w:p>
    <w:p>
      <w:pPr>
        <w:pStyle w:val="2"/>
        <w:outlineLvl w:val="2"/>
        <w:jc w:val="center"/>
      </w:pPr>
      <w:r>
        <w:rPr>
          <w:sz w:val="20"/>
        </w:rPr>
        <w:t xml:space="preserve">1. Характеристика сферы реализации подпрограммы Б, описание</w:t>
      </w:r>
    </w:p>
    <w:p>
      <w:pPr>
        <w:pStyle w:val="2"/>
        <w:jc w:val="center"/>
      </w:pPr>
      <w:r>
        <w:rPr>
          <w:sz w:val="20"/>
        </w:rPr>
        <w:t xml:space="preserve">основных проблем в указанной сфере и прогноз ее развития</w:t>
      </w:r>
    </w:p>
    <w:p>
      <w:pPr>
        <w:pStyle w:val="0"/>
        <w:jc w:val="both"/>
      </w:pPr>
      <w:r>
        <w:rPr>
          <w:sz w:val="20"/>
        </w:rPr>
      </w:r>
    </w:p>
    <w:p>
      <w:pPr>
        <w:pStyle w:val="0"/>
        <w:ind w:firstLine="540"/>
        <w:jc w:val="both"/>
      </w:pPr>
      <w:r>
        <w:rPr>
          <w:sz w:val="20"/>
        </w:rPr>
        <w:t xml:space="preserve">В настоящее время в здравоохранении Белгородской области полностью или частично автоматизированы процессы учета оказанной медицинской помощи; оплаты оказанных услуг в системе обязательного медицинского страхования; персонифицированного учета движения лекарственных средств на уровне лечебно-профилактического учреждения и ведения амбулаторной карты пациента; обеспечения необходимыми лекарственными средствами льготной категории граждан; государственных закупок различных товаров на нужды здравоохранения; работы регистратуры, бухгалтерского учета и зарплаты, кадров и документооборота; управления отраслью и учреждениями.</w:t>
      </w:r>
    </w:p>
    <w:p>
      <w:pPr>
        <w:pStyle w:val="0"/>
        <w:spacing w:before="200" w:line-rule="auto"/>
        <w:ind w:firstLine="540"/>
        <w:jc w:val="both"/>
      </w:pPr>
      <w:r>
        <w:rPr>
          <w:sz w:val="20"/>
        </w:rPr>
        <w:t xml:space="preserve">В то же время полномасштабной автоматизации деятельности в сфере здравоохранения препятствуют недостаточная оснащенность техническим оборудованием и степень компьютерной грамотности специалистов медицинских организаций, недостаточный уровень горизонтального информационного взаимодействия участников системы здравоохранения, что обусловлено низким уровнем развития телекоммуникационной инфраструктуры в области. Большинство территориально удаленных подразделений центральных районных больниц до сих пор не имеют доступа к сети Интернет.</w:t>
      </w:r>
    </w:p>
    <w:p>
      <w:pPr>
        <w:pStyle w:val="0"/>
        <w:spacing w:before="200" w:line-rule="auto"/>
        <w:ind w:firstLine="540"/>
        <w:jc w:val="both"/>
      </w:pPr>
      <w:r>
        <w:rPr>
          <w:sz w:val="20"/>
        </w:rPr>
        <w:t xml:space="preserve">На сегодняшний день состояние персональных компьютеров на рабочих местах в лечебно-профилактических учреждениях здравоохранения не соответствует требованиям, заявленным к информационным системам, как использующихся в настоящее время, так и планируемых к внедрению. Несмотря на то, что в учреждениях количество персональных компьютеров на конец 2012 года составило 7575 единиц, все равно имеются морально устаревшие модели, подлежащие списанию. В ближайшие 3 года требуют списания 2852 единицы персональных, компьютеров.</w:t>
      </w:r>
    </w:p>
    <w:p>
      <w:pPr>
        <w:pStyle w:val="0"/>
        <w:spacing w:before="200" w:line-rule="auto"/>
        <w:ind w:firstLine="540"/>
        <w:jc w:val="both"/>
      </w:pPr>
      <w:r>
        <w:rPr>
          <w:sz w:val="20"/>
        </w:rPr>
        <w:t xml:space="preserve">Общее количество рабочих мест медицинских работников на конец 2012 года в лечебно-профилактических учреждениях области составило 7575. При имеющейся в лечебно-профилактических учреждениях области численности медицинских и фармацевтических работников (22.319 человек) значение расчетного показателя (количество работников на 1 компьютер) в 2012 году достигло 3,0.</w:t>
      </w:r>
    </w:p>
    <w:p>
      <w:pPr>
        <w:pStyle w:val="0"/>
        <w:spacing w:before="200" w:line-rule="auto"/>
        <w:ind w:firstLine="540"/>
        <w:jc w:val="both"/>
      </w:pPr>
      <w:r>
        <w:rPr>
          <w:sz w:val="20"/>
        </w:rPr>
        <w:t xml:space="preserve">На конец 2012 года мероприятия по защите персональных данных выполнены только в плане защиты каналов связи средствами ViPNet во всех учреждениях и их крупных удаленных подразделениях.</w:t>
      </w:r>
    </w:p>
    <w:p>
      <w:pPr>
        <w:pStyle w:val="0"/>
        <w:spacing w:before="200" w:line-rule="auto"/>
        <w:ind w:firstLine="540"/>
        <w:jc w:val="both"/>
      </w:pPr>
      <w:r>
        <w:rPr>
          <w:sz w:val="20"/>
        </w:rPr>
        <w:t xml:space="preserve">Все медицинские учреждения и их крупные удаленные подразделения имеют широкополосный доступ в сеть Интернет, подключение ведется в рамках создания и функционирования единой инфокоммуникационной сети, срок подключения мелких удаленных подразделений - до 2014 года. Резервные каналы до настоящего времени не создавались.</w:t>
      </w:r>
    </w:p>
    <w:p>
      <w:pPr>
        <w:pStyle w:val="0"/>
        <w:spacing w:before="200" w:line-rule="auto"/>
        <w:ind w:firstLine="540"/>
        <w:jc w:val="both"/>
      </w:pPr>
      <w:r>
        <w:rPr>
          <w:sz w:val="20"/>
        </w:rPr>
        <w:t xml:space="preserve">Медицинская информационная система на конец 2012 года внедрена на 3748 рабочих местах медицинского персонала и 3338 рабочих местах прочих работников, занятых в бизнес-процессах учреждений.</w:t>
      </w:r>
    </w:p>
    <w:p>
      <w:pPr>
        <w:pStyle w:val="0"/>
        <w:spacing w:before="200" w:line-rule="auto"/>
        <w:ind w:firstLine="540"/>
        <w:jc w:val="both"/>
      </w:pPr>
      <w:r>
        <w:rPr>
          <w:sz w:val="20"/>
        </w:rPr>
        <w:t xml:space="preserve">Система "Административно-хозяйственная деятельность", интегрированная с федеральным ресурсом, реализована на основе программного обеспечения "Парус-Бюджет 8" только в одном учреждении в рамках пилотного проекта в 2012 году.</w:t>
      </w:r>
    </w:p>
    <w:p>
      <w:pPr>
        <w:pStyle w:val="0"/>
        <w:spacing w:before="200" w:line-rule="auto"/>
        <w:ind w:firstLine="540"/>
        <w:jc w:val="both"/>
      </w:pPr>
      <w:r>
        <w:rPr>
          <w:sz w:val="20"/>
        </w:rPr>
        <w:t xml:space="preserve">Обучение системных администраторов, специалистов по защите информации, программистов баз данных проходит постоянно силами самих учреждений, но уровень оплаты труда не позволяет в дальнейшем удержать этих специалистов.</w:t>
      </w:r>
    </w:p>
    <w:p>
      <w:pPr>
        <w:pStyle w:val="0"/>
        <w:spacing w:before="200" w:line-rule="auto"/>
        <w:ind w:firstLine="540"/>
        <w:jc w:val="both"/>
      </w:pPr>
      <w:r>
        <w:rPr>
          <w:sz w:val="20"/>
        </w:rPr>
        <w:t xml:space="preserve">Обучение пользователей медицинской информационной системы, системы административно-хозяйственной деятельности, прикладных компонентов происходит централизованно в рамках каждого контракта на внедрение. На конец 2012 года обучено порядка 8000 пользователей.</w:t>
      </w:r>
    </w:p>
    <w:p>
      <w:pPr>
        <w:pStyle w:val="0"/>
        <w:jc w:val="both"/>
      </w:pPr>
      <w:r>
        <w:rPr>
          <w:sz w:val="20"/>
        </w:rPr>
      </w:r>
    </w:p>
    <w:p>
      <w:pPr>
        <w:pStyle w:val="2"/>
        <w:outlineLvl w:val="3"/>
        <w:jc w:val="center"/>
      </w:pPr>
      <w:r>
        <w:rPr>
          <w:sz w:val="20"/>
        </w:rPr>
        <w:t xml:space="preserve">Таблица 3. SWOT-анализ</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76"/>
        <w:gridCol w:w="4195"/>
      </w:tblGrid>
      <w:tr>
        <w:tc>
          <w:tcPr>
            <w:tcW w:w="4876" w:type="dxa"/>
          </w:tcPr>
          <w:p>
            <w:pPr>
              <w:pStyle w:val="0"/>
              <w:jc w:val="center"/>
            </w:pPr>
            <w:r>
              <w:rPr>
                <w:sz w:val="20"/>
              </w:rPr>
              <w:t xml:space="preserve">Сильные стороны</w:t>
            </w:r>
          </w:p>
        </w:tc>
        <w:tc>
          <w:tcPr>
            <w:tcW w:w="4195" w:type="dxa"/>
          </w:tcPr>
          <w:p>
            <w:pPr>
              <w:pStyle w:val="0"/>
              <w:jc w:val="center"/>
            </w:pPr>
            <w:r>
              <w:rPr>
                <w:sz w:val="20"/>
              </w:rPr>
              <w:t xml:space="preserve">Слабые стороны</w:t>
            </w:r>
          </w:p>
        </w:tc>
      </w:tr>
      <w:tr>
        <w:tc>
          <w:tcPr>
            <w:tcW w:w="4876" w:type="dxa"/>
          </w:tcPr>
          <w:p>
            <w:pPr>
              <w:pStyle w:val="0"/>
              <w:jc w:val="both"/>
            </w:pPr>
            <w:r>
              <w:rPr>
                <w:sz w:val="20"/>
              </w:rPr>
              <w:t xml:space="preserve">1. В настоящее время. в здравоохранении области полностью или частично автоматизированы процессы учета оказанной медицинской помощи; оплаты оказанных услуг в системе обязательного медицинского страхования; персонифицированного учета движения лекарственных средств на уровне лечебно-профилактического учреждения и ведения амбулаторной карты пациента; обеспечения необходимыми лекарственными средствами льготной категории граждан; государственных закупок различных товаров на нужды здравоохранения; работы регистратуры; бухгалтерского учета и зарплаты, кадров и документооборота; управления отраслью и учреждениями.</w:t>
            </w:r>
          </w:p>
          <w:p>
            <w:pPr>
              <w:pStyle w:val="0"/>
              <w:jc w:val="both"/>
            </w:pPr>
            <w:r>
              <w:rPr>
                <w:sz w:val="20"/>
              </w:rPr>
              <w:t xml:space="preserve">2. Все медицинские учреждения и их крупные удаленные подразделения имеют широкополосный доступ в сеть Интернет.</w:t>
            </w:r>
          </w:p>
          <w:p>
            <w:pPr>
              <w:pStyle w:val="0"/>
              <w:jc w:val="both"/>
            </w:pPr>
            <w:r>
              <w:rPr>
                <w:sz w:val="20"/>
              </w:rPr>
              <w:t xml:space="preserve">3. Во всех учреждениях здравоохранения области и их крупных удаленных подразделениях выполнены мероприятия по защите персональных данных в плане защиты каналов связи средствами ViPNet.</w:t>
            </w:r>
          </w:p>
          <w:p>
            <w:pPr>
              <w:pStyle w:val="0"/>
              <w:jc w:val="both"/>
            </w:pPr>
            <w:r>
              <w:rPr>
                <w:sz w:val="20"/>
              </w:rPr>
              <w:t xml:space="preserve">4. Медицинская информационная система внедрена на 3748 рабочих местах медицинского персонала и 3338 рабочих местах прочих работников, занятых в бизнес-процессах учреждения, планируется дальнейшее масштабирование.</w:t>
            </w:r>
          </w:p>
          <w:p>
            <w:pPr>
              <w:pStyle w:val="0"/>
              <w:jc w:val="both"/>
            </w:pPr>
            <w:r>
              <w:rPr>
                <w:sz w:val="20"/>
              </w:rPr>
              <w:t xml:space="preserve">5. Общее количество автоматизированных рабочих мест медицинских работников в учреждениях здравоохранения области в 2012 году составило 7575, при этом значение расчетного показателя (количество работников на 1 компьютер) достигло 3,0</w:t>
            </w:r>
          </w:p>
        </w:tc>
        <w:tc>
          <w:tcPr>
            <w:tcW w:w="4195" w:type="dxa"/>
          </w:tcPr>
          <w:p>
            <w:pPr>
              <w:pStyle w:val="0"/>
              <w:jc w:val="both"/>
            </w:pPr>
            <w:r>
              <w:rPr>
                <w:sz w:val="20"/>
              </w:rPr>
              <w:t xml:space="preserve">1. Недостаточная оснащенность техническим оборудованием учреждений здравоохранения области.</w:t>
            </w:r>
          </w:p>
          <w:p>
            <w:pPr>
              <w:pStyle w:val="0"/>
              <w:jc w:val="both"/>
            </w:pPr>
            <w:r>
              <w:rPr>
                <w:sz w:val="20"/>
              </w:rPr>
              <w:t xml:space="preserve">2. Низкий уровень развития телекоммуникационной инфраструктуры в области</w:t>
            </w:r>
          </w:p>
        </w:tc>
      </w:tr>
      <w:tr>
        <w:tc>
          <w:tcPr>
            <w:tcW w:w="4876" w:type="dxa"/>
          </w:tcPr>
          <w:p>
            <w:pPr>
              <w:pStyle w:val="0"/>
              <w:jc w:val="center"/>
            </w:pPr>
            <w:r>
              <w:rPr>
                <w:sz w:val="20"/>
              </w:rPr>
              <w:t xml:space="preserve">Возможности</w:t>
            </w:r>
          </w:p>
        </w:tc>
        <w:tc>
          <w:tcPr>
            <w:tcW w:w="4195" w:type="dxa"/>
          </w:tcPr>
          <w:p>
            <w:pPr>
              <w:pStyle w:val="0"/>
              <w:jc w:val="center"/>
            </w:pPr>
            <w:r>
              <w:rPr>
                <w:sz w:val="20"/>
              </w:rPr>
              <w:t xml:space="preserve">Угрозы</w:t>
            </w:r>
          </w:p>
        </w:tc>
      </w:tr>
      <w:tr>
        <w:tc>
          <w:tcPr>
            <w:tcW w:w="4876" w:type="dxa"/>
          </w:tcPr>
          <w:p>
            <w:pPr>
              <w:pStyle w:val="0"/>
              <w:jc w:val="both"/>
            </w:pPr>
            <w:r>
              <w:rPr>
                <w:sz w:val="20"/>
              </w:rPr>
              <w:t xml:space="preserve">1. Дальнейшее повышение качества медицинских услуг.</w:t>
            </w:r>
          </w:p>
          <w:p>
            <w:pPr>
              <w:pStyle w:val="0"/>
              <w:jc w:val="both"/>
            </w:pPr>
            <w:r>
              <w:rPr>
                <w:sz w:val="20"/>
              </w:rPr>
              <w:t xml:space="preserve">2. Совершенствование программно-технического и инфраструктурного обеспечения медицинских организаций, включая внедрение современных медицинских информационных систем, обеспечивающих поддержку стандартов оказания медицинской помощи.</w:t>
            </w:r>
          </w:p>
          <w:p>
            <w:pPr>
              <w:pStyle w:val="0"/>
              <w:jc w:val="both"/>
            </w:pPr>
            <w:r>
              <w:rPr>
                <w:sz w:val="20"/>
              </w:rPr>
              <w:t xml:space="preserve">3. Повышение экономической эффективности системы здравоохранения области, контроль расходования материально-технических и финансовых ресурсов.</w:t>
            </w:r>
          </w:p>
          <w:p>
            <w:pPr>
              <w:pStyle w:val="0"/>
              <w:jc w:val="both"/>
            </w:pPr>
            <w:r>
              <w:rPr>
                <w:sz w:val="20"/>
              </w:rPr>
              <w:t xml:space="preserve">4. Внедрение сервисов, обеспечивающих населению возможность электронной записи к врачу, а также управление очередями и направлениями в медицинские организации, доступ к медицинской информации.</w:t>
            </w:r>
          </w:p>
          <w:p>
            <w:pPr>
              <w:pStyle w:val="0"/>
              <w:jc w:val="both"/>
            </w:pPr>
            <w:r>
              <w:rPr>
                <w:sz w:val="20"/>
              </w:rPr>
              <w:t xml:space="preserve">5. Создание защищенной среды для обрабатываемой информации и внедрения прикладных программных продуктов.</w:t>
            </w:r>
          </w:p>
          <w:p>
            <w:pPr>
              <w:pStyle w:val="0"/>
              <w:jc w:val="both"/>
            </w:pPr>
            <w:r>
              <w:rPr>
                <w:sz w:val="20"/>
              </w:rPr>
              <w:t xml:space="preserve">6. Создание регионального уровня единой информационной системы в сфере здравоохранения области.</w:t>
            </w:r>
          </w:p>
          <w:p>
            <w:pPr>
              <w:pStyle w:val="0"/>
              <w:jc w:val="both"/>
            </w:pPr>
            <w:r>
              <w:rPr>
                <w:sz w:val="20"/>
              </w:rPr>
              <w:t xml:space="preserve">7. Формирование единой современной информационной и телекоммуникационной инфраструктуры межведомственного взаимодействия органов исполнительной власти области, территориального фонда обязательного медицинского страхования Белгородской области, органов управления здравоохранением и медицинских организаций.</w:t>
            </w:r>
          </w:p>
          <w:p>
            <w:pPr>
              <w:pStyle w:val="0"/>
              <w:jc w:val="both"/>
            </w:pPr>
            <w:r>
              <w:rPr>
                <w:sz w:val="20"/>
              </w:rPr>
              <w:t xml:space="preserve">8. Обеспечение автоматизированного сбора и анализа оперативной и достоверной информации для повышения эффективности управления в сфере здравоохранения.</w:t>
            </w:r>
          </w:p>
          <w:p>
            <w:pPr>
              <w:pStyle w:val="0"/>
              <w:jc w:val="both"/>
            </w:pPr>
            <w:r>
              <w:rPr>
                <w:sz w:val="20"/>
              </w:rPr>
              <w:t xml:space="preserve">9. Развертывание информационных систем, обеспечивающих персонифицированный учет медицинских услуг, оказанных гражданам, формирование электронной медицинской карты жителей области, оперативный доступ к диагностическим исследованиям, обеспечение лекарственными средствами, регламентный обмен медицинской информацией.</w:t>
            </w:r>
          </w:p>
          <w:p>
            <w:pPr>
              <w:pStyle w:val="0"/>
              <w:jc w:val="both"/>
            </w:pPr>
            <w:r>
              <w:rPr>
                <w:sz w:val="20"/>
              </w:rPr>
              <w:t xml:space="preserve">10. Обеспечение технологических возможностей для обращения полисов обязательного медицинского страхования в виде универсальной электронной карты</w:t>
            </w:r>
          </w:p>
        </w:tc>
        <w:tc>
          <w:tcPr>
            <w:tcW w:w="4195" w:type="dxa"/>
          </w:tcPr>
          <w:p>
            <w:pPr>
              <w:pStyle w:val="0"/>
              <w:jc w:val="both"/>
            </w:pPr>
            <w:r>
              <w:rPr>
                <w:sz w:val="20"/>
              </w:rPr>
              <w:t xml:space="preserve">1. Отток квалифицированных IT-специалистов в более высокооплачиваемые отрасли экономики.</w:t>
            </w:r>
          </w:p>
          <w:p>
            <w:pPr>
              <w:pStyle w:val="0"/>
              <w:jc w:val="both"/>
            </w:pPr>
            <w:r>
              <w:rPr>
                <w:sz w:val="20"/>
              </w:rPr>
              <w:t xml:space="preserve">2. Увеличение разрыва между нормативной базой материально-технической обеспеченности учреждений здравоохранения области и фактическими объемами финансирования.</w:t>
            </w:r>
          </w:p>
          <w:p>
            <w:pPr>
              <w:pStyle w:val="0"/>
              <w:jc w:val="both"/>
            </w:pPr>
            <w:r>
              <w:rPr>
                <w:sz w:val="20"/>
              </w:rPr>
              <w:t xml:space="preserve">3. Критический износ персональных компьютеров на рабочих местах в учреждениях здравоохранения области.</w:t>
            </w:r>
          </w:p>
          <w:p>
            <w:pPr>
              <w:pStyle w:val="0"/>
              <w:jc w:val="both"/>
            </w:pPr>
            <w:r>
              <w:rPr>
                <w:sz w:val="20"/>
              </w:rPr>
              <w:t xml:space="preserve">4. Низкий уровень информационной и телекоммуникационной инфраструктуры межведомственного взаимодействия органов исполнительной власти области, территориального фонда обязательного медицинского страхования Белгородской области, органов управления здравоохранением и медицинских организаций.</w:t>
            </w:r>
          </w:p>
          <w:p>
            <w:pPr>
              <w:pStyle w:val="0"/>
              <w:jc w:val="both"/>
            </w:pPr>
            <w:r>
              <w:rPr>
                <w:sz w:val="20"/>
              </w:rPr>
              <w:t xml:space="preserve">5. Отсутствие резервных каналов связи</w:t>
            </w:r>
          </w:p>
        </w:tc>
      </w:tr>
    </w:tbl>
    <w:p>
      <w:pPr>
        <w:pStyle w:val="0"/>
        <w:jc w:val="both"/>
      </w:pPr>
      <w:r>
        <w:rPr>
          <w:sz w:val="20"/>
        </w:rPr>
      </w:r>
    </w:p>
    <w:p>
      <w:pPr>
        <w:pStyle w:val="0"/>
        <w:ind w:firstLine="540"/>
        <w:jc w:val="both"/>
      </w:pPr>
      <w:r>
        <w:rPr>
          <w:sz w:val="20"/>
        </w:rPr>
        <w:t xml:space="preserve">Для обеспечения достижения максимального эффекта от уже предпринятых действий в сфере информатизации необходима концентрация государственного участия в решении следующих проблем:</w:t>
      </w:r>
    </w:p>
    <w:p>
      <w:pPr>
        <w:pStyle w:val="0"/>
        <w:spacing w:before="200" w:line-rule="auto"/>
        <w:ind w:firstLine="540"/>
        <w:jc w:val="both"/>
      </w:pPr>
      <w:r>
        <w:rPr>
          <w:sz w:val="20"/>
        </w:rPr>
        <w:t xml:space="preserve">1) недостаточная оснащенность техническим оборудованием учреждений здравоохранения области;</w:t>
      </w:r>
    </w:p>
    <w:p>
      <w:pPr>
        <w:pStyle w:val="0"/>
        <w:spacing w:before="200" w:line-rule="auto"/>
        <w:ind w:firstLine="540"/>
        <w:jc w:val="both"/>
      </w:pPr>
      <w:r>
        <w:rPr>
          <w:sz w:val="20"/>
        </w:rPr>
        <w:t xml:space="preserve">2) недостаточная степень компьютерной грамотности специалистов учреждений здравоохранения области;</w:t>
      </w:r>
    </w:p>
    <w:p>
      <w:pPr>
        <w:pStyle w:val="0"/>
        <w:spacing w:before="200" w:line-rule="auto"/>
        <w:ind w:firstLine="540"/>
        <w:jc w:val="both"/>
      </w:pPr>
      <w:r>
        <w:rPr>
          <w:sz w:val="20"/>
        </w:rPr>
        <w:t xml:space="preserve">3) недостаточный уровень горизонтального информационного взаимодействия участников системы здравоохранения области;</w:t>
      </w:r>
    </w:p>
    <w:p>
      <w:pPr>
        <w:pStyle w:val="0"/>
        <w:spacing w:before="200" w:line-rule="auto"/>
        <w:ind w:firstLine="540"/>
        <w:jc w:val="both"/>
      </w:pPr>
      <w:r>
        <w:rPr>
          <w:sz w:val="20"/>
        </w:rPr>
        <w:t xml:space="preserve">4) низкий уровень развития телекоммуникационной инфраструктуры в области;</w:t>
      </w:r>
    </w:p>
    <w:p>
      <w:pPr>
        <w:pStyle w:val="0"/>
        <w:spacing w:before="200" w:line-rule="auto"/>
        <w:ind w:firstLine="540"/>
        <w:jc w:val="both"/>
      </w:pPr>
      <w:r>
        <w:rPr>
          <w:sz w:val="20"/>
        </w:rPr>
        <w:t xml:space="preserve">5) отсутствие в большинстве территориально удаленных подразделений центральных районных больниц доступа к сети Интернет;</w:t>
      </w:r>
    </w:p>
    <w:p>
      <w:pPr>
        <w:pStyle w:val="0"/>
        <w:spacing w:before="200" w:line-rule="auto"/>
        <w:ind w:firstLine="540"/>
        <w:jc w:val="both"/>
      </w:pPr>
      <w:r>
        <w:rPr>
          <w:sz w:val="20"/>
        </w:rPr>
        <w:t xml:space="preserve">6) несоответствие состояния персональных компьютеров на рабочих местах в учреждениях здравоохранения области требованиям, заявленным информационными системами, как уже использующихся, так и планируемых к внедрению;</w:t>
      </w:r>
    </w:p>
    <w:p>
      <w:pPr>
        <w:pStyle w:val="0"/>
        <w:spacing w:before="200" w:line-rule="auto"/>
        <w:ind w:firstLine="540"/>
        <w:jc w:val="both"/>
      </w:pPr>
      <w:r>
        <w:rPr>
          <w:sz w:val="20"/>
        </w:rPr>
        <w:t xml:space="preserve">7) неудовлетворительная укомплектованность учреждений здравоохранения области IT-специалистами;</w:t>
      </w:r>
    </w:p>
    <w:p>
      <w:pPr>
        <w:pStyle w:val="0"/>
        <w:spacing w:before="200" w:line-rule="auto"/>
        <w:ind w:firstLine="540"/>
        <w:jc w:val="both"/>
      </w:pPr>
      <w:r>
        <w:rPr>
          <w:sz w:val="20"/>
        </w:rPr>
        <w:t xml:space="preserve">8) осуществление обучения IT-специалистов силами и за счет средств учреждений здравоохранения области;</w:t>
      </w:r>
    </w:p>
    <w:p>
      <w:pPr>
        <w:pStyle w:val="0"/>
        <w:spacing w:before="200" w:line-rule="auto"/>
        <w:ind w:firstLine="540"/>
        <w:jc w:val="both"/>
      </w:pPr>
      <w:r>
        <w:rPr>
          <w:sz w:val="20"/>
        </w:rPr>
        <w:t xml:space="preserve">9) отсутствие резервных каналов связи;</w:t>
      </w:r>
    </w:p>
    <w:p>
      <w:pPr>
        <w:pStyle w:val="0"/>
        <w:spacing w:before="200" w:line-rule="auto"/>
        <w:ind w:firstLine="540"/>
        <w:jc w:val="both"/>
      </w:pPr>
      <w:r>
        <w:rPr>
          <w:sz w:val="20"/>
        </w:rPr>
        <w:t xml:space="preserve">10) низкий уровень информационной культуры медицинского и гражданского сообщества.</w:t>
      </w:r>
    </w:p>
    <w:p>
      <w:pPr>
        <w:pStyle w:val="0"/>
        <w:jc w:val="both"/>
      </w:pPr>
      <w:r>
        <w:rPr>
          <w:sz w:val="20"/>
        </w:rPr>
      </w:r>
    </w:p>
    <w:p>
      <w:pPr>
        <w:pStyle w:val="2"/>
        <w:outlineLvl w:val="2"/>
        <w:jc w:val="center"/>
      </w:pPr>
      <w:r>
        <w:rPr>
          <w:sz w:val="20"/>
        </w:rPr>
        <w:t xml:space="preserve">2. Цель, задачи, сроки и этапы реализации подпрограммы Б</w:t>
      </w:r>
    </w:p>
    <w:p>
      <w:pPr>
        <w:pStyle w:val="0"/>
        <w:jc w:val="both"/>
      </w:pPr>
      <w:r>
        <w:rPr>
          <w:sz w:val="20"/>
        </w:rPr>
      </w:r>
    </w:p>
    <w:p>
      <w:pPr>
        <w:pStyle w:val="0"/>
        <w:ind w:firstLine="540"/>
        <w:jc w:val="both"/>
      </w:pPr>
      <w:r>
        <w:rPr>
          <w:sz w:val="20"/>
        </w:rPr>
        <w:t xml:space="preserve">Целью подпрограммы Б является обеспечение эффективной информационной поддержки процесса управления системой медицинской помощи.</w:t>
      </w:r>
    </w:p>
    <w:p>
      <w:pPr>
        <w:pStyle w:val="0"/>
        <w:spacing w:before="200" w:line-rule="auto"/>
        <w:ind w:firstLine="540"/>
        <w:jc w:val="both"/>
      </w:pPr>
      <w:r>
        <w:rPr>
          <w:sz w:val="20"/>
        </w:rPr>
        <w:t xml:space="preserve">Для достижения цели необходимо решение следующей задачи:</w:t>
      </w:r>
    </w:p>
    <w:p>
      <w:pPr>
        <w:pStyle w:val="0"/>
        <w:spacing w:before="200" w:line-rule="auto"/>
        <w:ind w:firstLine="540"/>
        <w:jc w:val="both"/>
      </w:pPr>
      <w:r>
        <w:rPr>
          <w:sz w:val="20"/>
        </w:rPr>
        <w:t xml:space="preserve">1. Обеспечение уровня доступности медицинской информации для медицинских организаций и населения области.</w:t>
      </w:r>
    </w:p>
    <w:p>
      <w:pPr>
        <w:pStyle w:val="0"/>
        <w:spacing w:before="200" w:line-rule="auto"/>
        <w:ind w:firstLine="540"/>
        <w:jc w:val="both"/>
      </w:pPr>
      <w:r>
        <w:rPr>
          <w:sz w:val="20"/>
        </w:rPr>
        <w:t xml:space="preserve">Сроки реализации подпрограммы Б - 2014 - 2024 годы, этапы реализации не выделяются.</w:t>
      </w:r>
    </w:p>
    <w:p>
      <w:pPr>
        <w:pStyle w:val="0"/>
        <w:jc w:val="both"/>
      </w:pPr>
      <w:r>
        <w:rPr>
          <w:sz w:val="20"/>
        </w:rPr>
        <w:t xml:space="preserve">(в ред. постановлений Правительства Белгородской области от 16.12.2019 </w:t>
      </w:r>
      <w:hyperlink w:history="0" r:id="rId284" w:tooltip="Постановление Правительства Белгородской обл. от 16.12.2019 N 56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565-пп</w:t>
        </w:r>
      </w:hyperlink>
      <w:r>
        <w:rPr>
          <w:sz w:val="20"/>
        </w:rPr>
        <w:t xml:space="preserve">, от 28.12.2020 </w:t>
      </w:r>
      <w:hyperlink w:history="0" r:id="rId285" w:tooltip="Постановление Правительства Белгородской обл. от 28.12.2020 N 60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605-пп</w:t>
        </w:r>
      </w:hyperlink>
      <w:r>
        <w:rPr>
          <w:sz w:val="20"/>
        </w:rPr>
        <w:t xml:space="preserve">, от 21.02.2022 </w:t>
      </w:r>
      <w:hyperlink w:history="0" r:id="rId286"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99-пп</w:t>
        </w:r>
      </w:hyperlink>
      <w:r>
        <w:rPr>
          <w:sz w:val="20"/>
        </w:rPr>
        <w:t xml:space="preserve">)</w:t>
      </w:r>
    </w:p>
    <w:p>
      <w:pPr>
        <w:pStyle w:val="0"/>
        <w:jc w:val="both"/>
      </w:pPr>
      <w:r>
        <w:rPr>
          <w:sz w:val="20"/>
        </w:rPr>
      </w:r>
    </w:p>
    <w:p>
      <w:pPr>
        <w:pStyle w:val="2"/>
        <w:outlineLvl w:val="2"/>
        <w:jc w:val="center"/>
      </w:pPr>
      <w:r>
        <w:rPr>
          <w:sz w:val="20"/>
        </w:rPr>
        <w:t xml:space="preserve">3. Обоснование выделения системы мероприятий и краткое</w:t>
      </w:r>
    </w:p>
    <w:p>
      <w:pPr>
        <w:pStyle w:val="2"/>
        <w:jc w:val="center"/>
      </w:pPr>
      <w:r>
        <w:rPr>
          <w:sz w:val="20"/>
        </w:rPr>
        <w:t xml:space="preserve">описание основных мероприятий подпрограммы Б</w:t>
      </w:r>
    </w:p>
    <w:p>
      <w:pPr>
        <w:pStyle w:val="0"/>
        <w:jc w:val="both"/>
      </w:pPr>
      <w:r>
        <w:rPr>
          <w:sz w:val="20"/>
        </w:rPr>
      </w:r>
    </w:p>
    <w:p>
      <w:pPr>
        <w:pStyle w:val="0"/>
        <w:ind w:firstLine="540"/>
        <w:jc w:val="both"/>
      </w:pPr>
      <w:r>
        <w:rPr>
          <w:sz w:val="20"/>
        </w:rPr>
        <w:t xml:space="preserve">Для выполнения задачи 1 "Обеспечение уровня доступности медицинской информации для медицинских организаций и населения области" необходимо реализовать следующие мероприятия.</w:t>
      </w:r>
    </w:p>
    <w:p>
      <w:pPr>
        <w:pStyle w:val="0"/>
        <w:spacing w:before="200" w:line-rule="auto"/>
        <w:ind w:firstLine="540"/>
        <w:jc w:val="both"/>
      </w:pPr>
      <w:r>
        <w:rPr>
          <w:sz w:val="20"/>
        </w:rPr>
        <w:t xml:space="preserve">Основное мероприятие Б.01 "Обеспечение деятельности (оказание услуг) государственных учреждений (организаций)".</w:t>
      </w:r>
    </w:p>
    <w:p>
      <w:pPr>
        <w:pStyle w:val="0"/>
        <w:spacing w:before="200" w:line-rule="auto"/>
        <w:ind w:firstLine="540"/>
        <w:jc w:val="both"/>
      </w:pPr>
      <w:r>
        <w:rPr>
          <w:sz w:val="20"/>
        </w:rPr>
        <w:t xml:space="preserve">Данное мероприятие осуществляется с целью формирования единой информационной системы здравоохранения области путем организации на базе современных компьютерных технологий межотраслевой системы сбора, обработки, хранения и представления информации, обеспечивающей динамическую оценку состояния здоровья населения и деятельности медицинских организаций области, информационную поддержку принятия решений, направленных на их улучшение, в рамках чего должны осуществляться сбор, обработка и анализ медицинских статистических и экономических данных деятельности медицинских организаций, состояния здоровья населения и управления системой медицинского статистического учета и отчетности в медицинских организациях области независимо от формы собственности и организационно-правовой структуры.</w:t>
      </w:r>
    </w:p>
    <w:p>
      <w:pPr>
        <w:pStyle w:val="0"/>
        <w:spacing w:before="200" w:line-rule="auto"/>
        <w:ind w:firstLine="540"/>
        <w:jc w:val="both"/>
      </w:pPr>
      <w:r>
        <w:rPr>
          <w:sz w:val="20"/>
        </w:rPr>
        <w:t xml:space="preserve">Реализация основного мероприятия осуществляется посредством централизованного приобретения для медицинских организаций области компьютерного оборудования, средств защиты информации, информационных систем, систем управления базами данных, лицензий, создания защищенной среды для обрабатываемой информации и внедрения прикладных программных продуктов, обучения персонала медицинских организаций.</w:t>
      </w:r>
    </w:p>
    <w:p>
      <w:pPr>
        <w:pStyle w:val="0"/>
        <w:spacing w:before="200" w:line-rule="auto"/>
        <w:ind w:firstLine="540"/>
        <w:jc w:val="both"/>
      </w:pPr>
      <w:r>
        <w:rPr>
          <w:sz w:val="20"/>
        </w:rPr>
        <w:t xml:space="preserve">Мероприятия проекта "Создание единого цифрового контура в здравоохранении на основе единой государственной информационной системы здравоохранения (ЕГИСЗ)" (Б.N7.) направлены:</w:t>
      </w:r>
    </w:p>
    <w:p>
      <w:pPr>
        <w:pStyle w:val="0"/>
        <w:spacing w:before="200" w:line-rule="auto"/>
        <w:ind w:firstLine="540"/>
        <w:jc w:val="both"/>
      </w:pPr>
      <w:r>
        <w:rPr>
          <w:sz w:val="20"/>
        </w:rPr>
        <w:t xml:space="preserve">1) на повышение качества управления и оказания услуг в сфере здравоохранения;</w:t>
      </w:r>
    </w:p>
    <w:p>
      <w:pPr>
        <w:pStyle w:val="0"/>
        <w:spacing w:before="200" w:line-rule="auto"/>
        <w:ind w:firstLine="540"/>
        <w:jc w:val="both"/>
      </w:pPr>
      <w:r>
        <w:rPr>
          <w:sz w:val="20"/>
        </w:rPr>
        <w:t xml:space="preserve">2) снижение уровня административной нагрузки на медицинские организации, органы управления здравоохранением за счет формирования современной информационной и телекоммуникационной инфраструктуры межведомственного взаимодействия;</w:t>
      </w:r>
    </w:p>
    <w:p>
      <w:pPr>
        <w:pStyle w:val="0"/>
        <w:spacing w:before="200" w:line-rule="auto"/>
        <w:ind w:firstLine="540"/>
        <w:jc w:val="both"/>
      </w:pPr>
      <w:r>
        <w:rPr>
          <w:sz w:val="20"/>
        </w:rPr>
        <w:t xml:space="preserve">3) снижение временных издержек административной нагрузки на граждан, связанной с представлением необходимой информации при получении медицинской помощи и проведении лабораторно-диагностических исследований в медицинских организациях области;</w:t>
      </w:r>
    </w:p>
    <w:p>
      <w:pPr>
        <w:pStyle w:val="0"/>
        <w:spacing w:before="200" w:line-rule="auto"/>
        <w:ind w:firstLine="540"/>
        <w:jc w:val="both"/>
      </w:pPr>
      <w:r>
        <w:rPr>
          <w:sz w:val="20"/>
        </w:rPr>
        <w:t xml:space="preserve">4) создание и использование единых принципов и стандартов представления технологической и управленческой информации;</w:t>
      </w:r>
    </w:p>
    <w:p>
      <w:pPr>
        <w:pStyle w:val="0"/>
        <w:spacing w:before="200" w:line-rule="auto"/>
        <w:ind w:firstLine="540"/>
        <w:jc w:val="both"/>
      </w:pPr>
      <w:r>
        <w:rPr>
          <w:sz w:val="20"/>
        </w:rPr>
        <w:t xml:space="preserve">5) обеспечение гарантированного уровня информационной открытости системы здравоохранения области, повышение уровня доверия и взаимодействия с гражданами;</w:t>
      </w:r>
    </w:p>
    <w:p>
      <w:pPr>
        <w:pStyle w:val="0"/>
        <w:spacing w:before="200" w:line-rule="auto"/>
        <w:ind w:firstLine="540"/>
        <w:jc w:val="both"/>
      </w:pPr>
      <w:r>
        <w:rPr>
          <w:sz w:val="20"/>
        </w:rPr>
        <w:t xml:space="preserve">6) создание на базе ОГКУЗ особого типа "Медицинский информационно-аналитический центр" регионального уровня единой информационной системы в сфере здравоохранения;</w:t>
      </w:r>
    </w:p>
    <w:p>
      <w:pPr>
        <w:pStyle w:val="0"/>
        <w:spacing w:before="200" w:line-rule="auto"/>
        <w:ind w:firstLine="540"/>
        <w:jc w:val="both"/>
      </w:pPr>
      <w:r>
        <w:rPr>
          <w:sz w:val="20"/>
        </w:rPr>
        <w:t xml:space="preserve">7) создание единого информационного и нормативно-справочного ресурса в сфере здравоохранения области, интегрирующего информационные ресурсы медицинских организаций, областного органа управления в сфере здравоохранения, территориального фонда обязательного медицинского страхования Белгородской области;</w:t>
      </w:r>
    </w:p>
    <w:p>
      <w:pPr>
        <w:pStyle w:val="0"/>
        <w:spacing w:before="200" w:line-rule="auto"/>
        <w:ind w:firstLine="540"/>
        <w:jc w:val="both"/>
      </w:pPr>
      <w:r>
        <w:rPr>
          <w:sz w:val="20"/>
        </w:rPr>
        <w:t xml:space="preserve">8) формирование современной информационной и телекоммуникационной инфраструктуры межведомственного взаимодействия органов исполнительной власти области, территориального фонда обязательного медицинского страхования Белгородской области, органов управления в сфере здравоохранения и медицинских организаций;</w:t>
      </w:r>
    </w:p>
    <w:p>
      <w:pPr>
        <w:pStyle w:val="0"/>
        <w:spacing w:before="200" w:line-rule="auto"/>
        <w:ind w:firstLine="540"/>
        <w:jc w:val="both"/>
      </w:pPr>
      <w:r>
        <w:rPr>
          <w:sz w:val="20"/>
        </w:rPr>
        <w:t xml:space="preserve">9) обеспечение автоматизированного сбора и анализа оперативной и достоверной информации для повышения эффективности управления в сфере здравоохранения;</w:t>
      </w:r>
    </w:p>
    <w:p>
      <w:pPr>
        <w:pStyle w:val="0"/>
        <w:spacing w:before="200" w:line-rule="auto"/>
        <w:ind w:firstLine="540"/>
        <w:jc w:val="both"/>
      </w:pPr>
      <w:r>
        <w:rPr>
          <w:sz w:val="20"/>
        </w:rPr>
        <w:t xml:space="preserve">10) совершенствование программно-технического и инфраструктурного обеспечения медицинских организаций, включая внедрение современных медицинских информационных систем, обеспечивающих поддержку стандартов оказания медицинской помощи;</w:t>
      </w:r>
    </w:p>
    <w:p>
      <w:pPr>
        <w:pStyle w:val="0"/>
        <w:spacing w:before="200" w:line-rule="auto"/>
        <w:ind w:firstLine="540"/>
        <w:jc w:val="both"/>
      </w:pPr>
      <w:r>
        <w:rPr>
          <w:sz w:val="20"/>
        </w:rPr>
        <w:t xml:space="preserve">11) внедрение сервисов, обеспечивающих населению возможность электронной записи к врачу, а также управление очередями и направлениями в медицинские организации;</w:t>
      </w:r>
    </w:p>
    <w:p>
      <w:pPr>
        <w:pStyle w:val="0"/>
        <w:spacing w:before="200" w:line-rule="auto"/>
        <w:ind w:firstLine="540"/>
        <w:jc w:val="both"/>
      </w:pPr>
      <w:r>
        <w:rPr>
          <w:sz w:val="20"/>
        </w:rPr>
        <w:t xml:space="preserve">12) развертывание информационных систем, обеспечивающих персонифицированный учет оказанных медицинских услуг гражданам, формирование электронной медицинской карты жителей области, оперативный доступ к диагностическим исследованиям, обеспечение лекарственными средствами, регламентный обмен медицинской информацией;</w:t>
      </w:r>
    </w:p>
    <w:p>
      <w:pPr>
        <w:pStyle w:val="0"/>
        <w:spacing w:before="200" w:line-rule="auto"/>
        <w:ind w:firstLine="540"/>
        <w:jc w:val="both"/>
      </w:pPr>
      <w:r>
        <w:rPr>
          <w:sz w:val="20"/>
        </w:rPr>
        <w:t xml:space="preserve">13) обеспечение технологических возможностей для обращения полисов обязательного медицинского страхования в виде универсальной электронной карты;</w:t>
      </w:r>
    </w:p>
    <w:p>
      <w:pPr>
        <w:pStyle w:val="0"/>
        <w:spacing w:before="200" w:line-rule="auto"/>
        <w:ind w:firstLine="540"/>
        <w:jc w:val="both"/>
      </w:pPr>
      <w:r>
        <w:rPr>
          <w:sz w:val="20"/>
        </w:rPr>
        <w:t xml:space="preserve">14) организацию электронного документооборота в сфере здравоохранения области;</w:t>
      </w:r>
    </w:p>
    <w:p>
      <w:pPr>
        <w:pStyle w:val="0"/>
        <w:spacing w:before="200" w:line-rule="auto"/>
        <w:ind w:firstLine="540"/>
        <w:jc w:val="both"/>
      </w:pPr>
      <w:r>
        <w:rPr>
          <w:sz w:val="20"/>
        </w:rPr>
        <w:t xml:space="preserve">15) обучение медицинского персонала информационно-коммуникационным технологиям;</w:t>
      </w:r>
    </w:p>
    <w:p>
      <w:pPr>
        <w:pStyle w:val="0"/>
        <w:spacing w:before="200" w:line-rule="auto"/>
        <w:ind w:firstLine="540"/>
        <w:jc w:val="both"/>
      </w:pPr>
      <w:r>
        <w:rPr>
          <w:sz w:val="20"/>
        </w:rPr>
        <w:t xml:space="preserve">16) создание надежной рабочей версии медицинской информационной системы, систем управления кадрами и административно-хозяйственной деятельностью;</w:t>
      </w:r>
    </w:p>
    <w:p>
      <w:pPr>
        <w:pStyle w:val="0"/>
        <w:spacing w:before="200" w:line-rule="auto"/>
        <w:ind w:firstLine="540"/>
        <w:jc w:val="both"/>
      </w:pPr>
      <w:r>
        <w:rPr>
          <w:sz w:val="20"/>
        </w:rPr>
        <w:t xml:space="preserve">17) минимизацию сбоев в работе оборудования и прикладного программного обеспечения;</w:t>
      </w:r>
    </w:p>
    <w:p>
      <w:pPr>
        <w:pStyle w:val="0"/>
        <w:spacing w:before="200" w:line-rule="auto"/>
        <w:ind w:firstLine="540"/>
        <w:jc w:val="both"/>
      </w:pPr>
      <w:r>
        <w:rPr>
          <w:sz w:val="20"/>
        </w:rPr>
        <w:t xml:space="preserve">18) создание сервисов взаимодействия с иными (внешними) системами;</w:t>
      </w:r>
    </w:p>
    <w:p>
      <w:pPr>
        <w:pStyle w:val="0"/>
        <w:spacing w:before="200" w:line-rule="auto"/>
        <w:ind w:firstLine="540"/>
        <w:jc w:val="both"/>
      </w:pPr>
      <w:r>
        <w:rPr>
          <w:sz w:val="20"/>
        </w:rPr>
        <w:t xml:space="preserve">19) адаптацию для возможности работы на другой аппаратной платформе (или обновленной платформе), применения новых системных возможностей функционирования в среде обновленной телекоммуникационной инфраструктуры;</w:t>
      </w:r>
    </w:p>
    <w:p>
      <w:pPr>
        <w:pStyle w:val="0"/>
        <w:spacing w:before="200" w:line-rule="auto"/>
        <w:ind w:firstLine="540"/>
        <w:jc w:val="both"/>
      </w:pPr>
      <w:r>
        <w:rPr>
          <w:sz w:val="20"/>
        </w:rPr>
        <w:t xml:space="preserve">20) миграцию данных унаследованного программного обеспечения;</w:t>
      </w:r>
    </w:p>
    <w:p>
      <w:pPr>
        <w:pStyle w:val="0"/>
        <w:spacing w:before="200" w:line-rule="auto"/>
        <w:ind w:firstLine="540"/>
        <w:jc w:val="both"/>
      </w:pPr>
      <w:r>
        <w:rPr>
          <w:sz w:val="20"/>
        </w:rPr>
        <w:t xml:space="preserve">21) обеспечение безопасности информации;</w:t>
      </w:r>
    </w:p>
    <w:p>
      <w:pPr>
        <w:pStyle w:val="0"/>
        <w:spacing w:before="200" w:line-rule="auto"/>
        <w:ind w:firstLine="540"/>
        <w:jc w:val="both"/>
      </w:pPr>
      <w:r>
        <w:rPr>
          <w:sz w:val="20"/>
        </w:rPr>
        <w:t xml:space="preserve">22) обеспечение работоспособности единой государственной информационной системы в сфере здравоохранения и развитие ее подсистем, в том числе для предоставления сведений в Личный кабинет пациента на едином портале государственных услуг;</w:t>
      </w:r>
    </w:p>
    <w:p>
      <w:pPr>
        <w:pStyle w:val="0"/>
        <w:spacing w:before="200" w:line-rule="auto"/>
        <w:ind w:firstLine="540"/>
        <w:jc w:val="both"/>
      </w:pPr>
      <w:r>
        <w:rPr>
          <w:sz w:val="20"/>
        </w:rPr>
        <w:t xml:space="preserve">23) внедрение и развитие медицинских информационных систем в медицинских организациях, обеспечивающих информационное взаимодействие с государственными информационными системами в сфере здравоохранения субъектов Российской Федерации и подсистемами единой государственной информационной системы в сфере здравоохранения, а также межведомственное взаимодействие, в целях оказания медицинской помощи и электронных услуг (сервисов) для граждан;</w:t>
      </w:r>
    </w:p>
    <w:p>
      <w:pPr>
        <w:pStyle w:val="0"/>
        <w:spacing w:before="200" w:line-rule="auto"/>
        <w:ind w:firstLine="540"/>
        <w:jc w:val="both"/>
      </w:pPr>
      <w:r>
        <w:rPr>
          <w:sz w:val="20"/>
        </w:rPr>
        <w:t xml:space="preserve">24) внедрение и развитие государственных информационных систем в сфере здравоохранения Белгородской области, соответствующих требованиям Минздрава России.</w:t>
      </w:r>
    </w:p>
    <w:p>
      <w:pPr>
        <w:pStyle w:val="0"/>
        <w:spacing w:before="200" w:line-rule="auto"/>
        <w:ind w:firstLine="540"/>
        <w:jc w:val="both"/>
      </w:pPr>
      <w:r>
        <w:rPr>
          <w:sz w:val="20"/>
        </w:rPr>
        <w:t xml:space="preserve">Система основных мероприятий и показателей подпрограммы Б приведена в </w:t>
      </w:r>
      <w:hyperlink w:history="0" w:anchor="P3110"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4. Прогноз конечных результатов подпрограммы Б.</w:t>
      </w:r>
    </w:p>
    <w:p>
      <w:pPr>
        <w:pStyle w:val="2"/>
        <w:jc w:val="center"/>
      </w:pPr>
      <w:r>
        <w:rPr>
          <w:sz w:val="20"/>
        </w:rPr>
        <w:t xml:space="preserve">Перечень показателей подпрограммы Б</w:t>
      </w:r>
    </w:p>
    <w:p>
      <w:pPr>
        <w:pStyle w:val="0"/>
        <w:jc w:val="both"/>
      </w:pPr>
      <w:r>
        <w:rPr>
          <w:sz w:val="20"/>
        </w:rPr>
      </w:r>
    </w:p>
    <w:p>
      <w:pPr>
        <w:pStyle w:val="0"/>
        <w:ind w:firstLine="540"/>
        <w:jc w:val="both"/>
      </w:pPr>
      <w:r>
        <w:rPr>
          <w:sz w:val="20"/>
        </w:rPr>
        <w:t xml:space="preserve">В результате реализации подпрограммы Б планируется достижение следующих конечных результатов:</w:t>
      </w:r>
    </w:p>
    <w:p>
      <w:pPr>
        <w:pStyle w:val="0"/>
        <w:spacing w:before="200" w:line-rule="auto"/>
        <w:ind w:firstLine="540"/>
        <w:jc w:val="both"/>
      </w:pPr>
      <w:r>
        <w:rPr>
          <w:sz w:val="20"/>
        </w:rPr>
        <w:t xml:space="preserve">1. Доведение среднего количества медицинских работников на один персональный компьютер с процессором не ниже Pentium III или его аналогом в 2014 году до 2,8 человека.</w:t>
      </w:r>
    </w:p>
    <w:p>
      <w:pPr>
        <w:pStyle w:val="0"/>
        <w:spacing w:before="200" w:line-rule="auto"/>
        <w:ind w:firstLine="540"/>
        <w:jc w:val="both"/>
      </w:pPr>
      <w:r>
        <w:rPr>
          <w:sz w:val="20"/>
        </w:rPr>
        <w:t xml:space="preserve">2. Доведение в 2014 году количества пациентов, у которых ведутся электронные медицинские карты, до 800 человек на 1000 человек населения.</w:t>
      </w:r>
    </w:p>
    <w:p>
      <w:pPr>
        <w:pStyle w:val="0"/>
        <w:spacing w:before="200" w:line-rule="auto"/>
        <w:ind w:firstLine="540"/>
        <w:jc w:val="both"/>
      </w:pPr>
      <w:r>
        <w:rPr>
          <w:sz w:val="20"/>
        </w:rPr>
        <w:t xml:space="preserve">3. Доведение к концу 2021 года количества автоматизированных рабочих мест в государственных (муниципальных) медицинских организациях Белгородской области до 14034 единиц и поддержание на данном уровне в 2022 - 2024 годах.</w:t>
      </w:r>
    </w:p>
    <w:p>
      <w:pPr>
        <w:pStyle w:val="0"/>
        <w:jc w:val="both"/>
      </w:pPr>
      <w:r>
        <w:rPr>
          <w:sz w:val="20"/>
        </w:rPr>
        <w:t xml:space="preserve">(в ред. постановлений Правительства Белгородской области от 16.12.2019 </w:t>
      </w:r>
      <w:hyperlink w:history="0" r:id="rId287" w:tooltip="Постановление Правительства Белгородской обл. от 16.12.2019 N 56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565-пп</w:t>
        </w:r>
      </w:hyperlink>
      <w:r>
        <w:rPr>
          <w:sz w:val="20"/>
        </w:rPr>
        <w:t xml:space="preserve">, от 28.12.2020 </w:t>
      </w:r>
      <w:hyperlink w:history="0" r:id="rId288" w:tooltip="Постановление Правительства Белгородской обл. от 28.12.2020 N 60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605-пп</w:t>
        </w:r>
      </w:hyperlink>
      <w:r>
        <w:rPr>
          <w:sz w:val="20"/>
        </w:rPr>
        <w:t xml:space="preserve">, от 21.02.2022 </w:t>
      </w:r>
      <w:hyperlink w:history="0" r:id="rId289"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99-пп</w:t>
        </w:r>
      </w:hyperlink>
      <w:r>
        <w:rPr>
          <w:sz w:val="20"/>
        </w:rPr>
        <w:t xml:space="preserve">)</w:t>
      </w:r>
    </w:p>
    <w:p>
      <w:pPr>
        <w:pStyle w:val="0"/>
        <w:spacing w:before="200" w:line-rule="auto"/>
        <w:ind w:firstLine="540"/>
        <w:jc w:val="both"/>
      </w:pPr>
      <w:r>
        <w:rPr>
          <w:sz w:val="20"/>
        </w:rPr>
        <w:t xml:space="preserve">4. Доведение к концу 2024 года уровня "цифровой зрелости" в отрасли здравоохранения до 55 процентов.</w:t>
      </w:r>
    </w:p>
    <w:p>
      <w:pPr>
        <w:pStyle w:val="0"/>
        <w:jc w:val="both"/>
      </w:pPr>
      <w:r>
        <w:rPr>
          <w:sz w:val="20"/>
        </w:rPr>
        <w:t xml:space="preserve">(п. 4 введен </w:t>
      </w:r>
      <w:hyperlink w:history="0" r:id="rId290" w:tooltip="Постановление Правительства Белгородской обл. от 30.12.2021 N 6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30.12.2021 N 699-пп; в ред. </w:t>
      </w:r>
      <w:hyperlink w:history="0" r:id="rId291"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p>
      <w:pPr>
        <w:pStyle w:val="0"/>
        <w:spacing w:before="200" w:line-rule="auto"/>
        <w:ind w:firstLine="540"/>
        <w:jc w:val="both"/>
      </w:pPr>
      <w:r>
        <w:rPr>
          <w:sz w:val="20"/>
        </w:rPr>
        <w:t xml:space="preserve">Перечень показателей подпрограммы Б и их плановые значения по годам приведены в </w:t>
      </w:r>
      <w:hyperlink w:history="0" w:anchor="P3110"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5. Ресурсное обеспечение подпрограммы Б</w:t>
      </w:r>
    </w:p>
    <w:p>
      <w:pPr>
        <w:pStyle w:val="0"/>
        <w:ind w:firstLine="540"/>
        <w:jc w:val="both"/>
      </w:pPr>
      <w:r>
        <w:rPr>
          <w:sz w:val="20"/>
        </w:rPr>
      </w:r>
    </w:p>
    <w:p>
      <w:pPr>
        <w:pStyle w:val="0"/>
        <w:ind w:firstLine="540"/>
        <w:jc w:val="both"/>
      </w:pPr>
      <w:r>
        <w:rPr>
          <w:sz w:val="20"/>
        </w:rPr>
        <w:t xml:space="preserve">Общий объем финансирования подпрограммы Б в 2014 - 2024 годах за счет всех источников финансирования составит 1045189,6 тыс. рублей.</w:t>
      </w:r>
    </w:p>
    <w:p>
      <w:pPr>
        <w:pStyle w:val="0"/>
        <w:spacing w:before="200" w:line-rule="auto"/>
        <w:ind w:firstLine="540"/>
        <w:jc w:val="both"/>
      </w:pPr>
      <w:r>
        <w:rPr>
          <w:sz w:val="20"/>
        </w:rPr>
        <w:t xml:space="preserve">Прогнозная оценка бюджетных ассигнований за счет средств областного бюджета составляет 79476,6 тыс. рублей, в том числе по годам:</w:t>
      </w:r>
    </w:p>
    <w:p>
      <w:pPr>
        <w:pStyle w:val="0"/>
        <w:spacing w:before="200" w:line-rule="auto"/>
        <w:ind w:firstLine="540"/>
        <w:jc w:val="both"/>
      </w:pPr>
      <w:r>
        <w:rPr>
          <w:sz w:val="20"/>
        </w:rPr>
        <w:t xml:space="preserve">2014 год - 6818,0 тыс. рублей;</w:t>
      </w:r>
    </w:p>
    <w:p>
      <w:pPr>
        <w:pStyle w:val="0"/>
        <w:spacing w:before="200" w:line-rule="auto"/>
        <w:ind w:firstLine="540"/>
        <w:jc w:val="both"/>
      </w:pPr>
      <w:r>
        <w:rPr>
          <w:sz w:val="20"/>
        </w:rPr>
        <w:t xml:space="preserve">2015 год - 0,0 тыс. рублей;</w:t>
      </w:r>
    </w:p>
    <w:p>
      <w:pPr>
        <w:pStyle w:val="0"/>
        <w:spacing w:before="200" w:line-rule="auto"/>
        <w:ind w:firstLine="540"/>
        <w:jc w:val="both"/>
      </w:pPr>
      <w:r>
        <w:rPr>
          <w:sz w:val="20"/>
        </w:rPr>
        <w:t xml:space="preserve">2016 год - 0,0 тыс. рублей;</w:t>
      </w:r>
    </w:p>
    <w:p>
      <w:pPr>
        <w:pStyle w:val="0"/>
        <w:spacing w:before="200" w:line-rule="auto"/>
        <w:ind w:firstLine="540"/>
        <w:jc w:val="both"/>
      </w:pPr>
      <w:r>
        <w:rPr>
          <w:sz w:val="20"/>
        </w:rPr>
        <w:t xml:space="preserve">2017 год - 0,0 тыс. рублей;</w:t>
      </w:r>
    </w:p>
    <w:p>
      <w:pPr>
        <w:pStyle w:val="0"/>
        <w:spacing w:before="200" w:line-rule="auto"/>
        <w:ind w:firstLine="540"/>
        <w:jc w:val="both"/>
      </w:pPr>
      <w:r>
        <w:rPr>
          <w:sz w:val="20"/>
        </w:rPr>
        <w:t xml:space="preserve">2018 год - 0,0 тыс. рублей;</w:t>
      </w:r>
    </w:p>
    <w:p>
      <w:pPr>
        <w:pStyle w:val="0"/>
        <w:spacing w:before="200" w:line-rule="auto"/>
        <w:ind w:firstLine="540"/>
        <w:jc w:val="both"/>
      </w:pPr>
      <w:r>
        <w:rPr>
          <w:sz w:val="20"/>
        </w:rPr>
        <w:t xml:space="preserve">2019 год - 38446,3 тыс. рублей;</w:t>
      </w:r>
    </w:p>
    <w:p>
      <w:pPr>
        <w:pStyle w:val="0"/>
        <w:spacing w:before="200" w:line-rule="auto"/>
        <w:ind w:firstLine="540"/>
        <w:jc w:val="both"/>
      </w:pPr>
      <w:r>
        <w:rPr>
          <w:sz w:val="20"/>
        </w:rPr>
        <w:t xml:space="preserve">2020 год - 20347,7 тыс. рублей;</w:t>
      </w:r>
    </w:p>
    <w:p>
      <w:pPr>
        <w:pStyle w:val="0"/>
        <w:spacing w:before="200" w:line-rule="auto"/>
        <w:ind w:firstLine="540"/>
        <w:jc w:val="both"/>
      </w:pPr>
      <w:r>
        <w:rPr>
          <w:sz w:val="20"/>
        </w:rPr>
        <w:t xml:space="preserve">2021 год - 5121,2 тыс. рублей;</w:t>
      </w:r>
    </w:p>
    <w:p>
      <w:pPr>
        <w:pStyle w:val="0"/>
        <w:spacing w:before="200" w:line-rule="auto"/>
        <w:ind w:firstLine="540"/>
        <w:jc w:val="both"/>
      </w:pPr>
      <w:r>
        <w:rPr>
          <w:sz w:val="20"/>
        </w:rPr>
        <w:t xml:space="preserve">2022 год - 3535,1 тыс. рублей;</w:t>
      </w:r>
    </w:p>
    <w:p>
      <w:pPr>
        <w:pStyle w:val="0"/>
        <w:spacing w:before="200" w:line-rule="auto"/>
        <w:ind w:firstLine="540"/>
        <w:jc w:val="both"/>
      </w:pPr>
      <w:r>
        <w:rPr>
          <w:sz w:val="20"/>
        </w:rPr>
        <w:t xml:space="preserve">2023 год - 2478,9 тыс. рублей;</w:t>
      </w:r>
    </w:p>
    <w:p>
      <w:pPr>
        <w:pStyle w:val="0"/>
        <w:spacing w:before="200" w:line-rule="auto"/>
        <w:ind w:firstLine="540"/>
        <w:jc w:val="both"/>
      </w:pPr>
      <w:r>
        <w:rPr>
          <w:sz w:val="20"/>
        </w:rPr>
        <w:t xml:space="preserve">2024 год - 2729,4 тыс. рублей.</w:t>
      </w:r>
    </w:p>
    <w:p>
      <w:pPr>
        <w:pStyle w:val="0"/>
        <w:spacing w:before="200" w:line-rule="auto"/>
        <w:ind w:firstLine="540"/>
        <w:jc w:val="both"/>
      </w:pPr>
      <w:r>
        <w:rPr>
          <w:sz w:val="20"/>
        </w:rPr>
        <w:t xml:space="preserve">Планируемый объем финансирования подпрограммы Б в 2014 - 2024 годах за счет средств федерального бюджета составит 965713,0 тыс. рублей.</w:t>
      </w:r>
    </w:p>
    <w:p>
      <w:pPr>
        <w:pStyle w:val="0"/>
        <w:spacing w:before="200" w:line-rule="auto"/>
        <w:ind w:firstLine="540"/>
        <w:jc w:val="both"/>
      </w:pPr>
      <w:r>
        <w:rPr>
          <w:sz w:val="20"/>
        </w:rPr>
        <w:t xml:space="preserve">Финансирование подпрограммы Б за счет средств внебюджетных источников не предусмотрено.</w:t>
      </w:r>
    </w:p>
    <w:p>
      <w:pPr>
        <w:pStyle w:val="0"/>
        <w:spacing w:before="200" w:line-rule="auto"/>
        <w:ind w:firstLine="540"/>
        <w:jc w:val="both"/>
      </w:pPr>
      <w:r>
        <w:rPr>
          <w:sz w:val="20"/>
        </w:rPr>
        <w:t xml:space="preserve">Ресурсное обеспечение и прогнозная (справочная) оценка расходов на реализацию основных мероприятий подпрограммы Б за счет средств бюджета Белгородской области представлены соответственно в </w:t>
      </w:r>
      <w:hyperlink w:history="0" w:anchor="P7366" w:tooltip="Приложение N 3">
        <w:r>
          <w:rPr>
            <w:sz w:val="20"/>
            <w:color w:val="0000ff"/>
          </w:rPr>
          <w:t xml:space="preserve">приложениях N 3</w:t>
        </w:r>
      </w:hyperlink>
      <w:r>
        <w:rPr>
          <w:sz w:val="20"/>
        </w:rPr>
        <w:t xml:space="preserve"> и </w:t>
      </w:r>
      <w:hyperlink w:history="0" w:anchor="P17162" w:tooltip="Приложение N 4">
        <w:r>
          <w:rPr>
            <w:sz w:val="20"/>
            <w:color w:val="0000ff"/>
          </w:rPr>
          <w:t xml:space="preserve">N 4</w:t>
        </w:r>
      </w:hyperlink>
      <w:r>
        <w:rPr>
          <w:sz w:val="20"/>
        </w:rPr>
        <w:t xml:space="preserve"> к государственной программе.</w:t>
      </w:r>
    </w:p>
    <w:p>
      <w:pPr>
        <w:pStyle w:val="0"/>
        <w:spacing w:before="200" w:line-rule="auto"/>
        <w:ind w:firstLine="540"/>
        <w:jc w:val="both"/>
      </w:pPr>
      <w:r>
        <w:rPr>
          <w:sz w:val="20"/>
        </w:rPr>
        <w:t xml:space="preserve">Объем финансового обеспечения подпрограммы Б подлежит ежегодному уточнению в рамках подготовки проекта закона области об областном бюджете на очередной финансовый год и на плановый период.</w:t>
      </w:r>
    </w:p>
    <w:p>
      <w:pPr>
        <w:pStyle w:val="0"/>
        <w:jc w:val="both"/>
      </w:pPr>
      <w:r>
        <w:rPr>
          <w:sz w:val="20"/>
        </w:rPr>
      </w:r>
    </w:p>
    <w:bookmarkStart w:id="2379" w:name="P2379"/>
    <w:bookmarkEnd w:id="2379"/>
    <w:p>
      <w:pPr>
        <w:pStyle w:val="2"/>
        <w:outlineLvl w:val="1"/>
        <w:jc w:val="center"/>
      </w:pPr>
      <w:r>
        <w:rPr>
          <w:sz w:val="20"/>
        </w:rPr>
        <w:t xml:space="preserve">Паспорт</w:t>
      </w:r>
    </w:p>
    <w:p>
      <w:pPr>
        <w:pStyle w:val="2"/>
        <w:jc w:val="center"/>
      </w:pPr>
      <w:r>
        <w:rPr>
          <w:sz w:val="20"/>
        </w:rPr>
        <w:t xml:space="preserve">подпрограммы Г "Совершенствование системы</w:t>
      </w:r>
    </w:p>
    <w:p>
      <w:pPr>
        <w:pStyle w:val="2"/>
        <w:jc w:val="center"/>
      </w:pPr>
      <w:r>
        <w:rPr>
          <w:sz w:val="20"/>
        </w:rPr>
        <w:t xml:space="preserve">территориального планирования"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381"/>
        <w:gridCol w:w="6180"/>
      </w:tblGrid>
      <w:tr>
        <w:tc>
          <w:tcPr>
            <w:tcW w:w="454" w:type="dxa"/>
          </w:tcPr>
          <w:p>
            <w:pPr>
              <w:pStyle w:val="0"/>
              <w:jc w:val="center"/>
            </w:pPr>
            <w:r>
              <w:rPr>
                <w:sz w:val="20"/>
              </w:rPr>
              <w:t xml:space="preserve">N п/п</w:t>
            </w:r>
          </w:p>
        </w:tc>
        <w:tc>
          <w:tcPr>
            <w:gridSpan w:val="2"/>
            <w:tcW w:w="8561" w:type="dxa"/>
          </w:tcPr>
          <w:p>
            <w:pPr>
              <w:pStyle w:val="0"/>
              <w:jc w:val="both"/>
            </w:pPr>
            <w:r>
              <w:rPr>
                <w:sz w:val="20"/>
              </w:rPr>
              <w:t xml:space="preserve">Наименование подпрограммы: "Совершенствование системы территориального планирования" (далее - подпрограмма Г)</w:t>
            </w:r>
          </w:p>
        </w:tc>
      </w:tr>
      <w:tr>
        <w:tblPrEx>
          <w:tblBorders>
            <w:insideH w:val="nil"/>
          </w:tblBorders>
        </w:tblPrEx>
        <w:tc>
          <w:tcPr>
            <w:tcW w:w="454" w:type="dxa"/>
            <w:tcBorders>
              <w:bottom w:val="nil"/>
            </w:tcBorders>
          </w:tcPr>
          <w:p>
            <w:pPr>
              <w:pStyle w:val="0"/>
              <w:jc w:val="center"/>
            </w:pPr>
            <w:r>
              <w:rPr>
                <w:sz w:val="20"/>
              </w:rPr>
              <w:t xml:space="preserve">1.</w:t>
            </w:r>
          </w:p>
        </w:tc>
        <w:tc>
          <w:tcPr>
            <w:tcW w:w="2381" w:type="dxa"/>
            <w:tcBorders>
              <w:bottom w:val="nil"/>
            </w:tcBorders>
          </w:tcPr>
          <w:p>
            <w:pPr>
              <w:pStyle w:val="0"/>
            </w:pPr>
            <w:r>
              <w:rPr>
                <w:sz w:val="20"/>
              </w:rPr>
              <w:t xml:space="preserve">Соисполнитель, ответственный за реализацию подпрограммы Г</w:t>
            </w:r>
          </w:p>
        </w:tc>
        <w:tc>
          <w:tcPr>
            <w:tcW w:w="6180" w:type="dxa"/>
            <w:tcBorders>
              <w:bottom w:val="nil"/>
            </w:tcBorders>
          </w:tcPr>
          <w:p>
            <w:pPr>
              <w:pStyle w:val="0"/>
              <w:jc w:val="both"/>
            </w:pPr>
            <w:r>
              <w:rPr>
                <w:sz w:val="20"/>
              </w:rPr>
              <w:t xml:space="preserve">Министерство здравоохранения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1 в ред. </w:t>
            </w:r>
            <w:hyperlink w:history="0" r:id="rId292"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r>
        <w:tblPrEx>
          <w:tblBorders>
            <w:insideH w:val="nil"/>
          </w:tblBorders>
        </w:tblPrEx>
        <w:tc>
          <w:tcPr>
            <w:tcW w:w="454" w:type="dxa"/>
            <w:tcBorders>
              <w:bottom w:val="nil"/>
            </w:tcBorders>
          </w:tcPr>
          <w:p>
            <w:pPr>
              <w:pStyle w:val="0"/>
              <w:jc w:val="center"/>
            </w:pPr>
            <w:r>
              <w:rPr>
                <w:sz w:val="20"/>
              </w:rPr>
              <w:t xml:space="preserve">2.</w:t>
            </w:r>
          </w:p>
        </w:tc>
        <w:tc>
          <w:tcPr>
            <w:tcW w:w="2381" w:type="dxa"/>
            <w:tcBorders>
              <w:bottom w:val="nil"/>
            </w:tcBorders>
          </w:tcPr>
          <w:p>
            <w:pPr>
              <w:pStyle w:val="0"/>
            </w:pPr>
            <w:r>
              <w:rPr>
                <w:sz w:val="20"/>
              </w:rPr>
              <w:t xml:space="preserve">Участники подпрограммы Г</w:t>
            </w:r>
          </w:p>
        </w:tc>
        <w:tc>
          <w:tcPr>
            <w:tcW w:w="6180" w:type="dxa"/>
            <w:tcBorders>
              <w:bottom w:val="nil"/>
            </w:tcBorders>
          </w:tcPr>
          <w:p>
            <w:pPr>
              <w:pStyle w:val="0"/>
              <w:jc w:val="both"/>
            </w:pPr>
            <w:r>
              <w:rPr>
                <w:sz w:val="20"/>
              </w:rPr>
              <w:t xml:space="preserve">Министерство здравоохранения Белгородской области;</w:t>
            </w:r>
          </w:p>
          <w:p>
            <w:pPr>
              <w:pStyle w:val="0"/>
              <w:jc w:val="both"/>
            </w:pPr>
            <w:r>
              <w:rPr>
                <w:sz w:val="20"/>
              </w:rPr>
              <w:t xml:space="preserve">территориальный фонд обязательного медицинского страхования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2 в ред. </w:t>
            </w:r>
            <w:hyperlink w:history="0" r:id="rId293"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r>
        <w:tc>
          <w:tcPr>
            <w:tcW w:w="454" w:type="dxa"/>
          </w:tcPr>
          <w:p>
            <w:pPr>
              <w:pStyle w:val="0"/>
              <w:jc w:val="center"/>
            </w:pPr>
            <w:r>
              <w:rPr>
                <w:sz w:val="20"/>
              </w:rPr>
              <w:t xml:space="preserve">3.</w:t>
            </w:r>
          </w:p>
        </w:tc>
        <w:tc>
          <w:tcPr>
            <w:tcW w:w="2381" w:type="dxa"/>
          </w:tcPr>
          <w:p>
            <w:pPr>
              <w:pStyle w:val="0"/>
            </w:pPr>
            <w:r>
              <w:rPr>
                <w:sz w:val="20"/>
              </w:rPr>
              <w:t xml:space="preserve">Цель (цели) подпрограммы Г</w:t>
            </w:r>
          </w:p>
        </w:tc>
        <w:tc>
          <w:tcPr>
            <w:tcW w:w="6180" w:type="dxa"/>
          </w:tcPr>
          <w:p>
            <w:pPr>
              <w:pStyle w:val="0"/>
              <w:jc w:val="both"/>
            </w:pPr>
            <w:r>
              <w:rPr>
                <w:sz w:val="20"/>
              </w:rPr>
              <w:t xml:space="preserve">Создание единого механизма реализации конституционных прав жителей области на получение бесплатной медицинской помощи, гарантированного ее объема и качества за счет всех источников финансирования</w:t>
            </w:r>
          </w:p>
        </w:tc>
      </w:tr>
      <w:tr>
        <w:tc>
          <w:tcPr>
            <w:tcW w:w="454" w:type="dxa"/>
          </w:tcPr>
          <w:p>
            <w:pPr>
              <w:pStyle w:val="0"/>
              <w:jc w:val="center"/>
            </w:pPr>
            <w:r>
              <w:rPr>
                <w:sz w:val="20"/>
              </w:rPr>
              <w:t xml:space="preserve">4.</w:t>
            </w:r>
          </w:p>
        </w:tc>
        <w:tc>
          <w:tcPr>
            <w:tcW w:w="2381" w:type="dxa"/>
          </w:tcPr>
          <w:p>
            <w:pPr>
              <w:pStyle w:val="0"/>
            </w:pPr>
            <w:r>
              <w:rPr>
                <w:sz w:val="20"/>
              </w:rPr>
              <w:t xml:space="preserve">Задачи подпрограммы Г</w:t>
            </w:r>
          </w:p>
        </w:tc>
        <w:tc>
          <w:tcPr>
            <w:tcW w:w="6180" w:type="dxa"/>
          </w:tcPr>
          <w:p>
            <w:pPr>
              <w:pStyle w:val="0"/>
              <w:jc w:val="both"/>
            </w:pPr>
            <w:r>
              <w:rPr>
                <w:sz w:val="20"/>
              </w:rPr>
              <w:t xml:space="preserve">1. Обеспечение государственных гарантий бесплатного оказания гражданам медицинской помощи на территории Белгородской области, включая совершенствование оказания первичной медико-санитарной помощи и оптимизацию структуры коечного фонда учреждений здравоохранения</w:t>
            </w:r>
          </w:p>
        </w:tc>
      </w:tr>
      <w:tr>
        <w:tc>
          <w:tcPr>
            <w:tcW w:w="454" w:type="dxa"/>
          </w:tcPr>
          <w:p>
            <w:pPr>
              <w:pStyle w:val="0"/>
              <w:jc w:val="center"/>
            </w:pPr>
            <w:r>
              <w:rPr>
                <w:sz w:val="20"/>
              </w:rPr>
              <w:t xml:space="preserve">5.</w:t>
            </w:r>
          </w:p>
        </w:tc>
        <w:tc>
          <w:tcPr>
            <w:tcW w:w="2381" w:type="dxa"/>
          </w:tcPr>
          <w:p>
            <w:pPr>
              <w:pStyle w:val="0"/>
            </w:pPr>
            <w:r>
              <w:rPr>
                <w:sz w:val="20"/>
              </w:rPr>
              <w:t xml:space="preserve">Сроки и этапы реализации подпрограммы Г</w:t>
            </w:r>
          </w:p>
        </w:tc>
        <w:tc>
          <w:tcPr>
            <w:tcW w:w="6180" w:type="dxa"/>
          </w:tcPr>
          <w:p>
            <w:pPr>
              <w:pStyle w:val="0"/>
              <w:jc w:val="both"/>
            </w:pPr>
            <w:r>
              <w:rPr>
                <w:sz w:val="20"/>
              </w:rPr>
              <w:t xml:space="preserve">Реализация подпрограммы Г осуществляется в 2 этапа:</w:t>
            </w:r>
          </w:p>
          <w:p>
            <w:pPr>
              <w:pStyle w:val="0"/>
              <w:jc w:val="both"/>
            </w:pPr>
            <w:r>
              <w:rPr>
                <w:sz w:val="20"/>
              </w:rPr>
              <w:t xml:space="preserve">I этап - 2014 - 2020 годы;</w:t>
            </w:r>
          </w:p>
          <w:p>
            <w:pPr>
              <w:pStyle w:val="0"/>
              <w:jc w:val="both"/>
            </w:pPr>
            <w:r>
              <w:rPr>
                <w:sz w:val="20"/>
              </w:rPr>
              <w:t xml:space="preserve">II этап - 2021 - 2025 годы</w:t>
            </w:r>
          </w:p>
        </w:tc>
      </w:tr>
      <w:tr>
        <w:tblPrEx>
          <w:tblBorders>
            <w:insideH w:val="nil"/>
          </w:tblBorders>
        </w:tblPrEx>
        <w:tc>
          <w:tcPr>
            <w:tcW w:w="454" w:type="dxa"/>
            <w:tcBorders>
              <w:bottom w:val="nil"/>
            </w:tcBorders>
          </w:tcPr>
          <w:p>
            <w:pPr>
              <w:pStyle w:val="0"/>
              <w:jc w:val="center"/>
            </w:pPr>
            <w:r>
              <w:rPr>
                <w:sz w:val="20"/>
              </w:rPr>
              <w:t xml:space="preserve">6.</w:t>
            </w:r>
          </w:p>
        </w:tc>
        <w:tc>
          <w:tcPr>
            <w:tcW w:w="2381" w:type="dxa"/>
            <w:tcBorders>
              <w:bottom w:val="nil"/>
            </w:tcBorders>
          </w:tcPr>
          <w:p>
            <w:pPr>
              <w:pStyle w:val="0"/>
            </w:pPr>
            <w:r>
              <w:rPr>
                <w:sz w:val="20"/>
              </w:rPr>
              <w:t xml:space="preserve">Объем бюджетных ассигнований подпрограммы Г за счет средств областного бюджета, а также прогнозный объем средств, привлекаемых из других источников</w:t>
            </w:r>
          </w:p>
        </w:tc>
        <w:tc>
          <w:tcPr>
            <w:tcW w:w="6180" w:type="dxa"/>
            <w:tcBorders>
              <w:bottom w:val="nil"/>
            </w:tcBorders>
          </w:tcPr>
          <w:p>
            <w:pPr>
              <w:pStyle w:val="0"/>
              <w:jc w:val="both"/>
            </w:pPr>
            <w:r>
              <w:rPr>
                <w:sz w:val="20"/>
              </w:rPr>
              <w:t xml:space="preserve">Общий объем финансирования подпрограммы Г в 2014 - 2025 годах за счет всех источников финансирования составит 278773931,0 тыс. рублей.</w:t>
            </w:r>
          </w:p>
          <w:p>
            <w:pPr>
              <w:pStyle w:val="0"/>
              <w:jc w:val="both"/>
            </w:pPr>
            <w:r>
              <w:rPr>
                <w:sz w:val="20"/>
              </w:rPr>
              <w:t xml:space="preserve">Объем финансирования подпрограммы Г в 2014 - 2025 годах за счет средств областного бюджета составит 136210726,1 тыс. рублей, в том числе по годам:</w:t>
            </w:r>
          </w:p>
          <w:p>
            <w:pPr>
              <w:pStyle w:val="0"/>
              <w:jc w:val="both"/>
            </w:pPr>
            <w:r>
              <w:rPr>
                <w:sz w:val="20"/>
              </w:rPr>
              <w:t xml:space="preserve">2014 год - 7459159,0 тыс. рублей;</w:t>
            </w:r>
          </w:p>
          <w:p>
            <w:pPr>
              <w:pStyle w:val="0"/>
              <w:jc w:val="both"/>
            </w:pPr>
            <w:r>
              <w:rPr>
                <w:sz w:val="20"/>
              </w:rPr>
              <w:t xml:space="preserve">2015 год - 8090006,0 тыс. рублей;</w:t>
            </w:r>
          </w:p>
          <w:p>
            <w:pPr>
              <w:pStyle w:val="0"/>
              <w:jc w:val="both"/>
            </w:pPr>
            <w:r>
              <w:rPr>
                <w:sz w:val="20"/>
              </w:rPr>
              <w:t xml:space="preserve">2016 год - 8514015,4 тыс. рублей;</w:t>
            </w:r>
          </w:p>
          <w:p>
            <w:pPr>
              <w:pStyle w:val="0"/>
              <w:jc w:val="both"/>
            </w:pPr>
            <w:r>
              <w:rPr>
                <w:sz w:val="20"/>
              </w:rPr>
              <w:t xml:space="preserve">2017 год - 8789577,1 тыс. рублей;</w:t>
            </w:r>
          </w:p>
          <w:p>
            <w:pPr>
              <w:pStyle w:val="0"/>
              <w:jc w:val="both"/>
            </w:pPr>
            <w:r>
              <w:rPr>
                <w:sz w:val="20"/>
              </w:rPr>
              <w:t xml:space="preserve">2018 год - 9861670,3 тыс. рублей;</w:t>
            </w:r>
          </w:p>
          <w:p>
            <w:pPr>
              <w:pStyle w:val="0"/>
              <w:jc w:val="both"/>
            </w:pPr>
            <w:r>
              <w:rPr>
                <w:sz w:val="20"/>
              </w:rPr>
              <w:t xml:space="preserve">2019 год - 10110445,9 тыс. рублей;</w:t>
            </w:r>
          </w:p>
          <w:p>
            <w:pPr>
              <w:pStyle w:val="0"/>
              <w:jc w:val="both"/>
            </w:pPr>
            <w:r>
              <w:rPr>
                <w:sz w:val="20"/>
              </w:rPr>
              <w:t xml:space="preserve">2020 год - 11081145,2 тыс. рублей;</w:t>
            </w:r>
          </w:p>
          <w:p>
            <w:pPr>
              <w:pStyle w:val="0"/>
              <w:jc w:val="both"/>
            </w:pPr>
            <w:r>
              <w:rPr>
                <w:sz w:val="20"/>
              </w:rPr>
              <w:t xml:space="preserve">2021 год - 13840989,2 тыс. рублей;</w:t>
            </w:r>
          </w:p>
          <w:p>
            <w:pPr>
              <w:pStyle w:val="0"/>
              <w:jc w:val="both"/>
            </w:pPr>
            <w:r>
              <w:rPr>
                <w:sz w:val="20"/>
              </w:rPr>
              <w:t xml:space="preserve">2022 год - 16111376,9 тыс. рублей;</w:t>
            </w:r>
          </w:p>
          <w:p>
            <w:pPr>
              <w:pStyle w:val="0"/>
              <w:jc w:val="both"/>
            </w:pPr>
            <w:r>
              <w:rPr>
                <w:sz w:val="20"/>
              </w:rPr>
              <w:t xml:space="preserve">2023 год - 13614561,1 тыс. рублей;</w:t>
            </w:r>
          </w:p>
          <w:p>
            <w:pPr>
              <w:pStyle w:val="0"/>
              <w:jc w:val="both"/>
            </w:pPr>
            <w:r>
              <w:rPr>
                <w:sz w:val="20"/>
              </w:rPr>
              <w:t xml:space="preserve">2024 год - 14369780,0 тыс. рублей;</w:t>
            </w:r>
          </w:p>
          <w:p>
            <w:pPr>
              <w:pStyle w:val="0"/>
              <w:jc w:val="both"/>
            </w:pPr>
            <w:r>
              <w:rPr>
                <w:sz w:val="20"/>
              </w:rPr>
              <w:t xml:space="preserve">2025 год - 14368000,0 тыс. рублей.</w:t>
            </w:r>
          </w:p>
          <w:p>
            <w:pPr>
              <w:pStyle w:val="0"/>
              <w:jc w:val="both"/>
            </w:pPr>
            <w:r>
              <w:rPr>
                <w:sz w:val="20"/>
              </w:rPr>
              <w:t xml:space="preserve">Планируемый объем финансирования подпрограммы Г в 2014 - 2025 годах за счет средств:</w:t>
            </w:r>
          </w:p>
          <w:p>
            <w:pPr>
              <w:pStyle w:val="0"/>
              <w:jc w:val="both"/>
            </w:pPr>
            <w:r>
              <w:rPr>
                <w:sz w:val="20"/>
              </w:rPr>
              <w:t xml:space="preserve">- федерального бюджета составит 4010046,5 тыс. рублей;</w:t>
            </w:r>
          </w:p>
          <w:p>
            <w:pPr>
              <w:pStyle w:val="0"/>
              <w:jc w:val="both"/>
            </w:pPr>
            <w:r>
              <w:rPr>
                <w:sz w:val="20"/>
              </w:rPr>
              <w:t xml:space="preserve">- территориального фонда обязательного медицинского страхования Белгородской области составит 138549698,4 тыс. рублей;</w:t>
            </w:r>
          </w:p>
          <w:p>
            <w:pPr>
              <w:pStyle w:val="0"/>
              <w:jc w:val="both"/>
            </w:pPr>
            <w:r>
              <w:rPr>
                <w:sz w:val="20"/>
              </w:rPr>
              <w:t xml:space="preserve">- внебюджетных источников составит 3460,0 тыс. рублей</w:t>
            </w:r>
          </w:p>
        </w:tc>
      </w:tr>
      <w:tr>
        <w:tblPrEx>
          <w:tblBorders>
            <w:insideH w:val="nil"/>
          </w:tblBorders>
        </w:tblPrEx>
        <w:tc>
          <w:tcPr>
            <w:gridSpan w:val="3"/>
            <w:tcW w:w="9015" w:type="dxa"/>
            <w:tcBorders>
              <w:top w:val="nil"/>
            </w:tcBorders>
          </w:tcPr>
          <w:p>
            <w:pPr>
              <w:pStyle w:val="0"/>
              <w:jc w:val="both"/>
            </w:pPr>
            <w:r>
              <w:rPr>
                <w:sz w:val="20"/>
              </w:rPr>
              <w:t xml:space="preserve">(раздел 6 в ред. </w:t>
            </w:r>
            <w:hyperlink w:history="0" r:id="rId294" w:tooltip="Постановление Правительства Белгородской обл. от 03.10.2022 N 583-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03.10.2022 N 583-пп)</w:t>
            </w:r>
          </w:p>
        </w:tc>
      </w:tr>
      <w:tr>
        <w:tblPrEx>
          <w:tblBorders>
            <w:insideH w:val="nil"/>
          </w:tblBorders>
        </w:tblPrEx>
        <w:tc>
          <w:tcPr>
            <w:tcW w:w="454" w:type="dxa"/>
            <w:tcBorders>
              <w:bottom w:val="nil"/>
            </w:tcBorders>
          </w:tcPr>
          <w:p>
            <w:pPr>
              <w:pStyle w:val="0"/>
              <w:jc w:val="center"/>
            </w:pPr>
            <w:r>
              <w:rPr>
                <w:sz w:val="20"/>
              </w:rPr>
              <w:t xml:space="preserve">7.</w:t>
            </w:r>
          </w:p>
        </w:tc>
        <w:tc>
          <w:tcPr>
            <w:tcW w:w="2381" w:type="dxa"/>
            <w:tcBorders>
              <w:bottom w:val="nil"/>
            </w:tcBorders>
          </w:tcPr>
          <w:p>
            <w:pPr>
              <w:pStyle w:val="0"/>
            </w:pPr>
            <w:r>
              <w:rPr>
                <w:sz w:val="20"/>
              </w:rPr>
              <w:t xml:space="preserve">Конечные результаты реализации подпрограммы Г</w:t>
            </w:r>
          </w:p>
        </w:tc>
        <w:tc>
          <w:tcPr>
            <w:tcW w:w="6180" w:type="dxa"/>
            <w:tcBorders>
              <w:bottom w:val="nil"/>
            </w:tcBorders>
          </w:tcPr>
          <w:p>
            <w:pPr>
              <w:pStyle w:val="0"/>
              <w:jc w:val="both"/>
            </w:pPr>
            <w:r>
              <w:rPr>
                <w:sz w:val="20"/>
              </w:rPr>
              <w:t xml:space="preserve">К концу 2025 года планируется:</w:t>
            </w:r>
          </w:p>
          <w:p>
            <w:pPr>
              <w:pStyle w:val="0"/>
              <w:jc w:val="both"/>
            </w:pPr>
            <w:r>
              <w:rPr>
                <w:sz w:val="20"/>
              </w:rPr>
              <w:t xml:space="preserve">1. Поддержание доли расходов на оказание медицинской помощи в амбулаторных условиях от всех расходов на программу государственных гарантий бесплатного оказания гражданам медицинской помощи (далее - программа государственных гарантий) на уровне не ниже 33 процентов, достигнутом в 2020 году.</w:t>
            </w:r>
          </w:p>
          <w:p>
            <w:pPr>
              <w:pStyle w:val="0"/>
              <w:jc w:val="both"/>
            </w:pPr>
            <w:r>
              <w:rPr>
                <w:sz w:val="20"/>
              </w:rPr>
              <w:t xml:space="preserve">2. Поддержание доли расходов на оказание медицинской помощи в амбулаторных условиях в неотложной форме от всех расходов на программу государственных гарантий на уровне не ниже 2,7 процента, достигнутом в 2020 году.</w:t>
            </w:r>
          </w:p>
          <w:p>
            <w:pPr>
              <w:pStyle w:val="0"/>
              <w:jc w:val="both"/>
            </w:pPr>
            <w:r>
              <w:rPr>
                <w:sz w:val="20"/>
              </w:rPr>
              <w:t xml:space="preserve">3. Поддержание доли расходов на оказание медицинской помощи в условиях дневных стационаров от всех расходов на программу государственных гарантий на уровне не ниже 8,3 процента, достигнутом в 2020 году.</w:t>
            </w:r>
          </w:p>
          <w:p>
            <w:pPr>
              <w:pStyle w:val="0"/>
              <w:jc w:val="both"/>
            </w:pPr>
            <w:r>
              <w:rPr>
                <w:sz w:val="20"/>
              </w:rPr>
              <w:t xml:space="preserve">4. Сохранение доли расходов на оказание скорой медицинской помощи от всех расходов на программу государственных гарантий на уровне не выше 5,3 процента, достигнутом в 2020 году.</w:t>
            </w:r>
          </w:p>
          <w:p>
            <w:pPr>
              <w:pStyle w:val="0"/>
              <w:jc w:val="both"/>
            </w:pPr>
            <w:r>
              <w:rPr>
                <w:sz w:val="20"/>
              </w:rPr>
              <w:t xml:space="preserve">5. Сохранение доли расходов на оказание медицинской помощи в стационарных условиях от всех расходов на программу государственных гарантий на уровне не выше 50,7 процента, достигнутом в 2020 году.</w:t>
            </w:r>
          </w:p>
          <w:p>
            <w:pPr>
              <w:pStyle w:val="0"/>
              <w:jc w:val="both"/>
            </w:pPr>
            <w:r>
              <w:rPr>
                <w:sz w:val="20"/>
              </w:rPr>
              <w:t xml:space="preserve">6. Поддержание соотношения средней заработной платы врачей и иных работников медицинских организаций, имеющих высшее медицинское (фармацевтическое) или иное высшее профессиональное образование, предоставляющих медицинские услуги (обеспечивающих предоставление медицинских услуг), и средней заработной платы в Белгородской области (агрегированные значения) на уровне не ниже 200 процентов, достигнутом в 2018 году.</w:t>
            </w:r>
          </w:p>
          <w:p>
            <w:pPr>
              <w:pStyle w:val="0"/>
              <w:jc w:val="both"/>
            </w:pPr>
            <w:r>
              <w:rPr>
                <w:sz w:val="20"/>
              </w:rPr>
              <w:t xml:space="preserve">7. Поддержание соотношения средней заработной платы среднего медицинского (фармацевтического) персонала (персонала, обеспечивающего предоставление медицинских услуг) и средней заработной платы в Белгородской области (агрегированные значения) на уровне не ниже 100 процентов, достигнутом в 2018 году.</w:t>
            </w:r>
          </w:p>
          <w:p>
            <w:pPr>
              <w:pStyle w:val="0"/>
              <w:jc w:val="both"/>
            </w:pPr>
            <w:r>
              <w:rPr>
                <w:sz w:val="20"/>
              </w:rPr>
              <w:t xml:space="preserve">8. Поддержание соотношения средней заработной платы младшего медицинского персонала (персонала, обеспечивающего предоставление медицинских услуг) и средней заработной платы в Белгородской области (агрегированные значения) на уровне не ниже 100 процентов, достигнутом в 2018 году.</w:t>
            </w:r>
          </w:p>
          <w:p>
            <w:pPr>
              <w:pStyle w:val="0"/>
              <w:jc w:val="both"/>
            </w:pPr>
            <w:r>
              <w:rPr>
                <w:sz w:val="20"/>
              </w:rPr>
              <w:t xml:space="preserve">9. Сохранение числа дней занятости койки на уровне не ниже 315 дней в год, достигнутом в 2018 году.</w:t>
            </w:r>
          </w:p>
          <w:p>
            <w:pPr>
              <w:pStyle w:val="0"/>
              <w:jc w:val="both"/>
            </w:pPr>
            <w:r>
              <w:rPr>
                <w:sz w:val="20"/>
              </w:rPr>
              <w:t xml:space="preserve">10. Поддержание средней длительности лечения больного в стационаре на уровне не выше 11,5 дня, достигнутом в 2018 году</w:t>
            </w:r>
          </w:p>
        </w:tc>
      </w:tr>
      <w:tr>
        <w:tblPrEx>
          <w:tblBorders>
            <w:insideH w:val="nil"/>
          </w:tblBorders>
        </w:tblPrEx>
        <w:tc>
          <w:tcPr>
            <w:gridSpan w:val="3"/>
            <w:tcW w:w="9015" w:type="dxa"/>
            <w:tcBorders>
              <w:top w:val="nil"/>
            </w:tcBorders>
          </w:tcPr>
          <w:p>
            <w:pPr>
              <w:pStyle w:val="0"/>
              <w:jc w:val="both"/>
            </w:pPr>
            <w:r>
              <w:rPr>
                <w:sz w:val="20"/>
              </w:rPr>
              <w:t xml:space="preserve">(раздел 7 в ред. </w:t>
            </w:r>
            <w:hyperlink w:history="0" r:id="rId295" w:tooltip="Постановление Правительства Белгородской обл. от 04.07.2022 N 411-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04.07.2022 N 411-пп)</w:t>
            </w:r>
          </w:p>
        </w:tc>
      </w:tr>
    </w:tbl>
    <w:p>
      <w:pPr>
        <w:pStyle w:val="0"/>
        <w:jc w:val="both"/>
      </w:pPr>
      <w:r>
        <w:rPr>
          <w:sz w:val="20"/>
        </w:rPr>
      </w:r>
    </w:p>
    <w:p>
      <w:pPr>
        <w:pStyle w:val="2"/>
        <w:outlineLvl w:val="2"/>
        <w:jc w:val="center"/>
      </w:pPr>
      <w:r>
        <w:rPr>
          <w:sz w:val="20"/>
        </w:rPr>
        <w:t xml:space="preserve">1. Характеристика сферы реализации подпрограммы Г, описание</w:t>
      </w:r>
    </w:p>
    <w:p>
      <w:pPr>
        <w:pStyle w:val="2"/>
        <w:jc w:val="center"/>
      </w:pPr>
      <w:r>
        <w:rPr>
          <w:sz w:val="20"/>
        </w:rPr>
        <w:t xml:space="preserve">основных проблем в указанной сфере и прогноз ее развития</w:t>
      </w:r>
    </w:p>
    <w:p>
      <w:pPr>
        <w:pStyle w:val="0"/>
        <w:jc w:val="both"/>
      </w:pPr>
      <w:r>
        <w:rPr>
          <w:sz w:val="20"/>
        </w:rPr>
      </w:r>
    </w:p>
    <w:p>
      <w:pPr>
        <w:pStyle w:val="0"/>
        <w:ind w:firstLine="540"/>
        <w:jc w:val="both"/>
      </w:pPr>
      <w:r>
        <w:rPr>
          <w:sz w:val="20"/>
        </w:rPr>
        <w:t xml:space="preserve">Ежегодно Правительством Белгородской области утверждается территориальная программа государственных гарантий бесплатного оказания гражданам медицинской помощи на территории Белгородской области (далее - программа государственных гарантий), разрабатываемая во исполнение постановления Правительства Российской Федерации о Программе государственных гарантий бесплатного оказания гражданам медицинской помощи на территории области на соответствующий год, а также в соответствии с положениями Федерального </w:t>
      </w:r>
      <w:hyperlink w:history="0" r:id="rId296" w:tooltip="Федеральный закон от 21.11.2011 N 323-ФЗ (ред. от 28.12.2022) &quot;Об основах охраны здоровья граждан в Российской Федерации&quot; (с изм. и доп., вступ. в силу с 11.01.2023) {КонсультантПлюс}">
        <w:r>
          <w:rPr>
            <w:sz w:val="20"/>
            <w:color w:val="0000ff"/>
          </w:rPr>
          <w:t xml:space="preserve">закона</w:t>
        </w:r>
      </w:hyperlink>
      <w:r>
        <w:rPr>
          <w:sz w:val="20"/>
        </w:rPr>
        <w:t xml:space="preserve"> от 21 ноября 2011 года N 323-ФЗ "Об основах охраны здоровья граждан в Российской Федерации".</w:t>
      </w:r>
    </w:p>
    <w:p>
      <w:pPr>
        <w:pStyle w:val="0"/>
        <w:spacing w:before="200" w:line-rule="auto"/>
        <w:ind w:firstLine="540"/>
        <w:jc w:val="both"/>
      </w:pPr>
      <w:r>
        <w:rPr>
          <w:sz w:val="20"/>
        </w:rPr>
        <w:t xml:space="preserve">Стационарная медицинская помощь населению Белгородской области в рамках программы государственных гарантий в 2013 году оказывается на 11763 койках. В структуре коечного фонда 37,9 процента занимают койки терапевтического профиля, 20,5 процента - хирургического профиля, 14,8 процента - социально значимые, 12,3 процента - акушерско-гинекологического профиля, 4,9 процента - педиатрического профиля, 3,5 процента - онкологического профиля, 2,4 процента - паллиативные, 1,9 процента - офтальмологического профиля, 1,8 процента - отоларингологического профиля.</w:t>
      </w:r>
    </w:p>
    <w:p>
      <w:pPr>
        <w:pStyle w:val="0"/>
        <w:spacing w:before="200" w:line-rule="auto"/>
        <w:ind w:firstLine="540"/>
        <w:jc w:val="both"/>
      </w:pPr>
      <w:r>
        <w:rPr>
          <w:sz w:val="20"/>
        </w:rPr>
        <w:t xml:space="preserve">В условиях круглосуточного стационара медицинская помощь оказывается в медицинских организациях I уровня - 1862 койки, II уровня - 5495 коек, III уровня - 3694 койки.</w:t>
      </w:r>
    </w:p>
    <w:p>
      <w:pPr>
        <w:pStyle w:val="0"/>
        <w:spacing w:before="200" w:line-rule="auto"/>
        <w:ind w:firstLine="540"/>
        <w:jc w:val="both"/>
      </w:pPr>
      <w:r>
        <w:rPr>
          <w:sz w:val="20"/>
        </w:rPr>
        <w:t xml:space="preserve">С целью повышения доступности отдельных видов первичной специализированной помощи предусматривается дальнейшее развитие межмуниципальных центров. На территории области в 2014 году действует 42 центра в 2015 году - 50 центров.</w:t>
      </w:r>
    </w:p>
    <w:p>
      <w:pPr>
        <w:pStyle w:val="0"/>
        <w:spacing w:before="200" w:line-rule="auto"/>
        <w:ind w:firstLine="540"/>
        <w:jc w:val="both"/>
      </w:pPr>
      <w:r>
        <w:rPr>
          <w:sz w:val="20"/>
        </w:rPr>
        <w:t xml:space="preserve">С целью более эффективного использования коечного фонда, исходя из результатов пятилетнего анализа структуры заболеваемости населения, возможности использования стационарзамещающих технологий, медико-экономической эффективности деятельности медицинских организаций и итогов приведения в соответствие объемов медицинской помощи к федеральным нормативам, проведены реструктуризация коечного фонда и перепрофилизация коек на оказание паллиативной медицинской помощи, коек реабилитации, а также расширение межтерриториальных центров (отделений) на базе Алексеевской, Валуйской, Губкинской, Ракитянской, Яковлевской центральных районных больниц и городских больниц городов Белгород и Старый Оскол. Разработана маршрутизация пациентов в соответствии с профилем заболевания. Доставка нуждающихся в специализированной медицинской помощи осуществляется санитарным транспортом медицинских организаций.</w:t>
      </w:r>
    </w:p>
    <w:p>
      <w:pPr>
        <w:pStyle w:val="0"/>
        <w:spacing w:before="200" w:line-rule="auto"/>
        <w:ind w:firstLine="540"/>
        <w:jc w:val="both"/>
      </w:pPr>
      <w:r>
        <w:rPr>
          <w:sz w:val="20"/>
        </w:rPr>
        <w:t xml:space="preserve">Доля расходов на оказание медицинской помощи в амбулаторных условиях от всех расходов на программу государственных гарантий составляет в 2013 году 30,3 процента.</w:t>
      </w:r>
    </w:p>
    <w:p>
      <w:pPr>
        <w:pStyle w:val="0"/>
        <w:spacing w:before="200" w:line-rule="auto"/>
        <w:ind w:firstLine="540"/>
        <w:jc w:val="both"/>
      </w:pPr>
      <w:r>
        <w:rPr>
          <w:sz w:val="20"/>
        </w:rPr>
        <w:t xml:space="preserve">Система оплаты медицинской помощи оказывает существенное влияние на реформирование здравоохранения и предполагает достижение одновременно ряда целей: оптимизации мощностей медицинских учреждений, развития первичной медико-санитарной помощи, перераспределения объемов медицинской помощи со стационарного на амбулаторный этап, обеспечения доступности и качества помощи, свободы выбора пациента, профессиональной свободы врача, профилактической направленности здравоохранения.</w:t>
      </w:r>
    </w:p>
    <w:p>
      <w:pPr>
        <w:pStyle w:val="0"/>
        <w:spacing w:before="200" w:line-rule="auto"/>
        <w:ind w:firstLine="540"/>
        <w:jc w:val="both"/>
      </w:pPr>
      <w:r>
        <w:rPr>
          <w:sz w:val="20"/>
        </w:rPr>
        <w:t xml:space="preserve">Оплата медицинской помощи в амбулаторных условиях на основе подушевого норматива на прикрепленное население, в стационарных условиях - по законченному случаю на базе стандартов по единым тарифам, скорой помощи - по тарифам стоимости одного вызова способствует формированию общего дохода учреждения по принципу "деньги за пациентом". Полученный объем финансирования учреждения напрямую зависит от конечного результата его деятельности и заинтересованности каждого сотрудника в конечном результате своей работы.</w:t>
      </w:r>
    </w:p>
    <w:p>
      <w:pPr>
        <w:pStyle w:val="0"/>
        <w:spacing w:before="200" w:line-rule="auto"/>
        <w:ind w:firstLine="540"/>
        <w:jc w:val="both"/>
      </w:pPr>
      <w:r>
        <w:rPr>
          <w:sz w:val="20"/>
        </w:rPr>
        <w:t xml:space="preserve">С целью эффективного использования имеющихся ресурсов в стационарных условиях с 2013 года внедрен новый способ оплаты медицинской помощи по клинико-статистическим группам, что позволяет достичь экономической эффективности, способствует снижению необоснованных издержек на лечение. Данный способ направлен на достижение более полного учета различий в затратах на лечение различных заболеваний, на обеспечение доступности и качества предоставления населению медицинской помощи.</w:t>
      </w:r>
    </w:p>
    <w:p>
      <w:pPr>
        <w:pStyle w:val="0"/>
        <w:spacing w:before="200" w:line-rule="auto"/>
        <w:ind w:firstLine="540"/>
        <w:jc w:val="both"/>
      </w:pPr>
      <w:r>
        <w:rPr>
          <w:sz w:val="20"/>
        </w:rPr>
        <w:t xml:space="preserve">С 2013 года подушевые нормативы рассчитаны исходя из объемов медицинской помощи на одного жителя, оказанной по заболеванию, - 9,1, с профилактической целью - 2,5 и неотложной помощью - 0,75. Это позволяет более объективно оценить работу медицинских учреждений по снижению заболеваемости, увеличению профилактики. Требуется разработать и внедрить механизм стимулирования амбулаторно-поликлинических учреждений за снижение заболеваемости и направления средств подушевого финансирования не только в зависимости от численности приписного населения, но и от достигнутых показателей состояния его здоровья. Необходимо предусмотреть в подушевом нормативе стимулирующую составляющую, которая будет направляться в учреждения при достижении показателей профилактической работы.</w:t>
      </w:r>
    </w:p>
    <w:p>
      <w:pPr>
        <w:pStyle w:val="0"/>
        <w:spacing w:before="200" w:line-rule="auto"/>
        <w:ind w:firstLine="540"/>
        <w:jc w:val="both"/>
      </w:pPr>
      <w:r>
        <w:rPr>
          <w:sz w:val="20"/>
        </w:rPr>
        <w:t xml:space="preserve">В условиях реализации задачи повышения эффективности здравоохранения большое значение занимает результативность бюджетных расходов как соотношение результатов, деятельности и расходов на их достижение. В области с 2013 года осуществлен переход на одноканальное финансирование, что позволит перейти от сметного планирования к свободному распоряжению выделенными ресурсами. Перед менеджментом организаций поставлен вопрос грамотного определения приоритетов развития и оценки достигнутых результатов. Такая система финансирования по расширенному тарифу позволяет руководителям медицинских учреждений направлять заработанные за оказанную медицинскую услугу средства на наиболее приоритетные статьи расходов, оптимизировать расходы, организацию медицинской помощи и развивать приоритетные направления, совершенствовать повышение качества медицинских услуг. Ожидаемый результат - повышение ответственности за использование имеющихся ресурсов, оптимизация расходов, контроль за издержками предоставления услуг путем выбора наиболее экономичного способа их предоставления.</w:t>
      </w:r>
    </w:p>
    <w:p>
      <w:pPr>
        <w:pStyle w:val="0"/>
        <w:spacing w:before="200" w:line-rule="auto"/>
        <w:ind w:firstLine="540"/>
        <w:jc w:val="both"/>
      </w:pPr>
      <w:r>
        <w:rPr>
          <w:sz w:val="20"/>
        </w:rPr>
        <w:t xml:space="preserve">Система здравоохранения области до 2025 года предусматривает механизмы, обеспечивающие ответственность врачей и медицинских организаций за качество и результаты работы, а также поэтапный переход на медицинские услуги и на оказание всего объема медицинской помощи в рамках программы государственных гарантий через систему обязательного медицинского страхования.</w:t>
      </w:r>
    </w:p>
    <w:p>
      <w:pPr>
        <w:pStyle w:val="0"/>
        <w:spacing w:before="200" w:line-rule="auto"/>
        <w:ind w:firstLine="540"/>
        <w:jc w:val="both"/>
      </w:pPr>
      <w:r>
        <w:rPr>
          <w:sz w:val="20"/>
        </w:rPr>
        <w:t xml:space="preserve">Система оплаты и тарифы должны обеспечить должное вознаграждение учреждениям здравоохранения, способным показать высокую эффективность в предоставлении медицинской помощи, повысить инициативность всех подразделений учреждений и стимулировать их на более качественное и менее затратное медицинское обслуживание населения.</w:t>
      </w:r>
    </w:p>
    <w:p>
      <w:pPr>
        <w:pStyle w:val="0"/>
        <w:spacing w:before="200" w:line-rule="auto"/>
        <w:ind w:firstLine="540"/>
        <w:jc w:val="both"/>
      </w:pPr>
      <w:r>
        <w:rPr>
          <w:sz w:val="20"/>
        </w:rPr>
        <w:t xml:space="preserve">При этом мотивацией медицинских работников к реализации указанных направлений во многом является социальный фактор. Поэтому с целью повышения заработной платы медицинским работникам предусматривается продолжить совершенствование механизмов оценки индивидуального вклада сотрудника, переориентировать их на профилактику, адаптировать их к современным требованиям, переориентировать на профилактику показатели оценки деятельности медицинского персонала, увеличить при этом весовое значение критериев профилактической работы, повысить интенсивность труда в амбулаторно-поликлиническом звене.</w:t>
      </w:r>
    </w:p>
    <w:p>
      <w:pPr>
        <w:pStyle w:val="0"/>
        <w:spacing w:before="200" w:line-rule="auto"/>
        <w:ind w:firstLine="540"/>
        <w:jc w:val="both"/>
      </w:pPr>
      <w:r>
        <w:rPr>
          <w:sz w:val="20"/>
        </w:rPr>
        <w:t xml:space="preserve">В рамках реализации цели по созданию единого механизма реализации конституционных прав граждан на бесплатное получение медицинской помощи гарантированного объема и качества планируется осуществление мероприятий:</w:t>
      </w:r>
    </w:p>
    <w:p>
      <w:pPr>
        <w:pStyle w:val="0"/>
        <w:spacing w:before="200" w:line-rule="auto"/>
        <w:ind w:firstLine="540"/>
        <w:jc w:val="both"/>
      </w:pPr>
      <w:r>
        <w:rPr>
          <w:sz w:val="20"/>
        </w:rPr>
        <w:t xml:space="preserve">1) по организации оказания гражданам медицинской помощи в рамках реализации программы государственных гарантий медицинской помощи на соответствующий период, в том числе обеспечения финансирования медицинской помощи, оказываемой в рамках программы государственных гарантий, в объеме, позволяющем устранить дефицит;</w:t>
      </w:r>
    </w:p>
    <w:p>
      <w:pPr>
        <w:pStyle w:val="0"/>
        <w:spacing w:before="200" w:line-rule="auto"/>
        <w:ind w:firstLine="540"/>
        <w:jc w:val="both"/>
      </w:pPr>
      <w:r>
        <w:rPr>
          <w:sz w:val="20"/>
        </w:rPr>
        <w:t xml:space="preserve">2) совершенствованию организации медицинской помощи населению (амбулаторной, стационарной медицинской помощи, медицинской помощи в дневных стационарах всех типов, скорой медицинской помощи), в том числе:</w:t>
      </w:r>
    </w:p>
    <w:p>
      <w:pPr>
        <w:pStyle w:val="0"/>
        <w:spacing w:before="200" w:line-rule="auto"/>
        <w:ind w:firstLine="540"/>
        <w:jc w:val="both"/>
      </w:pPr>
      <w:r>
        <w:rPr>
          <w:sz w:val="20"/>
        </w:rPr>
        <w:t xml:space="preserve">- совершенствованию организации амбулаторной медицинской помощи, включая совершенствование нормативной правовой базы, устанавливающей этапность оказания медицинской помощи, ее регионализацию с учетом организации межтерриториальных центров, расширение деятельности центров здоровья, открытие офисов врачей общей практики в сельских территориях, внедрение новых видов медицинского (сестринского) ухода на дому за маломобильными пациентами, перенесшими острое нарушение мозгового кровообращения, онкологическими больными и другими хроническими больными;</w:t>
      </w:r>
    </w:p>
    <w:p>
      <w:pPr>
        <w:pStyle w:val="0"/>
        <w:spacing w:before="200" w:line-rule="auto"/>
        <w:ind w:firstLine="540"/>
        <w:jc w:val="both"/>
      </w:pPr>
      <w:r>
        <w:rPr>
          <w:sz w:val="20"/>
        </w:rPr>
        <w:t xml:space="preserve">- совершенствованию организации стационарной медицинской помощи, в том числе за счет оптимизации показаний к госпитализации, совершенствования маршрутизации пациентов;</w:t>
      </w:r>
    </w:p>
    <w:p>
      <w:pPr>
        <w:pStyle w:val="0"/>
        <w:spacing w:before="200" w:line-rule="auto"/>
        <w:ind w:firstLine="540"/>
        <w:jc w:val="both"/>
      </w:pPr>
      <w:r>
        <w:rPr>
          <w:sz w:val="20"/>
        </w:rPr>
        <w:t xml:space="preserve">- дальнейшему развитию стационарозамещающих технологий, в том числе расширению деятельности дневных стационаров всех типов, оптимизации времени приема пациентов, расширению показаний для оказания помощи в стационарах на дому, организации деятельности центров (кабинетов) амбулаторной хирургии, специализированных консультативных амбулаторно-поликлинических центров;</w:t>
      </w:r>
    </w:p>
    <w:p>
      <w:pPr>
        <w:pStyle w:val="0"/>
        <w:spacing w:before="200" w:line-rule="auto"/>
        <w:ind w:firstLine="540"/>
        <w:jc w:val="both"/>
      </w:pPr>
      <w:r>
        <w:rPr>
          <w:sz w:val="20"/>
        </w:rPr>
        <w:t xml:space="preserve">- развитию службы скорой медицинской помощи, в том числе оптимизации использования ресурсов скорой и неотложной помощи за счет оптимизации взаимодействия службы скорой медицинской помощи с приемными отделениями стационаров, организации отделений экстренной медицинской помощи в крупных больничных учреждениях. и отделений экстренной медицинской помощи при амбулаторно-поликлинических учреждениях.</w:t>
      </w:r>
    </w:p>
    <w:p>
      <w:pPr>
        <w:pStyle w:val="0"/>
        <w:spacing w:before="200" w:line-rule="auto"/>
        <w:ind w:firstLine="540"/>
        <w:jc w:val="both"/>
      </w:pPr>
      <w:r>
        <w:rPr>
          <w:sz w:val="20"/>
        </w:rPr>
        <w:t xml:space="preserve">В рамках реализации задачи по совершенствованию организационных механизмов оказания первичной медико-санитарной помощи, специализированной, в том числе высокотехнологичной, медицинской помощи планируется осуществление мероприятий:</w:t>
      </w:r>
    </w:p>
    <w:p>
      <w:pPr>
        <w:pStyle w:val="0"/>
        <w:spacing w:before="200" w:line-rule="auto"/>
        <w:ind w:firstLine="540"/>
        <w:jc w:val="both"/>
      </w:pPr>
      <w:r>
        <w:rPr>
          <w:sz w:val="20"/>
        </w:rPr>
        <w:t xml:space="preserve">- по развитию участковой службы, института врача общей практики, домовых хозяйств, в том числе:</w:t>
      </w:r>
    </w:p>
    <w:p>
      <w:pPr>
        <w:pStyle w:val="0"/>
        <w:spacing w:before="200" w:line-rule="auto"/>
        <w:ind w:firstLine="540"/>
        <w:jc w:val="both"/>
      </w:pPr>
      <w:r>
        <w:rPr>
          <w:sz w:val="20"/>
        </w:rPr>
        <w:t xml:space="preserve">- совершенствованию организации деятельности медицинских работников участковой службы;</w:t>
      </w:r>
    </w:p>
    <w:p>
      <w:pPr>
        <w:pStyle w:val="0"/>
        <w:spacing w:before="200" w:line-rule="auto"/>
        <w:ind w:firstLine="540"/>
        <w:jc w:val="both"/>
      </w:pPr>
      <w:r>
        <w:rPr>
          <w:sz w:val="20"/>
        </w:rPr>
        <w:t xml:space="preserve">- организации новых офисов врача общей практики в учреждениях здравоохранения, расположенных в сельской местности или в отдаленных районах;</w:t>
      </w:r>
    </w:p>
    <w:p>
      <w:pPr>
        <w:pStyle w:val="0"/>
        <w:spacing w:before="200" w:line-rule="auto"/>
        <w:ind w:firstLine="540"/>
        <w:jc w:val="both"/>
      </w:pPr>
      <w:r>
        <w:rPr>
          <w:sz w:val="20"/>
        </w:rPr>
        <w:t xml:space="preserve">- внедрению современных технологий диагностики, лечения и профилактики в деятельность врачей общей практики;</w:t>
      </w:r>
    </w:p>
    <w:p>
      <w:pPr>
        <w:pStyle w:val="0"/>
        <w:spacing w:before="200" w:line-rule="auto"/>
        <w:ind w:firstLine="540"/>
        <w:jc w:val="both"/>
      </w:pPr>
      <w:r>
        <w:rPr>
          <w:sz w:val="20"/>
        </w:rPr>
        <w:t xml:space="preserve">- организации новых домовых хозяйств, обучению их представителей и оснащению оборудованием (при наличии потребности);</w:t>
      </w:r>
    </w:p>
    <w:p>
      <w:pPr>
        <w:pStyle w:val="0"/>
        <w:spacing w:before="200" w:line-rule="auto"/>
        <w:ind w:firstLine="540"/>
        <w:jc w:val="both"/>
      </w:pPr>
      <w:r>
        <w:rPr>
          <w:sz w:val="20"/>
        </w:rPr>
        <w:t xml:space="preserve">- разработке маршрутов движения пациентов, нуждающихся в оказании медицинской помощи, проживающих в сельской и городской местностях, с учетом уровней оказания медицинской помощи;</w:t>
      </w:r>
    </w:p>
    <w:p>
      <w:pPr>
        <w:pStyle w:val="0"/>
        <w:spacing w:before="200" w:line-rule="auto"/>
        <w:ind w:firstLine="540"/>
        <w:jc w:val="both"/>
      </w:pPr>
      <w:r>
        <w:rPr>
          <w:sz w:val="20"/>
        </w:rPr>
        <w:t xml:space="preserve">- обеспечению деятельности коек сестринского ухода, внедрению новых технологий организации процесса сестринского ухода.</w:t>
      </w:r>
    </w:p>
    <w:p>
      <w:pPr>
        <w:pStyle w:val="0"/>
        <w:spacing w:before="200" w:line-rule="auto"/>
        <w:ind w:firstLine="540"/>
        <w:jc w:val="both"/>
      </w:pPr>
      <w:r>
        <w:rPr>
          <w:sz w:val="20"/>
        </w:rPr>
        <w:t xml:space="preserve">В рамках реализации задачи по созданию условий для бесперебойного функционирования учреждений здравоохранения планируется осуществление мероприятий:</w:t>
      </w:r>
    </w:p>
    <w:p>
      <w:pPr>
        <w:pStyle w:val="0"/>
        <w:spacing w:before="200" w:line-rule="auto"/>
        <w:ind w:firstLine="540"/>
        <w:jc w:val="both"/>
      </w:pPr>
      <w:r>
        <w:rPr>
          <w:sz w:val="20"/>
        </w:rPr>
        <w:t xml:space="preserve">- по совершенствованию деятельности учреждений (подразделений, служб учреждений), обеспечивающих функционирование учреждений здравоохранения, оказывающих медицинскую помощь:</w:t>
      </w:r>
    </w:p>
    <w:p>
      <w:pPr>
        <w:pStyle w:val="0"/>
        <w:spacing w:before="200" w:line-rule="auto"/>
        <w:ind w:firstLine="540"/>
        <w:jc w:val="both"/>
      </w:pPr>
      <w:r>
        <w:rPr>
          <w:sz w:val="20"/>
        </w:rPr>
        <w:t xml:space="preserve">- внедрению современных технологий, оптимизирующих предоставление услуг обеспечивающими учреждениями;</w:t>
      </w:r>
    </w:p>
    <w:p>
      <w:pPr>
        <w:pStyle w:val="0"/>
        <w:spacing w:before="200" w:line-rule="auto"/>
        <w:ind w:firstLine="540"/>
        <w:jc w:val="both"/>
      </w:pPr>
      <w:r>
        <w:rPr>
          <w:sz w:val="20"/>
        </w:rPr>
        <w:t xml:space="preserve">- осуществлению мониторинга предписаний надзорных органов с целью обеспечения их своевременного устранения и эффективного использования финансовых ресурсов, контролю устранения предписаний надзорных органов;</w:t>
      </w:r>
    </w:p>
    <w:p>
      <w:pPr>
        <w:pStyle w:val="0"/>
        <w:spacing w:before="200" w:line-rule="auto"/>
        <w:ind w:firstLine="540"/>
        <w:jc w:val="both"/>
      </w:pPr>
      <w:r>
        <w:rPr>
          <w:sz w:val="20"/>
        </w:rPr>
        <w:t xml:space="preserve">- организации и контролю проведения строительства, капитальных и текущих ремонтов в учреждениях здравоохранения с целью обеспечения требований действующего законодательства, мониторингу потребности в реализации мероприятий по строительству и реконструкции объектов здравоохранения с целью обеспечения требований современного законодательства и порядков оказания медицинской помощи;</w:t>
      </w:r>
    </w:p>
    <w:p>
      <w:pPr>
        <w:pStyle w:val="0"/>
        <w:spacing w:before="200" w:line-rule="auto"/>
        <w:ind w:firstLine="540"/>
        <w:jc w:val="both"/>
      </w:pPr>
      <w:r>
        <w:rPr>
          <w:sz w:val="20"/>
        </w:rPr>
        <w:t xml:space="preserve">- совершенствованию межведомственного взаимодействия органов исполнительной власти Белгородской области по вопросам реализации проектов в сфере здравоохранения с привлечением инвестиционных средств;</w:t>
      </w:r>
    </w:p>
    <w:p>
      <w:pPr>
        <w:pStyle w:val="0"/>
        <w:spacing w:before="200" w:line-rule="auto"/>
        <w:ind w:firstLine="540"/>
        <w:jc w:val="both"/>
      </w:pPr>
      <w:r>
        <w:rPr>
          <w:sz w:val="20"/>
        </w:rPr>
        <w:t xml:space="preserve">- организации мониторинга потребности в оборудовании, необходимом для исполнения порядков и стандартов оказания медицинской помощи, и определению первоочередности его приобретения для учреждений здравоохранения, актуализации данных, организации и контролю проведения процедур закупок оборудования;</w:t>
      </w:r>
    </w:p>
    <w:p>
      <w:pPr>
        <w:pStyle w:val="0"/>
        <w:spacing w:before="200" w:line-rule="auto"/>
        <w:ind w:firstLine="540"/>
        <w:jc w:val="both"/>
      </w:pPr>
      <w:r>
        <w:rPr>
          <w:sz w:val="20"/>
        </w:rPr>
        <w:t xml:space="preserve">- комиссионному решению вопроса первоочередности приобретения оборудования для исполнения порядков и стандартов оказания медицинской помощи;</w:t>
      </w:r>
    </w:p>
    <w:p>
      <w:pPr>
        <w:pStyle w:val="0"/>
        <w:spacing w:before="200" w:line-rule="auto"/>
        <w:ind w:firstLine="540"/>
        <w:jc w:val="both"/>
      </w:pPr>
      <w:r>
        <w:rPr>
          <w:sz w:val="20"/>
        </w:rPr>
        <w:t xml:space="preserve">- организации и совершенствованию мониторинга целевого и эффективного использования оборудования, организации актуализации данных контроля гарантийного и постгарантийного обслуживания оборудования.</w:t>
      </w:r>
    </w:p>
    <w:p>
      <w:pPr>
        <w:pStyle w:val="0"/>
        <w:spacing w:before="200" w:line-rule="auto"/>
        <w:ind w:firstLine="540"/>
        <w:jc w:val="both"/>
      </w:pPr>
      <w:r>
        <w:rPr>
          <w:sz w:val="20"/>
        </w:rPr>
        <w:t xml:space="preserve">В рамках реализации задачи по оптимизации структуры коечного фонда учреждений здравоохранения планируется осуществление мероприятий:</w:t>
      </w:r>
    </w:p>
    <w:p>
      <w:pPr>
        <w:pStyle w:val="0"/>
        <w:spacing w:before="200" w:line-rule="auto"/>
        <w:ind w:firstLine="540"/>
        <w:jc w:val="both"/>
      </w:pPr>
      <w:r>
        <w:rPr>
          <w:sz w:val="20"/>
        </w:rPr>
        <w:t xml:space="preserve">1) по развитию сети медицинских учреждений в соответствии с потребностью населения региона с учетом его численности и особенностей расселения, в том числе:</w:t>
      </w:r>
    </w:p>
    <w:p>
      <w:pPr>
        <w:pStyle w:val="0"/>
        <w:spacing w:before="200" w:line-rule="auto"/>
        <w:ind w:firstLine="540"/>
        <w:jc w:val="both"/>
      </w:pPr>
      <w:r>
        <w:rPr>
          <w:sz w:val="20"/>
        </w:rPr>
        <w:t xml:space="preserve">- актуализации данных о состоянии сети учреждений здравоохранения;</w:t>
      </w:r>
    </w:p>
    <w:p>
      <w:pPr>
        <w:pStyle w:val="0"/>
        <w:spacing w:before="200" w:line-rule="auto"/>
        <w:ind w:firstLine="540"/>
        <w:jc w:val="both"/>
      </w:pPr>
      <w:r>
        <w:rPr>
          <w:sz w:val="20"/>
        </w:rPr>
        <w:t xml:space="preserve">- организации мониторинга потребности в реорганизации сети;</w:t>
      </w:r>
    </w:p>
    <w:p>
      <w:pPr>
        <w:pStyle w:val="0"/>
        <w:spacing w:before="200" w:line-rule="auto"/>
        <w:ind w:firstLine="540"/>
        <w:jc w:val="both"/>
      </w:pPr>
      <w:r>
        <w:rPr>
          <w:sz w:val="20"/>
        </w:rPr>
        <w:t xml:space="preserve">2) реструктуризации коечного фонда с целью обеспечения доступности для населения стационарной медицинской помощи при нозологиях, вносящих наибольший вклад в структуру смертности и заболеваемости населения, в том числе:</w:t>
      </w:r>
    </w:p>
    <w:p>
      <w:pPr>
        <w:pStyle w:val="0"/>
        <w:spacing w:before="200" w:line-rule="auto"/>
        <w:ind w:firstLine="540"/>
        <w:jc w:val="both"/>
      </w:pPr>
      <w:r>
        <w:rPr>
          <w:sz w:val="20"/>
        </w:rPr>
        <w:t xml:space="preserve">- ежегодной актуализации данных о состоянии коечного фонда учреждений здравоохранения;</w:t>
      </w:r>
    </w:p>
    <w:p>
      <w:pPr>
        <w:pStyle w:val="0"/>
        <w:spacing w:before="200" w:line-rule="auto"/>
        <w:ind w:firstLine="540"/>
        <w:jc w:val="both"/>
      </w:pPr>
      <w:r>
        <w:rPr>
          <w:sz w:val="20"/>
        </w:rPr>
        <w:t xml:space="preserve">- организации мониторинга потребности в перепрофилировании коек с целью максимально полного удовлетворения потребностей населения в специализированных койках.</w:t>
      </w:r>
    </w:p>
    <w:p>
      <w:pPr>
        <w:pStyle w:val="0"/>
        <w:spacing w:before="200" w:line-rule="auto"/>
        <w:ind w:firstLine="540"/>
        <w:jc w:val="both"/>
      </w:pPr>
      <w:r>
        <w:rPr>
          <w:sz w:val="20"/>
        </w:rPr>
        <w:t xml:space="preserve">Главным направлением реформирования здравоохранения и одной из основных задач является повышение эффективности использования ресурсов здравоохранения через реализацию принципов экономической эффективности функционирования учреждений здравоохранения.</w:t>
      </w:r>
    </w:p>
    <w:p>
      <w:pPr>
        <w:pStyle w:val="0"/>
        <w:spacing w:before="200" w:line-rule="auto"/>
        <w:ind w:firstLine="540"/>
        <w:jc w:val="both"/>
      </w:pPr>
      <w:r>
        <w:rPr>
          <w:sz w:val="20"/>
        </w:rPr>
        <w:t xml:space="preserve">Переход преимущественно к одноканальному финансированию. в здравоохранении создает более благоприятные условия для развития отрасли и повышения эффективности расходования государственных средств.</w:t>
      </w:r>
    </w:p>
    <w:p>
      <w:pPr>
        <w:pStyle w:val="0"/>
        <w:spacing w:before="200" w:line-rule="auto"/>
        <w:ind w:firstLine="540"/>
        <w:jc w:val="both"/>
      </w:pPr>
      <w:r>
        <w:rPr>
          <w:sz w:val="20"/>
        </w:rPr>
        <w:t xml:space="preserve">В целях обеспечения доступности и качества медицинской помощи, предоставляемой в рамках программы государственных гарантий, в области совершенствуется применение способов оплаты медицинской помощи, ориентированных на результаты деятельности медицинских организаций.</w:t>
      </w:r>
    </w:p>
    <w:p>
      <w:pPr>
        <w:pStyle w:val="0"/>
        <w:spacing w:before="200" w:line-rule="auto"/>
        <w:ind w:firstLine="540"/>
        <w:jc w:val="both"/>
      </w:pPr>
      <w:r>
        <w:rPr>
          <w:sz w:val="20"/>
        </w:rPr>
        <w:t xml:space="preserve">Данные способы оплаты медицинской помощи отражают необходимые медико-организационные и экономические условия ее оказания, поскольку система финансового обеспечения учреждений здравоохранения оказывает непосредственное воздействие на заинтересованность медицинских учреждений в оказании оптимального объема медицинской помощи, в обеспечении соответствующего уровня качества лечения, формировании экономического интереса работников здравоохранения к обеспечению доступности и качества медицинской помощи.</w:t>
      </w:r>
    </w:p>
    <w:p>
      <w:pPr>
        <w:pStyle w:val="0"/>
        <w:spacing w:before="200" w:line-rule="auto"/>
        <w:ind w:firstLine="540"/>
        <w:jc w:val="both"/>
      </w:pPr>
      <w:r>
        <w:rPr>
          <w:sz w:val="20"/>
        </w:rPr>
        <w:t xml:space="preserve">Проведение оптимизации деятельности стационаров, внедрение элементов подушевого финансирования, единые принципы оплаты стационарной медицинской помощи с ориентацией на конечный результат, поэтапный переход на преимущественно одноканальное финансирование позволят обеспечить выполнение стандартов медицинской помощи, стандартов оснащения и кадрового обеспечения, а также дальнейшее повышение уровня оплаты труда медицинских работников в зависимости от объемов и качества оказанной медицинской помощи.</w:t>
      </w:r>
    </w:p>
    <w:p>
      <w:pPr>
        <w:pStyle w:val="0"/>
        <w:spacing w:before="200" w:line-rule="auto"/>
        <w:ind w:firstLine="540"/>
        <w:jc w:val="both"/>
      </w:pPr>
      <w:r>
        <w:rPr>
          <w:sz w:val="20"/>
        </w:rPr>
        <w:t xml:space="preserve">В 2014 году внедрен механизм оплаты стационарной помощи по клиникозатратным группам, внедряется классификатор хирургических операций, выполняемых в амбулаторных условиях, совершенствуется механизм стимулирования деятельности медицинских работников в амбулаторно-поликлинических учреждениях при достижении показателей профилактической работы.</w:t>
      </w:r>
    </w:p>
    <w:p>
      <w:pPr>
        <w:pStyle w:val="0"/>
        <w:spacing w:before="200" w:line-rule="auto"/>
        <w:ind w:firstLine="540"/>
        <w:jc w:val="both"/>
      </w:pPr>
      <w:r>
        <w:rPr>
          <w:sz w:val="20"/>
        </w:rPr>
        <w:t xml:space="preserve">В целях выполнения </w:t>
      </w:r>
      <w:hyperlink w:history="0" r:id="rId297" w:tooltip="Указ Президента РФ от 07.05.2012 N 597 &quot;О мероприятиях по реализации государственной социальной политики&quot; {КонсультантПлюс}">
        <w:r>
          <w:rPr>
            <w:sz w:val="20"/>
            <w:color w:val="0000ff"/>
          </w:rPr>
          <w:t xml:space="preserve">Указа</w:t>
        </w:r>
      </w:hyperlink>
      <w:r>
        <w:rPr>
          <w:sz w:val="20"/>
        </w:rPr>
        <w:t xml:space="preserve"> Президента Российской Федерации от 7 мая 2012 года N 597 для сохранения кадрового потенциала, повышения престижности и привлекательности профессий в учреждениях здравоохранения области планируется обеспечить повышение оплаты труда медицинских работников по результатам достижения конкретных показателей качества и количества оказываемых услуг.</w:t>
      </w:r>
    </w:p>
    <w:p>
      <w:pPr>
        <w:pStyle w:val="0"/>
        <w:jc w:val="both"/>
      </w:pPr>
      <w:r>
        <w:rPr>
          <w:sz w:val="20"/>
        </w:rPr>
        <w:t xml:space="preserve">(в ред. </w:t>
      </w:r>
      <w:hyperlink w:history="0" r:id="rId298" w:tooltip="Постановление Правительства Белгородской обл. от 27.08.2019 N 366-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27.08.2019 N 366-пп)</w:t>
      </w:r>
    </w:p>
    <w:p>
      <w:pPr>
        <w:pStyle w:val="0"/>
        <w:spacing w:before="200" w:line-rule="auto"/>
        <w:ind w:firstLine="540"/>
        <w:jc w:val="both"/>
      </w:pPr>
      <w:r>
        <w:rPr>
          <w:sz w:val="20"/>
        </w:rPr>
        <w:t xml:space="preserve">Планируется поэтапное доведение среднего уровня оплаты труда отдельным категориям работников (врач, средний медицинский и младший персонал), оказывающих государственные (муниципальные) услуги и выполняющих работы в сфере здравоохранения, до уровней, установленных названным Указом, с учетом всех источников, включая внебюджетные, а также мероприятий по оптимизации. Переход к "эффективному контракту" определит условия оплаты труда с учетом социального пакета работника в зависимости от качества и количества выполняемой работы по всем направлениям деятельности учреждения.</w:t>
      </w:r>
    </w:p>
    <w:p>
      <w:pPr>
        <w:pStyle w:val="0"/>
        <w:spacing w:before="200" w:line-rule="auto"/>
        <w:ind w:firstLine="540"/>
        <w:jc w:val="both"/>
      </w:pPr>
      <w:r>
        <w:rPr>
          <w:sz w:val="20"/>
        </w:rPr>
        <w:t xml:space="preserve">Соотношение средней заработной платы врачей в 2015 году к средней заработной плате по области составит 137 процентов.</w:t>
      </w:r>
    </w:p>
    <w:p>
      <w:pPr>
        <w:pStyle w:val="0"/>
        <w:spacing w:before="200" w:line-rule="auto"/>
        <w:ind w:firstLine="540"/>
        <w:jc w:val="both"/>
      </w:pPr>
      <w:r>
        <w:rPr>
          <w:sz w:val="20"/>
        </w:rPr>
        <w:t xml:space="preserve">Таким образом, складывающаяся ситуация, связанная с обеспечением государственных гарантий оказания гражданам Российской Федерации бесплатной медицинской помощи, с организацией деятельности, направленной на бесперебойное функционирование медицинских организаций, свидетельствует о потребности в реализации взаимосвязанного комплекса мер организационного и финансового характера для минимизации отдельных негативных тенденций, имеющих место при реализации вышеуказанных направлений в деятельности отрасли "Здравоохранение".</w:t>
      </w:r>
    </w:p>
    <w:p>
      <w:pPr>
        <w:pStyle w:val="0"/>
        <w:spacing w:before="200" w:line-rule="auto"/>
        <w:ind w:firstLine="540"/>
        <w:jc w:val="both"/>
      </w:pPr>
      <w:r>
        <w:rPr>
          <w:sz w:val="20"/>
        </w:rPr>
        <w:t xml:space="preserve">Для обеспечения достижения максимального эффекта от уже предпринятых действий в сфере здравоохранения необходима концентрация государственного участия в решении следующих проблем здравоохранения:</w:t>
      </w:r>
    </w:p>
    <w:p>
      <w:pPr>
        <w:pStyle w:val="0"/>
        <w:spacing w:before="200" w:line-rule="auto"/>
        <w:ind w:firstLine="540"/>
        <w:jc w:val="both"/>
      </w:pPr>
      <w:r>
        <w:rPr>
          <w:sz w:val="20"/>
        </w:rPr>
        <w:t xml:space="preserve">1) дефицит программы государственных гарантий бесплатного оказания гражданам медицинской помощи на территории Белгородской области;</w:t>
      </w:r>
    </w:p>
    <w:p>
      <w:pPr>
        <w:pStyle w:val="0"/>
        <w:spacing w:before="200" w:line-rule="auto"/>
        <w:ind w:firstLine="540"/>
        <w:jc w:val="both"/>
      </w:pPr>
      <w:r>
        <w:rPr>
          <w:sz w:val="20"/>
        </w:rPr>
        <w:t xml:space="preserve">2) низкий уровень заработной платы медицинских работников учреждений здравоохранения области;</w:t>
      </w:r>
    </w:p>
    <w:p>
      <w:pPr>
        <w:pStyle w:val="0"/>
        <w:spacing w:before="200" w:line-rule="auto"/>
        <w:ind w:firstLine="540"/>
        <w:jc w:val="both"/>
      </w:pPr>
      <w:r>
        <w:rPr>
          <w:sz w:val="20"/>
        </w:rPr>
        <w:t xml:space="preserve">3) низкая занятость числа дней койки в круглосуточных стационарах.</w:t>
      </w:r>
    </w:p>
    <w:p>
      <w:pPr>
        <w:pStyle w:val="0"/>
        <w:jc w:val="both"/>
      </w:pPr>
      <w:r>
        <w:rPr>
          <w:sz w:val="20"/>
        </w:rPr>
      </w:r>
    </w:p>
    <w:p>
      <w:pPr>
        <w:pStyle w:val="2"/>
        <w:outlineLvl w:val="2"/>
        <w:jc w:val="center"/>
      </w:pPr>
      <w:r>
        <w:rPr>
          <w:sz w:val="20"/>
        </w:rPr>
        <w:t xml:space="preserve">2. Цель, задачи, сроки и этапы реализации подпрограммы Г</w:t>
      </w:r>
    </w:p>
    <w:p>
      <w:pPr>
        <w:pStyle w:val="0"/>
        <w:jc w:val="both"/>
      </w:pPr>
      <w:r>
        <w:rPr>
          <w:sz w:val="20"/>
        </w:rPr>
      </w:r>
    </w:p>
    <w:p>
      <w:pPr>
        <w:pStyle w:val="0"/>
        <w:ind w:firstLine="540"/>
        <w:jc w:val="both"/>
      </w:pPr>
      <w:r>
        <w:rPr>
          <w:sz w:val="20"/>
        </w:rPr>
        <w:t xml:space="preserve">Целью подпрограммы Г является создание единого механизма реализации конституционных прав жителей области на получение бесплатной медицинской помощи, гарантированного ее объема и качества за счет всех источников финансирования.</w:t>
      </w:r>
    </w:p>
    <w:p>
      <w:pPr>
        <w:pStyle w:val="0"/>
        <w:spacing w:before="200" w:line-rule="auto"/>
        <w:ind w:firstLine="540"/>
        <w:jc w:val="both"/>
      </w:pPr>
      <w:r>
        <w:rPr>
          <w:sz w:val="20"/>
        </w:rPr>
        <w:t xml:space="preserve">Для достижения цели необходимо решение следующей задачи:</w:t>
      </w:r>
    </w:p>
    <w:p>
      <w:pPr>
        <w:pStyle w:val="0"/>
        <w:spacing w:before="200" w:line-rule="auto"/>
        <w:ind w:firstLine="540"/>
        <w:jc w:val="both"/>
      </w:pPr>
      <w:r>
        <w:rPr>
          <w:sz w:val="20"/>
        </w:rPr>
        <w:t xml:space="preserve">1. Обеспечение государственных гарантий бесплатного оказания гражданам медицинской помощи на территории Белгородской области, включая совершенствование оказания первичной медико-санитарной помощи и оптимизацию структуры коечного фонда учреждений здравоохранения.</w:t>
      </w:r>
    </w:p>
    <w:p>
      <w:pPr>
        <w:pStyle w:val="0"/>
        <w:spacing w:before="200" w:line-rule="auto"/>
        <w:ind w:firstLine="540"/>
        <w:jc w:val="both"/>
      </w:pPr>
      <w:r>
        <w:rPr>
          <w:sz w:val="20"/>
        </w:rPr>
        <w:t xml:space="preserve">Реализация подпрограммы Г осуществляется в 2 этапа:</w:t>
      </w:r>
    </w:p>
    <w:p>
      <w:pPr>
        <w:pStyle w:val="0"/>
        <w:spacing w:before="200" w:line-rule="auto"/>
        <w:ind w:firstLine="540"/>
        <w:jc w:val="both"/>
      </w:pPr>
      <w:r>
        <w:rPr>
          <w:sz w:val="20"/>
        </w:rPr>
        <w:t xml:space="preserve">I этап - 2014 - 2020 годы;</w:t>
      </w:r>
    </w:p>
    <w:p>
      <w:pPr>
        <w:pStyle w:val="0"/>
        <w:spacing w:before="200" w:line-rule="auto"/>
        <w:ind w:firstLine="540"/>
        <w:jc w:val="both"/>
      </w:pPr>
      <w:r>
        <w:rPr>
          <w:sz w:val="20"/>
        </w:rPr>
        <w:t xml:space="preserve">II этап - 2021 - 2025 годы.</w:t>
      </w:r>
    </w:p>
    <w:p>
      <w:pPr>
        <w:pStyle w:val="0"/>
        <w:jc w:val="both"/>
      </w:pPr>
      <w:r>
        <w:rPr>
          <w:sz w:val="20"/>
        </w:rPr>
      </w:r>
    </w:p>
    <w:p>
      <w:pPr>
        <w:pStyle w:val="2"/>
        <w:outlineLvl w:val="2"/>
        <w:jc w:val="center"/>
      </w:pPr>
      <w:r>
        <w:rPr>
          <w:sz w:val="20"/>
        </w:rPr>
        <w:t xml:space="preserve">3. Обоснование выделения системы мероприятий и краткое</w:t>
      </w:r>
    </w:p>
    <w:p>
      <w:pPr>
        <w:pStyle w:val="2"/>
        <w:jc w:val="center"/>
      </w:pPr>
      <w:r>
        <w:rPr>
          <w:sz w:val="20"/>
        </w:rPr>
        <w:t xml:space="preserve">описание основных мероприятий подпрограммы Г</w:t>
      </w:r>
    </w:p>
    <w:p>
      <w:pPr>
        <w:pStyle w:val="0"/>
        <w:jc w:val="center"/>
      </w:pPr>
      <w:r>
        <w:rPr>
          <w:sz w:val="20"/>
        </w:rPr>
        <w:t xml:space="preserve">(в ред. </w:t>
      </w:r>
      <w:hyperlink w:history="0" r:id="rId299"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21.06.2021 N 237-пп)</w:t>
      </w:r>
    </w:p>
    <w:p>
      <w:pPr>
        <w:pStyle w:val="0"/>
        <w:ind w:firstLine="540"/>
        <w:jc w:val="both"/>
      </w:pPr>
      <w:r>
        <w:rPr>
          <w:sz w:val="20"/>
        </w:rPr>
      </w:r>
    </w:p>
    <w:p>
      <w:pPr>
        <w:pStyle w:val="0"/>
        <w:ind w:firstLine="540"/>
        <w:jc w:val="both"/>
      </w:pPr>
      <w:r>
        <w:rPr>
          <w:sz w:val="20"/>
        </w:rPr>
        <w:t xml:space="preserve">Для выполнения задачи 1 "Обеспечение государственных гарантий бесплатного оказания гражданам медицинской помощи на территории Белгородской области, включая совершенствование оказания первичной, медико-санитарной помощи и оптимизацию структуры коечного фонда учреждений здравоохранения" необходимо реализовать следующие основные мероприятия.</w:t>
      </w:r>
    </w:p>
    <w:p>
      <w:pPr>
        <w:pStyle w:val="0"/>
        <w:spacing w:before="200" w:line-rule="auto"/>
        <w:ind w:firstLine="540"/>
        <w:jc w:val="both"/>
      </w:pPr>
      <w:r>
        <w:rPr>
          <w:sz w:val="20"/>
        </w:rPr>
        <w:t xml:space="preserve">Основное мероприятие Г.01 "Обеспечение деятельности (оказание услуг) государственных учреждений (организаций)".</w:t>
      </w:r>
    </w:p>
    <w:p>
      <w:pPr>
        <w:pStyle w:val="0"/>
        <w:spacing w:before="200" w:line-rule="auto"/>
        <w:ind w:firstLine="540"/>
        <w:jc w:val="both"/>
      </w:pPr>
      <w:r>
        <w:rPr>
          <w:sz w:val="20"/>
        </w:rPr>
        <w:t xml:space="preserve">Реализация основного мероприятия включает в себя содержание и обеспечение деятельности казенных и бюджетных государственных учреждений здравоохранения, за исключением ОГКУЗ "Детский противотуберкулезный санаторий п. Ивня", ОГБУЗ "Санаторий для детей с родителями", ОГБУЗ "Детский санаторий города Грайворон", ОГБУЗ "Детский санаторий "Надежда" г. Старый Оскол, а также предоставление субсидий на государственные задания и иные цели бюджетным и автономным государственным учреждениям здравоохранения Белгородской области, в том числе:</w:t>
      </w:r>
    </w:p>
    <w:p>
      <w:pPr>
        <w:pStyle w:val="0"/>
        <w:spacing w:before="200" w:line-rule="auto"/>
        <w:ind w:firstLine="540"/>
        <w:jc w:val="both"/>
      </w:pPr>
      <w:r>
        <w:rPr>
          <w:sz w:val="20"/>
        </w:rPr>
        <w:t xml:space="preserve">ОГКУЗ "Госпиталь для ветеранов войн", в котором оказывается специализированная медицинская и реабилитационная помощь ветеранам войн и участникам контртеррористических операций на Северном Кавказе;</w:t>
      </w:r>
    </w:p>
    <w:p>
      <w:pPr>
        <w:pStyle w:val="0"/>
        <w:spacing w:before="200" w:line-rule="auto"/>
        <w:ind w:firstLine="540"/>
        <w:jc w:val="both"/>
      </w:pPr>
      <w:r>
        <w:rPr>
          <w:sz w:val="20"/>
        </w:rPr>
        <w:t xml:space="preserve">ОГКУЗ "Противотуберкулезный диспансер", обеспечивающему специализированную медицинскую помощь больным туберкулезом, хирургическое лечение и раннюю инвазивную диагностику у больных туберкулезом органов дыхания в соответствии с федеральными стандартами и оказание высокотехнологичных видов медицинской помощи по торакальной хирургии;</w:t>
      </w:r>
    </w:p>
    <w:p>
      <w:pPr>
        <w:pStyle w:val="0"/>
        <w:spacing w:before="200" w:line-rule="auto"/>
        <w:ind w:firstLine="540"/>
        <w:jc w:val="both"/>
      </w:pPr>
      <w:r>
        <w:rPr>
          <w:sz w:val="20"/>
        </w:rPr>
        <w:t xml:space="preserve">ОГКУЗ "Белгородская областная клиническая психоневрологическая больница", ОГКУЗ "Грайворонская психиатрическая больница", ОГКУЗ "Мандровская психиатрическая больница", обеспечивающим оказание специализированной медицинской помощи больным с психическими расстройствами и расстройствами поведения, оказание первичной медико-санитарной помощи, включая развитие профилактической работы по предупреждению суицидов среди населения области, совершенствование методов диагностики и лечения психических расстройств, в том числе за счет внедрения бригадных форм оказания психиатрической помощи;</w:t>
      </w:r>
    </w:p>
    <w:p>
      <w:pPr>
        <w:pStyle w:val="0"/>
        <w:spacing w:before="200" w:line-rule="auto"/>
        <w:ind w:firstLine="540"/>
        <w:jc w:val="both"/>
      </w:pPr>
      <w:r>
        <w:rPr>
          <w:sz w:val="20"/>
        </w:rPr>
        <w:t xml:space="preserve">ОГБУЗ "Инфекционная клиническая больница имени Е.Н.Павловского", обеспечивающему оказание специализированной помощи по инфекционным болезням населению области, в том числе новой коронавирусной инфекции;</w:t>
      </w:r>
    </w:p>
    <w:p>
      <w:pPr>
        <w:pStyle w:val="0"/>
        <w:spacing w:before="200" w:line-rule="auto"/>
        <w:ind w:firstLine="540"/>
        <w:jc w:val="both"/>
      </w:pPr>
      <w:r>
        <w:rPr>
          <w:sz w:val="20"/>
        </w:rPr>
        <w:t xml:space="preserve">ОГБУЗ "Белгородский центр по борьбе со СПИД", обеспечивающему оказание лечебно-диагностической, консультативно-методической помощи ВИЧ-инфицированным и больным СПИДом, профилактическую и противоэпидемическую деятельность по борьбе с ВИЧ-инфекцией, расширение видов и объемов диагностики ВИЧ-инфекции, вирусных гепатитов B и C и других инфекционных заболеваний в медицинских учреждениях области;</w:t>
      </w:r>
    </w:p>
    <w:p>
      <w:pPr>
        <w:pStyle w:val="0"/>
        <w:spacing w:before="200" w:line-rule="auto"/>
        <w:ind w:firstLine="540"/>
        <w:jc w:val="both"/>
      </w:pPr>
      <w:r>
        <w:rPr>
          <w:sz w:val="20"/>
        </w:rPr>
        <w:t xml:space="preserve">ОГБУЗ "Областной наркологический диспансер", ОГБУЗ "Старооскольский центр психиатрии и психиатрии-наркологии", оказывающим первичную медико-санитарную помощь, обеспечивающим внедрение новых аппаратных методов диагностики при раннем выявлении потребителей психоактивных веществ, использование инновационных технологий, в том числе немедикаментозных методов лечения наркологических расстройств, осуществление медицинской реабилитации;</w:t>
      </w:r>
    </w:p>
    <w:p>
      <w:pPr>
        <w:pStyle w:val="0"/>
        <w:spacing w:before="200" w:line-rule="auto"/>
        <w:ind w:firstLine="540"/>
        <w:jc w:val="both"/>
      </w:pPr>
      <w:r>
        <w:rPr>
          <w:sz w:val="20"/>
        </w:rPr>
        <w:t xml:space="preserve">ОГБУЗ "Кожно-венерологический диспансер", ОГБУЗ "Старооскольский кожно-венерологический диспансер", обеспечивающим оказание специализированной медицинской помощи больным с дерматовенерологической патологией, применение современных диагностических тест-систем и лекарственных средств с целью совершенствования лечения в амбулаторных, стационарозамещающих и стационарных условиях;</w:t>
      </w:r>
    </w:p>
    <w:p>
      <w:pPr>
        <w:pStyle w:val="0"/>
        <w:spacing w:before="200" w:line-rule="auto"/>
        <w:ind w:firstLine="540"/>
        <w:jc w:val="both"/>
      </w:pPr>
      <w:r>
        <w:rPr>
          <w:sz w:val="20"/>
        </w:rPr>
        <w:t xml:space="preserve">ОГБУЗ "Центр крови Белгородской области", выполняющему функции по обеспечению компонентами и препаратами крови медицинских учреждений (организаций) области, оказывающему консультативную помощь по вопросам клинической трансфузиологии и подготовке врачей и средних медицинских работников по трансфузиологии;</w:t>
      </w:r>
    </w:p>
    <w:p>
      <w:pPr>
        <w:pStyle w:val="0"/>
        <w:spacing w:before="200" w:line-rule="auto"/>
        <w:ind w:firstLine="540"/>
        <w:jc w:val="both"/>
      </w:pPr>
      <w:r>
        <w:rPr>
          <w:sz w:val="20"/>
        </w:rPr>
        <w:t xml:space="preserve">ОГКУЗ "Белгородский дом ребенка специализированный", обеспечивающему пребывание детей с органическим поражением центральной нервной системы с нарушением психики, а также детей-сирот и детей, оставшихся без попечения родителей;</w:t>
      </w:r>
    </w:p>
    <w:p>
      <w:pPr>
        <w:pStyle w:val="0"/>
        <w:spacing w:before="200" w:line-rule="auto"/>
        <w:ind w:firstLine="540"/>
        <w:jc w:val="both"/>
      </w:pPr>
      <w:r>
        <w:rPr>
          <w:sz w:val="20"/>
        </w:rPr>
        <w:t xml:space="preserve">Центру реабилитации и восстановительного лечения в ОГБУЗ "Белгородская областная клиническая больница Святителя Иоасафа", отделениям реабилитации центральных районных больниц, ОГБУЗ "Ново-Таволжанская больница медицинской реабилитации", обеспечивающим оказание медицинской реабилитации больных с нарушением функций центральной нервной системы, периферической нервной и костно-мышечной систем, с соматическими заболеваниями (кардиология, пульмонология);</w:t>
      </w:r>
    </w:p>
    <w:p>
      <w:pPr>
        <w:pStyle w:val="0"/>
        <w:spacing w:before="200" w:line-rule="auto"/>
        <w:ind w:firstLine="540"/>
        <w:jc w:val="both"/>
      </w:pPr>
      <w:r>
        <w:rPr>
          <w:sz w:val="20"/>
        </w:rPr>
        <w:t xml:space="preserve">ОГБУЗ "Областной центр общественного здоровья и медицинской профилактики", обеспечивающему мероприятия по профилактике заболеваний, включающие диспансеризацию, иммунизацию, раннюю диагностику отдельных заболеваний, а также информирование населения о факторах риска развития заболеваний, мотивацию к формированию здорового образа жизни;</w:t>
      </w:r>
    </w:p>
    <w:p>
      <w:pPr>
        <w:pStyle w:val="0"/>
        <w:spacing w:before="200" w:line-rule="auto"/>
        <w:ind w:firstLine="540"/>
        <w:jc w:val="both"/>
      </w:pPr>
      <w:r>
        <w:rPr>
          <w:sz w:val="20"/>
        </w:rPr>
        <w:t xml:space="preserve">ОГБУЗ "Дезинфекционная станция в г. Белгороде", обеспечивающему проведение дезинфекционных и дератизационных работ в учреждениях здравоохранения области;</w:t>
      </w:r>
    </w:p>
    <w:p>
      <w:pPr>
        <w:pStyle w:val="0"/>
        <w:spacing w:before="200" w:line-rule="auto"/>
        <w:ind w:firstLine="540"/>
        <w:jc w:val="both"/>
      </w:pPr>
      <w:r>
        <w:rPr>
          <w:sz w:val="20"/>
        </w:rPr>
        <w:t xml:space="preserve">ОГБУЗ "Белгородское бюро судебно-медицинской экспертизы", ОГБУЗ "Белгородское патологоанатомическое бюро", осуществляющим проведение медицинских экспертиз, гистологических исследований,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p>
    <w:p>
      <w:pPr>
        <w:pStyle w:val="0"/>
        <w:spacing w:before="200" w:line-rule="auto"/>
        <w:ind w:firstLine="540"/>
        <w:jc w:val="both"/>
      </w:pPr>
      <w:r>
        <w:rPr>
          <w:sz w:val="20"/>
        </w:rPr>
        <w:t xml:space="preserve">ОГКУЗ МЦ "Резерв", осуществляющему контроль за работой медицинских складов по количественной и качественной сохранности материальных ценностей, а также готовностью складов по подготовке имущества к выдаче в особый период и при чрезвычайных ситуациях.</w:t>
      </w:r>
    </w:p>
    <w:p>
      <w:pPr>
        <w:pStyle w:val="0"/>
        <w:spacing w:before="200" w:line-rule="auto"/>
        <w:ind w:firstLine="540"/>
        <w:jc w:val="both"/>
      </w:pPr>
      <w:r>
        <w:rPr>
          <w:sz w:val="20"/>
        </w:rPr>
        <w:t xml:space="preserve">Во исполнение </w:t>
      </w:r>
      <w:hyperlink w:history="0" r:id="rId300" w:tooltip="Постановление правительства Белгородской обл. от 15.03.2010 N 92-пп (ред. от 06.09.2016) &quot;Об определении уполномоченного учреждения по распределению наркотических средств и психотропных веществ&quot; {КонсультантПлюс}">
        <w:r>
          <w:rPr>
            <w:sz w:val="20"/>
            <w:color w:val="0000ff"/>
          </w:rPr>
          <w:t xml:space="preserve">постановления</w:t>
        </w:r>
      </w:hyperlink>
      <w:r>
        <w:rPr>
          <w:sz w:val="20"/>
        </w:rPr>
        <w:t xml:space="preserve"> Правительства Белгородской области от 15 марта 2010 года N 92-пп ОГКУЗ ОТ "Медицинский центр мобилизационных резервов "Резерв" является уполномоченной организацией, которая обеспечивает наркотическими средствами и психотропными веществами учреждения здравоохранения области.</w:t>
      </w:r>
    </w:p>
    <w:p>
      <w:pPr>
        <w:pStyle w:val="0"/>
        <w:spacing w:before="200" w:line-rule="auto"/>
        <w:ind w:firstLine="540"/>
        <w:jc w:val="both"/>
      </w:pPr>
      <w:r>
        <w:rPr>
          <w:sz w:val="20"/>
        </w:rPr>
        <w:t xml:space="preserve">Также в данном основном мероприятии предусматривается обеспечение деятельности социально значимых кабинетов (отделений), отделений медицинской профилактики, инфекционных отделений (коек), коек восстановительного лечения домов сестринского ухода, оказание паллиативной медицинской помощи, внутрибольничных аптек и аптечных пунктов, молочных кухонь центральных районных и районных больниц областного подчинения, оказание скорой медицинской помощи идентифицированным и не застрахованным в системе ОМС гражданам в центральных районных и районных больницах, оказание высокотехнологической медицинской помощи в ОГБУЗ "Белгородская областная клиническая больница Святителя Иоасафа", ОГБУЗ "Детская областная клиническая больница", ОГБУЗ "Белгородский онкологический диспансер", ОГБУЗ "Городская больница N 2 г. Белгорода".</w:t>
      </w:r>
    </w:p>
    <w:p>
      <w:pPr>
        <w:pStyle w:val="0"/>
        <w:spacing w:before="200" w:line-rule="auto"/>
        <w:ind w:firstLine="540"/>
        <w:jc w:val="both"/>
      </w:pPr>
      <w:r>
        <w:rPr>
          <w:sz w:val="20"/>
        </w:rPr>
        <w:t xml:space="preserve">В целях повышения энергосбережения и энергетической эффективности в учреждениях здравоохранения области основным мероприятием предусмотрены программные меры, направленные на создание условий, обеспечивающих достижение целевых показателей использования энергоресурсов.</w:t>
      </w:r>
    </w:p>
    <w:p>
      <w:pPr>
        <w:pStyle w:val="0"/>
        <w:spacing w:before="200" w:line-rule="auto"/>
        <w:ind w:firstLine="540"/>
        <w:jc w:val="both"/>
      </w:pPr>
      <w:r>
        <w:rPr>
          <w:sz w:val="20"/>
        </w:rPr>
        <w:t xml:space="preserve">Основное мероприятие Г.02 "Финансовое обеспечение обязательного медицинского страхования".</w:t>
      </w:r>
    </w:p>
    <w:p>
      <w:pPr>
        <w:pStyle w:val="0"/>
        <w:spacing w:before="200" w:line-rule="auto"/>
        <w:ind w:firstLine="540"/>
        <w:jc w:val="both"/>
      </w:pPr>
      <w:r>
        <w:rPr>
          <w:sz w:val="20"/>
        </w:rPr>
        <w:t xml:space="preserve">В рамках основного мероприятия предусмотрены средства областного бюджета на обязательное страхование неработающего населения в соответствии с нормативом финансового обеспечения базовой программы обязательного медицинского страхования с учетом численности застрахованных лиц на территории Белгородской области. Платеж на неработающее население уплачивается в соответствии с Федеральным </w:t>
      </w:r>
      <w:hyperlink w:history="0" r:id="rId301" w:tooltip="Федеральный закон от 29.11.2010 N 326-ФЗ (ред. от 19.12.2022)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29 ноября 2010 года N 326-ФЗ "Об обязательном медицинском страховании в Российской Федерации". Размер устанавливается Федеральным </w:t>
      </w:r>
      <w:hyperlink w:history="0" r:id="rId302" w:tooltip="Федеральный закон от 30.11.2011 N 354-ФЗ (ред. от 05.12.2022) &quot;О размере и порядке расчета тарифа страхового взноса на обязательное медицинское страхование неработающего населения&quot; {КонсультантПлюс}">
        <w:r>
          <w:rPr>
            <w:sz w:val="20"/>
            <w:color w:val="0000ff"/>
          </w:rPr>
          <w:t xml:space="preserve">законом</w:t>
        </w:r>
      </w:hyperlink>
      <w:r>
        <w:rPr>
          <w:sz w:val="20"/>
        </w:rPr>
        <w:t xml:space="preserve"> от 30 ноября 2011 года N 354-ФЗ "О размере и порядке расчета тарифа страхового взноса на обязательное медицинское страхование неработающего населения".</w:t>
      </w:r>
    </w:p>
    <w:p>
      <w:pPr>
        <w:pStyle w:val="0"/>
        <w:spacing w:before="200" w:line-rule="auto"/>
        <w:ind w:firstLine="540"/>
        <w:jc w:val="both"/>
      </w:pPr>
      <w:r>
        <w:rPr>
          <w:sz w:val="20"/>
        </w:rPr>
        <w:t xml:space="preserve">Основное мероприятие Г.03 "Финансовое обеспечение скорой медицинской помощи (за исключением специализированной (санитарно-авиационной) скорой медицинской помощи)".</w:t>
      </w:r>
    </w:p>
    <w:p>
      <w:pPr>
        <w:pStyle w:val="0"/>
        <w:spacing w:before="200" w:line-rule="auto"/>
        <w:ind w:firstLine="540"/>
        <w:jc w:val="both"/>
      </w:pPr>
      <w:r>
        <w:rPr>
          <w:sz w:val="20"/>
        </w:rPr>
        <w:t xml:space="preserve">В рамках основного мероприятия за счет средств областного бюджета производится финансовое обеспечение скорой медицинской помощи незастрахованного населения, специализированной (санитарно-авиационной) скорой медицинской помощи населению области.</w:t>
      </w:r>
    </w:p>
    <w:p>
      <w:pPr>
        <w:pStyle w:val="0"/>
        <w:spacing w:before="200" w:line-rule="auto"/>
        <w:ind w:firstLine="540"/>
        <w:jc w:val="both"/>
      </w:pPr>
      <w:r>
        <w:rPr>
          <w:sz w:val="20"/>
        </w:rPr>
        <w:t xml:space="preserve">Основное мероприятие Г.04 "Закупки оборудования (включая медицинское)".</w:t>
      </w:r>
    </w:p>
    <w:p>
      <w:pPr>
        <w:pStyle w:val="0"/>
        <w:spacing w:before="200" w:line-rule="auto"/>
        <w:ind w:firstLine="540"/>
        <w:jc w:val="both"/>
      </w:pPr>
      <w:r>
        <w:rPr>
          <w:sz w:val="20"/>
        </w:rPr>
        <w:t xml:space="preserve">Приобретение областным учреждениям здравоохранения медицинского и технологического оборудования для обеспечения бесперебойного функционирования больниц, поликлиник, диспансеров, госпиталей, станций переливания крови (отделений), дома ребенка специализированного, центров, бюро и прочих учреждений областного подчинения.</w:t>
      </w:r>
    </w:p>
    <w:p>
      <w:pPr>
        <w:pStyle w:val="0"/>
        <w:spacing w:before="200" w:line-rule="auto"/>
        <w:ind w:firstLine="540"/>
        <w:jc w:val="both"/>
      </w:pPr>
      <w:r>
        <w:rPr>
          <w:sz w:val="20"/>
        </w:rPr>
        <w:t xml:space="preserve">Основное мероприятие Г.05 "Компенсация расходов, связанных с оказанием медицинскими организациями медицинской помощи гражданам Украины и лицам без гражданства".</w:t>
      </w:r>
    </w:p>
    <w:p>
      <w:pPr>
        <w:pStyle w:val="0"/>
        <w:spacing w:before="200" w:line-rule="auto"/>
        <w:ind w:firstLine="540"/>
        <w:jc w:val="both"/>
      </w:pPr>
      <w:r>
        <w:rPr>
          <w:sz w:val="20"/>
        </w:rPr>
        <w:t xml:space="preserve">В рамках основного мероприятия предусматривается компенсация расходов, связанных с оказанием медицинскими организациями, подведомственными министерству здравоохранения Белгородской области, гражданам Украины и лицам без гражданства, постоянно проживающим на территории Украины, вынужденно покинувшим территорию Украины и прибывшим на территорию Российской Федерации в экстренном массовом порядке, медицинской помощи за счет средств федерального бюджета.</w:t>
      </w:r>
    </w:p>
    <w:p>
      <w:pPr>
        <w:pStyle w:val="0"/>
        <w:jc w:val="both"/>
      </w:pPr>
      <w:r>
        <w:rPr>
          <w:sz w:val="20"/>
        </w:rPr>
        <w:t xml:space="preserve">(в ред. </w:t>
      </w:r>
      <w:hyperlink w:history="0" r:id="rId303"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p>
      <w:pPr>
        <w:pStyle w:val="0"/>
        <w:spacing w:before="200" w:line-rule="auto"/>
        <w:ind w:firstLine="540"/>
        <w:jc w:val="both"/>
      </w:pPr>
      <w:r>
        <w:rPr>
          <w:sz w:val="20"/>
        </w:rPr>
        <w:t xml:space="preserve">Основное мероприятие Г.06 "Субвенции на осуществление отдельных государственных полномочий в сфере здравоохранения".</w:t>
      </w:r>
    </w:p>
    <w:p>
      <w:pPr>
        <w:pStyle w:val="0"/>
        <w:spacing w:before="200" w:line-rule="auto"/>
        <w:ind w:firstLine="540"/>
        <w:jc w:val="both"/>
      </w:pPr>
      <w:r>
        <w:rPr>
          <w:sz w:val="20"/>
        </w:rPr>
        <w:t xml:space="preserve">Реализация основного мероприятия осуществлялась в целях финансового обеспечения переданных полномочий в сфере охраны здоровья населения, которые исполнялись органами местного самоуправления до 1 января 2016 года:</w:t>
      </w:r>
    </w:p>
    <w:p>
      <w:pPr>
        <w:pStyle w:val="0"/>
        <w:spacing w:before="200" w:line-rule="auto"/>
        <w:ind w:firstLine="540"/>
        <w:jc w:val="both"/>
      </w:pPr>
      <w:r>
        <w:rPr>
          <w:sz w:val="20"/>
        </w:rPr>
        <w:t xml:space="preserve">- на организацию оказания населению Белгородской области первичной медико-санитарной помощи, в том числе доврачебной, врачебной и специализированной;</w:t>
      </w:r>
    </w:p>
    <w:p>
      <w:pPr>
        <w:pStyle w:val="0"/>
        <w:spacing w:before="200" w:line-rule="auto"/>
        <w:ind w:firstLine="540"/>
        <w:jc w:val="both"/>
      </w:pPr>
      <w:r>
        <w:rPr>
          <w:sz w:val="20"/>
        </w:rPr>
        <w:t xml:space="preserve">- организацию оказания населению Белгородской области специализированной, в том числе высокотехнологичной, медицинской помощи; скорой медицинской помощи, за исключением скорой специализированной; паллиативной медицинской помощи, за исключением медицинской помощи, оказываемой в областных и государственных организациях здравоохранения;</w:t>
      </w:r>
    </w:p>
    <w:p>
      <w:pPr>
        <w:pStyle w:val="0"/>
        <w:spacing w:before="200" w:line-rule="auto"/>
        <w:ind w:firstLine="540"/>
        <w:jc w:val="both"/>
      </w:pPr>
      <w:r>
        <w:rPr>
          <w:sz w:val="20"/>
        </w:rPr>
        <w:t xml:space="preserve">- бесплатное обеспечение специальными молочными продуктами питания по перечню, установленному Правительством Белгородской области, детей в возрасте до трех лет из малообеспеченных и многодетных семей, не посещающих детские образовательные дошкольные учреждения;</w:t>
      </w:r>
    </w:p>
    <w:p>
      <w:pPr>
        <w:pStyle w:val="0"/>
        <w:spacing w:before="200" w:line-rule="auto"/>
        <w:ind w:firstLine="540"/>
        <w:jc w:val="both"/>
      </w:pPr>
      <w:r>
        <w:rPr>
          <w:sz w:val="20"/>
        </w:rPr>
        <w:t xml:space="preserve">- бесплатное обеспечение специальными продуктами питания по перечню, установленному Правительством Белгородской области, беременных женщин, кормящих матерей из малообеспеченных и многодетных семей.</w:t>
      </w:r>
    </w:p>
    <w:p>
      <w:pPr>
        <w:pStyle w:val="0"/>
        <w:spacing w:before="200" w:line-rule="auto"/>
        <w:ind w:firstLine="540"/>
        <w:jc w:val="both"/>
      </w:pPr>
      <w:r>
        <w:rPr>
          <w:sz w:val="20"/>
        </w:rPr>
        <w:t xml:space="preserve">Мероприятия проекта "Обеспечение медицинских организаций системы здравоохранения квалифицированными кадрами" (Г.N5.) направлены на финансовое обеспечение расходов медицинских организаций на оплату труда врачей и среднего медицинского персонала.</w:t>
      </w:r>
    </w:p>
    <w:p>
      <w:pPr>
        <w:pStyle w:val="0"/>
        <w:spacing w:before="200" w:line-rule="auto"/>
        <w:ind w:firstLine="540"/>
        <w:jc w:val="both"/>
      </w:pPr>
      <w:r>
        <w:rPr>
          <w:sz w:val="20"/>
        </w:rPr>
        <w:t xml:space="preserve">Система основных мероприятий и показателей подпрограммы Г приведена в </w:t>
      </w:r>
      <w:hyperlink w:history="0" w:anchor="P3110" w:tooltip="Приложение N 1">
        <w:r>
          <w:rPr>
            <w:sz w:val="20"/>
            <w:color w:val="0000ff"/>
          </w:rPr>
          <w:t xml:space="preserve">приложении N 1</w:t>
        </w:r>
      </w:hyperlink>
      <w:r>
        <w:rPr>
          <w:sz w:val="20"/>
        </w:rPr>
        <w:t xml:space="preserve"> к государственной программе.</w:t>
      </w:r>
    </w:p>
    <w:p>
      <w:pPr>
        <w:pStyle w:val="0"/>
        <w:spacing w:before="200" w:line-rule="auto"/>
        <w:ind w:firstLine="540"/>
        <w:jc w:val="both"/>
      </w:pPr>
      <w:r>
        <w:rPr>
          <w:sz w:val="20"/>
        </w:rPr>
        <w:t xml:space="preserve">Сведения об основных мерах правового регулирования в сфере реализации подпрограммы Г представлены в </w:t>
      </w:r>
      <w:hyperlink w:history="0" w:anchor="P7122" w:tooltip="Основные меры правового регулирования в сфере реализации">
        <w:r>
          <w:rPr>
            <w:sz w:val="20"/>
            <w:color w:val="0000ff"/>
          </w:rPr>
          <w:t xml:space="preserve">приложении N 2</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4. Прогноз конечных результатов подпрограммы Г.</w:t>
      </w:r>
    </w:p>
    <w:p>
      <w:pPr>
        <w:pStyle w:val="2"/>
        <w:jc w:val="center"/>
      </w:pPr>
      <w:r>
        <w:rPr>
          <w:sz w:val="20"/>
        </w:rPr>
        <w:t xml:space="preserve">Перечень показателей подпрограммы Г</w:t>
      </w:r>
    </w:p>
    <w:p>
      <w:pPr>
        <w:pStyle w:val="0"/>
        <w:jc w:val="both"/>
      </w:pPr>
      <w:r>
        <w:rPr>
          <w:sz w:val="20"/>
        </w:rPr>
      </w:r>
    </w:p>
    <w:p>
      <w:pPr>
        <w:pStyle w:val="0"/>
        <w:ind w:firstLine="540"/>
        <w:jc w:val="both"/>
      </w:pPr>
      <w:r>
        <w:rPr>
          <w:sz w:val="20"/>
        </w:rPr>
        <w:t xml:space="preserve">В результате реализации подпрограммы Г к концу 2025 года планируется:</w:t>
      </w:r>
    </w:p>
    <w:p>
      <w:pPr>
        <w:pStyle w:val="0"/>
        <w:spacing w:before="200" w:line-rule="auto"/>
        <w:ind w:firstLine="540"/>
        <w:jc w:val="both"/>
      </w:pPr>
      <w:r>
        <w:rPr>
          <w:sz w:val="20"/>
        </w:rPr>
        <w:t xml:space="preserve">1. Поддержание доли расходов на оказание медицинской помощи в амбулаторных условиях от всех расходов на программу государственных гарантий бесплатного оказания гражданам медицинской помощи (далее - программа государственных гарантий) на уровне не ниже 33 процентов, достигнутом в 2020 году.</w:t>
      </w:r>
    </w:p>
    <w:p>
      <w:pPr>
        <w:pStyle w:val="0"/>
        <w:spacing w:before="200" w:line-rule="auto"/>
        <w:ind w:firstLine="540"/>
        <w:jc w:val="both"/>
      </w:pPr>
      <w:r>
        <w:rPr>
          <w:sz w:val="20"/>
        </w:rPr>
        <w:t xml:space="preserve">2. Поддержание доли расходов на оказание медицинской помощи в амбулаторных условиях в неотложной форме от всех расходов на программу государственных гарантий на уровне не ниже 2,7 процента, достигнутом в 2020 году.</w:t>
      </w:r>
    </w:p>
    <w:p>
      <w:pPr>
        <w:pStyle w:val="0"/>
        <w:spacing w:before="200" w:line-rule="auto"/>
        <w:ind w:firstLine="540"/>
        <w:jc w:val="both"/>
      </w:pPr>
      <w:r>
        <w:rPr>
          <w:sz w:val="20"/>
        </w:rPr>
        <w:t xml:space="preserve">3. Поддержание доли расходов на оказание медицинской помощи в условиях дневных стационаров от всех расходов на программу государственных гарантий на уровне не ниже 8,3 процента, достигнутом в 2020 году.</w:t>
      </w:r>
    </w:p>
    <w:p>
      <w:pPr>
        <w:pStyle w:val="0"/>
        <w:spacing w:before="200" w:line-rule="auto"/>
        <w:ind w:firstLine="540"/>
        <w:jc w:val="both"/>
      </w:pPr>
      <w:r>
        <w:rPr>
          <w:sz w:val="20"/>
        </w:rPr>
        <w:t xml:space="preserve">4. Сохранение доли расходов на оказание скорой медицинской помощи от всех расходов на программу государственных гарантий на уровне не выше 5,3 процента, достигнутом в 2020 году.</w:t>
      </w:r>
    </w:p>
    <w:p>
      <w:pPr>
        <w:pStyle w:val="0"/>
        <w:spacing w:before="200" w:line-rule="auto"/>
        <w:ind w:firstLine="540"/>
        <w:jc w:val="both"/>
      </w:pPr>
      <w:r>
        <w:rPr>
          <w:sz w:val="20"/>
        </w:rPr>
        <w:t xml:space="preserve">5. Сохранение доли расходов на оказание медицинской помощи в стационарных условиях от всех расходов на программу государственных гарантий на уровне не выше 50,7 процента, достигнутом в 2020 году.</w:t>
      </w:r>
    </w:p>
    <w:p>
      <w:pPr>
        <w:pStyle w:val="0"/>
        <w:spacing w:before="200" w:line-rule="auto"/>
        <w:ind w:firstLine="540"/>
        <w:jc w:val="both"/>
      </w:pPr>
      <w:r>
        <w:rPr>
          <w:sz w:val="20"/>
        </w:rPr>
        <w:t xml:space="preserve">6. Поддержание соотношения средней заработной платы врачей и иных работников медицинских организаций, имеющих высшее медицинское (фармацевтическое) или иное высшее профессиональное образование, предоставляющих медицинские услуги (обеспечивающих предоставление медицинских услуг), и средней заработной платы в Белгородской области (агрегированные значения) на уровне не ниже 200 процентов, достигнутом в 2018 году.</w:t>
      </w:r>
    </w:p>
    <w:p>
      <w:pPr>
        <w:pStyle w:val="0"/>
        <w:jc w:val="both"/>
      </w:pPr>
      <w:r>
        <w:rPr>
          <w:sz w:val="20"/>
        </w:rPr>
        <w:t xml:space="preserve">(в ред. </w:t>
      </w:r>
      <w:hyperlink w:history="0" r:id="rId304" w:tooltip="Постановление Правительства Белгородской обл. от 04.07.2022 N 411-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04.07.2022 N 411-пп)</w:t>
      </w:r>
    </w:p>
    <w:p>
      <w:pPr>
        <w:pStyle w:val="0"/>
        <w:spacing w:before="200" w:line-rule="auto"/>
        <w:ind w:firstLine="540"/>
        <w:jc w:val="both"/>
      </w:pPr>
      <w:r>
        <w:rPr>
          <w:sz w:val="20"/>
        </w:rPr>
        <w:t xml:space="preserve">7. Поддержание соотношения средней заработной платы среднего медицинского (фармацевтического) персонала (персонала, обеспечивающего предоставление медицинских услуг) и средней заработной платы в Белгородской области (агрегированные значения) на уровне не ниже 100 процентов, достигнутом в 2018 году.</w:t>
      </w:r>
    </w:p>
    <w:p>
      <w:pPr>
        <w:pStyle w:val="0"/>
        <w:jc w:val="both"/>
      </w:pPr>
      <w:r>
        <w:rPr>
          <w:sz w:val="20"/>
        </w:rPr>
        <w:t xml:space="preserve">(в ред. </w:t>
      </w:r>
      <w:hyperlink w:history="0" r:id="rId305" w:tooltip="Постановление Правительства Белгородской обл. от 04.07.2022 N 411-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04.07.2022 N 411-пп)</w:t>
      </w:r>
    </w:p>
    <w:p>
      <w:pPr>
        <w:pStyle w:val="0"/>
        <w:spacing w:before="200" w:line-rule="auto"/>
        <w:ind w:firstLine="540"/>
        <w:jc w:val="both"/>
      </w:pPr>
      <w:r>
        <w:rPr>
          <w:sz w:val="20"/>
        </w:rPr>
        <w:t xml:space="preserve">8. Поддержание соотношения средней заработной платы младшего медицинского персонала (персонала, обеспечивающего предоставление медицинских услуг) и средней заработной платы в Белгородской области (агрегированные значения) на уровне не ниже 100 процентов, достигнутом в 2018 году.</w:t>
      </w:r>
    </w:p>
    <w:p>
      <w:pPr>
        <w:pStyle w:val="0"/>
        <w:jc w:val="both"/>
      </w:pPr>
      <w:r>
        <w:rPr>
          <w:sz w:val="20"/>
        </w:rPr>
        <w:t xml:space="preserve">(в ред. </w:t>
      </w:r>
      <w:hyperlink w:history="0" r:id="rId306" w:tooltip="Постановление Правительства Белгородской обл. от 04.07.2022 N 411-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04.07.2022 N 411-пп)</w:t>
      </w:r>
    </w:p>
    <w:p>
      <w:pPr>
        <w:pStyle w:val="0"/>
        <w:spacing w:before="200" w:line-rule="auto"/>
        <w:ind w:firstLine="540"/>
        <w:jc w:val="both"/>
      </w:pPr>
      <w:r>
        <w:rPr>
          <w:sz w:val="20"/>
        </w:rPr>
        <w:t xml:space="preserve">9. Сохранение числа дней занятости койки на уровне не ниже 315 дней в год, достигнутом в 2018 году.</w:t>
      </w:r>
    </w:p>
    <w:p>
      <w:pPr>
        <w:pStyle w:val="0"/>
        <w:spacing w:before="200" w:line-rule="auto"/>
        <w:ind w:firstLine="540"/>
        <w:jc w:val="both"/>
      </w:pPr>
      <w:r>
        <w:rPr>
          <w:sz w:val="20"/>
        </w:rPr>
        <w:t xml:space="preserve">10. Поддержание средней длительности лечения больного в стационаре на уровне не выше 11,5 дня, достигнутом в 2018 году.</w:t>
      </w:r>
    </w:p>
    <w:p>
      <w:pPr>
        <w:pStyle w:val="0"/>
        <w:spacing w:before="200" w:line-rule="auto"/>
        <w:ind w:firstLine="540"/>
        <w:jc w:val="both"/>
      </w:pPr>
      <w:r>
        <w:rPr>
          <w:sz w:val="20"/>
        </w:rPr>
        <w:t xml:space="preserve">Перечень показателей подпрограммы Г и их плановые значения по годам приведены в </w:t>
      </w:r>
      <w:hyperlink w:history="0" w:anchor="P3110"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5. Ресурсное обеспечение подпрограммы Г</w:t>
      </w:r>
    </w:p>
    <w:p>
      <w:pPr>
        <w:pStyle w:val="0"/>
        <w:jc w:val="center"/>
      </w:pPr>
      <w:r>
        <w:rPr>
          <w:sz w:val="20"/>
        </w:rPr>
        <w:t xml:space="preserve">(в ред. </w:t>
      </w:r>
      <w:hyperlink w:history="0" r:id="rId307" w:tooltip="Постановление Правительства Белгородской обл. от 03.10.2022 N 583-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03.10.2022 N 583-пп)</w:t>
      </w:r>
    </w:p>
    <w:p>
      <w:pPr>
        <w:pStyle w:val="0"/>
        <w:ind w:firstLine="540"/>
        <w:jc w:val="both"/>
      </w:pPr>
      <w:r>
        <w:rPr>
          <w:sz w:val="20"/>
        </w:rPr>
      </w:r>
    </w:p>
    <w:p>
      <w:pPr>
        <w:pStyle w:val="0"/>
        <w:ind w:firstLine="540"/>
        <w:jc w:val="both"/>
      </w:pPr>
      <w:r>
        <w:rPr>
          <w:sz w:val="20"/>
        </w:rPr>
        <w:t xml:space="preserve">Общий объем финансирования подпрограммы Г в 2014 - 2025 годах за счет всех источников финансирования составит 278773931,0 тыс. рублей.</w:t>
      </w:r>
    </w:p>
    <w:p>
      <w:pPr>
        <w:pStyle w:val="0"/>
        <w:spacing w:before="200" w:line-rule="auto"/>
        <w:ind w:firstLine="540"/>
        <w:jc w:val="both"/>
      </w:pPr>
      <w:r>
        <w:rPr>
          <w:sz w:val="20"/>
        </w:rPr>
        <w:t xml:space="preserve">Объем финансирования подпрограммы Г в 2014 - 2025 годах за счет средств областного бюджета составит 136210726,1 тыс. рублей, в том числе по годам:</w:t>
      </w:r>
    </w:p>
    <w:p>
      <w:pPr>
        <w:pStyle w:val="0"/>
        <w:spacing w:before="200" w:line-rule="auto"/>
        <w:ind w:firstLine="540"/>
        <w:jc w:val="both"/>
      </w:pPr>
      <w:r>
        <w:rPr>
          <w:sz w:val="20"/>
        </w:rPr>
        <w:t xml:space="preserve">2014 год - 7459159,0 тыс. рублей;</w:t>
      </w:r>
    </w:p>
    <w:p>
      <w:pPr>
        <w:pStyle w:val="0"/>
        <w:spacing w:before="200" w:line-rule="auto"/>
        <w:ind w:firstLine="540"/>
        <w:jc w:val="both"/>
      </w:pPr>
      <w:r>
        <w:rPr>
          <w:sz w:val="20"/>
        </w:rPr>
        <w:t xml:space="preserve">2015 год - 8090006,0 тыс. рублей;</w:t>
      </w:r>
    </w:p>
    <w:p>
      <w:pPr>
        <w:pStyle w:val="0"/>
        <w:spacing w:before="200" w:line-rule="auto"/>
        <w:ind w:firstLine="540"/>
        <w:jc w:val="both"/>
      </w:pPr>
      <w:r>
        <w:rPr>
          <w:sz w:val="20"/>
        </w:rPr>
        <w:t xml:space="preserve">2016 год - 8514015,4 тыс. рублей;</w:t>
      </w:r>
    </w:p>
    <w:p>
      <w:pPr>
        <w:pStyle w:val="0"/>
        <w:spacing w:before="200" w:line-rule="auto"/>
        <w:ind w:firstLine="540"/>
        <w:jc w:val="both"/>
      </w:pPr>
      <w:r>
        <w:rPr>
          <w:sz w:val="20"/>
        </w:rPr>
        <w:t xml:space="preserve">2017 год - 8789577,1 тыс. рублей;</w:t>
      </w:r>
    </w:p>
    <w:p>
      <w:pPr>
        <w:pStyle w:val="0"/>
        <w:spacing w:before="200" w:line-rule="auto"/>
        <w:ind w:firstLine="540"/>
        <w:jc w:val="both"/>
      </w:pPr>
      <w:r>
        <w:rPr>
          <w:sz w:val="20"/>
        </w:rPr>
        <w:t xml:space="preserve">2018 год - 9861670,3 тыс. рублей;</w:t>
      </w:r>
    </w:p>
    <w:p>
      <w:pPr>
        <w:pStyle w:val="0"/>
        <w:spacing w:before="200" w:line-rule="auto"/>
        <w:ind w:firstLine="540"/>
        <w:jc w:val="both"/>
      </w:pPr>
      <w:r>
        <w:rPr>
          <w:sz w:val="20"/>
        </w:rPr>
        <w:t xml:space="preserve">2019 год - 10110445,9 тыс. рублей;</w:t>
      </w:r>
    </w:p>
    <w:p>
      <w:pPr>
        <w:pStyle w:val="0"/>
        <w:spacing w:before="200" w:line-rule="auto"/>
        <w:ind w:firstLine="540"/>
        <w:jc w:val="both"/>
      </w:pPr>
      <w:r>
        <w:rPr>
          <w:sz w:val="20"/>
        </w:rPr>
        <w:t xml:space="preserve">2020 год - 11081145,2 тыс. рублей;</w:t>
      </w:r>
    </w:p>
    <w:p>
      <w:pPr>
        <w:pStyle w:val="0"/>
        <w:spacing w:before="200" w:line-rule="auto"/>
        <w:ind w:firstLine="540"/>
        <w:jc w:val="both"/>
      </w:pPr>
      <w:r>
        <w:rPr>
          <w:sz w:val="20"/>
        </w:rPr>
        <w:t xml:space="preserve">2021 год - 13840989,2 тыс. рублей;</w:t>
      </w:r>
    </w:p>
    <w:p>
      <w:pPr>
        <w:pStyle w:val="0"/>
        <w:spacing w:before="200" w:line-rule="auto"/>
        <w:ind w:firstLine="540"/>
        <w:jc w:val="both"/>
      </w:pPr>
      <w:r>
        <w:rPr>
          <w:sz w:val="20"/>
        </w:rPr>
        <w:t xml:space="preserve">2022 год - 16111376,9 тыс. рублей;</w:t>
      </w:r>
    </w:p>
    <w:p>
      <w:pPr>
        <w:pStyle w:val="0"/>
        <w:spacing w:before="200" w:line-rule="auto"/>
        <w:ind w:firstLine="540"/>
        <w:jc w:val="both"/>
      </w:pPr>
      <w:r>
        <w:rPr>
          <w:sz w:val="20"/>
        </w:rPr>
        <w:t xml:space="preserve">2023 год - 13614561,1 тыс. рублей;</w:t>
      </w:r>
    </w:p>
    <w:p>
      <w:pPr>
        <w:pStyle w:val="0"/>
        <w:spacing w:before="200" w:line-rule="auto"/>
        <w:ind w:firstLine="540"/>
        <w:jc w:val="both"/>
      </w:pPr>
      <w:r>
        <w:rPr>
          <w:sz w:val="20"/>
        </w:rPr>
        <w:t xml:space="preserve">2024 год - 14369780,0 тыс. рублей;</w:t>
      </w:r>
    </w:p>
    <w:p>
      <w:pPr>
        <w:pStyle w:val="0"/>
        <w:spacing w:before="200" w:line-rule="auto"/>
        <w:ind w:firstLine="540"/>
        <w:jc w:val="both"/>
      </w:pPr>
      <w:r>
        <w:rPr>
          <w:sz w:val="20"/>
        </w:rPr>
        <w:t xml:space="preserve">2025 год - 14368000,0 тыс. рублей.</w:t>
      </w:r>
    </w:p>
    <w:p>
      <w:pPr>
        <w:pStyle w:val="0"/>
        <w:spacing w:before="200" w:line-rule="auto"/>
        <w:ind w:firstLine="540"/>
        <w:jc w:val="both"/>
      </w:pPr>
      <w:r>
        <w:rPr>
          <w:sz w:val="20"/>
        </w:rPr>
        <w:t xml:space="preserve">Планируемый объем финансирования подпрограммы Г в 2014 - 2025 годах за счет средств:</w:t>
      </w:r>
    </w:p>
    <w:p>
      <w:pPr>
        <w:pStyle w:val="0"/>
        <w:spacing w:before="200" w:line-rule="auto"/>
        <w:ind w:firstLine="540"/>
        <w:jc w:val="both"/>
      </w:pPr>
      <w:r>
        <w:rPr>
          <w:sz w:val="20"/>
        </w:rPr>
        <w:t xml:space="preserve">- федерального бюджета составит 4010046,5 тыс. рублей;</w:t>
      </w:r>
    </w:p>
    <w:p>
      <w:pPr>
        <w:pStyle w:val="0"/>
        <w:spacing w:before="200" w:line-rule="auto"/>
        <w:ind w:firstLine="540"/>
        <w:jc w:val="both"/>
      </w:pPr>
      <w:r>
        <w:rPr>
          <w:sz w:val="20"/>
        </w:rPr>
        <w:t xml:space="preserve">- территориального фонда обязательного медицинского страхования Белгородской области составит 138549698,4 тыс. рублей;</w:t>
      </w:r>
    </w:p>
    <w:p>
      <w:pPr>
        <w:pStyle w:val="0"/>
        <w:spacing w:before="200" w:line-rule="auto"/>
        <w:ind w:firstLine="540"/>
        <w:jc w:val="both"/>
      </w:pPr>
      <w:r>
        <w:rPr>
          <w:sz w:val="20"/>
        </w:rPr>
        <w:t xml:space="preserve">- внебюджетных источников составит 3460,0 тыс. рублей.</w:t>
      </w:r>
    </w:p>
    <w:p>
      <w:pPr>
        <w:pStyle w:val="0"/>
        <w:spacing w:before="200" w:line-rule="auto"/>
        <w:ind w:firstLine="540"/>
        <w:jc w:val="both"/>
      </w:pPr>
      <w:r>
        <w:rPr>
          <w:sz w:val="20"/>
        </w:rPr>
        <w:t xml:space="preserve">Ресурсное обеспечение и прогнозная (справочная) оценка расходов на реализацию основных мероприятий подпрограммы Г из различных источников финансирования и ресурсное обеспечение реализации подпрограммы Г за счет средств бюджета Белгородской области представлены соответственно в </w:t>
      </w:r>
      <w:hyperlink w:history="0" w:anchor="P7366" w:tooltip="Приложение N 3">
        <w:r>
          <w:rPr>
            <w:sz w:val="20"/>
            <w:color w:val="0000ff"/>
          </w:rPr>
          <w:t xml:space="preserve">приложениях N 3</w:t>
        </w:r>
      </w:hyperlink>
      <w:r>
        <w:rPr>
          <w:sz w:val="20"/>
        </w:rPr>
        <w:t xml:space="preserve"> и </w:t>
      </w:r>
      <w:hyperlink w:history="0" w:anchor="P17162" w:tooltip="Приложение N 4">
        <w:r>
          <w:rPr>
            <w:sz w:val="20"/>
            <w:color w:val="0000ff"/>
          </w:rPr>
          <w:t xml:space="preserve">N 4</w:t>
        </w:r>
      </w:hyperlink>
      <w:r>
        <w:rPr>
          <w:sz w:val="20"/>
        </w:rPr>
        <w:t xml:space="preserve"> к государственной программе.</w:t>
      </w:r>
    </w:p>
    <w:p>
      <w:pPr>
        <w:pStyle w:val="0"/>
        <w:spacing w:before="200" w:line-rule="auto"/>
        <w:ind w:firstLine="540"/>
        <w:jc w:val="both"/>
      </w:pPr>
      <w:r>
        <w:rPr>
          <w:sz w:val="20"/>
        </w:rPr>
        <w:t xml:space="preserve">Объем финансового обеспечения подпрограммы Г подлежит ежегодному уточнению в рамках подготовки проекта закона области об областном бюджете на очередной финансовый год и на плановый период.</w:t>
      </w:r>
    </w:p>
    <w:p>
      <w:pPr>
        <w:pStyle w:val="0"/>
        <w:jc w:val="both"/>
      </w:pPr>
      <w:r>
        <w:rPr>
          <w:sz w:val="20"/>
        </w:rPr>
      </w:r>
    </w:p>
    <w:bookmarkStart w:id="2602" w:name="P2602"/>
    <w:bookmarkEnd w:id="2602"/>
    <w:p>
      <w:pPr>
        <w:pStyle w:val="2"/>
        <w:outlineLvl w:val="1"/>
        <w:jc w:val="center"/>
      </w:pPr>
      <w:r>
        <w:rPr>
          <w:sz w:val="20"/>
        </w:rPr>
        <w:t xml:space="preserve">Паспорт</w:t>
      </w:r>
    </w:p>
    <w:p>
      <w:pPr>
        <w:pStyle w:val="2"/>
        <w:jc w:val="center"/>
      </w:pPr>
      <w:r>
        <w:rPr>
          <w:sz w:val="20"/>
        </w:rPr>
        <w:t xml:space="preserve">подпрограммы Д "Обеспечение реализации</w:t>
      </w:r>
    </w:p>
    <w:p>
      <w:pPr>
        <w:pStyle w:val="2"/>
        <w:jc w:val="center"/>
      </w:pPr>
      <w:r>
        <w:rPr>
          <w:sz w:val="20"/>
        </w:rPr>
        <w:t xml:space="preserve">государственной программы"</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381"/>
        <w:gridCol w:w="6180"/>
      </w:tblGrid>
      <w:tr>
        <w:tc>
          <w:tcPr>
            <w:tcW w:w="454" w:type="dxa"/>
          </w:tcPr>
          <w:p>
            <w:pPr>
              <w:pStyle w:val="0"/>
              <w:jc w:val="center"/>
            </w:pPr>
            <w:r>
              <w:rPr>
                <w:sz w:val="20"/>
              </w:rPr>
              <w:t xml:space="preserve">N п/п</w:t>
            </w:r>
          </w:p>
        </w:tc>
        <w:tc>
          <w:tcPr>
            <w:gridSpan w:val="2"/>
            <w:tcW w:w="8561" w:type="dxa"/>
          </w:tcPr>
          <w:p>
            <w:pPr>
              <w:pStyle w:val="0"/>
              <w:jc w:val="both"/>
            </w:pPr>
            <w:r>
              <w:rPr>
                <w:sz w:val="20"/>
              </w:rPr>
              <w:t xml:space="preserve">Наименование подпрограммы: "Обеспечение реализации государственной программы" (далее - подпрограмма Д)</w:t>
            </w:r>
          </w:p>
        </w:tc>
      </w:tr>
      <w:tr>
        <w:tblPrEx>
          <w:tblBorders>
            <w:insideH w:val="nil"/>
          </w:tblBorders>
        </w:tblPrEx>
        <w:tc>
          <w:tcPr>
            <w:tcW w:w="454" w:type="dxa"/>
            <w:tcBorders>
              <w:bottom w:val="nil"/>
            </w:tcBorders>
          </w:tcPr>
          <w:p>
            <w:pPr>
              <w:pStyle w:val="0"/>
              <w:jc w:val="center"/>
            </w:pPr>
            <w:r>
              <w:rPr>
                <w:sz w:val="20"/>
              </w:rPr>
              <w:t xml:space="preserve">1.</w:t>
            </w:r>
          </w:p>
        </w:tc>
        <w:tc>
          <w:tcPr>
            <w:tcW w:w="2381" w:type="dxa"/>
            <w:tcBorders>
              <w:bottom w:val="nil"/>
            </w:tcBorders>
          </w:tcPr>
          <w:p>
            <w:pPr>
              <w:pStyle w:val="0"/>
            </w:pPr>
            <w:r>
              <w:rPr>
                <w:sz w:val="20"/>
              </w:rPr>
              <w:t xml:space="preserve">Соисполнитель, ответственный за реализацию подпрограммы Д</w:t>
            </w:r>
          </w:p>
        </w:tc>
        <w:tc>
          <w:tcPr>
            <w:tcW w:w="6180" w:type="dxa"/>
            <w:tcBorders>
              <w:bottom w:val="nil"/>
            </w:tcBorders>
          </w:tcPr>
          <w:p>
            <w:pPr>
              <w:pStyle w:val="0"/>
              <w:jc w:val="both"/>
            </w:pPr>
            <w:r>
              <w:rPr>
                <w:sz w:val="20"/>
              </w:rPr>
              <w:t xml:space="preserve">Министерство здравоохранения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1 в ред. </w:t>
            </w:r>
            <w:hyperlink w:history="0" r:id="rId308"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r>
        <w:tblPrEx>
          <w:tblBorders>
            <w:insideH w:val="nil"/>
          </w:tblBorders>
        </w:tblPrEx>
        <w:tc>
          <w:tcPr>
            <w:tcW w:w="454" w:type="dxa"/>
            <w:tcBorders>
              <w:bottom w:val="nil"/>
            </w:tcBorders>
          </w:tcPr>
          <w:p>
            <w:pPr>
              <w:pStyle w:val="0"/>
              <w:jc w:val="center"/>
            </w:pPr>
            <w:r>
              <w:rPr>
                <w:sz w:val="20"/>
              </w:rPr>
              <w:t xml:space="preserve">2.</w:t>
            </w:r>
          </w:p>
        </w:tc>
        <w:tc>
          <w:tcPr>
            <w:tcW w:w="2381" w:type="dxa"/>
            <w:tcBorders>
              <w:bottom w:val="nil"/>
            </w:tcBorders>
          </w:tcPr>
          <w:p>
            <w:pPr>
              <w:pStyle w:val="0"/>
            </w:pPr>
            <w:r>
              <w:rPr>
                <w:sz w:val="20"/>
              </w:rPr>
              <w:t xml:space="preserve">Участники подпрограммы Д</w:t>
            </w:r>
          </w:p>
        </w:tc>
        <w:tc>
          <w:tcPr>
            <w:tcW w:w="6180" w:type="dxa"/>
            <w:tcBorders>
              <w:bottom w:val="nil"/>
            </w:tcBorders>
          </w:tcPr>
          <w:p>
            <w:pPr>
              <w:pStyle w:val="0"/>
              <w:jc w:val="both"/>
            </w:pPr>
            <w:r>
              <w:rPr>
                <w:sz w:val="20"/>
              </w:rPr>
              <w:t xml:space="preserve">Министерство здравоохранения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2 в ред. </w:t>
            </w:r>
            <w:hyperlink w:history="0" r:id="rId309"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r>
        <w:tc>
          <w:tcPr>
            <w:tcW w:w="454" w:type="dxa"/>
          </w:tcPr>
          <w:p>
            <w:pPr>
              <w:pStyle w:val="0"/>
              <w:jc w:val="center"/>
            </w:pPr>
            <w:r>
              <w:rPr>
                <w:sz w:val="20"/>
              </w:rPr>
              <w:t xml:space="preserve">3.</w:t>
            </w:r>
          </w:p>
        </w:tc>
        <w:tc>
          <w:tcPr>
            <w:tcW w:w="2381" w:type="dxa"/>
          </w:tcPr>
          <w:p>
            <w:pPr>
              <w:pStyle w:val="0"/>
            </w:pPr>
            <w:r>
              <w:rPr>
                <w:sz w:val="20"/>
              </w:rPr>
              <w:t xml:space="preserve">Цель (цели) подпрограммы Д</w:t>
            </w:r>
          </w:p>
        </w:tc>
        <w:tc>
          <w:tcPr>
            <w:tcW w:w="6180" w:type="dxa"/>
          </w:tcPr>
          <w:p>
            <w:pPr>
              <w:pStyle w:val="0"/>
              <w:jc w:val="both"/>
            </w:pPr>
            <w:r>
              <w:rPr>
                <w:sz w:val="20"/>
              </w:rPr>
              <w:t xml:space="preserve">Обеспечение эффективной деятельности органов государственной власти Белгородской области в сфере здравоохранения</w:t>
            </w:r>
          </w:p>
        </w:tc>
      </w:tr>
      <w:tr>
        <w:tc>
          <w:tcPr>
            <w:tcW w:w="454" w:type="dxa"/>
          </w:tcPr>
          <w:p>
            <w:pPr>
              <w:pStyle w:val="0"/>
              <w:jc w:val="center"/>
            </w:pPr>
            <w:r>
              <w:rPr>
                <w:sz w:val="20"/>
              </w:rPr>
              <w:t xml:space="preserve">4.</w:t>
            </w:r>
          </w:p>
        </w:tc>
        <w:tc>
          <w:tcPr>
            <w:tcW w:w="2381" w:type="dxa"/>
          </w:tcPr>
          <w:p>
            <w:pPr>
              <w:pStyle w:val="0"/>
            </w:pPr>
            <w:r>
              <w:rPr>
                <w:sz w:val="20"/>
              </w:rPr>
              <w:t xml:space="preserve">Задачи подпрограммы Д</w:t>
            </w:r>
          </w:p>
        </w:tc>
        <w:tc>
          <w:tcPr>
            <w:tcW w:w="6180" w:type="dxa"/>
          </w:tcPr>
          <w:p>
            <w:pPr>
              <w:pStyle w:val="0"/>
              <w:jc w:val="both"/>
            </w:pPr>
            <w:r>
              <w:rPr>
                <w:sz w:val="20"/>
              </w:rPr>
              <w:t xml:space="preserve">1. Обеспечение управления реализацией мероприятий государственной программы.</w:t>
            </w:r>
          </w:p>
          <w:p>
            <w:pPr>
              <w:pStyle w:val="0"/>
              <w:jc w:val="both"/>
            </w:pPr>
            <w:r>
              <w:rPr>
                <w:sz w:val="20"/>
              </w:rPr>
              <w:t xml:space="preserve">2. Реализация переданных полномочий Российской Федерации в сфере охраны здоровья граждан</w:t>
            </w:r>
          </w:p>
        </w:tc>
      </w:tr>
      <w:tr>
        <w:tc>
          <w:tcPr>
            <w:tcW w:w="454" w:type="dxa"/>
          </w:tcPr>
          <w:p>
            <w:pPr>
              <w:pStyle w:val="0"/>
              <w:jc w:val="center"/>
            </w:pPr>
            <w:r>
              <w:rPr>
                <w:sz w:val="20"/>
              </w:rPr>
              <w:t xml:space="preserve">5.</w:t>
            </w:r>
          </w:p>
        </w:tc>
        <w:tc>
          <w:tcPr>
            <w:tcW w:w="2381" w:type="dxa"/>
          </w:tcPr>
          <w:p>
            <w:pPr>
              <w:pStyle w:val="0"/>
            </w:pPr>
            <w:r>
              <w:rPr>
                <w:sz w:val="20"/>
              </w:rPr>
              <w:t xml:space="preserve">Сроки и этапы реализации подпрограммы Д</w:t>
            </w:r>
          </w:p>
        </w:tc>
        <w:tc>
          <w:tcPr>
            <w:tcW w:w="6180" w:type="dxa"/>
          </w:tcPr>
          <w:p>
            <w:pPr>
              <w:pStyle w:val="0"/>
              <w:jc w:val="both"/>
            </w:pPr>
            <w:r>
              <w:rPr>
                <w:sz w:val="20"/>
              </w:rPr>
              <w:t xml:space="preserve">Реализация подпрограммы Д осуществляется в 2 этапа:</w:t>
            </w:r>
          </w:p>
          <w:p>
            <w:pPr>
              <w:pStyle w:val="0"/>
              <w:jc w:val="both"/>
            </w:pPr>
            <w:r>
              <w:rPr>
                <w:sz w:val="20"/>
              </w:rPr>
              <w:t xml:space="preserve">I этап - 2014 - 2020 годы;</w:t>
            </w:r>
          </w:p>
          <w:p>
            <w:pPr>
              <w:pStyle w:val="0"/>
              <w:jc w:val="both"/>
            </w:pPr>
            <w:r>
              <w:rPr>
                <w:sz w:val="20"/>
              </w:rPr>
              <w:t xml:space="preserve">II этап - 2021 - 2025 годы</w:t>
            </w:r>
          </w:p>
        </w:tc>
      </w:tr>
      <w:tr>
        <w:tblPrEx>
          <w:tblBorders>
            <w:insideH w:val="nil"/>
          </w:tblBorders>
        </w:tblPrEx>
        <w:tc>
          <w:tcPr>
            <w:tcW w:w="454" w:type="dxa"/>
            <w:tcBorders>
              <w:bottom w:val="nil"/>
            </w:tcBorders>
          </w:tcPr>
          <w:p>
            <w:pPr>
              <w:pStyle w:val="0"/>
              <w:jc w:val="center"/>
            </w:pPr>
            <w:r>
              <w:rPr>
                <w:sz w:val="20"/>
              </w:rPr>
              <w:t xml:space="preserve">6.</w:t>
            </w:r>
          </w:p>
        </w:tc>
        <w:tc>
          <w:tcPr>
            <w:tcW w:w="2381" w:type="dxa"/>
            <w:tcBorders>
              <w:bottom w:val="nil"/>
            </w:tcBorders>
          </w:tcPr>
          <w:p>
            <w:pPr>
              <w:pStyle w:val="0"/>
            </w:pPr>
            <w:r>
              <w:rPr>
                <w:sz w:val="20"/>
              </w:rPr>
              <w:t xml:space="preserve">Объем бюджетных ассигнований подпрограммы Д за счет средств областного бюджета, а также прогнозный объем средств, привлекаемых из других источников</w:t>
            </w:r>
          </w:p>
        </w:tc>
        <w:tc>
          <w:tcPr>
            <w:tcW w:w="6180" w:type="dxa"/>
            <w:tcBorders>
              <w:bottom w:val="nil"/>
            </w:tcBorders>
          </w:tcPr>
          <w:p>
            <w:pPr>
              <w:pStyle w:val="0"/>
              <w:jc w:val="both"/>
            </w:pPr>
            <w:r>
              <w:rPr>
                <w:sz w:val="20"/>
              </w:rPr>
              <w:t xml:space="preserve">Планируемый общий объем финансирования подпрограммы Д в 2014 - 2025 годах за счет всех источников финансирования составит 2584181,4 тыс. рублей.</w:t>
            </w:r>
          </w:p>
          <w:p>
            <w:pPr>
              <w:pStyle w:val="0"/>
              <w:jc w:val="both"/>
            </w:pPr>
            <w:r>
              <w:rPr>
                <w:sz w:val="20"/>
              </w:rPr>
              <w:t xml:space="preserve">Объем финансирования подпрограммы Д в 2014 - 2025 годах за счет средств областного бюджета составит 1500440,2 тыс. рублей, в том числе по годам:</w:t>
            </w:r>
          </w:p>
          <w:p>
            <w:pPr>
              <w:pStyle w:val="0"/>
              <w:jc w:val="both"/>
            </w:pPr>
            <w:r>
              <w:rPr>
                <w:sz w:val="20"/>
              </w:rPr>
              <w:t xml:space="preserve">2014 год - 71173,0 тыс. рублей;</w:t>
            </w:r>
          </w:p>
          <w:p>
            <w:pPr>
              <w:pStyle w:val="0"/>
              <w:jc w:val="both"/>
            </w:pPr>
            <w:r>
              <w:rPr>
                <w:sz w:val="20"/>
              </w:rPr>
              <w:t xml:space="preserve">2015 год - 81014,0 тыс. рублей;</w:t>
            </w:r>
          </w:p>
          <w:p>
            <w:pPr>
              <w:pStyle w:val="0"/>
              <w:jc w:val="both"/>
            </w:pPr>
            <w:r>
              <w:rPr>
                <w:sz w:val="20"/>
              </w:rPr>
              <w:t xml:space="preserve">2016 год - 69140,2 тыс. рублей;</w:t>
            </w:r>
          </w:p>
          <w:p>
            <w:pPr>
              <w:pStyle w:val="0"/>
              <w:jc w:val="both"/>
            </w:pPr>
            <w:r>
              <w:rPr>
                <w:sz w:val="20"/>
              </w:rPr>
              <w:t xml:space="preserve">2017 год - 69075,0 тыс. рублей;</w:t>
            </w:r>
          </w:p>
          <w:p>
            <w:pPr>
              <w:pStyle w:val="0"/>
              <w:jc w:val="both"/>
            </w:pPr>
            <w:r>
              <w:rPr>
                <w:sz w:val="20"/>
              </w:rPr>
              <w:t xml:space="preserve">2018 год - 84398,9 тыс. рублей;</w:t>
            </w:r>
          </w:p>
          <w:p>
            <w:pPr>
              <w:pStyle w:val="0"/>
              <w:jc w:val="both"/>
            </w:pPr>
            <w:r>
              <w:rPr>
                <w:sz w:val="20"/>
              </w:rPr>
              <w:t xml:space="preserve">2019 год - 82165,1 тыс. рублей;</w:t>
            </w:r>
          </w:p>
          <w:p>
            <w:pPr>
              <w:pStyle w:val="0"/>
              <w:jc w:val="both"/>
            </w:pPr>
            <w:r>
              <w:rPr>
                <w:sz w:val="20"/>
              </w:rPr>
              <w:t xml:space="preserve">2020 год - 499996,0 тыс. рублей;</w:t>
            </w:r>
          </w:p>
          <w:p>
            <w:pPr>
              <w:pStyle w:val="0"/>
              <w:jc w:val="both"/>
            </w:pPr>
            <w:r>
              <w:rPr>
                <w:sz w:val="20"/>
              </w:rPr>
              <w:t xml:space="preserve">2021 год - 108956,0 тыс. рублей;</w:t>
            </w:r>
          </w:p>
          <w:p>
            <w:pPr>
              <w:pStyle w:val="0"/>
              <w:jc w:val="both"/>
            </w:pPr>
            <w:r>
              <w:rPr>
                <w:sz w:val="20"/>
              </w:rPr>
              <w:t xml:space="preserve">2022 год - 105304,0 тыс. рублей;</w:t>
            </w:r>
          </w:p>
          <w:p>
            <w:pPr>
              <w:pStyle w:val="0"/>
              <w:jc w:val="both"/>
            </w:pPr>
            <w:r>
              <w:rPr>
                <w:sz w:val="20"/>
              </w:rPr>
              <w:t xml:space="preserve">2023 год - 108405,0 тыс. рублей;</w:t>
            </w:r>
          </w:p>
          <w:p>
            <w:pPr>
              <w:pStyle w:val="0"/>
              <w:jc w:val="both"/>
            </w:pPr>
            <w:r>
              <w:rPr>
                <w:sz w:val="20"/>
              </w:rPr>
              <w:t xml:space="preserve">2024 год - 111635,0 тыс. рублей;</w:t>
            </w:r>
          </w:p>
          <w:p>
            <w:pPr>
              <w:pStyle w:val="0"/>
              <w:jc w:val="both"/>
            </w:pPr>
            <w:r>
              <w:rPr>
                <w:sz w:val="20"/>
              </w:rPr>
              <w:t xml:space="preserve">2025 год - 109178,0 тыс. рублей.</w:t>
            </w:r>
          </w:p>
          <w:p>
            <w:pPr>
              <w:pStyle w:val="0"/>
              <w:jc w:val="both"/>
            </w:pPr>
            <w:r>
              <w:rPr>
                <w:sz w:val="20"/>
              </w:rPr>
              <w:t xml:space="preserve">Планируемый объем финансирования подпрограммы Д в 2014 - 2025 годах за счет средств:</w:t>
            </w:r>
          </w:p>
          <w:p>
            <w:pPr>
              <w:pStyle w:val="0"/>
              <w:jc w:val="both"/>
            </w:pPr>
            <w:r>
              <w:rPr>
                <w:sz w:val="20"/>
              </w:rPr>
              <w:t xml:space="preserve">- федерального бюджета составит 17093,8 тыс. рублей;</w:t>
            </w:r>
          </w:p>
          <w:p>
            <w:pPr>
              <w:pStyle w:val="0"/>
              <w:jc w:val="both"/>
            </w:pPr>
            <w:r>
              <w:rPr>
                <w:sz w:val="20"/>
              </w:rPr>
              <w:t xml:space="preserve">- территориального фонда обязательного медицинского страхования Белгородской области составит 1066647,4 тыс. рублей</w:t>
            </w:r>
          </w:p>
        </w:tc>
      </w:tr>
      <w:tr>
        <w:tblPrEx>
          <w:tblBorders>
            <w:insideH w:val="nil"/>
          </w:tblBorders>
        </w:tblPrEx>
        <w:tc>
          <w:tcPr>
            <w:gridSpan w:val="3"/>
            <w:tcW w:w="9015" w:type="dxa"/>
            <w:tcBorders>
              <w:top w:val="nil"/>
            </w:tcBorders>
          </w:tcPr>
          <w:p>
            <w:pPr>
              <w:pStyle w:val="0"/>
              <w:jc w:val="both"/>
            </w:pPr>
            <w:r>
              <w:rPr>
                <w:sz w:val="20"/>
              </w:rPr>
              <w:t xml:space="preserve">(раздел 6 в ред. </w:t>
            </w:r>
            <w:hyperlink w:history="0" r:id="rId310" w:tooltip="Постановление Правительства Белгородской обл. от 03.10.2022 N 583-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03.10.2022 N 583-пп)</w:t>
            </w:r>
          </w:p>
        </w:tc>
      </w:tr>
      <w:tr>
        <w:tblPrEx>
          <w:tblBorders>
            <w:insideH w:val="nil"/>
          </w:tblBorders>
        </w:tblPrEx>
        <w:tc>
          <w:tcPr>
            <w:tcW w:w="454" w:type="dxa"/>
            <w:tcBorders>
              <w:bottom w:val="nil"/>
            </w:tcBorders>
          </w:tcPr>
          <w:p>
            <w:pPr>
              <w:pStyle w:val="0"/>
              <w:jc w:val="center"/>
            </w:pPr>
            <w:r>
              <w:rPr>
                <w:sz w:val="20"/>
              </w:rPr>
              <w:t xml:space="preserve">7.</w:t>
            </w:r>
          </w:p>
        </w:tc>
        <w:tc>
          <w:tcPr>
            <w:tcW w:w="2381" w:type="dxa"/>
            <w:tcBorders>
              <w:bottom w:val="nil"/>
            </w:tcBorders>
          </w:tcPr>
          <w:p>
            <w:pPr>
              <w:pStyle w:val="0"/>
            </w:pPr>
            <w:r>
              <w:rPr>
                <w:sz w:val="20"/>
              </w:rPr>
              <w:t xml:space="preserve">Конечные результаты реализации подпрограммы Д</w:t>
            </w:r>
          </w:p>
        </w:tc>
        <w:tc>
          <w:tcPr>
            <w:tcW w:w="6180" w:type="dxa"/>
            <w:tcBorders>
              <w:bottom w:val="nil"/>
            </w:tcBorders>
          </w:tcPr>
          <w:p>
            <w:pPr>
              <w:pStyle w:val="0"/>
              <w:jc w:val="both"/>
            </w:pPr>
            <w:r>
              <w:rPr>
                <w:sz w:val="20"/>
              </w:rPr>
              <w:t xml:space="preserve">К концу 2025 года планируется:</w:t>
            </w:r>
          </w:p>
          <w:p>
            <w:pPr>
              <w:pStyle w:val="0"/>
              <w:jc w:val="both"/>
            </w:pPr>
            <w:r>
              <w:rPr>
                <w:sz w:val="20"/>
              </w:rPr>
              <w:t xml:space="preserve">1. Обеспечение выполнения целевых показателей государственной программы на уровне не ниже 95 процентов</w:t>
            </w:r>
          </w:p>
        </w:tc>
      </w:tr>
      <w:tr>
        <w:tblPrEx>
          <w:tblBorders>
            <w:insideH w:val="nil"/>
          </w:tblBorders>
        </w:tblPrEx>
        <w:tc>
          <w:tcPr>
            <w:gridSpan w:val="3"/>
            <w:tcW w:w="9015" w:type="dxa"/>
            <w:tcBorders>
              <w:top w:val="nil"/>
            </w:tcBorders>
          </w:tcPr>
          <w:p>
            <w:pPr>
              <w:pStyle w:val="0"/>
              <w:jc w:val="both"/>
            </w:pPr>
            <w:r>
              <w:rPr>
                <w:sz w:val="20"/>
              </w:rPr>
              <w:t xml:space="preserve">(раздел 7 в ред. </w:t>
            </w:r>
            <w:hyperlink w:history="0" r:id="rId311"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bl>
    <w:p>
      <w:pPr>
        <w:pStyle w:val="0"/>
        <w:jc w:val="both"/>
      </w:pPr>
      <w:r>
        <w:rPr>
          <w:sz w:val="20"/>
        </w:rPr>
      </w:r>
    </w:p>
    <w:p>
      <w:pPr>
        <w:pStyle w:val="2"/>
        <w:outlineLvl w:val="2"/>
        <w:jc w:val="center"/>
      </w:pPr>
      <w:r>
        <w:rPr>
          <w:sz w:val="20"/>
        </w:rPr>
        <w:t xml:space="preserve">1. Характеристика сферы реализации подпрограммы Д, описание</w:t>
      </w:r>
    </w:p>
    <w:p>
      <w:pPr>
        <w:pStyle w:val="2"/>
        <w:jc w:val="center"/>
      </w:pPr>
      <w:r>
        <w:rPr>
          <w:sz w:val="20"/>
        </w:rPr>
        <w:t xml:space="preserve">основных проблем в указанной сфере и прогноз ее развития</w:t>
      </w:r>
    </w:p>
    <w:p>
      <w:pPr>
        <w:pStyle w:val="0"/>
        <w:jc w:val="both"/>
      </w:pPr>
      <w:r>
        <w:rPr>
          <w:sz w:val="20"/>
        </w:rPr>
      </w:r>
    </w:p>
    <w:p>
      <w:pPr>
        <w:pStyle w:val="0"/>
        <w:ind w:firstLine="540"/>
        <w:jc w:val="both"/>
      </w:pPr>
      <w:r>
        <w:rPr>
          <w:sz w:val="20"/>
        </w:rPr>
        <w:t xml:space="preserve">Сферой реализации подпрограммы Д является обеспечение исполнения основных направлений государственной политики области в сфере здравоохранения.</w:t>
      </w:r>
    </w:p>
    <w:p>
      <w:pPr>
        <w:pStyle w:val="0"/>
        <w:spacing w:before="200" w:line-rule="auto"/>
        <w:ind w:firstLine="540"/>
        <w:jc w:val="both"/>
      </w:pPr>
      <w:r>
        <w:rPr>
          <w:sz w:val="20"/>
        </w:rPr>
        <w:t xml:space="preserve">Практика реализации долгосрочных целевых программ в сфере здравоохранения Белгородской области; Программы модернизации здравоохранения Белгородской области указывает на эффективность использования программно-целевых методов повышения эффективности использования финансовых средств, выделяемых на развитие отрасли. Результаты их реализации задали направление для дальнейшего создания и усовершенствования различных инструментов управления в сфере здравоохранения.</w:t>
      </w:r>
    </w:p>
    <w:p>
      <w:pPr>
        <w:pStyle w:val="0"/>
        <w:spacing w:before="200" w:line-rule="auto"/>
        <w:ind w:firstLine="540"/>
        <w:jc w:val="both"/>
      </w:pPr>
      <w:r>
        <w:rPr>
          <w:sz w:val="20"/>
        </w:rPr>
        <w:t xml:space="preserve">Вместе с тем сохраняется проблема обеспечения финансирования основных мероприятий государственной программы, доведения областных бюджетных средств до непосредственных их получателей, достижения прогнозных показателей, соответствия количества и качества предоставления государственных услуг финансовым затратам на их оказание.</w:t>
      </w:r>
    </w:p>
    <w:p>
      <w:pPr>
        <w:pStyle w:val="0"/>
        <w:spacing w:before="200" w:line-rule="auto"/>
        <w:ind w:firstLine="540"/>
        <w:jc w:val="both"/>
      </w:pPr>
      <w:r>
        <w:rPr>
          <w:sz w:val="20"/>
        </w:rPr>
        <w:t xml:space="preserve">Все это требует дальнейшего совершенствования организации и управления государственной программой на всех уровнях ее реализации, создания условий для более эффективного использования организационно-экономических рычагов повышения качества предоставления услуг в сфере здравоохранения.</w:t>
      </w:r>
    </w:p>
    <w:p>
      <w:pPr>
        <w:pStyle w:val="0"/>
        <w:spacing w:before="200" w:line-rule="auto"/>
        <w:ind w:firstLine="540"/>
        <w:jc w:val="both"/>
      </w:pPr>
      <w:r>
        <w:rPr>
          <w:sz w:val="20"/>
        </w:rPr>
        <w:t xml:space="preserve">Для обеспечения достижения максимального эффекта от уже предпринятых действий в сфере здравоохранения необходима концентрация государственного участия в решении следующих проблем здравоохранения:</w:t>
      </w:r>
    </w:p>
    <w:p>
      <w:pPr>
        <w:pStyle w:val="0"/>
        <w:spacing w:before="200" w:line-rule="auto"/>
        <w:ind w:firstLine="540"/>
        <w:jc w:val="both"/>
      </w:pPr>
      <w:r>
        <w:rPr>
          <w:sz w:val="20"/>
        </w:rPr>
        <w:t xml:space="preserve">1) направленность всей системы управления в сфере здравоохранения на ускорение ее модернизации и инновационного развития;</w:t>
      </w:r>
    </w:p>
    <w:p>
      <w:pPr>
        <w:pStyle w:val="0"/>
        <w:spacing w:before="200" w:line-rule="auto"/>
        <w:ind w:firstLine="540"/>
        <w:jc w:val="both"/>
      </w:pPr>
      <w:r>
        <w:rPr>
          <w:sz w:val="20"/>
        </w:rPr>
        <w:t xml:space="preserve">2) увеличение, доли средств федерального бюджета в финансировании мероприятий государственной программы на территории области;</w:t>
      </w:r>
    </w:p>
    <w:p>
      <w:pPr>
        <w:pStyle w:val="0"/>
        <w:spacing w:before="200" w:line-rule="auto"/>
        <w:ind w:firstLine="540"/>
        <w:jc w:val="both"/>
      </w:pPr>
      <w:r>
        <w:rPr>
          <w:sz w:val="20"/>
        </w:rPr>
        <w:t xml:space="preserve">3) привлечение отраслевых союзов, ассоциаций и саморегулируемых организаций на добровольной основе к участию в формировании и реализации государственной политики в сфере здравоохранения.</w:t>
      </w:r>
    </w:p>
    <w:p>
      <w:pPr>
        <w:pStyle w:val="0"/>
        <w:jc w:val="both"/>
      </w:pPr>
      <w:r>
        <w:rPr>
          <w:sz w:val="20"/>
        </w:rPr>
      </w:r>
    </w:p>
    <w:p>
      <w:pPr>
        <w:pStyle w:val="2"/>
        <w:outlineLvl w:val="2"/>
        <w:jc w:val="center"/>
      </w:pPr>
      <w:r>
        <w:rPr>
          <w:sz w:val="20"/>
        </w:rPr>
        <w:t xml:space="preserve">2. Цель, задачи, сроки и этапы реализации подпрограммы Д</w:t>
      </w:r>
    </w:p>
    <w:p>
      <w:pPr>
        <w:pStyle w:val="0"/>
        <w:jc w:val="both"/>
      </w:pPr>
      <w:r>
        <w:rPr>
          <w:sz w:val="20"/>
        </w:rPr>
      </w:r>
    </w:p>
    <w:p>
      <w:pPr>
        <w:pStyle w:val="0"/>
        <w:ind w:firstLine="540"/>
        <w:jc w:val="both"/>
      </w:pPr>
      <w:r>
        <w:rPr>
          <w:sz w:val="20"/>
        </w:rPr>
        <w:t xml:space="preserve">Целью подпрограммы Д является обеспечение эффективной деятельности органов государственной власти Белгородской области в сфере здравоохранения.</w:t>
      </w:r>
    </w:p>
    <w:p>
      <w:pPr>
        <w:pStyle w:val="0"/>
        <w:spacing w:before="200" w:line-rule="auto"/>
        <w:ind w:firstLine="540"/>
        <w:jc w:val="both"/>
      </w:pPr>
      <w:r>
        <w:rPr>
          <w:sz w:val="20"/>
        </w:rPr>
        <w:t xml:space="preserve">Для достижения цели необходимо решение следующих задач:</w:t>
      </w:r>
    </w:p>
    <w:p>
      <w:pPr>
        <w:pStyle w:val="0"/>
        <w:spacing w:before="200" w:line-rule="auto"/>
        <w:ind w:firstLine="540"/>
        <w:jc w:val="both"/>
      </w:pPr>
      <w:r>
        <w:rPr>
          <w:sz w:val="20"/>
        </w:rPr>
        <w:t xml:space="preserve">1. Обеспечение управления реализацией мероприятий государственной программы.</w:t>
      </w:r>
    </w:p>
    <w:p>
      <w:pPr>
        <w:pStyle w:val="0"/>
        <w:spacing w:before="200" w:line-rule="auto"/>
        <w:ind w:firstLine="540"/>
        <w:jc w:val="both"/>
      </w:pPr>
      <w:r>
        <w:rPr>
          <w:sz w:val="20"/>
        </w:rPr>
        <w:t xml:space="preserve">2. Реализация переданных полномочий Российской Федерации в сфере охраны здоровья граждан.</w:t>
      </w:r>
    </w:p>
    <w:p>
      <w:pPr>
        <w:pStyle w:val="0"/>
        <w:spacing w:before="200" w:line-rule="auto"/>
        <w:ind w:firstLine="540"/>
        <w:jc w:val="both"/>
      </w:pPr>
      <w:r>
        <w:rPr>
          <w:sz w:val="20"/>
        </w:rPr>
        <w:t xml:space="preserve">Реализация подпрограммы Д осуществляется в 2 этапа:</w:t>
      </w:r>
    </w:p>
    <w:p>
      <w:pPr>
        <w:pStyle w:val="0"/>
        <w:spacing w:before="200" w:line-rule="auto"/>
        <w:ind w:firstLine="540"/>
        <w:jc w:val="both"/>
      </w:pPr>
      <w:r>
        <w:rPr>
          <w:sz w:val="20"/>
        </w:rPr>
        <w:t xml:space="preserve">I этап - 2014 - 2020 годы;</w:t>
      </w:r>
    </w:p>
    <w:p>
      <w:pPr>
        <w:pStyle w:val="0"/>
        <w:spacing w:before="200" w:line-rule="auto"/>
        <w:ind w:firstLine="540"/>
        <w:jc w:val="both"/>
      </w:pPr>
      <w:r>
        <w:rPr>
          <w:sz w:val="20"/>
        </w:rPr>
        <w:t xml:space="preserve">II этап - 2021 - 2025 годы.</w:t>
      </w:r>
    </w:p>
    <w:p>
      <w:pPr>
        <w:pStyle w:val="0"/>
        <w:jc w:val="both"/>
      </w:pPr>
      <w:r>
        <w:rPr>
          <w:sz w:val="20"/>
        </w:rPr>
      </w:r>
    </w:p>
    <w:p>
      <w:pPr>
        <w:pStyle w:val="2"/>
        <w:outlineLvl w:val="2"/>
        <w:jc w:val="center"/>
      </w:pPr>
      <w:r>
        <w:rPr>
          <w:sz w:val="20"/>
        </w:rPr>
        <w:t xml:space="preserve">3. Обоснование выделения системы мероприятий и краткое</w:t>
      </w:r>
    </w:p>
    <w:p>
      <w:pPr>
        <w:pStyle w:val="2"/>
        <w:jc w:val="center"/>
      </w:pPr>
      <w:r>
        <w:rPr>
          <w:sz w:val="20"/>
        </w:rPr>
        <w:t xml:space="preserve">описание основных мероприятий подпрограммы Д</w:t>
      </w:r>
    </w:p>
    <w:p>
      <w:pPr>
        <w:pStyle w:val="0"/>
        <w:jc w:val="both"/>
      </w:pPr>
      <w:r>
        <w:rPr>
          <w:sz w:val="20"/>
        </w:rPr>
      </w:r>
    </w:p>
    <w:p>
      <w:pPr>
        <w:pStyle w:val="0"/>
        <w:ind w:firstLine="540"/>
        <w:jc w:val="both"/>
      </w:pPr>
      <w:r>
        <w:rPr>
          <w:sz w:val="20"/>
        </w:rPr>
        <w:t xml:space="preserve">Для выполнения задачи 1 "Обеспечение управления реализацией мероприятий государственной, программы" необходимо реализовать следующие основные мероприятия.</w:t>
      </w:r>
    </w:p>
    <w:p>
      <w:pPr>
        <w:pStyle w:val="0"/>
        <w:spacing w:before="200" w:line-rule="auto"/>
        <w:ind w:firstLine="540"/>
        <w:jc w:val="both"/>
      </w:pPr>
      <w:r>
        <w:rPr>
          <w:sz w:val="20"/>
        </w:rPr>
        <w:t xml:space="preserve">Основное мероприятие Д.01 "Обеспечение функций органов власти Белгородской области, в том числе территориальных органов".</w:t>
      </w:r>
    </w:p>
    <w:p>
      <w:pPr>
        <w:pStyle w:val="0"/>
        <w:spacing w:before="200" w:line-rule="auto"/>
        <w:ind w:firstLine="540"/>
        <w:jc w:val="both"/>
      </w:pPr>
      <w:r>
        <w:rPr>
          <w:sz w:val="20"/>
        </w:rPr>
        <w:t xml:space="preserve">Реализация основного мероприятия по обеспечению функций государственных органов, в том числе территориальных органов и органов исполнительной власти Белгородской области, направлена:</w:t>
      </w:r>
    </w:p>
    <w:p>
      <w:pPr>
        <w:pStyle w:val="0"/>
        <w:spacing w:before="200" w:line-rule="auto"/>
        <w:ind w:firstLine="540"/>
        <w:jc w:val="both"/>
      </w:pPr>
      <w:r>
        <w:rPr>
          <w:sz w:val="20"/>
        </w:rPr>
        <w:t xml:space="preserve">- на обеспечение деятельности и выполнение функций министерства здравоохранения Белгородской области по выработке государственной политики и осуществлению отраслевого управления в сфере здравоохранения, лекарственного обеспечения, демографической и семейной политики;</w:t>
      </w:r>
    </w:p>
    <w:p>
      <w:pPr>
        <w:pStyle w:val="0"/>
        <w:jc w:val="both"/>
      </w:pPr>
      <w:r>
        <w:rPr>
          <w:sz w:val="20"/>
        </w:rPr>
        <w:t xml:space="preserve">(в ред. постановлений Правительства Белгородской области от 21.06.2021 </w:t>
      </w:r>
      <w:hyperlink w:history="0" r:id="rId312"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237-пп</w:t>
        </w:r>
      </w:hyperlink>
      <w:r>
        <w:rPr>
          <w:sz w:val="20"/>
        </w:rPr>
        <w:t xml:space="preserve">, от 21.02.2022 </w:t>
      </w:r>
      <w:hyperlink w:history="0" r:id="rId313"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99-пп</w:t>
        </w:r>
      </w:hyperlink>
      <w:r>
        <w:rPr>
          <w:sz w:val="20"/>
        </w:rPr>
        <w:t xml:space="preserve">)</w:t>
      </w:r>
    </w:p>
    <w:p>
      <w:pPr>
        <w:pStyle w:val="0"/>
        <w:spacing w:before="200" w:line-rule="auto"/>
        <w:ind w:firstLine="540"/>
        <w:jc w:val="both"/>
      </w:pPr>
      <w:r>
        <w:rPr>
          <w:sz w:val="20"/>
        </w:rPr>
        <w:t xml:space="preserve">- координацию деятельности медицинских организаций Белгородской области всех форм собственности;</w:t>
      </w:r>
    </w:p>
    <w:p>
      <w:pPr>
        <w:pStyle w:val="0"/>
        <w:jc w:val="both"/>
      </w:pPr>
      <w:r>
        <w:rPr>
          <w:sz w:val="20"/>
        </w:rPr>
        <w:t xml:space="preserve">(в ред. </w:t>
      </w:r>
      <w:hyperlink w:history="0" r:id="rId314"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21.06.2021 N 237-пп)</w:t>
      </w:r>
    </w:p>
    <w:p>
      <w:pPr>
        <w:pStyle w:val="0"/>
        <w:spacing w:before="200" w:line-rule="auto"/>
        <w:ind w:firstLine="540"/>
        <w:jc w:val="both"/>
      </w:pPr>
      <w:r>
        <w:rPr>
          <w:sz w:val="20"/>
        </w:rPr>
        <w:t xml:space="preserve">- взаимодействие министерства здравоохранения Белгородской области с Министерством здравоохранения Российской Федерации в целях обеспечения государственной поддержки из средств федерального бюджета мероприятий, предусмотренных государственной программой, достижения определенных в ней показателей;</w:t>
      </w:r>
    </w:p>
    <w:p>
      <w:pPr>
        <w:pStyle w:val="0"/>
        <w:jc w:val="both"/>
      </w:pPr>
      <w:r>
        <w:rPr>
          <w:sz w:val="20"/>
        </w:rPr>
        <w:t xml:space="preserve">(в ред. постановлений Правительства Белгородской области от 21.06.2021 </w:t>
      </w:r>
      <w:hyperlink w:history="0" r:id="rId315"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237-пп</w:t>
        </w:r>
      </w:hyperlink>
      <w:r>
        <w:rPr>
          <w:sz w:val="20"/>
        </w:rPr>
        <w:t xml:space="preserve">, от 21.02.2022 </w:t>
      </w:r>
      <w:hyperlink w:history="0" r:id="rId316"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99-пп</w:t>
        </w:r>
      </w:hyperlink>
      <w:r>
        <w:rPr>
          <w:sz w:val="20"/>
        </w:rPr>
        <w:t xml:space="preserve">)</w:t>
      </w:r>
    </w:p>
    <w:p>
      <w:pPr>
        <w:pStyle w:val="0"/>
        <w:spacing w:before="200" w:line-rule="auto"/>
        <w:ind w:firstLine="540"/>
        <w:jc w:val="both"/>
      </w:pPr>
      <w:r>
        <w:rPr>
          <w:sz w:val="20"/>
        </w:rPr>
        <w:t xml:space="preserve">- организацию взаимодействия министерства здравоохранения Белгородской области как ответственного исполнителя государственной программы с органами местного самоуправления по вопросам здравоохранения;</w:t>
      </w:r>
    </w:p>
    <w:p>
      <w:pPr>
        <w:pStyle w:val="0"/>
        <w:jc w:val="both"/>
      </w:pPr>
      <w:r>
        <w:rPr>
          <w:sz w:val="20"/>
        </w:rPr>
        <w:t xml:space="preserve">(в ред. постановлений Правительства Белгородской области от 21.06.2021 </w:t>
      </w:r>
      <w:hyperlink w:history="0" r:id="rId317"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237-пп</w:t>
        </w:r>
      </w:hyperlink>
      <w:r>
        <w:rPr>
          <w:sz w:val="20"/>
        </w:rPr>
        <w:t xml:space="preserve">, от 21.02.2022 </w:t>
      </w:r>
      <w:hyperlink w:history="0" r:id="rId318"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99-пп</w:t>
        </w:r>
      </w:hyperlink>
      <w:r>
        <w:rPr>
          <w:sz w:val="20"/>
        </w:rPr>
        <w:t xml:space="preserve">)</w:t>
      </w:r>
    </w:p>
    <w:p>
      <w:pPr>
        <w:pStyle w:val="0"/>
        <w:spacing w:before="200" w:line-rule="auto"/>
        <w:ind w:firstLine="540"/>
        <w:jc w:val="both"/>
      </w:pPr>
      <w:r>
        <w:rPr>
          <w:sz w:val="20"/>
        </w:rPr>
        <w:t xml:space="preserve">- осуществление прочих мер.</w:t>
      </w:r>
    </w:p>
    <w:p>
      <w:pPr>
        <w:pStyle w:val="0"/>
        <w:spacing w:before="200" w:line-rule="auto"/>
        <w:ind w:firstLine="540"/>
        <w:jc w:val="both"/>
      </w:pPr>
      <w:r>
        <w:rPr>
          <w:sz w:val="20"/>
        </w:rPr>
        <w:t xml:space="preserve">Основное мероприятие Д.02 "Субвенции на организацию осуществления полномочий в сфере здравоохранения".</w:t>
      </w:r>
    </w:p>
    <w:p>
      <w:pPr>
        <w:pStyle w:val="0"/>
        <w:spacing w:before="200" w:line-rule="auto"/>
        <w:ind w:firstLine="540"/>
        <w:jc w:val="both"/>
      </w:pPr>
      <w:r>
        <w:rPr>
          <w:sz w:val="20"/>
        </w:rPr>
        <w:t xml:space="preserve">Реализация основного мероприятия осуществлялась в целях финансового обеспечения переданных полномочий в сфере охраны здоровья населения, которые исполнялись органами местного самоуправления до 1 января 2016 года.</w:t>
      </w:r>
    </w:p>
    <w:p>
      <w:pPr>
        <w:pStyle w:val="0"/>
        <w:spacing w:before="200" w:line-rule="auto"/>
        <w:ind w:firstLine="540"/>
        <w:jc w:val="both"/>
      </w:pPr>
      <w:r>
        <w:rPr>
          <w:sz w:val="20"/>
        </w:rPr>
        <w:t xml:space="preserve">Основное мероприятие Д.03 "Премии и иные поощрения".</w:t>
      </w:r>
    </w:p>
    <w:p>
      <w:pPr>
        <w:pStyle w:val="0"/>
        <w:spacing w:before="200" w:line-rule="auto"/>
        <w:ind w:firstLine="540"/>
        <w:jc w:val="both"/>
      </w:pPr>
      <w:r>
        <w:rPr>
          <w:sz w:val="20"/>
        </w:rPr>
        <w:t xml:space="preserve">Реализация основного мероприятия осуществляется на основании </w:t>
      </w:r>
      <w:hyperlink w:history="0" r:id="rId319" w:tooltip="Постановление губернатора Белгородской обл. от 27.04.2005 N 65 (ред. от 03.12.2018) &quot;Об учреждении ежегодной премии губернатора области &quot;За будущее Белгородчины&quot; (вместе с &quot;Положением о премии губернатора Белгородской области &quot;За будущее Белгородчины&quot;) {КонсультантПлюс}">
        <w:r>
          <w:rPr>
            <w:sz w:val="20"/>
            <w:color w:val="0000ff"/>
          </w:rPr>
          <w:t xml:space="preserve">постановления</w:t>
        </w:r>
      </w:hyperlink>
      <w:r>
        <w:rPr>
          <w:sz w:val="20"/>
        </w:rPr>
        <w:t xml:space="preserve"> Губернатора Белгородской области от 27 апреля 2005 года N 65 "Об учреждении ежегодной премии Губернатора области "За будущее Белгородчины" в целях улучшения демографической ситуации в области.</w:t>
      </w:r>
    </w:p>
    <w:p>
      <w:pPr>
        <w:pStyle w:val="0"/>
        <w:spacing w:before="200" w:line-rule="auto"/>
        <w:ind w:firstLine="540"/>
        <w:jc w:val="both"/>
      </w:pPr>
      <w:r>
        <w:rPr>
          <w:sz w:val="20"/>
        </w:rPr>
        <w:t xml:space="preserve">В рамках данного мероприятия происходит финансирование органа местного самоуправления муниципального образования, на территории которого определены лучшие социально-демографические показатели за предыдущий год.</w:t>
      </w:r>
    </w:p>
    <w:p>
      <w:pPr>
        <w:pStyle w:val="0"/>
        <w:spacing w:before="200" w:line-rule="auto"/>
        <w:ind w:firstLine="540"/>
        <w:jc w:val="both"/>
      </w:pPr>
      <w:r>
        <w:rPr>
          <w:sz w:val="20"/>
        </w:rPr>
        <w:t xml:space="preserve">Основное мероприятие Д.04 "Мероприятия".</w:t>
      </w:r>
    </w:p>
    <w:p>
      <w:pPr>
        <w:pStyle w:val="0"/>
        <w:spacing w:before="200" w:line-rule="auto"/>
        <w:ind w:firstLine="540"/>
        <w:jc w:val="both"/>
      </w:pPr>
      <w:r>
        <w:rPr>
          <w:sz w:val="20"/>
        </w:rPr>
        <w:t xml:space="preserve">В рамках основного мероприятия по организации прочих мероприятий в сфере здравоохранения аккумулируются расходы:</w:t>
      </w:r>
    </w:p>
    <w:p>
      <w:pPr>
        <w:pStyle w:val="0"/>
        <w:spacing w:before="200" w:line-rule="auto"/>
        <w:ind w:firstLine="540"/>
        <w:jc w:val="both"/>
      </w:pPr>
      <w:r>
        <w:rPr>
          <w:sz w:val="20"/>
        </w:rPr>
        <w:t xml:space="preserve">- на диспансеризацию государственных служащих Белгородской области;</w:t>
      </w:r>
    </w:p>
    <w:p>
      <w:pPr>
        <w:pStyle w:val="0"/>
        <w:spacing w:before="200" w:line-rule="auto"/>
        <w:ind w:firstLine="540"/>
        <w:jc w:val="both"/>
      </w:pPr>
      <w:r>
        <w:rPr>
          <w:sz w:val="20"/>
        </w:rPr>
        <w:t xml:space="preserve">- лечение больных за пределами Белгородской области;</w:t>
      </w:r>
    </w:p>
    <w:p>
      <w:pPr>
        <w:pStyle w:val="0"/>
        <w:spacing w:before="200" w:line-rule="auto"/>
        <w:ind w:firstLine="540"/>
        <w:jc w:val="both"/>
      </w:pPr>
      <w:r>
        <w:rPr>
          <w:sz w:val="20"/>
        </w:rPr>
        <w:t xml:space="preserve">- приобретение сертификатов участника по кредитно-накопительной системе;</w:t>
      </w:r>
    </w:p>
    <w:p>
      <w:pPr>
        <w:pStyle w:val="0"/>
        <w:spacing w:before="200" w:line-rule="auto"/>
        <w:ind w:firstLine="540"/>
        <w:jc w:val="both"/>
      </w:pPr>
      <w:r>
        <w:rPr>
          <w:sz w:val="20"/>
        </w:rPr>
        <w:t xml:space="preserve">- приобретение бланков лицензий;</w:t>
      </w:r>
    </w:p>
    <w:p>
      <w:pPr>
        <w:pStyle w:val="0"/>
        <w:spacing w:before="200" w:line-rule="auto"/>
        <w:ind w:firstLine="540"/>
        <w:jc w:val="both"/>
      </w:pPr>
      <w:r>
        <w:rPr>
          <w:sz w:val="20"/>
        </w:rPr>
        <w:t xml:space="preserve">- централизованную поставку молочных смесей;</w:t>
      </w:r>
    </w:p>
    <w:p>
      <w:pPr>
        <w:pStyle w:val="0"/>
        <w:spacing w:before="200" w:line-rule="auto"/>
        <w:ind w:firstLine="540"/>
        <w:jc w:val="both"/>
      </w:pPr>
      <w:r>
        <w:rPr>
          <w:sz w:val="20"/>
        </w:rPr>
        <w:t xml:space="preserve">- и иные, не отнесенные к другим основным мероприятиям подпрограмм государственной программы.</w:t>
      </w:r>
    </w:p>
    <w:p>
      <w:pPr>
        <w:pStyle w:val="0"/>
        <w:spacing w:before="200" w:line-rule="auto"/>
        <w:ind w:firstLine="540"/>
        <w:jc w:val="both"/>
      </w:pPr>
      <w:r>
        <w:rPr>
          <w:sz w:val="20"/>
        </w:rPr>
        <w:t xml:space="preserve">Основное мероприятие Д.06 "Расходы на выплаты по оплате труда заместителей высшего должностного лица субъекта Российской Федерации".</w:t>
      </w:r>
    </w:p>
    <w:p>
      <w:pPr>
        <w:pStyle w:val="0"/>
        <w:spacing w:before="200" w:line-rule="auto"/>
        <w:ind w:firstLine="540"/>
        <w:jc w:val="both"/>
      </w:pPr>
      <w:r>
        <w:rPr>
          <w:sz w:val="20"/>
        </w:rPr>
        <w:t xml:space="preserve">Данное мероприятие содержит расходы на выплаты по оплате труда заместителей высшего должностного лица субъекта Российской Федерации.</w:t>
      </w:r>
    </w:p>
    <w:p>
      <w:pPr>
        <w:pStyle w:val="0"/>
        <w:spacing w:before="200" w:line-rule="auto"/>
        <w:ind w:firstLine="540"/>
        <w:jc w:val="both"/>
      </w:pPr>
      <w:r>
        <w:rPr>
          <w:sz w:val="20"/>
        </w:rPr>
        <w:t xml:space="preserve">Для выполнения задачи 2 "Реализация переданных полномочий Российской Федерации в сфере охраны здоровья граждан" необходимо реализовать следующие основные мероприятия.</w:t>
      </w:r>
    </w:p>
    <w:p>
      <w:pPr>
        <w:pStyle w:val="0"/>
        <w:spacing w:before="200" w:line-rule="auto"/>
        <w:ind w:firstLine="540"/>
        <w:jc w:val="both"/>
      </w:pPr>
      <w:r>
        <w:rPr>
          <w:sz w:val="20"/>
        </w:rPr>
        <w:t xml:space="preserve">Основное мероприятие Д.07 "Осуществление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p>
      <w:pPr>
        <w:pStyle w:val="0"/>
        <w:spacing w:before="200" w:line-rule="auto"/>
        <w:ind w:firstLine="540"/>
        <w:jc w:val="both"/>
      </w:pPr>
      <w:r>
        <w:rPr>
          <w:sz w:val="20"/>
        </w:rPr>
        <w:t xml:space="preserve">Реализация основного мероприятия осуществляется в соответствии со </w:t>
      </w:r>
      <w:hyperlink w:history="0" r:id="rId320" w:tooltip="Федеральный закон от 21.11.2011 N 323-ФЗ (ред. от 28.12.2022) &quot;Об основах охраны здоровья граждан в Российской Федерации&quot; (с изм. и доп., вступ. в силу с 11.01.2023) {КонсультантПлюс}">
        <w:r>
          <w:rPr>
            <w:sz w:val="20"/>
            <w:color w:val="0000ff"/>
          </w:rPr>
          <w:t xml:space="preserve">статьей 15</w:t>
        </w:r>
      </w:hyperlink>
      <w:r>
        <w:rPr>
          <w:sz w:val="20"/>
        </w:rPr>
        <w:t xml:space="preserve"> Федерального закона от 21 ноября 2011 года N 323-ФЗ "Об основах охраны здоровья граждан в Российской Федерации", </w:t>
      </w:r>
      <w:hyperlink w:history="0" r:id="rId321" w:tooltip="Постановление Правительства Белгородской обл. от 13.12.2021 N 603-пп (ред. от 28.11.2022) &quot;Об утверждении Положения о министерстве здравоохранения Белгородской области&quot; {КонсультантПлюс}">
        <w:r>
          <w:rPr>
            <w:sz w:val="20"/>
            <w:color w:val="0000ff"/>
          </w:rPr>
          <w:t xml:space="preserve">Положением</w:t>
        </w:r>
      </w:hyperlink>
      <w:r>
        <w:rPr>
          <w:sz w:val="20"/>
        </w:rPr>
        <w:t xml:space="preserve"> о министерстве здравоохранения Белгородской области, утвержденным постановлением Правительства Белгородской области от 13 декабря 2021 года N 603-пп, и включает в себя:</w:t>
      </w:r>
    </w:p>
    <w:p>
      <w:pPr>
        <w:pStyle w:val="0"/>
        <w:jc w:val="both"/>
      </w:pPr>
      <w:r>
        <w:rPr>
          <w:sz w:val="20"/>
        </w:rPr>
        <w:t xml:space="preserve">(в ред. постановлений Правительства Белгородской области от 21.06.2021 </w:t>
      </w:r>
      <w:hyperlink w:history="0" r:id="rId322"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237-пп</w:t>
        </w:r>
      </w:hyperlink>
      <w:r>
        <w:rPr>
          <w:sz w:val="20"/>
        </w:rPr>
        <w:t xml:space="preserve">, от 21.02.2022 </w:t>
      </w:r>
      <w:hyperlink w:history="0" r:id="rId323"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99-пп</w:t>
        </w:r>
      </w:hyperlink>
      <w:r>
        <w:rPr>
          <w:sz w:val="20"/>
        </w:rPr>
        <w:t xml:space="preserve">, от 03.10.2022 </w:t>
      </w:r>
      <w:hyperlink w:history="0" r:id="rId324" w:tooltip="Постановление Правительства Белгородской обл. от 03.10.2022 N 583-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583-пп</w:t>
        </w:r>
      </w:hyperlink>
      <w:r>
        <w:rPr>
          <w:sz w:val="20"/>
        </w:rPr>
        <w:t xml:space="preserve">)</w:t>
      </w:r>
    </w:p>
    <w:p>
      <w:pPr>
        <w:pStyle w:val="0"/>
        <w:spacing w:before="200" w:line-rule="auto"/>
        <w:ind w:firstLine="540"/>
        <w:jc w:val="both"/>
      </w:pPr>
      <w:r>
        <w:rPr>
          <w:sz w:val="20"/>
        </w:rPr>
        <w:t xml:space="preserve">1) лицензирование (в части предоставления и переоформления лицензий, предоставления дубликатов лицензий и копий лицензий, осуществления лицензионного контроля в отношении соискателей лицензий и лицензиатов, представивших заявления о переоформлении лицензий, прекращения действия лицензий, формирования и ведения реестров выданных органами государственной власти субъектов Российской Федерации лицензий, утверждения форм заявлений о предоставлении и переоформлении лицензий, утверждения форм уведомлений, выписок из указанных реестров лицензий и других используемых в процессе лицензирования документов, а также предоставления заинтересованным лицам информации по вопросам лицензирования, включая размещение этой информации в информационно-телекоммуникационной сети Интернет на официальных сайтах органов государственной власти субъектов Российской Федерации с указанием адресов электронной почты, по которым пользователями этой информации могут быть направлены запросы и получена запрашиваемая информация) следующих видов деятельности:</w:t>
      </w:r>
    </w:p>
    <w:p>
      <w:pPr>
        <w:pStyle w:val="0"/>
        <w:spacing w:before="200" w:line-rule="auto"/>
        <w:ind w:firstLine="540"/>
        <w:jc w:val="both"/>
      </w:pPr>
      <w:r>
        <w:rPr>
          <w:sz w:val="20"/>
        </w:rPr>
        <w:t xml:space="preserve">а) медицинская деятельность медицинских организаций (за исключением медицинских организаций, подведомственных федеральным органам исполнительной власти);</w:t>
      </w:r>
    </w:p>
    <w:p>
      <w:pPr>
        <w:pStyle w:val="0"/>
        <w:spacing w:before="200" w:line-rule="auto"/>
        <w:ind w:firstLine="540"/>
        <w:jc w:val="both"/>
      </w:pPr>
      <w:r>
        <w:rPr>
          <w:sz w:val="20"/>
        </w:rPr>
        <w:t xml:space="preserve">б) фармацевтическая деятельность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w:t>
      </w:r>
    </w:p>
    <w:p>
      <w:pPr>
        <w:pStyle w:val="0"/>
        <w:spacing w:before="200" w:line-rule="auto"/>
        <w:ind w:firstLine="540"/>
        <w:jc w:val="both"/>
      </w:pPr>
      <w:r>
        <w:rPr>
          <w:sz w:val="20"/>
        </w:rPr>
        <w:t xml:space="preserve">в) деятельность по обороту наркотических средств, психотропных веществ и их прекурсоров, культивированию наркосодержащих растений (в части деятельности по обороту наркотических средств и психотропных веществ, внесенных, в списки I, II и III перечня наркотических средств, психотропных веществ и их прекурсоров, подлежащих контролю в Российской Федерации,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w:t>
      </w:r>
    </w:p>
    <w:p>
      <w:pPr>
        <w:pStyle w:val="0"/>
        <w:spacing w:before="200" w:line-rule="auto"/>
        <w:ind w:firstLine="540"/>
        <w:jc w:val="both"/>
      </w:pPr>
      <w:r>
        <w:rPr>
          <w:sz w:val="20"/>
        </w:rPr>
        <w:t xml:space="preserve">Финансовое обеспечение основного мероприятия планируется за счет субвенции из федерального бюджета на осуществление переданных полномочий Российской Федерации в сфере охраны здоровья граждан в рамках государственной программы Российской Федерации "Развитие здравоохранения".</w:t>
      </w:r>
    </w:p>
    <w:p>
      <w:pPr>
        <w:pStyle w:val="0"/>
        <w:spacing w:before="200" w:line-rule="auto"/>
        <w:ind w:firstLine="540"/>
        <w:jc w:val="both"/>
      </w:pPr>
      <w:r>
        <w:rPr>
          <w:sz w:val="20"/>
        </w:rPr>
        <w:t xml:space="preserve">Система основных мероприятий и показателей подпрограммы Д приведена в </w:t>
      </w:r>
      <w:hyperlink w:history="0" w:anchor="P3110" w:tooltip="Приложение N 1">
        <w:r>
          <w:rPr>
            <w:sz w:val="20"/>
            <w:color w:val="0000ff"/>
          </w:rPr>
          <w:t xml:space="preserve">приложении N 1</w:t>
        </w:r>
      </w:hyperlink>
      <w:r>
        <w:rPr>
          <w:sz w:val="20"/>
        </w:rPr>
        <w:t xml:space="preserve"> к государственной программе.</w:t>
      </w:r>
    </w:p>
    <w:p>
      <w:pPr>
        <w:pStyle w:val="0"/>
        <w:spacing w:before="200" w:line-rule="auto"/>
        <w:ind w:firstLine="540"/>
        <w:jc w:val="both"/>
      </w:pPr>
      <w:r>
        <w:rPr>
          <w:sz w:val="20"/>
        </w:rPr>
        <w:t xml:space="preserve">Сведения об основных мерах правового регулирования в сфере реализации подпрограммы Д представлены в </w:t>
      </w:r>
      <w:hyperlink w:history="0" w:anchor="P7122" w:tooltip="Основные меры правового регулирования в сфере реализации">
        <w:r>
          <w:rPr>
            <w:sz w:val="20"/>
            <w:color w:val="0000ff"/>
          </w:rPr>
          <w:t xml:space="preserve">приложении N 2</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4. Прогноз конечных результатов подпрограммы Д.</w:t>
      </w:r>
    </w:p>
    <w:p>
      <w:pPr>
        <w:pStyle w:val="2"/>
        <w:jc w:val="center"/>
      </w:pPr>
      <w:r>
        <w:rPr>
          <w:sz w:val="20"/>
        </w:rPr>
        <w:t xml:space="preserve">Перечень показателей подпрограммы Д</w:t>
      </w:r>
    </w:p>
    <w:p>
      <w:pPr>
        <w:pStyle w:val="0"/>
        <w:jc w:val="center"/>
      </w:pPr>
      <w:r>
        <w:rPr>
          <w:sz w:val="20"/>
        </w:rPr>
        <w:t xml:space="preserve">(в ред. </w:t>
      </w:r>
      <w:hyperlink w:history="0" r:id="rId325" w:tooltip="Постановление Правительства Белгородской обл. от 08.06.2020 N 254-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08.06.2020 N 254-пп)</w:t>
      </w:r>
    </w:p>
    <w:p>
      <w:pPr>
        <w:pStyle w:val="0"/>
        <w:jc w:val="both"/>
      </w:pPr>
      <w:r>
        <w:rPr>
          <w:sz w:val="20"/>
        </w:rPr>
      </w:r>
    </w:p>
    <w:p>
      <w:pPr>
        <w:pStyle w:val="0"/>
        <w:ind w:firstLine="540"/>
        <w:jc w:val="both"/>
      </w:pPr>
      <w:r>
        <w:rPr>
          <w:sz w:val="20"/>
        </w:rPr>
        <w:t xml:space="preserve">В результате реализации подпрограммы Д к концу 2025 года планируется:</w:t>
      </w:r>
    </w:p>
    <w:p>
      <w:pPr>
        <w:pStyle w:val="0"/>
        <w:spacing w:before="200" w:line-rule="auto"/>
        <w:ind w:firstLine="540"/>
        <w:jc w:val="both"/>
      </w:pPr>
      <w:r>
        <w:rPr>
          <w:sz w:val="20"/>
        </w:rPr>
        <w:t xml:space="preserve">1. Обеспечение выполнения целевых показателей государственной программы на уровне не ниже 95 процентов.</w:t>
      </w:r>
    </w:p>
    <w:p>
      <w:pPr>
        <w:pStyle w:val="0"/>
        <w:jc w:val="both"/>
      </w:pPr>
      <w:r>
        <w:rPr>
          <w:sz w:val="20"/>
        </w:rPr>
        <w:t xml:space="preserve">(в ред. </w:t>
      </w:r>
      <w:hyperlink w:history="0" r:id="rId326"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p>
      <w:pPr>
        <w:pStyle w:val="0"/>
        <w:spacing w:before="200" w:line-rule="auto"/>
        <w:ind w:firstLine="540"/>
        <w:jc w:val="both"/>
      </w:pPr>
      <w:r>
        <w:rPr>
          <w:sz w:val="20"/>
        </w:rPr>
        <w:t xml:space="preserve">Перечень показателей подпрограммы Д и их плановые значения по годам приведены в </w:t>
      </w:r>
      <w:hyperlink w:history="0" w:anchor="P3110"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5. Ресурсное обеспечение подпрограммы Д</w:t>
      </w:r>
    </w:p>
    <w:p>
      <w:pPr>
        <w:pStyle w:val="0"/>
        <w:jc w:val="center"/>
      </w:pPr>
      <w:r>
        <w:rPr>
          <w:sz w:val="20"/>
        </w:rPr>
        <w:t xml:space="preserve">(в ред. </w:t>
      </w:r>
      <w:hyperlink w:history="0" r:id="rId327" w:tooltip="Постановление Правительства Белгородской обл. от 03.10.2022 N 583-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03.10.2022 N 583-пп)</w:t>
      </w:r>
    </w:p>
    <w:p>
      <w:pPr>
        <w:pStyle w:val="0"/>
        <w:ind w:firstLine="540"/>
        <w:jc w:val="both"/>
      </w:pPr>
      <w:r>
        <w:rPr>
          <w:sz w:val="20"/>
        </w:rPr>
      </w:r>
    </w:p>
    <w:p>
      <w:pPr>
        <w:pStyle w:val="0"/>
        <w:ind w:firstLine="540"/>
        <w:jc w:val="both"/>
      </w:pPr>
      <w:r>
        <w:rPr>
          <w:sz w:val="20"/>
        </w:rPr>
        <w:t xml:space="preserve">Планируемый общий объем финансирования подпрограммы Д в 2014 - 2025 годах за счет всех источников финансирования составит 2584181,4 тыс. рублей.</w:t>
      </w:r>
    </w:p>
    <w:p>
      <w:pPr>
        <w:pStyle w:val="0"/>
        <w:spacing w:before="200" w:line-rule="auto"/>
        <w:ind w:firstLine="540"/>
        <w:jc w:val="both"/>
      </w:pPr>
      <w:r>
        <w:rPr>
          <w:sz w:val="20"/>
        </w:rPr>
        <w:t xml:space="preserve">Объем финансирования подпрограммы Д в 2014 - 2025 годах за счет средств областного бюджета составит 1500440,2 тыс. рублей, в том числе по годам:</w:t>
      </w:r>
    </w:p>
    <w:p>
      <w:pPr>
        <w:pStyle w:val="0"/>
        <w:spacing w:before="200" w:line-rule="auto"/>
        <w:ind w:firstLine="540"/>
        <w:jc w:val="both"/>
      </w:pPr>
      <w:r>
        <w:rPr>
          <w:sz w:val="20"/>
        </w:rPr>
        <w:t xml:space="preserve">2014 год - 71173,0 тыс. рублей;</w:t>
      </w:r>
    </w:p>
    <w:p>
      <w:pPr>
        <w:pStyle w:val="0"/>
        <w:spacing w:before="200" w:line-rule="auto"/>
        <w:ind w:firstLine="540"/>
        <w:jc w:val="both"/>
      </w:pPr>
      <w:r>
        <w:rPr>
          <w:sz w:val="20"/>
        </w:rPr>
        <w:t xml:space="preserve">2015 год - 81014,0 тыс. рублей;</w:t>
      </w:r>
    </w:p>
    <w:p>
      <w:pPr>
        <w:pStyle w:val="0"/>
        <w:spacing w:before="200" w:line-rule="auto"/>
        <w:ind w:firstLine="540"/>
        <w:jc w:val="both"/>
      </w:pPr>
      <w:r>
        <w:rPr>
          <w:sz w:val="20"/>
        </w:rPr>
        <w:t xml:space="preserve">2016 год - 69140,2 тыс. рублей;</w:t>
      </w:r>
    </w:p>
    <w:p>
      <w:pPr>
        <w:pStyle w:val="0"/>
        <w:spacing w:before="200" w:line-rule="auto"/>
        <w:ind w:firstLine="540"/>
        <w:jc w:val="both"/>
      </w:pPr>
      <w:r>
        <w:rPr>
          <w:sz w:val="20"/>
        </w:rPr>
        <w:t xml:space="preserve">2017 год - 69075,0 тыс. рублей;</w:t>
      </w:r>
    </w:p>
    <w:p>
      <w:pPr>
        <w:pStyle w:val="0"/>
        <w:spacing w:before="200" w:line-rule="auto"/>
        <w:ind w:firstLine="540"/>
        <w:jc w:val="both"/>
      </w:pPr>
      <w:r>
        <w:rPr>
          <w:sz w:val="20"/>
        </w:rPr>
        <w:t xml:space="preserve">2018 год - 84398,9 тыс. рублей;</w:t>
      </w:r>
    </w:p>
    <w:p>
      <w:pPr>
        <w:pStyle w:val="0"/>
        <w:spacing w:before="200" w:line-rule="auto"/>
        <w:ind w:firstLine="540"/>
        <w:jc w:val="both"/>
      </w:pPr>
      <w:r>
        <w:rPr>
          <w:sz w:val="20"/>
        </w:rPr>
        <w:t xml:space="preserve">2019 год - 82165,1 тыс. рублей;</w:t>
      </w:r>
    </w:p>
    <w:p>
      <w:pPr>
        <w:pStyle w:val="0"/>
        <w:spacing w:before="200" w:line-rule="auto"/>
        <w:ind w:firstLine="540"/>
        <w:jc w:val="both"/>
      </w:pPr>
      <w:r>
        <w:rPr>
          <w:sz w:val="20"/>
        </w:rPr>
        <w:t xml:space="preserve">2020 год - 499996,0 тыс. рублей;</w:t>
      </w:r>
    </w:p>
    <w:p>
      <w:pPr>
        <w:pStyle w:val="0"/>
        <w:spacing w:before="200" w:line-rule="auto"/>
        <w:ind w:firstLine="540"/>
        <w:jc w:val="both"/>
      </w:pPr>
      <w:r>
        <w:rPr>
          <w:sz w:val="20"/>
        </w:rPr>
        <w:t xml:space="preserve">2021 год - 108956,0 тыс. рублей;</w:t>
      </w:r>
    </w:p>
    <w:p>
      <w:pPr>
        <w:pStyle w:val="0"/>
        <w:spacing w:before="200" w:line-rule="auto"/>
        <w:ind w:firstLine="540"/>
        <w:jc w:val="both"/>
      </w:pPr>
      <w:r>
        <w:rPr>
          <w:sz w:val="20"/>
        </w:rPr>
        <w:t xml:space="preserve">2022 год - 105304,0 тыс. рублей;</w:t>
      </w:r>
    </w:p>
    <w:p>
      <w:pPr>
        <w:pStyle w:val="0"/>
        <w:spacing w:before="200" w:line-rule="auto"/>
        <w:ind w:firstLine="540"/>
        <w:jc w:val="both"/>
      </w:pPr>
      <w:r>
        <w:rPr>
          <w:sz w:val="20"/>
        </w:rPr>
        <w:t xml:space="preserve">2023 год - 108405,0 тыс. рублей;</w:t>
      </w:r>
    </w:p>
    <w:p>
      <w:pPr>
        <w:pStyle w:val="0"/>
        <w:spacing w:before="200" w:line-rule="auto"/>
        <w:ind w:firstLine="540"/>
        <w:jc w:val="both"/>
      </w:pPr>
      <w:r>
        <w:rPr>
          <w:sz w:val="20"/>
        </w:rPr>
        <w:t xml:space="preserve">2024 год - 111635,0 тыс. рублей;</w:t>
      </w:r>
    </w:p>
    <w:p>
      <w:pPr>
        <w:pStyle w:val="0"/>
        <w:spacing w:before="200" w:line-rule="auto"/>
        <w:ind w:firstLine="540"/>
        <w:jc w:val="both"/>
      </w:pPr>
      <w:r>
        <w:rPr>
          <w:sz w:val="20"/>
        </w:rPr>
        <w:t xml:space="preserve">2025 год - 109178,0 тыс. рублей.</w:t>
      </w:r>
    </w:p>
    <w:p>
      <w:pPr>
        <w:pStyle w:val="0"/>
        <w:spacing w:before="200" w:line-rule="auto"/>
        <w:ind w:firstLine="540"/>
        <w:jc w:val="both"/>
      </w:pPr>
      <w:r>
        <w:rPr>
          <w:sz w:val="20"/>
        </w:rPr>
        <w:t xml:space="preserve">Планируемый объем финансирования подпрограммы Д в 2014 - 2025 годах за счет средств:</w:t>
      </w:r>
    </w:p>
    <w:p>
      <w:pPr>
        <w:pStyle w:val="0"/>
        <w:spacing w:before="200" w:line-rule="auto"/>
        <w:ind w:firstLine="540"/>
        <w:jc w:val="both"/>
      </w:pPr>
      <w:r>
        <w:rPr>
          <w:sz w:val="20"/>
        </w:rPr>
        <w:t xml:space="preserve">- федерального бюджета составит 17093,8 тыс. рублей;</w:t>
      </w:r>
    </w:p>
    <w:p>
      <w:pPr>
        <w:pStyle w:val="0"/>
        <w:spacing w:before="200" w:line-rule="auto"/>
        <w:ind w:firstLine="540"/>
        <w:jc w:val="both"/>
      </w:pPr>
      <w:r>
        <w:rPr>
          <w:sz w:val="20"/>
        </w:rPr>
        <w:t xml:space="preserve">- территориального фонда обязательного медицинского страхования Белгородской области составит 1066647,4 тыс. рублей.</w:t>
      </w:r>
    </w:p>
    <w:p>
      <w:pPr>
        <w:pStyle w:val="0"/>
        <w:spacing w:before="200" w:line-rule="auto"/>
        <w:ind w:firstLine="540"/>
        <w:jc w:val="both"/>
      </w:pPr>
      <w:r>
        <w:rPr>
          <w:sz w:val="20"/>
        </w:rPr>
        <w:t xml:space="preserve">Ресурсное обеспечение и прогнозная (справочная) оценка расходов на реализацию основных мероприятий подпрограммы Д из различных источников финансирования и ресурсное обеспечение реализации подпрограммы Д за счет средств бюджета Белгородской области представлены соответственно в </w:t>
      </w:r>
      <w:hyperlink w:history="0" w:anchor="P7366" w:tooltip="Приложение N 3">
        <w:r>
          <w:rPr>
            <w:sz w:val="20"/>
            <w:color w:val="0000ff"/>
          </w:rPr>
          <w:t xml:space="preserve">приложениях N 3</w:t>
        </w:r>
      </w:hyperlink>
      <w:r>
        <w:rPr>
          <w:sz w:val="20"/>
        </w:rPr>
        <w:t xml:space="preserve"> и </w:t>
      </w:r>
      <w:hyperlink w:history="0" w:anchor="P17162" w:tooltip="Приложение N 4">
        <w:r>
          <w:rPr>
            <w:sz w:val="20"/>
            <w:color w:val="0000ff"/>
          </w:rPr>
          <w:t xml:space="preserve">N 4</w:t>
        </w:r>
      </w:hyperlink>
      <w:r>
        <w:rPr>
          <w:sz w:val="20"/>
        </w:rPr>
        <w:t xml:space="preserve"> к государственной программе.</w:t>
      </w:r>
    </w:p>
    <w:p>
      <w:pPr>
        <w:pStyle w:val="0"/>
        <w:spacing w:before="200" w:line-rule="auto"/>
        <w:ind w:firstLine="540"/>
        <w:jc w:val="both"/>
      </w:pPr>
      <w:r>
        <w:rPr>
          <w:sz w:val="20"/>
        </w:rPr>
        <w:t xml:space="preserve">Объем финансового обеспечения подпрограммы Д подлежит ежегодному уточнению в рамках подготовки проекта закона области об областном бюджете на очередной финансовый год и на плановый период.</w:t>
      </w:r>
    </w:p>
    <w:p>
      <w:pPr>
        <w:pStyle w:val="0"/>
        <w:jc w:val="both"/>
      </w:pPr>
      <w:r>
        <w:rPr>
          <w:sz w:val="20"/>
        </w:rPr>
      </w:r>
    </w:p>
    <w:bookmarkStart w:id="2752" w:name="P2752"/>
    <w:bookmarkEnd w:id="2752"/>
    <w:p>
      <w:pPr>
        <w:pStyle w:val="2"/>
        <w:outlineLvl w:val="1"/>
        <w:jc w:val="center"/>
      </w:pPr>
      <w:r>
        <w:rPr>
          <w:sz w:val="20"/>
        </w:rPr>
        <w:t xml:space="preserve">Паспорт</w:t>
      </w:r>
    </w:p>
    <w:p>
      <w:pPr>
        <w:pStyle w:val="2"/>
        <w:jc w:val="center"/>
      </w:pPr>
      <w:r>
        <w:rPr>
          <w:sz w:val="20"/>
        </w:rPr>
        <w:t xml:space="preserve">подпрограммы Ж "Организация отдыха и оздоровления</w:t>
      </w:r>
    </w:p>
    <w:p>
      <w:pPr>
        <w:pStyle w:val="2"/>
        <w:jc w:val="center"/>
      </w:pPr>
      <w:r>
        <w:rPr>
          <w:sz w:val="20"/>
        </w:rPr>
        <w:t xml:space="preserve">детей и подростков Белгородской области"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381"/>
        <w:gridCol w:w="6180"/>
      </w:tblGrid>
      <w:tr>
        <w:tc>
          <w:tcPr>
            <w:tcW w:w="454" w:type="dxa"/>
          </w:tcPr>
          <w:p>
            <w:pPr>
              <w:pStyle w:val="0"/>
              <w:jc w:val="center"/>
            </w:pPr>
            <w:r>
              <w:rPr>
                <w:sz w:val="20"/>
              </w:rPr>
              <w:t xml:space="preserve">N п/п</w:t>
            </w:r>
          </w:p>
        </w:tc>
        <w:tc>
          <w:tcPr>
            <w:gridSpan w:val="2"/>
            <w:tcW w:w="8561" w:type="dxa"/>
          </w:tcPr>
          <w:p>
            <w:pPr>
              <w:pStyle w:val="0"/>
              <w:jc w:val="both"/>
            </w:pPr>
            <w:r>
              <w:rPr>
                <w:sz w:val="20"/>
              </w:rPr>
              <w:t xml:space="preserve">Наименование подпрограммы: "Организация отдыха и оздоровления детей и подростков Белгородской области" (далее - подпрограмма Ж)</w:t>
            </w:r>
          </w:p>
        </w:tc>
      </w:tr>
      <w:tr>
        <w:tc>
          <w:tcPr>
            <w:tcW w:w="454" w:type="dxa"/>
          </w:tcPr>
          <w:p>
            <w:pPr>
              <w:pStyle w:val="0"/>
              <w:jc w:val="center"/>
            </w:pPr>
            <w:r>
              <w:rPr>
                <w:sz w:val="20"/>
              </w:rPr>
              <w:t xml:space="preserve">1.</w:t>
            </w:r>
          </w:p>
        </w:tc>
        <w:tc>
          <w:tcPr>
            <w:tcW w:w="2381" w:type="dxa"/>
          </w:tcPr>
          <w:p>
            <w:pPr>
              <w:pStyle w:val="0"/>
            </w:pPr>
            <w:r>
              <w:rPr>
                <w:sz w:val="20"/>
              </w:rPr>
              <w:t xml:space="preserve">Соисполнитель, ответственный за реализацию - подпрограммы Ж</w:t>
            </w:r>
          </w:p>
        </w:tc>
        <w:tc>
          <w:tcPr>
            <w:tcW w:w="6180" w:type="dxa"/>
          </w:tcPr>
          <w:p>
            <w:pPr>
              <w:pStyle w:val="0"/>
              <w:jc w:val="both"/>
            </w:pPr>
            <w:r>
              <w:rPr>
                <w:sz w:val="20"/>
              </w:rPr>
              <w:t xml:space="preserve">Департамент здравоохранения и социальной защиты населения Белгородской области</w:t>
            </w:r>
          </w:p>
        </w:tc>
      </w:tr>
      <w:tr>
        <w:tc>
          <w:tcPr>
            <w:tcW w:w="454" w:type="dxa"/>
          </w:tcPr>
          <w:p>
            <w:pPr>
              <w:pStyle w:val="0"/>
              <w:jc w:val="center"/>
            </w:pPr>
            <w:r>
              <w:rPr>
                <w:sz w:val="20"/>
              </w:rPr>
              <w:t xml:space="preserve">2.</w:t>
            </w:r>
          </w:p>
        </w:tc>
        <w:tc>
          <w:tcPr>
            <w:tcW w:w="2381" w:type="dxa"/>
          </w:tcPr>
          <w:p>
            <w:pPr>
              <w:pStyle w:val="0"/>
            </w:pPr>
            <w:r>
              <w:rPr>
                <w:sz w:val="20"/>
              </w:rPr>
              <w:t xml:space="preserve">Участники подпрограммы Ж</w:t>
            </w:r>
          </w:p>
        </w:tc>
        <w:tc>
          <w:tcPr>
            <w:tcW w:w="6180" w:type="dxa"/>
          </w:tcPr>
          <w:p>
            <w:pPr>
              <w:pStyle w:val="0"/>
              <w:jc w:val="both"/>
            </w:pPr>
            <w:r>
              <w:rPr>
                <w:sz w:val="20"/>
              </w:rPr>
              <w:t xml:space="preserve">Департамент здравоохранения и социальной защиты населения Белгородской области;</w:t>
            </w:r>
          </w:p>
          <w:p>
            <w:pPr>
              <w:pStyle w:val="0"/>
              <w:jc w:val="both"/>
            </w:pPr>
            <w:r>
              <w:rPr>
                <w:sz w:val="20"/>
              </w:rPr>
              <w:t xml:space="preserve">департамент образования Белгородской области;</w:t>
            </w:r>
          </w:p>
          <w:p>
            <w:pPr>
              <w:pStyle w:val="0"/>
              <w:jc w:val="both"/>
            </w:pPr>
            <w:r>
              <w:rPr>
                <w:sz w:val="20"/>
              </w:rPr>
              <w:t xml:space="preserve">управление социальной защиты населения Белгородской области</w:t>
            </w:r>
          </w:p>
        </w:tc>
      </w:tr>
      <w:tr>
        <w:tc>
          <w:tcPr>
            <w:tcW w:w="454" w:type="dxa"/>
          </w:tcPr>
          <w:p>
            <w:pPr>
              <w:pStyle w:val="0"/>
              <w:jc w:val="center"/>
            </w:pPr>
            <w:r>
              <w:rPr>
                <w:sz w:val="20"/>
              </w:rPr>
              <w:t xml:space="preserve">3.</w:t>
            </w:r>
          </w:p>
        </w:tc>
        <w:tc>
          <w:tcPr>
            <w:tcW w:w="2381" w:type="dxa"/>
          </w:tcPr>
          <w:p>
            <w:pPr>
              <w:pStyle w:val="0"/>
            </w:pPr>
            <w:r>
              <w:rPr>
                <w:sz w:val="20"/>
              </w:rPr>
              <w:t xml:space="preserve">Цель (цели) подпрограммы Ж</w:t>
            </w:r>
          </w:p>
        </w:tc>
        <w:tc>
          <w:tcPr>
            <w:tcW w:w="6180" w:type="dxa"/>
          </w:tcPr>
          <w:p>
            <w:pPr>
              <w:pStyle w:val="0"/>
              <w:jc w:val="both"/>
            </w:pPr>
            <w:r>
              <w:rPr>
                <w:sz w:val="20"/>
              </w:rPr>
              <w:t xml:space="preserve">Обеспечение и создание условий полноценного и безопасного отдыха и оздоровления детей, обучающихся в общеобразовательных учреждениях, в возрасте до 18 лет</w:t>
            </w:r>
          </w:p>
        </w:tc>
      </w:tr>
      <w:tr>
        <w:tc>
          <w:tcPr>
            <w:tcW w:w="454" w:type="dxa"/>
          </w:tcPr>
          <w:p>
            <w:pPr>
              <w:pStyle w:val="0"/>
              <w:jc w:val="center"/>
            </w:pPr>
            <w:r>
              <w:rPr>
                <w:sz w:val="20"/>
              </w:rPr>
              <w:t xml:space="preserve">4.</w:t>
            </w:r>
          </w:p>
        </w:tc>
        <w:tc>
          <w:tcPr>
            <w:tcW w:w="2381" w:type="dxa"/>
          </w:tcPr>
          <w:p>
            <w:pPr>
              <w:pStyle w:val="0"/>
            </w:pPr>
            <w:r>
              <w:rPr>
                <w:sz w:val="20"/>
              </w:rPr>
              <w:t xml:space="preserve">Задачи подпрограммы Ж</w:t>
            </w:r>
          </w:p>
        </w:tc>
        <w:tc>
          <w:tcPr>
            <w:tcW w:w="6180" w:type="dxa"/>
          </w:tcPr>
          <w:p>
            <w:pPr>
              <w:pStyle w:val="0"/>
              <w:jc w:val="both"/>
            </w:pPr>
            <w:r>
              <w:rPr>
                <w:sz w:val="20"/>
              </w:rPr>
              <w:t xml:space="preserve">1. Организация отдыха и оздоровления детей, находящихся в трудной жизненной ситуации.</w:t>
            </w:r>
          </w:p>
          <w:p>
            <w:pPr>
              <w:pStyle w:val="0"/>
              <w:jc w:val="both"/>
            </w:pPr>
            <w:r>
              <w:rPr>
                <w:sz w:val="20"/>
              </w:rPr>
              <w:t xml:space="preserve">2. Развитие форм организации отдыха и оздоровления детей в возрасте до 18 лет</w:t>
            </w:r>
          </w:p>
        </w:tc>
      </w:tr>
      <w:tr>
        <w:tc>
          <w:tcPr>
            <w:tcW w:w="454" w:type="dxa"/>
          </w:tcPr>
          <w:p>
            <w:pPr>
              <w:pStyle w:val="0"/>
              <w:jc w:val="center"/>
            </w:pPr>
            <w:r>
              <w:rPr>
                <w:sz w:val="20"/>
              </w:rPr>
              <w:t xml:space="preserve">5.</w:t>
            </w:r>
          </w:p>
        </w:tc>
        <w:tc>
          <w:tcPr>
            <w:tcW w:w="2381" w:type="dxa"/>
          </w:tcPr>
          <w:p>
            <w:pPr>
              <w:pStyle w:val="0"/>
            </w:pPr>
            <w:r>
              <w:rPr>
                <w:sz w:val="20"/>
              </w:rPr>
              <w:t xml:space="preserve">Сроки и этапы реализации подпрограммы Ж</w:t>
            </w:r>
          </w:p>
        </w:tc>
        <w:tc>
          <w:tcPr>
            <w:tcW w:w="6180" w:type="dxa"/>
          </w:tcPr>
          <w:p>
            <w:pPr>
              <w:pStyle w:val="0"/>
              <w:jc w:val="both"/>
            </w:pPr>
            <w:r>
              <w:rPr>
                <w:sz w:val="20"/>
              </w:rPr>
              <w:t xml:space="preserve">2014 год, этапы реализации не выделяются</w:t>
            </w:r>
          </w:p>
        </w:tc>
      </w:tr>
      <w:tr>
        <w:tc>
          <w:tcPr>
            <w:tcW w:w="454" w:type="dxa"/>
          </w:tcPr>
          <w:p>
            <w:pPr>
              <w:pStyle w:val="0"/>
              <w:jc w:val="center"/>
            </w:pPr>
            <w:r>
              <w:rPr>
                <w:sz w:val="20"/>
              </w:rPr>
              <w:t xml:space="preserve">6.</w:t>
            </w:r>
          </w:p>
        </w:tc>
        <w:tc>
          <w:tcPr>
            <w:tcW w:w="2381" w:type="dxa"/>
          </w:tcPr>
          <w:p>
            <w:pPr>
              <w:pStyle w:val="0"/>
            </w:pPr>
            <w:r>
              <w:rPr>
                <w:sz w:val="20"/>
              </w:rPr>
              <w:t xml:space="preserve">Объем бюджетных ассигнований подпрограммы Ж за счет средств областного бюджета, а также прогнозный объем средств, привлекаемых из других источников</w:t>
            </w:r>
          </w:p>
        </w:tc>
        <w:tc>
          <w:tcPr>
            <w:tcW w:w="6180" w:type="dxa"/>
          </w:tcPr>
          <w:p>
            <w:pPr>
              <w:pStyle w:val="0"/>
              <w:jc w:val="both"/>
            </w:pPr>
            <w:r>
              <w:rPr>
                <w:sz w:val="20"/>
              </w:rPr>
              <w:t xml:space="preserve">Общий объем финансирования подпрограммы Ж в 2014 год за счет всех источников финансирования составит 488129,5 тыс. рублей.</w:t>
            </w:r>
          </w:p>
          <w:p>
            <w:pPr>
              <w:pStyle w:val="0"/>
              <w:jc w:val="both"/>
            </w:pPr>
            <w:r>
              <w:rPr>
                <w:sz w:val="20"/>
              </w:rPr>
              <w:t xml:space="preserve">Объем финансирования подпрограммы Ж в 2014 году за счет средств областного бюджета составит 225659,5 тыс. рублей.</w:t>
            </w:r>
          </w:p>
          <w:p>
            <w:pPr>
              <w:pStyle w:val="0"/>
              <w:jc w:val="both"/>
            </w:pPr>
            <w:r>
              <w:rPr>
                <w:sz w:val="20"/>
              </w:rPr>
              <w:t xml:space="preserve">Планируемый объем финансирования подпрограммы Ж в 2014 году за счет средств:</w:t>
            </w:r>
          </w:p>
          <w:p>
            <w:pPr>
              <w:pStyle w:val="0"/>
              <w:jc w:val="both"/>
            </w:pPr>
            <w:r>
              <w:rPr>
                <w:sz w:val="20"/>
              </w:rPr>
              <w:t xml:space="preserve">- федерального бюджета составит 78890,0 тыс. рублей;</w:t>
            </w:r>
          </w:p>
          <w:p>
            <w:pPr>
              <w:pStyle w:val="0"/>
              <w:jc w:val="both"/>
            </w:pPr>
            <w:r>
              <w:rPr>
                <w:sz w:val="20"/>
              </w:rPr>
              <w:t xml:space="preserve">- за счет средств консолидированного бюджета муниципальных образований составит 183580,0 тыс. рублей</w:t>
            </w:r>
          </w:p>
        </w:tc>
      </w:tr>
      <w:tr>
        <w:tc>
          <w:tcPr>
            <w:tcW w:w="454" w:type="dxa"/>
          </w:tcPr>
          <w:p>
            <w:pPr>
              <w:pStyle w:val="0"/>
              <w:jc w:val="center"/>
            </w:pPr>
            <w:r>
              <w:rPr>
                <w:sz w:val="20"/>
              </w:rPr>
              <w:t xml:space="preserve">7.</w:t>
            </w:r>
          </w:p>
        </w:tc>
        <w:tc>
          <w:tcPr>
            <w:tcW w:w="2381" w:type="dxa"/>
          </w:tcPr>
          <w:p>
            <w:pPr>
              <w:pStyle w:val="0"/>
            </w:pPr>
            <w:r>
              <w:rPr>
                <w:sz w:val="20"/>
              </w:rPr>
              <w:t xml:space="preserve">Конечные результаты реализации подпрограммы Ж</w:t>
            </w:r>
          </w:p>
        </w:tc>
        <w:tc>
          <w:tcPr>
            <w:tcW w:w="6180" w:type="dxa"/>
          </w:tcPr>
          <w:p>
            <w:pPr>
              <w:pStyle w:val="0"/>
              <w:jc w:val="both"/>
            </w:pPr>
            <w:r>
              <w:rPr>
                <w:sz w:val="20"/>
              </w:rPr>
              <w:t xml:space="preserve">1. Увеличение в 2014 году доли детей, получивших выраженный оздоровительный эффект, в общем количестве оздоровленных до 86,3 процента</w:t>
            </w:r>
          </w:p>
        </w:tc>
      </w:tr>
    </w:tbl>
    <w:p>
      <w:pPr>
        <w:pStyle w:val="0"/>
        <w:jc w:val="both"/>
      </w:pPr>
      <w:r>
        <w:rPr>
          <w:sz w:val="20"/>
        </w:rPr>
      </w:r>
    </w:p>
    <w:p>
      <w:pPr>
        <w:pStyle w:val="2"/>
        <w:outlineLvl w:val="2"/>
        <w:jc w:val="center"/>
      </w:pPr>
      <w:r>
        <w:rPr>
          <w:sz w:val="20"/>
        </w:rPr>
        <w:t xml:space="preserve">1. Характеристика сферы реализации подпрограммы Ж, описание</w:t>
      </w:r>
    </w:p>
    <w:p>
      <w:pPr>
        <w:pStyle w:val="2"/>
        <w:jc w:val="center"/>
      </w:pPr>
      <w:r>
        <w:rPr>
          <w:sz w:val="20"/>
        </w:rPr>
        <w:t xml:space="preserve">основных проблем в указанной сфере и прогноз ее развития</w:t>
      </w:r>
    </w:p>
    <w:p>
      <w:pPr>
        <w:pStyle w:val="0"/>
        <w:jc w:val="both"/>
      </w:pPr>
      <w:r>
        <w:rPr>
          <w:sz w:val="20"/>
        </w:rPr>
      </w:r>
    </w:p>
    <w:p>
      <w:pPr>
        <w:pStyle w:val="0"/>
        <w:ind w:firstLine="540"/>
        <w:jc w:val="both"/>
      </w:pPr>
      <w:r>
        <w:rPr>
          <w:sz w:val="20"/>
        </w:rPr>
        <w:t xml:space="preserve">Организация отдыха и оздоровления детей и подростков является одной из приоритетных задач Правительства Белгородской области и направлена в первоочередном порядке на укрепление физического и психического здоровья детей и подростков.</w:t>
      </w:r>
    </w:p>
    <w:p>
      <w:pPr>
        <w:pStyle w:val="0"/>
        <w:spacing w:before="200" w:line-rule="auto"/>
        <w:ind w:firstLine="540"/>
        <w:jc w:val="both"/>
      </w:pPr>
      <w:r>
        <w:rPr>
          <w:sz w:val="20"/>
        </w:rPr>
        <w:t xml:space="preserve">В Белгородской области отмечается тенденция к снижению общей заболеваемости детей.</w:t>
      </w:r>
    </w:p>
    <w:p>
      <w:pPr>
        <w:pStyle w:val="0"/>
        <w:spacing w:before="200" w:line-rule="auto"/>
        <w:ind w:firstLine="540"/>
        <w:jc w:val="both"/>
      </w:pPr>
      <w:r>
        <w:rPr>
          <w:sz w:val="20"/>
        </w:rPr>
        <w:t xml:space="preserve">За последние 3 года общая заболеваемость детей в возрасте от 0 до 14 лет снизилась на 2,9 процента за счет болезней органов дыхания, пищеварения, эндокринной, мочеполовой систем, болезней крови и кроветворных органов. В возрастной категории 15 - 17 лет снижение составило 8,4 процента за счет новообразований, болезней эндокринной системы, психических расстройств и заболеваний нервной системы, органов дыхания.</w:t>
      </w:r>
    </w:p>
    <w:p>
      <w:pPr>
        <w:pStyle w:val="0"/>
        <w:spacing w:before="200" w:line-rule="auto"/>
        <w:ind w:firstLine="540"/>
        <w:jc w:val="both"/>
      </w:pPr>
      <w:r>
        <w:rPr>
          <w:sz w:val="20"/>
        </w:rPr>
        <w:t xml:space="preserve">Заболеваемость детей в возрасте от 0 до 14 лет на 1000 человек населения соответствующего возраста составила в 2012 году 2058,1 случая (в 2011 году - 2146,7, в 2010 году - 2143,1).</w:t>
      </w:r>
    </w:p>
    <w:p>
      <w:pPr>
        <w:pStyle w:val="0"/>
        <w:spacing w:before="200" w:line-rule="auto"/>
        <w:ind w:firstLine="540"/>
        <w:jc w:val="both"/>
      </w:pPr>
      <w:r>
        <w:rPr>
          <w:sz w:val="20"/>
        </w:rPr>
        <w:t xml:space="preserve">Заболеваемость детей в возрасте от 15 до 17 лет на 1000 человек населения соответствующего возраста составила в 2012 году 2369,33 случая (в 2011 году - 2249,64, в 2010 году - 2410,45).</w:t>
      </w:r>
    </w:p>
    <w:p>
      <w:pPr>
        <w:pStyle w:val="0"/>
        <w:spacing w:before="200" w:line-rule="auto"/>
        <w:ind w:firstLine="540"/>
        <w:jc w:val="both"/>
      </w:pPr>
      <w:r>
        <w:rPr>
          <w:sz w:val="20"/>
        </w:rPr>
        <w:t xml:space="preserve">По данным проведенной в 2012 году диспансеризации детей декретированных возрастов, в структуре хронической патологии у детей и подростков области по-прежнему лидируют болезни костно-мышечной системы и соединительной ткани, на втором месте - болезни глаза и его придаточного аппарата, на третьем месте - болезни органов пищеварения.</w:t>
      </w:r>
    </w:p>
    <w:p>
      <w:pPr>
        <w:pStyle w:val="0"/>
        <w:spacing w:before="200" w:line-rule="auto"/>
        <w:ind w:firstLine="540"/>
        <w:jc w:val="both"/>
      </w:pPr>
      <w:r>
        <w:rPr>
          <w:sz w:val="20"/>
        </w:rPr>
        <w:t xml:space="preserve">Социальная значимость проблем, связанных с состоянием здоровья детей, проживающих на территории Белгородской, области, обусловлена необходимостью их решения программно-целевым методом на основе реализации системы мероприятий, направленных на укрепление физического здоровья детей.</w:t>
      </w:r>
    </w:p>
    <w:p>
      <w:pPr>
        <w:pStyle w:val="0"/>
        <w:spacing w:before="200" w:line-rule="auto"/>
        <w:ind w:firstLine="540"/>
        <w:jc w:val="both"/>
      </w:pPr>
      <w:r>
        <w:rPr>
          <w:sz w:val="20"/>
        </w:rPr>
        <w:t xml:space="preserve">Эффективно для оздоровления несовершеннолетних используется в течение всего календарного года база санаторных учреждений области. В прошлом году возрастные границы были расширены с 15 до 18 лет.</w:t>
      </w:r>
    </w:p>
    <w:p>
      <w:pPr>
        <w:pStyle w:val="0"/>
        <w:spacing w:before="200" w:line-rule="auto"/>
        <w:ind w:firstLine="540"/>
        <w:jc w:val="both"/>
      </w:pPr>
      <w:r>
        <w:rPr>
          <w:sz w:val="20"/>
        </w:rPr>
        <w:t xml:space="preserve">В Белгородской области оздоровительная кампания детей организуется на базе детских оздоровительных учреждений, расположенных на территории и за пределами Белгородской области.</w:t>
      </w:r>
    </w:p>
    <w:p>
      <w:pPr>
        <w:pStyle w:val="0"/>
        <w:spacing w:before="200" w:line-rule="auto"/>
        <w:ind w:firstLine="540"/>
        <w:jc w:val="both"/>
      </w:pPr>
      <w:r>
        <w:rPr>
          <w:sz w:val="20"/>
        </w:rPr>
        <w:t xml:space="preserve">С 2010 года увеличивается охват детей выездным оздоровлением и отдыхом (в 2010 году - 400 детей, в 2011 году - 600 детей, в 2012 году - 712 детей).</w:t>
      </w:r>
    </w:p>
    <w:p>
      <w:pPr>
        <w:pStyle w:val="0"/>
        <w:spacing w:before="200" w:line-rule="auto"/>
        <w:ind w:firstLine="540"/>
        <w:jc w:val="both"/>
      </w:pPr>
      <w:r>
        <w:rPr>
          <w:sz w:val="20"/>
        </w:rPr>
        <w:t xml:space="preserve">Финансирование мероприятий по проведению оздоровительной кампании детей осуществляется из различных источников (федеральный, областной, местные бюджеты). Дополнительно привлекаются внебюджетные средства (родителей, предприятий и другие).</w:t>
      </w:r>
    </w:p>
    <w:p>
      <w:pPr>
        <w:pStyle w:val="0"/>
        <w:jc w:val="both"/>
      </w:pPr>
      <w:r>
        <w:rPr>
          <w:sz w:val="20"/>
        </w:rPr>
      </w:r>
    </w:p>
    <w:p>
      <w:pPr>
        <w:pStyle w:val="2"/>
        <w:outlineLvl w:val="3"/>
        <w:jc w:val="center"/>
      </w:pPr>
      <w:r>
        <w:rPr>
          <w:sz w:val="20"/>
        </w:rPr>
        <w:t xml:space="preserve">Таблица 4. Финансирование мероприятий по проведению</w:t>
      </w:r>
    </w:p>
    <w:p>
      <w:pPr>
        <w:pStyle w:val="2"/>
        <w:jc w:val="center"/>
      </w:pPr>
      <w:r>
        <w:rPr>
          <w:sz w:val="20"/>
        </w:rPr>
        <w:t xml:space="preserve">оздоровительной кампании детей в Белгородской области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896"/>
        <w:gridCol w:w="1474"/>
        <w:gridCol w:w="1701"/>
      </w:tblGrid>
      <w:tr>
        <w:tc>
          <w:tcPr>
            <w:tcW w:w="5896" w:type="dxa"/>
          </w:tcPr>
          <w:p>
            <w:pPr>
              <w:pStyle w:val="0"/>
              <w:jc w:val="center"/>
            </w:pPr>
            <w:r>
              <w:rPr>
                <w:sz w:val="20"/>
              </w:rPr>
              <w:t xml:space="preserve">Источники финансирования</w:t>
            </w:r>
          </w:p>
        </w:tc>
        <w:tc>
          <w:tcPr>
            <w:tcW w:w="1474" w:type="dxa"/>
          </w:tcPr>
          <w:p>
            <w:pPr>
              <w:pStyle w:val="0"/>
              <w:jc w:val="center"/>
            </w:pPr>
            <w:r>
              <w:rPr>
                <w:sz w:val="20"/>
              </w:rPr>
              <w:t xml:space="preserve">2011 год</w:t>
            </w:r>
          </w:p>
        </w:tc>
        <w:tc>
          <w:tcPr>
            <w:tcW w:w="1701" w:type="dxa"/>
          </w:tcPr>
          <w:p>
            <w:pPr>
              <w:pStyle w:val="0"/>
              <w:jc w:val="center"/>
            </w:pPr>
            <w:r>
              <w:rPr>
                <w:sz w:val="20"/>
              </w:rPr>
              <w:t xml:space="preserve">2012 год</w:t>
            </w:r>
          </w:p>
        </w:tc>
      </w:tr>
      <w:tr>
        <w:tc>
          <w:tcPr>
            <w:tcW w:w="5896" w:type="dxa"/>
          </w:tcPr>
          <w:p>
            <w:pPr>
              <w:pStyle w:val="0"/>
            </w:pPr>
            <w:r>
              <w:rPr>
                <w:sz w:val="20"/>
              </w:rPr>
              <w:t xml:space="preserve">всего (тыс. рублей), в том числе:</w:t>
            </w:r>
          </w:p>
        </w:tc>
        <w:tc>
          <w:tcPr>
            <w:tcW w:w="1474" w:type="dxa"/>
          </w:tcPr>
          <w:p>
            <w:pPr>
              <w:pStyle w:val="0"/>
              <w:jc w:val="center"/>
            </w:pPr>
            <w:r>
              <w:rPr>
                <w:sz w:val="20"/>
              </w:rPr>
              <w:t xml:space="preserve">419 308,17</w:t>
            </w:r>
          </w:p>
        </w:tc>
        <w:tc>
          <w:tcPr>
            <w:tcW w:w="1701" w:type="dxa"/>
          </w:tcPr>
          <w:p>
            <w:pPr>
              <w:pStyle w:val="0"/>
              <w:jc w:val="center"/>
            </w:pPr>
            <w:r>
              <w:rPr>
                <w:sz w:val="20"/>
              </w:rPr>
              <w:t xml:space="preserve">426 240,66</w:t>
            </w:r>
          </w:p>
        </w:tc>
      </w:tr>
      <w:tr>
        <w:tc>
          <w:tcPr>
            <w:tcW w:w="5896" w:type="dxa"/>
          </w:tcPr>
          <w:p>
            <w:pPr>
              <w:pStyle w:val="0"/>
            </w:pPr>
            <w:r>
              <w:rPr>
                <w:sz w:val="20"/>
              </w:rPr>
              <w:t xml:space="preserve">из федерального бюджета</w:t>
            </w:r>
          </w:p>
        </w:tc>
        <w:tc>
          <w:tcPr>
            <w:tcW w:w="1474" w:type="dxa"/>
          </w:tcPr>
          <w:p>
            <w:pPr>
              <w:pStyle w:val="0"/>
              <w:jc w:val="center"/>
            </w:pPr>
            <w:r>
              <w:rPr>
                <w:sz w:val="20"/>
              </w:rPr>
              <w:t xml:space="preserve">71 751,00</w:t>
            </w:r>
          </w:p>
        </w:tc>
        <w:tc>
          <w:tcPr>
            <w:tcW w:w="1701" w:type="dxa"/>
          </w:tcPr>
          <w:p>
            <w:pPr>
              <w:pStyle w:val="0"/>
              <w:jc w:val="center"/>
            </w:pPr>
            <w:r>
              <w:rPr>
                <w:sz w:val="20"/>
              </w:rPr>
              <w:t xml:space="preserve">71 751,00</w:t>
            </w:r>
          </w:p>
        </w:tc>
      </w:tr>
      <w:tr>
        <w:tc>
          <w:tcPr>
            <w:tcW w:w="5896" w:type="dxa"/>
          </w:tcPr>
          <w:p>
            <w:pPr>
              <w:pStyle w:val="0"/>
            </w:pPr>
            <w:r>
              <w:rPr>
                <w:sz w:val="20"/>
              </w:rPr>
              <w:t xml:space="preserve">из областного бюджета</w:t>
            </w:r>
          </w:p>
        </w:tc>
        <w:tc>
          <w:tcPr>
            <w:tcW w:w="1474" w:type="dxa"/>
          </w:tcPr>
          <w:p>
            <w:pPr>
              <w:pStyle w:val="0"/>
              <w:jc w:val="center"/>
            </w:pPr>
            <w:r>
              <w:rPr>
                <w:sz w:val="20"/>
              </w:rPr>
              <w:t xml:space="preserve">153 504,17</w:t>
            </w:r>
          </w:p>
        </w:tc>
        <w:tc>
          <w:tcPr>
            <w:tcW w:w="1701" w:type="dxa"/>
          </w:tcPr>
          <w:p>
            <w:pPr>
              <w:pStyle w:val="0"/>
              <w:jc w:val="center"/>
            </w:pPr>
            <w:r>
              <w:rPr>
                <w:sz w:val="20"/>
              </w:rPr>
              <w:t xml:space="preserve">152 304,40</w:t>
            </w:r>
          </w:p>
        </w:tc>
      </w:tr>
      <w:tr>
        <w:tc>
          <w:tcPr>
            <w:tcW w:w="5896" w:type="dxa"/>
          </w:tcPr>
          <w:p>
            <w:pPr>
              <w:pStyle w:val="0"/>
            </w:pPr>
            <w:r>
              <w:rPr>
                <w:sz w:val="20"/>
              </w:rPr>
              <w:t xml:space="preserve">из местных бюджетов</w:t>
            </w:r>
          </w:p>
        </w:tc>
        <w:tc>
          <w:tcPr>
            <w:tcW w:w="1474" w:type="dxa"/>
          </w:tcPr>
          <w:p>
            <w:pPr>
              <w:pStyle w:val="0"/>
              <w:jc w:val="center"/>
            </w:pPr>
            <w:r>
              <w:rPr>
                <w:sz w:val="20"/>
              </w:rPr>
              <w:t xml:space="preserve">162 768,00</w:t>
            </w:r>
          </w:p>
        </w:tc>
        <w:tc>
          <w:tcPr>
            <w:tcW w:w="1701" w:type="dxa"/>
          </w:tcPr>
          <w:p>
            <w:pPr>
              <w:pStyle w:val="0"/>
              <w:jc w:val="center"/>
            </w:pPr>
            <w:r>
              <w:rPr>
                <w:sz w:val="20"/>
              </w:rPr>
              <w:t xml:space="preserve">164 254,70</w:t>
            </w:r>
          </w:p>
        </w:tc>
      </w:tr>
      <w:tr>
        <w:tc>
          <w:tcPr>
            <w:tcW w:w="5896" w:type="dxa"/>
          </w:tcPr>
          <w:p>
            <w:pPr>
              <w:pStyle w:val="0"/>
            </w:pPr>
            <w:r>
              <w:rPr>
                <w:sz w:val="20"/>
              </w:rPr>
              <w:t xml:space="preserve">из средств предприятий, профсоюзных организаций</w:t>
            </w:r>
          </w:p>
        </w:tc>
        <w:tc>
          <w:tcPr>
            <w:tcW w:w="1474" w:type="dxa"/>
          </w:tcPr>
          <w:p>
            <w:pPr>
              <w:pStyle w:val="0"/>
              <w:jc w:val="center"/>
            </w:pPr>
            <w:r>
              <w:rPr>
                <w:sz w:val="20"/>
              </w:rPr>
              <w:t xml:space="preserve">2 700,00</w:t>
            </w:r>
          </w:p>
        </w:tc>
        <w:tc>
          <w:tcPr>
            <w:tcW w:w="1701" w:type="dxa"/>
          </w:tcPr>
          <w:p>
            <w:pPr>
              <w:pStyle w:val="0"/>
              <w:jc w:val="center"/>
            </w:pPr>
            <w:r>
              <w:rPr>
                <w:sz w:val="20"/>
              </w:rPr>
              <w:t xml:space="preserve">13 100,00</w:t>
            </w:r>
          </w:p>
        </w:tc>
      </w:tr>
      <w:tr>
        <w:tc>
          <w:tcPr>
            <w:tcW w:w="5896" w:type="dxa"/>
          </w:tcPr>
          <w:p>
            <w:pPr>
              <w:pStyle w:val="0"/>
            </w:pPr>
            <w:r>
              <w:rPr>
                <w:sz w:val="20"/>
              </w:rPr>
              <w:t xml:space="preserve">за счет средств спонсоров</w:t>
            </w:r>
          </w:p>
        </w:tc>
        <w:tc>
          <w:tcPr>
            <w:tcW w:w="1474" w:type="dxa"/>
          </w:tcPr>
          <w:p>
            <w:pPr>
              <w:pStyle w:val="0"/>
              <w:jc w:val="center"/>
            </w:pPr>
            <w:r>
              <w:rPr>
                <w:sz w:val="20"/>
              </w:rPr>
              <w:t xml:space="preserve">2 500,00</w:t>
            </w:r>
          </w:p>
        </w:tc>
        <w:tc>
          <w:tcPr>
            <w:tcW w:w="1701" w:type="dxa"/>
          </w:tcPr>
          <w:p>
            <w:pPr>
              <w:pStyle w:val="0"/>
              <w:jc w:val="center"/>
            </w:pPr>
            <w:r>
              <w:rPr>
                <w:sz w:val="20"/>
              </w:rPr>
              <w:t xml:space="preserve">2 700,00</w:t>
            </w:r>
          </w:p>
        </w:tc>
      </w:tr>
      <w:tr>
        <w:tc>
          <w:tcPr>
            <w:tcW w:w="5896" w:type="dxa"/>
          </w:tcPr>
          <w:p>
            <w:pPr>
              <w:pStyle w:val="0"/>
            </w:pPr>
            <w:r>
              <w:rPr>
                <w:sz w:val="20"/>
              </w:rPr>
              <w:t xml:space="preserve">за счет средств родителей</w:t>
            </w:r>
          </w:p>
        </w:tc>
        <w:tc>
          <w:tcPr>
            <w:tcW w:w="1474" w:type="dxa"/>
          </w:tcPr>
          <w:p>
            <w:pPr>
              <w:pStyle w:val="0"/>
              <w:jc w:val="center"/>
            </w:pPr>
            <w:r>
              <w:rPr>
                <w:sz w:val="20"/>
              </w:rPr>
              <w:t xml:space="preserve">26 085,00</w:t>
            </w:r>
          </w:p>
        </w:tc>
        <w:tc>
          <w:tcPr>
            <w:tcW w:w="1701" w:type="dxa"/>
          </w:tcPr>
          <w:p>
            <w:pPr>
              <w:pStyle w:val="0"/>
              <w:jc w:val="center"/>
            </w:pPr>
            <w:r>
              <w:rPr>
                <w:sz w:val="20"/>
              </w:rPr>
              <w:t xml:space="preserve">22 130,56</w:t>
            </w:r>
          </w:p>
        </w:tc>
      </w:tr>
    </w:tbl>
    <w:p>
      <w:pPr>
        <w:pStyle w:val="0"/>
        <w:jc w:val="both"/>
      </w:pPr>
      <w:r>
        <w:rPr>
          <w:sz w:val="20"/>
        </w:rPr>
      </w:r>
    </w:p>
    <w:p>
      <w:pPr>
        <w:pStyle w:val="0"/>
        <w:ind w:firstLine="540"/>
        <w:jc w:val="both"/>
      </w:pPr>
      <w:r>
        <w:rPr>
          <w:sz w:val="20"/>
        </w:rPr>
        <w:t xml:space="preserve">В целях обеспечения безопасности детей, выезжающих в детские оздоровительные лагеря, расположенные за пределами Белгородской области, перевозка железнодорожным транспортом к местам отдыха и обратно осуществляется с соблюдением необходимых требований (организация в пути следования горячего питания, медицинского сопровождения).</w:t>
      </w:r>
    </w:p>
    <w:p>
      <w:pPr>
        <w:pStyle w:val="0"/>
        <w:spacing w:before="200" w:line-rule="auto"/>
        <w:ind w:firstLine="540"/>
        <w:jc w:val="both"/>
      </w:pPr>
      <w:r>
        <w:rPr>
          <w:sz w:val="20"/>
        </w:rPr>
        <w:t xml:space="preserve">Большое внимание уделяется комплексной безопасности детских оздоровительных учреждений, а также охране общественного порядка и безопасности детей во время их нахождения в лагере. Осуществляется контроль за качеством продуктов питания, поставляемых в детские оздоровительные учреждения.</w:t>
      </w:r>
    </w:p>
    <w:p>
      <w:pPr>
        <w:pStyle w:val="0"/>
        <w:spacing w:before="200" w:line-rule="auto"/>
        <w:ind w:firstLine="540"/>
        <w:jc w:val="both"/>
      </w:pPr>
      <w:r>
        <w:rPr>
          <w:sz w:val="20"/>
        </w:rPr>
        <w:t xml:space="preserve">Ежегодно в обязательном порядке осуществляется страхование детей от несчастных случаев на период пребывания в лагере и в пути следования к месту отдыха и обратно.</w:t>
      </w:r>
    </w:p>
    <w:p>
      <w:pPr>
        <w:pStyle w:val="0"/>
        <w:spacing w:before="200" w:line-rule="auto"/>
        <w:ind w:firstLine="540"/>
        <w:jc w:val="both"/>
      </w:pPr>
      <w:r>
        <w:rPr>
          <w:sz w:val="20"/>
        </w:rPr>
        <w:t xml:space="preserve">С 2012 года формируется единый реестр детских, оздоровительных учреждений различных типов (на территории Белгородской области), проводится их паспортизация в соответствии с формой, установленной Министерством труда и социальной защиты Российской Федерации.</w:t>
      </w:r>
    </w:p>
    <w:p>
      <w:pPr>
        <w:pStyle w:val="0"/>
        <w:spacing w:before="200" w:line-rule="auto"/>
        <w:ind w:firstLine="540"/>
        <w:jc w:val="both"/>
      </w:pPr>
      <w:r>
        <w:rPr>
          <w:sz w:val="20"/>
        </w:rPr>
        <w:t xml:space="preserve">Организация отдыха и оздоровления детей и подростков в области осуществляется на базе загородных оздоровительных учреждений стационарного типа, лагерей труда и отдыха, лагерей с дневным пребыванием детей, санаторных оздоровительных учреждений круглогодичного действия и санаториев области.</w:t>
      </w:r>
    </w:p>
    <w:p>
      <w:pPr>
        <w:pStyle w:val="0"/>
        <w:spacing w:before="200" w:line-rule="auto"/>
        <w:ind w:firstLine="540"/>
        <w:jc w:val="both"/>
      </w:pPr>
      <w:r>
        <w:rPr>
          <w:sz w:val="20"/>
        </w:rPr>
        <w:t xml:space="preserve">На территории Белгородской области расположено 27 стационарных детских оздоровительных учреждений различной отраслевой принадлежности (образование, здравоохранение, физкультуры и спорта), а также находящихся на балансе органов местного самоуправления, предприятий, в собственности ОАО "Российские железные дороги" и в ведении Белгородской региональной организации профсоюзов работников агропромышленного комплекса.</w:t>
      </w:r>
    </w:p>
    <w:p>
      <w:pPr>
        <w:pStyle w:val="0"/>
        <w:jc w:val="both"/>
      </w:pPr>
      <w:r>
        <w:rPr>
          <w:sz w:val="20"/>
        </w:rPr>
        <w:t xml:space="preserve">(в ред. </w:t>
      </w:r>
      <w:hyperlink w:history="0" r:id="rId328"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21.06.2021 N 237-пп)</w:t>
      </w:r>
    </w:p>
    <w:p>
      <w:pPr>
        <w:pStyle w:val="0"/>
        <w:spacing w:before="200" w:line-rule="auto"/>
        <w:ind w:firstLine="540"/>
        <w:jc w:val="both"/>
      </w:pPr>
      <w:r>
        <w:rPr>
          <w:sz w:val="20"/>
        </w:rPr>
        <w:t xml:space="preserve">Для детей, находящихся в трудной жизненной ситуации, в летний период организуется оздоровление и отдых на базе загородных оздоровительных учреждений стационарного типа, лагерей труда и отдыха, лагерей с дневным пребыванием детей, санаторных оздоровительных учреждений круглогодичного действия и санаториев области. Так по итогам 2011 года на базе всех типов оздоровительных учреждений оздоровлено 39392 ребенка, в 2012 году - 51718 детей.</w:t>
      </w:r>
    </w:p>
    <w:p>
      <w:pPr>
        <w:pStyle w:val="0"/>
        <w:spacing w:before="200" w:line-rule="auto"/>
        <w:ind w:firstLine="540"/>
        <w:jc w:val="both"/>
      </w:pPr>
      <w:r>
        <w:rPr>
          <w:sz w:val="20"/>
        </w:rPr>
        <w:t xml:space="preserve">Несмотря на принимаемые меры, в Белгородской области в сфере организации отдыха и оздоровления детей и подростков остается ряд проблем, требующих системного решения на основе программно-целевых методов управления, в частности:</w:t>
      </w:r>
    </w:p>
    <w:p>
      <w:pPr>
        <w:pStyle w:val="0"/>
        <w:spacing w:before="200" w:line-rule="auto"/>
        <w:ind w:firstLine="540"/>
        <w:jc w:val="both"/>
      </w:pPr>
      <w:r>
        <w:rPr>
          <w:sz w:val="20"/>
        </w:rPr>
        <w:t xml:space="preserve">1) несоответствие материально-технической базы детских оздоровительных учреждений, находящихся на территории Белгородской области, современным требованиям. Материально-техническая база отдельных сезонных загородных детских учреждений находится в изношенном состоянии и не отвечает современным требованиям. Сохраняются проблемы расширения состава помещений пищеблоков и медицинских пунктов, санитарно-бытовых помещений, спортивных и досуговых помещений, сооружений и площадок, организации центрального отопления в сезонных учреждениях. Серьезную проблему представляет содержание водопроводных сооружений и канализационных сетей, оснащение пищеблоков холодильным и технологическим оборудованием;</w:t>
      </w:r>
    </w:p>
    <w:p>
      <w:pPr>
        <w:pStyle w:val="0"/>
        <w:spacing w:before="200" w:line-rule="auto"/>
        <w:ind w:firstLine="540"/>
        <w:jc w:val="both"/>
      </w:pPr>
      <w:r>
        <w:rPr>
          <w:sz w:val="20"/>
        </w:rPr>
        <w:t xml:space="preserve">2) недостаточный охват детей оздоровлением и отдыхом на базе выездных детских оздоровительных учреждений. Например, процент охвата оздоровлением и отдыхом составляет около 80 процентов детей школьного возраста, из которых большая часть охвачена отдыхом, организованным на территории Белгородской области. В 2012 году оздоровлением и отдыхом было охвачено 130867 детей, или 82 процента;</w:t>
      </w:r>
    </w:p>
    <w:p>
      <w:pPr>
        <w:pStyle w:val="0"/>
        <w:spacing w:before="200" w:line-rule="auto"/>
        <w:ind w:firstLine="540"/>
        <w:jc w:val="both"/>
      </w:pPr>
      <w:r>
        <w:rPr>
          <w:sz w:val="20"/>
        </w:rPr>
        <w:t xml:space="preserve">3) показатель выраженного оздоровительного эффекта ниже среднероссийского показателя. Так, по итогам 2012 года в области данный показатель составил 86,9 процента против 87,7 процента в Российской Федерации;</w:t>
      </w:r>
    </w:p>
    <w:p>
      <w:pPr>
        <w:pStyle w:val="0"/>
        <w:spacing w:before="200" w:line-rule="auto"/>
        <w:ind w:firstLine="540"/>
        <w:jc w:val="both"/>
      </w:pPr>
      <w:r>
        <w:rPr>
          <w:sz w:val="20"/>
        </w:rPr>
        <w:t xml:space="preserve">4) увеличение тарифов на организацию перевозок детей железнодорожным транспортом, ужесточение требований к организации оздоровления и отдыха детей, вследствие чего существенно увеличиваются затраты на организацию мероприятий по проведению оздоровительной кампании детей как на областном, так и на муниципальных уровнях.</w:t>
      </w:r>
    </w:p>
    <w:p>
      <w:pPr>
        <w:pStyle w:val="0"/>
        <w:spacing w:before="200" w:line-rule="auto"/>
        <w:ind w:firstLine="540"/>
        <w:jc w:val="both"/>
      </w:pPr>
      <w:r>
        <w:rPr>
          <w:sz w:val="20"/>
        </w:rPr>
        <w:t xml:space="preserve">Реализация мероприятий подпрограммы 13 позволит создать эффективную организационную основу подготовки и надлежащего проведения оздоровительной кампании детей различных категорий, что в конечном итоге позволит достичь наибольшего положительного социального и оздоровительного эффекта.</w:t>
      </w:r>
    </w:p>
    <w:p>
      <w:pPr>
        <w:pStyle w:val="0"/>
        <w:jc w:val="both"/>
      </w:pPr>
      <w:r>
        <w:rPr>
          <w:sz w:val="20"/>
        </w:rPr>
      </w:r>
    </w:p>
    <w:p>
      <w:pPr>
        <w:pStyle w:val="2"/>
        <w:outlineLvl w:val="2"/>
        <w:jc w:val="center"/>
      </w:pPr>
      <w:r>
        <w:rPr>
          <w:sz w:val="20"/>
        </w:rPr>
        <w:t xml:space="preserve">2. Цель, задачи, сроки и этапы реализации подпрограммы Ж</w:t>
      </w:r>
    </w:p>
    <w:p>
      <w:pPr>
        <w:pStyle w:val="0"/>
        <w:jc w:val="both"/>
      </w:pPr>
      <w:r>
        <w:rPr>
          <w:sz w:val="20"/>
        </w:rPr>
      </w:r>
    </w:p>
    <w:p>
      <w:pPr>
        <w:pStyle w:val="0"/>
        <w:ind w:firstLine="540"/>
        <w:jc w:val="both"/>
      </w:pPr>
      <w:r>
        <w:rPr>
          <w:sz w:val="20"/>
        </w:rPr>
        <w:t xml:space="preserve">Целью подпрограммы Ж является обеспечение и создание условий полноценного и безопасного отдыха и оздоровления детей, обучающихся в общеобразовательных учреждениях, в возрасте до 18 лет.</w:t>
      </w:r>
    </w:p>
    <w:p>
      <w:pPr>
        <w:pStyle w:val="0"/>
        <w:spacing w:before="200" w:line-rule="auto"/>
        <w:ind w:firstLine="540"/>
        <w:jc w:val="both"/>
      </w:pPr>
      <w:r>
        <w:rPr>
          <w:sz w:val="20"/>
        </w:rPr>
        <w:t xml:space="preserve">Для достижения цели необходимо решение следующих задач:</w:t>
      </w:r>
    </w:p>
    <w:p>
      <w:pPr>
        <w:pStyle w:val="0"/>
        <w:spacing w:before="200" w:line-rule="auto"/>
        <w:ind w:firstLine="540"/>
        <w:jc w:val="both"/>
      </w:pPr>
      <w:r>
        <w:rPr>
          <w:sz w:val="20"/>
        </w:rPr>
        <w:t xml:space="preserve">1. Организация отдыха и оздоровления детей, находящихся в трудной жизненной ситуации.</w:t>
      </w:r>
    </w:p>
    <w:p>
      <w:pPr>
        <w:pStyle w:val="0"/>
        <w:spacing w:before="200" w:line-rule="auto"/>
        <w:ind w:firstLine="540"/>
        <w:jc w:val="both"/>
      </w:pPr>
      <w:r>
        <w:rPr>
          <w:sz w:val="20"/>
        </w:rPr>
        <w:t xml:space="preserve">2. Развитие форм организации отдыха и оздоровления детей в возрасте до 18 лет.</w:t>
      </w:r>
    </w:p>
    <w:p>
      <w:pPr>
        <w:pStyle w:val="0"/>
        <w:spacing w:before="200" w:line-rule="auto"/>
        <w:ind w:firstLine="540"/>
        <w:jc w:val="both"/>
      </w:pPr>
      <w:r>
        <w:rPr>
          <w:sz w:val="20"/>
        </w:rPr>
        <w:t xml:space="preserve">До 2015 года координация организации отдыха и оздоровления детей и подростков относилась к ведению отрасли здравоохранения. Принимались комплексные меры по недопущению перепрофилирования функционирующих оздоровительных учреждений, обеспечивалась эффективная организация отдыха и оздоровления детей и координировалась работа всех служб и ведомств, участвующих в отдыхе и оздоровлении детей и подростков области. С 2015 года координирующим органом по организации отдыха и оздоровления детей и подростков является департамент образования Белгородской области.</w:t>
      </w:r>
    </w:p>
    <w:p>
      <w:pPr>
        <w:pStyle w:val="0"/>
        <w:jc w:val="both"/>
      </w:pPr>
      <w:r>
        <w:rPr>
          <w:sz w:val="20"/>
        </w:rPr>
        <w:t xml:space="preserve">(в ред. </w:t>
      </w:r>
      <w:hyperlink w:history="0" r:id="rId329"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21.06.2021 N 237-пп)</w:t>
      </w:r>
    </w:p>
    <w:p>
      <w:pPr>
        <w:pStyle w:val="0"/>
        <w:spacing w:before="200" w:line-rule="auto"/>
        <w:ind w:firstLine="540"/>
        <w:jc w:val="both"/>
      </w:pPr>
      <w:r>
        <w:rPr>
          <w:sz w:val="20"/>
        </w:rPr>
        <w:t xml:space="preserve">В связи с передачей полномочий срок реализации подпрограммы Ж - 2014 год. Этапы реализации подпрограммы Ж не выделяются.</w:t>
      </w:r>
    </w:p>
    <w:p>
      <w:pPr>
        <w:pStyle w:val="0"/>
        <w:jc w:val="both"/>
      </w:pPr>
      <w:r>
        <w:rPr>
          <w:sz w:val="20"/>
        </w:rPr>
      </w:r>
    </w:p>
    <w:p>
      <w:pPr>
        <w:pStyle w:val="2"/>
        <w:outlineLvl w:val="2"/>
        <w:jc w:val="center"/>
      </w:pPr>
      <w:r>
        <w:rPr>
          <w:sz w:val="20"/>
        </w:rPr>
        <w:t xml:space="preserve">3. Обоснование выделения системы мероприятий и краткое</w:t>
      </w:r>
    </w:p>
    <w:p>
      <w:pPr>
        <w:pStyle w:val="2"/>
        <w:jc w:val="center"/>
      </w:pPr>
      <w:r>
        <w:rPr>
          <w:sz w:val="20"/>
        </w:rPr>
        <w:t xml:space="preserve">описание основных мероприятий подпрограммы Ж</w:t>
      </w:r>
    </w:p>
    <w:p>
      <w:pPr>
        <w:pStyle w:val="0"/>
        <w:jc w:val="both"/>
      </w:pPr>
      <w:r>
        <w:rPr>
          <w:sz w:val="20"/>
        </w:rPr>
      </w:r>
    </w:p>
    <w:p>
      <w:pPr>
        <w:pStyle w:val="0"/>
        <w:ind w:firstLine="540"/>
        <w:jc w:val="both"/>
      </w:pPr>
      <w:r>
        <w:rPr>
          <w:sz w:val="20"/>
        </w:rPr>
        <w:t xml:space="preserve">Для выполнения задачи 1 "Организация отдыха и оздоровления детей и подростков, находящихся в трудной жизненной ситуации" необходимо реализовать следующее основное мероприятие.</w:t>
      </w:r>
    </w:p>
    <w:p>
      <w:pPr>
        <w:pStyle w:val="0"/>
        <w:spacing w:before="200" w:line-rule="auto"/>
        <w:ind w:firstLine="540"/>
        <w:jc w:val="both"/>
      </w:pPr>
      <w:r>
        <w:rPr>
          <w:sz w:val="20"/>
        </w:rPr>
        <w:t xml:space="preserve">Основное мероприятие Ж.03 "Мероприятия по проведению оздоровительной кампании детей (за счет субсидий федерального бюджета)".</w:t>
      </w:r>
    </w:p>
    <w:p>
      <w:pPr>
        <w:pStyle w:val="0"/>
        <w:spacing w:before="200" w:line-rule="auto"/>
        <w:ind w:firstLine="540"/>
        <w:jc w:val="both"/>
      </w:pPr>
      <w:r>
        <w:rPr>
          <w:sz w:val="20"/>
        </w:rPr>
        <w:t xml:space="preserve">Реализация основного мероприятия направлена на закупку путевок для отдыха и оздоровления детей, находящихся в трудной жизненной ситуации, на побережье Черного и Азовского морей.</w:t>
      </w:r>
    </w:p>
    <w:p>
      <w:pPr>
        <w:pStyle w:val="0"/>
        <w:spacing w:before="200" w:line-rule="auto"/>
        <w:ind w:firstLine="540"/>
        <w:jc w:val="both"/>
      </w:pPr>
      <w:r>
        <w:rPr>
          <w:sz w:val="20"/>
        </w:rPr>
        <w:t xml:space="preserve">Главным распорядителем бюджетных средств является орган исполнительной власти Белгородской области, осуществляющий управление в сфере социальной защиты населения.</w:t>
      </w:r>
    </w:p>
    <w:p>
      <w:pPr>
        <w:pStyle w:val="0"/>
        <w:jc w:val="both"/>
      </w:pPr>
      <w:r>
        <w:rPr>
          <w:sz w:val="20"/>
        </w:rPr>
        <w:t xml:space="preserve">(в ред. </w:t>
      </w:r>
      <w:hyperlink w:history="0" r:id="rId330"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21.06.2021 N 237-пп)</w:t>
      </w:r>
    </w:p>
    <w:p>
      <w:pPr>
        <w:pStyle w:val="0"/>
        <w:spacing w:before="200" w:line-rule="auto"/>
        <w:ind w:firstLine="540"/>
        <w:jc w:val="both"/>
      </w:pPr>
      <w:r>
        <w:rPr>
          <w:sz w:val="20"/>
        </w:rPr>
        <w:t xml:space="preserve">Реализация основного мероприятия осуществляется в соответствии с </w:t>
      </w:r>
      <w:hyperlink w:history="0" r:id="rId331" w:tooltip="Закон Белгородской области от 14.07.2010 N 365 (ред. от 02.11.2022) &quot;О наделении органов местного самоуправления полномочиями по оплате стоимости питания детей, находящихся в трудной жизненной ситуации&quot; (принят Белгородской областной Думой 08.07.2010) (вместе с &quot;Методикой расчета субвенций муниципальным районам и городским округам из областного бюджета на осуществление переданных полномочий&quot;) {КонсультантПлюс}">
        <w:r>
          <w:rPr>
            <w:sz w:val="20"/>
            <w:color w:val="0000ff"/>
          </w:rPr>
          <w:t xml:space="preserve">законом</w:t>
        </w:r>
      </w:hyperlink>
      <w:r>
        <w:rPr>
          <w:sz w:val="20"/>
        </w:rPr>
        <w:t xml:space="preserve"> Белгородской области от 14 июля 2010 года N 365 "О наделении органов местного самоуправления полномочиями по оплате стоимости питания детей, находящихся в трудной жизненной ситуации" в целях оплаты стоимости питания детей, находящихся в трудной жизненной ситуации, в организованных органами местного самоуправления детских оздоровительных лагерях с дневным пребыванием.</w:t>
      </w:r>
    </w:p>
    <w:p>
      <w:pPr>
        <w:pStyle w:val="0"/>
        <w:spacing w:before="200" w:line-rule="auto"/>
        <w:ind w:firstLine="540"/>
        <w:jc w:val="both"/>
      </w:pPr>
      <w:r>
        <w:rPr>
          <w:sz w:val="20"/>
        </w:rPr>
        <w:t xml:space="preserve">Финансирование основного мероприятия предполагается за счет субсидии из федерального бюджета на мероприятия по организации оздоровительной кампании детей, находящихся в трудной жизненной ситуации, в рамках государственной программы Российской Федерации "Социальная поддержка граждан".</w:t>
      </w:r>
    </w:p>
    <w:p>
      <w:pPr>
        <w:pStyle w:val="0"/>
        <w:spacing w:before="200" w:line-rule="auto"/>
        <w:ind w:firstLine="540"/>
        <w:jc w:val="both"/>
      </w:pPr>
      <w:r>
        <w:rPr>
          <w:sz w:val="20"/>
        </w:rPr>
        <w:t xml:space="preserve">Обеспечение определенного уровня софинансирования расходного обязательства Белгородской области на реализацию мероприятий по проведению оздоровительной кампании детей, находящихся в трудной жизненной ситуации, в соответствии с Соглашением между Министерством труда и социальной защиты Российской Федерации и Правительством Белгородской области осуществляется в рамках основного мероприятия Ж.01 "Мероприятия по проведению оздоровительной кампании детей".</w:t>
      </w:r>
    </w:p>
    <w:p>
      <w:pPr>
        <w:pStyle w:val="0"/>
        <w:spacing w:before="200" w:line-rule="auto"/>
        <w:ind w:firstLine="540"/>
        <w:jc w:val="both"/>
      </w:pPr>
      <w:r>
        <w:rPr>
          <w:sz w:val="20"/>
        </w:rPr>
        <w:t xml:space="preserve">Для выполнения задачи Ж.2 "Развитие форм организации отдыха и оздоровления детей в возрасте до 18 лет" необходимо реализовать следующие основные мероприятия.</w:t>
      </w:r>
    </w:p>
    <w:p>
      <w:pPr>
        <w:pStyle w:val="0"/>
        <w:spacing w:before="200" w:line-rule="auto"/>
        <w:ind w:firstLine="540"/>
        <w:jc w:val="both"/>
      </w:pPr>
      <w:r>
        <w:rPr>
          <w:sz w:val="20"/>
        </w:rPr>
        <w:t xml:space="preserve">Основное мероприятие Ж.01 "Мероприятия по проведению оздоровительной кампании детей".</w:t>
      </w:r>
    </w:p>
    <w:p>
      <w:pPr>
        <w:pStyle w:val="0"/>
        <w:spacing w:before="200" w:line-rule="auto"/>
        <w:ind w:firstLine="540"/>
        <w:jc w:val="both"/>
      </w:pPr>
      <w:r>
        <w:rPr>
          <w:sz w:val="20"/>
        </w:rPr>
        <w:t xml:space="preserve">Реализация основного мероприятия осуществляется путем проведения открытого аукциона в электронной форме на закупку путевок для отдыха и оздоровления детей в возрасте до 18 лет в санаторных оздоровительных учреждениях круглогодичного действия, в том числе для детей, находящихся в трудной жизненной ситуации.</w:t>
      </w:r>
    </w:p>
    <w:p>
      <w:pPr>
        <w:pStyle w:val="0"/>
        <w:spacing w:before="200" w:line-rule="auto"/>
        <w:ind w:firstLine="540"/>
        <w:jc w:val="both"/>
      </w:pPr>
      <w:r>
        <w:rPr>
          <w:sz w:val="20"/>
        </w:rPr>
        <w:t xml:space="preserve">Главным распорядителем бюджетных средств является орган исполнительной власти Белгородской области, осуществляющий управление в сфере здравоохранения.</w:t>
      </w:r>
    </w:p>
    <w:p>
      <w:pPr>
        <w:pStyle w:val="0"/>
        <w:jc w:val="both"/>
      </w:pPr>
      <w:r>
        <w:rPr>
          <w:sz w:val="20"/>
        </w:rPr>
        <w:t xml:space="preserve">(в ред. </w:t>
      </w:r>
      <w:hyperlink w:history="0" r:id="rId332"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21.06.2021 N 237-пп)</w:t>
      </w:r>
    </w:p>
    <w:p>
      <w:pPr>
        <w:pStyle w:val="0"/>
        <w:spacing w:before="200" w:line-rule="auto"/>
        <w:ind w:firstLine="540"/>
        <w:jc w:val="both"/>
      </w:pPr>
      <w:r>
        <w:rPr>
          <w:sz w:val="20"/>
        </w:rPr>
        <w:t xml:space="preserve">В рамках основного мероприятия осуществляется обеспечение определенного уровня софинансирования расходного обязательства Белгородской области на реализацию мероприятий по проведению оздоровительной кампании детей, находящихся в трудной жизненной ситуации, в соответствии с Соглашением между Министерством труда и социальной защиты Российской Федерации и Правительством Белгородской области.</w:t>
      </w:r>
    </w:p>
    <w:p>
      <w:pPr>
        <w:pStyle w:val="0"/>
        <w:spacing w:before="200" w:line-rule="auto"/>
        <w:ind w:firstLine="540"/>
        <w:jc w:val="both"/>
      </w:pPr>
      <w:r>
        <w:rPr>
          <w:sz w:val="20"/>
        </w:rPr>
        <w:t xml:space="preserve">Основное мероприятие Ж.02 "Обеспечение деятельности (оказание услуг) государственных учреждений (организаций)".</w:t>
      </w:r>
    </w:p>
    <w:p>
      <w:pPr>
        <w:pStyle w:val="0"/>
        <w:spacing w:before="200" w:line-rule="auto"/>
        <w:ind w:firstLine="540"/>
        <w:jc w:val="both"/>
      </w:pPr>
      <w:r>
        <w:rPr>
          <w:sz w:val="20"/>
        </w:rPr>
        <w:t xml:space="preserve">Реализация основного мероприятия включает в себя предоставление субсидий на государственные задания. и иные цели учреждениям, подведомственным департаменту образования Белгородской области, включая детский оздоровительный лагерь "Салют", являющийся структурным подразделением ГАОУ ДОД "Белгородский областной центр детского и юношеского туризма и экскурсий", для организации работы профильных смен для детей и подростков, воспитанников школ-интернатов.</w:t>
      </w:r>
    </w:p>
    <w:p>
      <w:pPr>
        <w:pStyle w:val="0"/>
        <w:spacing w:before="200" w:line-rule="auto"/>
        <w:ind w:firstLine="540"/>
        <w:jc w:val="both"/>
      </w:pPr>
      <w:r>
        <w:rPr>
          <w:sz w:val="20"/>
        </w:rPr>
        <w:t xml:space="preserve">Основное мероприятие направлено:</w:t>
      </w:r>
    </w:p>
    <w:p>
      <w:pPr>
        <w:pStyle w:val="0"/>
        <w:spacing w:before="200" w:line-rule="auto"/>
        <w:ind w:firstLine="540"/>
        <w:jc w:val="both"/>
      </w:pPr>
      <w:r>
        <w:rPr>
          <w:sz w:val="20"/>
        </w:rPr>
        <w:t xml:space="preserve">1) на укрепление материально-технической базы учреждений;</w:t>
      </w:r>
    </w:p>
    <w:p>
      <w:pPr>
        <w:pStyle w:val="0"/>
        <w:spacing w:before="200" w:line-rule="auto"/>
        <w:ind w:firstLine="540"/>
        <w:jc w:val="both"/>
      </w:pPr>
      <w:r>
        <w:rPr>
          <w:sz w:val="20"/>
        </w:rPr>
        <w:t xml:space="preserve">2) создание условий для полноценного и безопасного отдыха и оздоровления детей и подростков;</w:t>
      </w:r>
    </w:p>
    <w:p>
      <w:pPr>
        <w:pStyle w:val="0"/>
        <w:spacing w:before="200" w:line-rule="auto"/>
        <w:ind w:firstLine="540"/>
        <w:jc w:val="both"/>
      </w:pPr>
      <w:r>
        <w:rPr>
          <w:sz w:val="20"/>
        </w:rPr>
        <w:t xml:space="preserve">3) закупку медицинского оборудования.</w:t>
      </w:r>
    </w:p>
    <w:p>
      <w:pPr>
        <w:pStyle w:val="0"/>
        <w:spacing w:before="200" w:line-rule="auto"/>
        <w:ind w:firstLine="540"/>
        <w:jc w:val="both"/>
      </w:pPr>
      <w:r>
        <w:rPr>
          <w:sz w:val="20"/>
        </w:rPr>
        <w:t xml:space="preserve">В целом в 2014 - 2025 годах организация отдыха и оздоровления детей и подростков планируется:</w:t>
      </w:r>
    </w:p>
    <w:p>
      <w:pPr>
        <w:pStyle w:val="0"/>
        <w:spacing w:before="200" w:line-rule="auto"/>
        <w:ind w:firstLine="540"/>
        <w:jc w:val="both"/>
      </w:pPr>
      <w:r>
        <w:rPr>
          <w:sz w:val="20"/>
        </w:rPr>
        <w:t xml:space="preserve">- в лагерях с дневным пребыванием детей и лагерях труда и отдыха муниципальной и государственной собственности;</w:t>
      </w:r>
    </w:p>
    <w:p>
      <w:pPr>
        <w:pStyle w:val="0"/>
        <w:spacing w:before="200" w:line-rule="auto"/>
        <w:ind w:firstLine="540"/>
        <w:jc w:val="both"/>
      </w:pPr>
      <w:r>
        <w:rPr>
          <w:sz w:val="20"/>
        </w:rPr>
        <w:t xml:space="preserve">- на базе загородных оздоровительных учреждений стационарного типа;</w:t>
      </w:r>
    </w:p>
    <w:p>
      <w:pPr>
        <w:pStyle w:val="0"/>
        <w:spacing w:before="200" w:line-rule="auto"/>
        <w:ind w:firstLine="540"/>
        <w:jc w:val="both"/>
      </w:pPr>
      <w:r>
        <w:rPr>
          <w:sz w:val="20"/>
        </w:rPr>
        <w:t xml:space="preserve">- на базе санаторных оздоровительных учреждений круглогодичного действия;</w:t>
      </w:r>
    </w:p>
    <w:p>
      <w:pPr>
        <w:pStyle w:val="0"/>
        <w:spacing w:before="200" w:line-rule="auto"/>
        <w:ind w:firstLine="540"/>
        <w:jc w:val="both"/>
      </w:pPr>
      <w:r>
        <w:rPr>
          <w:sz w:val="20"/>
        </w:rPr>
        <w:t xml:space="preserve">- на базе санаториев области;</w:t>
      </w:r>
    </w:p>
    <w:p>
      <w:pPr>
        <w:pStyle w:val="0"/>
        <w:spacing w:before="200" w:line-rule="auto"/>
        <w:ind w:firstLine="540"/>
        <w:jc w:val="both"/>
      </w:pPr>
      <w:r>
        <w:rPr>
          <w:sz w:val="20"/>
        </w:rPr>
        <w:t xml:space="preserve">- на базе палаточных лагерей;</w:t>
      </w:r>
    </w:p>
    <w:p>
      <w:pPr>
        <w:pStyle w:val="0"/>
        <w:spacing w:before="200" w:line-rule="auto"/>
        <w:ind w:firstLine="540"/>
        <w:jc w:val="both"/>
      </w:pPr>
      <w:r>
        <w:rPr>
          <w:sz w:val="20"/>
        </w:rPr>
        <w:t xml:space="preserve">- путем организации работы профильных смен для детей и подростков, для воспитанников школ-интернатов;</w:t>
      </w:r>
    </w:p>
    <w:p>
      <w:pPr>
        <w:pStyle w:val="0"/>
        <w:spacing w:before="200" w:line-rule="auto"/>
        <w:ind w:firstLine="540"/>
        <w:jc w:val="both"/>
      </w:pPr>
      <w:r>
        <w:rPr>
          <w:sz w:val="20"/>
        </w:rPr>
        <w:t xml:space="preserve">- путем организации семейного отдыха в выходные дни и в каникулярный период в туристско-рекреационных зонах.</w:t>
      </w:r>
    </w:p>
    <w:p>
      <w:pPr>
        <w:pStyle w:val="0"/>
        <w:spacing w:before="200" w:line-rule="auto"/>
        <w:ind w:firstLine="540"/>
        <w:jc w:val="both"/>
      </w:pPr>
      <w:r>
        <w:rPr>
          <w:sz w:val="20"/>
        </w:rPr>
        <w:t xml:space="preserve">Основное мероприятие Ж.04 "Иные межбюджетные трансферты (из федерального бюджета) на финансовое обеспечение мероприятий, связанных с отдыхом и оздоровлением детей в организациях отдыха детей и их оздоровления, расположенных в Республике Крым и г. Севастополе".</w:t>
      </w:r>
    </w:p>
    <w:p>
      <w:pPr>
        <w:pStyle w:val="0"/>
        <w:spacing w:before="200" w:line-rule="auto"/>
        <w:ind w:firstLine="540"/>
        <w:jc w:val="both"/>
      </w:pPr>
      <w:r>
        <w:rPr>
          <w:sz w:val="20"/>
        </w:rPr>
        <w:t xml:space="preserve">Реализация основного мероприятия включает в себя приобретение путевок и перевозку организованных групп детей в Детское оздоровительное учреждение оздоровления и отдыха "Мандарин", расположенное в Республике Крым.</w:t>
      </w:r>
    </w:p>
    <w:p>
      <w:pPr>
        <w:pStyle w:val="0"/>
        <w:spacing w:before="200" w:line-rule="auto"/>
        <w:ind w:firstLine="540"/>
        <w:jc w:val="both"/>
      </w:pPr>
      <w:r>
        <w:rPr>
          <w:sz w:val="20"/>
        </w:rPr>
        <w:t xml:space="preserve">Финансирование данного мероприятия осуществляется за счет иных межбюджетных трансфертов, поступивших из федерального бюджета, на организацию отдыха и оздоровления детей в организациях отдыха детей и их оздоровления, расположенных в Республике Крым и г. Севастополе.</w:t>
      </w:r>
    </w:p>
    <w:p>
      <w:pPr>
        <w:pStyle w:val="0"/>
        <w:spacing w:before="200" w:line-rule="auto"/>
        <w:ind w:firstLine="540"/>
        <w:jc w:val="both"/>
      </w:pPr>
      <w:r>
        <w:rPr>
          <w:sz w:val="20"/>
        </w:rPr>
        <w:t xml:space="preserve">Обеспечение деятельности (оказание услуг) санаториев Белгородской области, находящихся в ведении отрасли здравоохранения, отражено в подпрограмме 6 "Развитие медицинской реабилитации и санаторно-курортного лечения, в том числе детей" государственной программы.</w:t>
      </w:r>
    </w:p>
    <w:p>
      <w:pPr>
        <w:pStyle w:val="0"/>
        <w:jc w:val="both"/>
      </w:pPr>
      <w:r>
        <w:rPr>
          <w:sz w:val="20"/>
        </w:rPr>
        <w:t xml:space="preserve">(в ред. </w:t>
      </w:r>
      <w:hyperlink w:history="0" r:id="rId333"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21.06.2021 N 237-пп)</w:t>
      </w:r>
    </w:p>
    <w:p>
      <w:pPr>
        <w:pStyle w:val="0"/>
        <w:spacing w:before="200" w:line-rule="auto"/>
        <w:ind w:firstLine="540"/>
        <w:jc w:val="both"/>
      </w:pPr>
      <w:r>
        <w:rPr>
          <w:sz w:val="20"/>
        </w:rPr>
        <w:t xml:space="preserve">Кроме вышеуказанного, в Белгородской области в целях совершенствования организации отдыха и оздоровления детей, обучающихся в общеобразовательных учреждениях, в возрасте до 18 лет планируется реализация следующих направлений:</w:t>
      </w:r>
    </w:p>
    <w:p>
      <w:pPr>
        <w:pStyle w:val="0"/>
        <w:jc w:val="both"/>
      </w:pPr>
      <w:r>
        <w:rPr>
          <w:sz w:val="20"/>
        </w:rPr>
        <w:t xml:space="preserve">(в ред. </w:t>
      </w:r>
      <w:hyperlink w:history="0" r:id="rId334"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21.06.2021 N 237-пп)</w:t>
      </w:r>
    </w:p>
    <w:p>
      <w:pPr>
        <w:pStyle w:val="0"/>
        <w:spacing w:before="200" w:line-rule="auto"/>
        <w:ind w:firstLine="540"/>
        <w:jc w:val="both"/>
      </w:pPr>
      <w:r>
        <w:rPr>
          <w:sz w:val="20"/>
        </w:rPr>
        <w:t xml:space="preserve">1) совершенствование кадрового и информационно-методического обеспечения организации и проведения детской оздоровительной кампании, включая:</w:t>
      </w:r>
    </w:p>
    <w:p>
      <w:pPr>
        <w:pStyle w:val="0"/>
        <w:spacing w:before="200" w:line-rule="auto"/>
        <w:ind w:firstLine="540"/>
        <w:jc w:val="both"/>
      </w:pPr>
      <w:r>
        <w:rPr>
          <w:sz w:val="20"/>
        </w:rPr>
        <w:t xml:space="preserve">- организацию и проведение тематических семинаров для медицинских работников по внедрению современных методов оздоровления детей и подростков;</w:t>
      </w:r>
    </w:p>
    <w:p>
      <w:pPr>
        <w:pStyle w:val="0"/>
        <w:spacing w:before="200" w:line-rule="auto"/>
        <w:ind w:firstLine="540"/>
        <w:jc w:val="both"/>
      </w:pPr>
      <w:r>
        <w:rPr>
          <w:sz w:val="20"/>
        </w:rPr>
        <w:t xml:space="preserve">- привлечение студентов педагогических средних и высших учебных заведений области для работы в пришкольных лагерях с дневным пребыванием детей, загородных оздоровительных учреждениях стационарного типа;</w:t>
      </w:r>
    </w:p>
    <w:p>
      <w:pPr>
        <w:pStyle w:val="0"/>
        <w:spacing w:before="200" w:line-rule="auto"/>
        <w:ind w:firstLine="540"/>
        <w:jc w:val="both"/>
      </w:pPr>
      <w:r>
        <w:rPr>
          <w:sz w:val="20"/>
        </w:rPr>
        <w:t xml:space="preserve">- организацию и проведение областного смотра-конкурса среди муниципальных районов и городских округов по организации каникулярного отдыха, оздоровления и занятости детей и подростков;</w:t>
      </w:r>
    </w:p>
    <w:p>
      <w:pPr>
        <w:pStyle w:val="0"/>
        <w:spacing w:before="200" w:line-rule="auto"/>
        <w:ind w:firstLine="540"/>
        <w:jc w:val="both"/>
      </w:pPr>
      <w:r>
        <w:rPr>
          <w:sz w:val="20"/>
        </w:rPr>
        <w:t xml:space="preserve">2) внедрение инновационных форм и методов организации воспитательной работы, содержательного досуга и отдыха детей в период оздоровительной кампании, включая:</w:t>
      </w:r>
    </w:p>
    <w:p>
      <w:pPr>
        <w:pStyle w:val="0"/>
        <w:spacing w:before="200" w:line-rule="auto"/>
        <w:ind w:firstLine="540"/>
        <w:jc w:val="both"/>
      </w:pPr>
      <w:r>
        <w:rPr>
          <w:sz w:val="20"/>
        </w:rPr>
        <w:t xml:space="preserve">- разработку и реализацию программ духовно-нравственного, гражданско-патриотического и трудового воспитания детей, активно участвующих в общественно значимых делах, в оздоровительных учреждениях всех типов;</w:t>
      </w:r>
    </w:p>
    <w:p>
      <w:pPr>
        <w:pStyle w:val="0"/>
        <w:spacing w:before="200" w:line-rule="auto"/>
        <w:ind w:firstLine="540"/>
        <w:jc w:val="both"/>
      </w:pPr>
      <w:r>
        <w:rPr>
          <w:sz w:val="20"/>
        </w:rPr>
        <w:t xml:space="preserve">- организацию и проведение музейных уроков, лекций, передвижных мини-выставок;</w:t>
      </w:r>
    </w:p>
    <w:p>
      <w:pPr>
        <w:pStyle w:val="0"/>
        <w:spacing w:before="200" w:line-rule="auto"/>
        <w:ind w:firstLine="540"/>
        <w:jc w:val="both"/>
      </w:pPr>
      <w:r>
        <w:rPr>
          <w:sz w:val="20"/>
        </w:rPr>
        <w:t xml:space="preserve">- организацию и проведение культурно-массовых мероприятий военно-патриотической направленности: игры "Во славу Родины"; фестиваля рисунка на асфальте "Салют Победы"; викторины "Листая страницы военной истории";</w:t>
      </w:r>
    </w:p>
    <w:p>
      <w:pPr>
        <w:pStyle w:val="0"/>
        <w:spacing w:before="200" w:line-rule="auto"/>
        <w:ind w:firstLine="540"/>
        <w:jc w:val="both"/>
      </w:pPr>
      <w:r>
        <w:rPr>
          <w:sz w:val="20"/>
        </w:rPr>
        <w:t xml:space="preserve">3) формирование активной жизненной позиции среди детей школьного возраста и популяризацию здорового образа жизни, включая:</w:t>
      </w:r>
    </w:p>
    <w:p>
      <w:pPr>
        <w:pStyle w:val="0"/>
        <w:spacing w:before="200" w:line-rule="auto"/>
        <w:ind w:firstLine="540"/>
        <w:jc w:val="both"/>
      </w:pPr>
      <w:r>
        <w:rPr>
          <w:sz w:val="20"/>
        </w:rPr>
        <w:t xml:space="preserve">- организацию и проведение соревнований по различным видам спорта;</w:t>
      </w:r>
    </w:p>
    <w:p>
      <w:pPr>
        <w:pStyle w:val="0"/>
        <w:spacing w:before="200" w:line-rule="auto"/>
        <w:ind w:firstLine="540"/>
        <w:jc w:val="both"/>
      </w:pPr>
      <w:r>
        <w:rPr>
          <w:sz w:val="20"/>
        </w:rPr>
        <w:t xml:space="preserve">- организацию и проведение спартакиад оздоровительных учреждений всех типов;</w:t>
      </w:r>
    </w:p>
    <w:p>
      <w:pPr>
        <w:pStyle w:val="0"/>
        <w:spacing w:before="200" w:line-rule="auto"/>
        <w:ind w:firstLine="540"/>
        <w:jc w:val="both"/>
      </w:pPr>
      <w:r>
        <w:rPr>
          <w:sz w:val="20"/>
        </w:rPr>
        <w:t xml:space="preserve">- организацию и проведение Дня здоровья и соревнований по наиболее популярным и доступным видам спорта;</w:t>
      </w:r>
    </w:p>
    <w:p>
      <w:pPr>
        <w:pStyle w:val="0"/>
        <w:spacing w:before="200" w:line-rule="auto"/>
        <w:ind w:firstLine="540"/>
        <w:jc w:val="both"/>
      </w:pPr>
      <w:r>
        <w:rPr>
          <w:sz w:val="20"/>
        </w:rPr>
        <w:t xml:space="preserve">- организацию и проведение туристических походов выходного дня;</w:t>
      </w:r>
    </w:p>
    <w:p>
      <w:pPr>
        <w:pStyle w:val="0"/>
        <w:spacing w:before="200" w:line-rule="auto"/>
        <w:ind w:firstLine="540"/>
        <w:jc w:val="both"/>
      </w:pPr>
      <w:r>
        <w:rPr>
          <w:sz w:val="20"/>
        </w:rPr>
        <w:t xml:space="preserve">- организацию и проведение цикла бесед с детьми и изготовление буклета на тему "Традиции питания русского народа".</w:t>
      </w:r>
    </w:p>
    <w:p>
      <w:pPr>
        <w:pStyle w:val="0"/>
        <w:spacing w:before="200" w:line-rule="auto"/>
        <w:ind w:firstLine="540"/>
        <w:jc w:val="both"/>
      </w:pPr>
      <w:r>
        <w:rPr>
          <w:sz w:val="20"/>
        </w:rPr>
        <w:t xml:space="preserve">Финансовое обеспечение данных направлений осуществляется в рамках соответствующих государственных программ Белгородской области: "Развитие образования Белгородской области", "Развитие культуры Белгородской области", "Развитие физической культуры и спорта Белгородской области", "Социальная поддержка населения".</w:t>
      </w:r>
    </w:p>
    <w:p>
      <w:pPr>
        <w:pStyle w:val="0"/>
        <w:spacing w:before="200" w:line-rule="auto"/>
        <w:ind w:firstLine="540"/>
        <w:jc w:val="both"/>
      </w:pPr>
      <w:r>
        <w:rPr>
          <w:sz w:val="20"/>
        </w:rPr>
        <w:t xml:space="preserve">Система основных мероприятий и показателей подпрограммы Ж приведена в </w:t>
      </w:r>
      <w:hyperlink w:history="0" w:anchor="P3110"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4. Прогноз конечных результатов подпрограммы Ж.</w:t>
      </w:r>
    </w:p>
    <w:p>
      <w:pPr>
        <w:pStyle w:val="2"/>
        <w:jc w:val="center"/>
      </w:pPr>
      <w:r>
        <w:rPr>
          <w:sz w:val="20"/>
        </w:rPr>
        <w:t xml:space="preserve">Перечень показателей подпрограммы Ж</w:t>
      </w:r>
    </w:p>
    <w:p>
      <w:pPr>
        <w:pStyle w:val="0"/>
        <w:jc w:val="both"/>
      </w:pPr>
      <w:r>
        <w:rPr>
          <w:sz w:val="20"/>
        </w:rPr>
      </w:r>
    </w:p>
    <w:p>
      <w:pPr>
        <w:pStyle w:val="0"/>
        <w:ind w:firstLine="540"/>
        <w:jc w:val="both"/>
      </w:pPr>
      <w:r>
        <w:rPr>
          <w:sz w:val="20"/>
        </w:rPr>
        <w:t xml:space="preserve">В результате реализации подпрограммы Ж планируется достижение следующего конечного результата:</w:t>
      </w:r>
    </w:p>
    <w:p>
      <w:pPr>
        <w:pStyle w:val="0"/>
        <w:spacing w:before="200" w:line-rule="auto"/>
        <w:ind w:firstLine="540"/>
        <w:jc w:val="both"/>
      </w:pPr>
      <w:r>
        <w:rPr>
          <w:sz w:val="20"/>
        </w:rPr>
        <w:t xml:space="preserve">1. Увеличение в 2014 году доли детей, получивших выраженный оздоровительный эффект, в общем количестве оздоровленных до 86,3 процента.</w:t>
      </w:r>
    </w:p>
    <w:p>
      <w:pPr>
        <w:pStyle w:val="0"/>
        <w:spacing w:before="200" w:line-rule="auto"/>
        <w:ind w:firstLine="540"/>
        <w:jc w:val="both"/>
      </w:pPr>
      <w:r>
        <w:rPr>
          <w:sz w:val="20"/>
        </w:rPr>
        <w:t xml:space="preserve">Перечень показателей подпрограммы Ж и их плановые значения по годам приведены в </w:t>
      </w:r>
      <w:hyperlink w:history="0" w:anchor="P3110"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5. Ресурсное обеспечение подпрограммы Ж</w:t>
      </w:r>
    </w:p>
    <w:p>
      <w:pPr>
        <w:pStyle w:val="0"/>
        <w:jc w:val="both"/>
      </w:pPr>
      <w:r>
        <w:rPr>
          <w:sz w:val="20"/>
        </w:rPr>
      </w:r>
    </w:p>
    <w:p>
      <w:pPr>
        <w:pStyle w:val="0"/>
        <w:ind w:firstLine="540"/>
        <w:jc w:val="both"/>
      </w:pPr>
      <w:r>
        <w:rPr>
          <w:sz w:val="20"/>
        </w:rPr>
        <w:t xml:space="preserve">Общий объем финансирования подпрограммы Ж в, 2014 год за счет всех источников финансирования составит 488129,5 тыс. рублей.</w:t>
      </w:r>
    </w:p>
    <w:p>
      <w:pPr>
        <w:pStyle w:val="0"/>
        <w:spacing w:before="200" w:line-rule="auto"/>
        <w:ind w:firstLine="540"/>
        <w:jc w:val="both"/>
      </w:pPr>
      <w:r>
        <w:rPr>
          <w:sz w:val="20"/>
        </w:rPr>
        <w:t xml:space="preserve">Объем финансирования подпрограммы Ж в 2014 году за счет средств областного бюджета составит 225659,5 тыс. рублей.</w:t>
      </w:r>
    </w:p>
    <w:p>
      <w:pPr>
        <w:pStyle w:val="0"/>
        <w:spacing w:before="200" w:line-rule="auto"/>
        <w:ind w:firstLine="540"/>
        <w:jc w:val="both"/>
      </w:pPr>
      <w:r>
        <w:rPr>
          <w:sz w:val="20"/>
        </w:rPr>
        <w:t xml:space="preserve">Планируемый объем финансирования подпрограммы Ж в 2014 году за счет средств:</w:t>
      </w:r>
    </w:p>
    <w:p>
      <w:pPr>
        <w:pStyle w:val="0"/>
        <w:spacing w:before="200" w:line-rule="auto"/>
        <w:ind w:firstLine="540"/>
        <w:jc w:val="both"/>
      </w:pPr>
      <w:r>
        <w:rPr>
          <w:sz w:val="20"/>
        </w:rPr>
        <w:t xml:space="preserve">- федерального бюджета составит 78890,0 тыс. рублей;</w:t>
      </w:r>
    </w:p>
    <w:p>
      <w:pPr>
        <w:pStyle w:val="0"/>
        <w:spacing w:before="200" w:line-rule="auto"/>
        <w:ind w:firstLine="540"/>
        <w:jc w:val="both"/>
      </w:pPr>
      <w:r>
        <w:rPr>
          <w:sz w:val="20"/>
        </w:rPr>
        <w:t xml:space="preserve">- за счет средств консолидированного бюджета муниципальных образований составит 183580,0 тыс. рублей.</w:t>
      </w:r>
    </w:p>
    <w:p>
      <w:pPr>
        <w:pStyle w:val="0"/>
        <w:spacing w:before="200" w:line-rule="auto"/>
        <w:ind w:firstLine="540"/>
        <w:jc w:val="both"/>
      </w:pPr>
      <w:r>
        <w:rPr>
          <w:sz w:val="20"/>
        </w:rPr>
        <w:t xml:space="preserve">Ресурсное обеспечение и прогнозная (справочная) оценка расходов на реализацию основных мероприятий подпрограммы Ж из различных источников финансирования и ресурсное обеспечение реализации подпрограммы Ж за счет средств бюджета Белгородской области представлены соответственно в </w:t>
      </w:r>
      <w:hyperlink w:history="0" w:anchor="P7366" w:tooltip="Приложение N 3">
        <w:r>
          <w:rPr>
            <w:sz w:val="20"/>
            <w:color w:val="0000ff"/>
          </w:rPr>
          <w:t xml:space="preserve">приложениях N 3</w:t>
        </w:r>
      </w:hyperlink>
      <w:r>
        <w:rPr>
          <w:sz w:val="20"/>
        </w:rPr>
        <w:t xml:space="preserve"> и </w:t>
      </w:r>
      <w:hyperlink w:history="0" w:anchor="P17162" w:tooltip="Приложение N 4">
        <w:r>
          <w:rPr>
            <w:sz w:val="20"/>
            <w:color w:val="0000ff"/>
          </w:rPr>
          <w:t xml:space="preserve">N 4</w:t>
        </w:r>
      </w:hyperlink>
      <w:r>
        <w:rPr>
          <w:sz w:val="20"/>
        </w:rPr>
        <w:t xml:space="preserve"> к государственной программе.</w:t>
      </w:r>
    </w:p>
    <w:p>
      <w:pPr>
        <w:pStyle w:val="0"/>
        <w:jc w:val="both"/>
      </w:pPr>
      <w:r>
        <w:rPr>
          <w:sz w:val="20"/>
        </w:rPr>
      </w:r>
    </w:p>
    <w:bookmarkStart w:id="2926" w:name="P2926"/>
    <w:bookmarkEnd w:id="2926"/>
    <w:p>
      <w:pPr>
        <w:pStyle w:val="2"/>
        <w:outlineLvl w:val="1"/>
        <w:jc w:val="center"/>
      </w:pPr>
      <w:r>
        <w:rPr>
          <w:sz w:val="20"/>
        </w:rPr>
        <w:t xml:space="preserve">Паспорт</w:t>
      </w:r>
    </w:p>
    <w:p>
      <w:pPr>
        <w:pStyle w:val="2"/>
        <w:jc w:val="center"/>
      </w:pPr>
      <w:r>
        <w:rPr>
          <w:sz w:val="20"/>
        </w:rPr>
        <w:t xml:space="preserve">подпрограммы И "Обеспечение защиты и реализации прав граждан</w:t>
      </w:r>
    </w:p>
    <w:p>
      <w:pPr>
        <w:pStyle w:val="2"/>
        <w:jc w:val="center"/>
      </w:pPr>
      <w:r>
        <w:rPr>
          <w:sz w:val="20"/>
        </w:rPr>
        <w:t xml:space="preserve">и организаций в сфере государственной регистрации актов</w:t>
      </w:r>
    </w:p>
    <w:p>
      <w:pPr>
        <w:pStyle w:val="2"/>
        <w:jc w:val="center"/>
      </w:pPr>
      <w:r>
        <w:rPr>
          <w:sz w:val="20"/>
        </w:rPr>
        <w:t xml:space="preserve">гражданского состояния"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381"/>
        <w:gridCol w:w="6180"/>
      </w:tblGrid>
      <w:tr>
        <w:tc>
          <w:tcPr>
            <w:tcW w:w="454" w:type="dxa"/>
          </w:tcPr>
          <w:p>
            <w:pPr>
              <w:pStyle w:val="0"/>
              <w:jc w:val="center"/>
            </w:pPr>
            <w:r>
              <w:rPr>
                <w:sz w:val="20"/>
              </w:rPr>
              <w:t xml:space="preserve">N п/п</w:t>
            </w:r>
          </w:p>
        </w:tc>
        <w:tc>
          <w:tcPr>
            <w:gridSpan w:val="2"/>
            <w:tcW w:w="8561" w:type="dxa"/>
          </w:tcPr>
          <w:p>
            <w:pPr>
              <w:pStyle w:val="0"/>
              <w:jc w:val="both"/>
            </w:pPr>
            <w:r>
              <w:rPr>
                <w:sz w:val="20"/>
              </w:rPr>
              <w:t xml:space="preserve">Наименование подпрограммы: "Обеспечение защиты и реализации прав граждан и организаций в сфере государственной регистрации актов гражданского состояния" (далее - подпрограмма И)</w:t>
            </w:r>
          </w:p>
        </w:tc>
      </w:tr>
      <w:tr>
        <w:tc>
          <w:tcPr>
            <w:tcW w:w="454" w:type="dxa"/>
          </w:tcPr>
          <w:p>
            <w:pPr>
              <w:pStyle w:val="0"/>
              <w:jc w:val="center"/>
            </w:pPr>
            <w:r>
              <w:rPr>
                <w:sz w:val="20"/>
              </w:rPr>
              <w:t xml:space="preserve">1.</w:t>
            </w:r>
          </w:p>
        </w:tc>
        <w:tc>
          <w:tcPr>
            <w:tcW w:w="2381" w:type="dxa"/>
          </w:tcPr>
          <w:p>
            <w:pPr>
              <w:pStyle w:val="0"/>
            </w:pPr>
            <w:r>
              <w:rPr>
                <w:sz w:val="20"/>
              </w:rPr>
              <w:t xml:space="preserve">Соисполнитель, ответственный за реализацию подпрограммы И</w:t>
            </w:r>
          </w:p>
        </w:tc>
        <w:tc>
          <w:tcPr>
            <w:tcW w:w="6180" w:type="dxa"/>
          </w:tcPr>
          <w:p>
            <w:pPr>
              <w:pStyle w:val="0"/>
              <w:jc w:val="both"/>
            </w:pPr>
            <w:r>
              <w:rPr>
                <w:sz w:val="20"/>
              </w:rPr>
              <w:t xml:space="preserve">Управление записи актов гражданского состояния (ЗАГС) Белгородской области</w:t>
            </w:r>
          </w:p>
        </w:tc>
      </w:tr>
      <w:tr>
        <w:tc>
          <w:tcPr>
            <w:tcW w:w="454" w:type="dxa"/>
          </w:tcPr>
          <w:p>
            <w:pPr>
              <w:pStyle w:val="0"/>
              <w:jc w:val="center"/>
            </w:pPr>
            <w:r>
              <w:rPr>
                <w:sz w:val="20"/>
              </w:rPr>
              <w:t xml:space="preserve">2.</w:t>
            </w:r>
          </w:p>
        </w:tc>
        <w:tc>
          <w:tcPr>
            <w:tcW w:w="2381" w:type="dxa"/>
          </w:tcPr>
          <w:p>
            <w:pPr>
              <w:pStyle w:val="0"/>
            </w:pPr>
            <w:r>
              <w:rPr>
                <w:sz w:val="20"/>
              </w:rPr>
              <w:t xml:space="preserve">Участники подпрограммы И</w:t>
            </w:r>
          </w:p>
        </w:tc>
        <w:tc>
          <w:tcPr>
            <w:tcW w:w="6180" w:type="dxa"/>
          </w:tcPr>
          <w:p>
            <w:pPr>
              <w:pStyle w:val="0"/>
              <w:jc w:val="both"/>
            </w:pPr>
            <w:r>
              <w:rPr>
                <w:sz w:val="20"/>
              </w:rPr>
              <w:t xml:space="preserve">Управление записи актов гражданского состояния (ЗАГС) Белгородской области</w:t>
            </w:r>
          </w:p>
        </w:tc>
      </w:tr>
      <w:tr>
        <w:tc>
          <w:tcPr>
            <w:tcW w:w="454" w:type="dxa"/>
          </w:tcPr>
          <w:p>
            <w:pPr>
              <w:pStyle w:val="0"/>
              <w:jc w:val="center"/>
            </w:pPr>
            <w:r>
              <w:rPr>
                <w:sz w:val="20"/>
              </w:rPr>
              <w:t xml:space="preserve">3.</w:t>
            </w:r>
          </w:p>
        </w:tc>
        <w:tc>
          <w:tcPr>
            <w:tcW w:w="2381" w:type="dxa"/>
          </w:tcPr>
          <w:p>
            <w:pPr>
              <w:pStyle w:val="0"/>
            </w:pPr>
            <w:r>
              <w:rPr>
                <w:sz w:val="20"/>
              </w:rPr>
              <w:t xml:space="preserve">Цель (цели) подпрограммы И</w:t>
            </w:r>
          </w:p>
        </w:tc>
        <w:tc>
          <w:tcPr>
            <w:tcW w:w="6180" w:type="dxa"/>
          </w:tcPr>
          <w:p>
            <w:pPr>
              <w:pStyle w:val="0"/>
              <w:jc w:val="both"/>
            </w:pPr>
            <w:r>
              <w:rPr>
                <w:sz w:val="20"/>
              </w:rPr>
              <w:t xml:space="preserve">Повышение качества и доступности предоставления населению и организациям государственных услуг по государственной регистрации актов гражданского состояния</w:t>
            </w:r>
          </w:p>
        </w:tc>
      </w:tr>
      <w:tr>
        <w:tc>
          <w:tcPr>
            <w:tcW w:w="454" w:type="dxa"/>
          </w:tcPr>
          <w:p>
            <w:pPr>
              <w:pStyle w:val="0"/>
              <w:jc w:val="center"/>
            </w:pPr>
            <w:r>
              <w:rPr>
                <w:sz w:val="20"/>
              </w:rPr>
              <w:t xml:space="preserve">4.</w:t>
            </w:r>
          </w:p>
        </w:tc>
        <w:tc>
          <w:tcPr>
            <w:tcW w:w="2381" w:type="dxa"/>
          </w:tcPr>
          <w:p>
            <w:pPr>
              <w:pStyle w:val="0"/>
            </w:pPr>
            <w:r>
              <w:rPr>
                <w:sz w:val="20"/>
              </w:rPr>
              <w:t xml:space="preserve">Задачи подпрограммы И</w:t>
            </w:r>
          </w:p>
        </w:tc>
        <w:tc>
          <w:tcPr>
            <w:tcW w:w="6180" w:type="dxa"/>
          </w:tcPr>
          <w:p>
            <w:pPr>
              <w:pStyle w:val="0"/>
              <w:jc w:val="both"/>
            </w:pPr>
            <w:r>
              <w:rPr>
                <w:sz w:val="20"/>
              </w:rPr>
              <w:t xml:space="preserve">1. Организация деятельности по государственной регистрации актов гражданского состояния на территории Белгородской области в соответствии с законодательством Российской Федерации.</w:t>
            </w:r>
          </w:p>
          <w:p>
            <w:pPr>
              <w:pStyle w:val="0"/>
              <w:jc w:val="both"/>
            </w:pPr>
            <w:r>
              <w:rPr>
                <w:sz w:val="20"/>
              </w:rPr>
              <w:t xml:space="preserve">2. Участие в реализации государственной и региональной семейной политики</w:t>
            </w:r>
          </w:p>
        </w:tc>
      </w:tr>
      <w:tr>
        <w:tblPrEx>
          <w:tblBorders>
            <w:insideH w:val="nil"/>
          </w:tblBorders>
        </w:tblPrEx>
        <w:tc>
          <w:tcPr>
            <w:tcW w:w="454" w:type="dxa"/>
            <w:tcBorders>
              <w:bottom w:val="nil"/>
            </w:tcBorders>
          </w:tcPr>
          <w:p>
            <w:pPr>
              <w:pStyle w:val="0"/>
              <w:jc w:val="center"/>
            </w:pPr>
            <w:r>
              <w:rPr>
                <w:sz w:val="20"/>
              </w:rPr>
              <w:t xml:space="preserve">5.</w:t>
            </w:r>
          </w:p>
        </w:tc>
        <w:tc>
          <w:tcPr>
            <w:tcW w:w="2381" w:type="dxa"/>
            <w:tcBorders>
              <w:bottom w:val="nil"/>
            </w:tcBorders>
          </w:tcPr>
          <w:p>
            <w:pPr>
              <w:pStyle w:val="0"/>
            </w:pPr>
            <w:r>
              <w:rPr>
                <w:sz w:val="20"/>
              </w:rPr>
              <w:t xml:space="preserve">Сроки и этапы реализации подпрограммы И</w:t>
            </w:r>
          </w:p>
        </w:tc>
        <w:tc>
          <w:tcPr>
            <w:tcW w:w="6180" w:type="dxa"/>
            <w:tcBorders>
              <w:bottom w:val="nil"/>
            </w:tcBorders>
          </w:tcPr>
          <w:p>
            <w:pPr>
              <w:pStyle w:val="0"/>
              <w:jc w:val="both"/>
            </w:pPr>
            <w:r>
              <w:rPr>
                <w:sz w:val="20"/>
              </w:rPr>
              <w:t xml:space="preserve">2014 - 2021 годы, этапы реализации не выделяются</w:t>
            </w:r>
          </w:p>
        </w:tc>
      </w:tr>
      <w:tr>
        <w:tblPrEx>
          <w:tblBorders>
            <w:insideH w:val="nil"/>
          </w:tblBorders>
        </w:tblPrEx>
        <w:tc>
          <w:tcPr>
            <w:gridSpan w:val="3"/>
            <w:tcW w:w="9015" w:type="dxa"/>
            <w:tcBorders>
              <w:top w:val="nil"/>
            </w:tcBorders>
          </w:tcPr>
          <w:p>
            <w:pPr>
              <w:pStyle w:val="0"/>
              <w:jc w:val="both"/>
            </w:pPr>
            <w:r>
              <w:rPr>
                <w:sz w:val="20"/>
              </w:rPr>
              <w:t xml:space="preserve">(раздел 5 в ред. </w:t>
            </w:r>
            <w:hyperlink w:history="0" r:id="rId335"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r>
        <w:tblPrEx>
          <w:tblBorders>
            <w:insideH w:val="nil"/>
          </w:tblBorders>
        </w:tblPrEx>
        <w:tc>
          <w:tcPr>
            <w:tcW w:w="454" w:type="dxa"/>
            <w:tcBorders>
              <w:bottom w:val="nil"/>
            </w:tcBorders>
          </w:tcPr>
          <w:p>
            <w:pPr>
              <w:pStyle w:val="0"/>
              <w:jc w:val="center"/>
            </w:pPr>
            <w:r>
              <w:rPr>
                <w:sz w:val="20"/>
              </w:rPr>
              <w:t xml:space="preserve">6.</w:t>
            </w:r>
          </w:p>
        </w:tc>
        <w:tc>
          <w:tcPr>
            <w:tcW w:w="2381" w:type="dxa"/>
            <w:tcBorders>
              <w:bottom w:val="nil"/>
            </w:tcBorders>
          </w:tcPr>
          <w:p>
            <w:pPr>
              <w:pStyle w:val="0"/>
            </w:pPr>
            <w:r>
              <w:rPr>
                <w:sz w:val="20"/>
              </w:rPr>
              <w:t xml:space="preserve">Объем бюджетных ассигнований подпрограммы И за счет средств областного бюджета, а также прогнозный объем средств, привлекаемых из других источников</w:t>
            </w:r>
          </w:p>
        </w:tc>
        <w:tc>
          <w:tcPr>
            <w:tcW w:w="6180" w:type="dxa"/>
            <w:tcBorders>
              <w:bottom w:val="nil"/>
            </w:tcBorders>
          </w:tcPr>
          <w:p>
            <w:pPr>
              <w:pStyle w:val="0"/>
              <w:jc w:val="both"/>
            </w:pPr>
            <w:r>
              <w:rPr>
                <w:sz w:val="20"/>
              </w:rPr>
              <w:t xml:space="preserve">Планируемый общий объем финансирования подпрограммы И в 2014 - 2021 годах за счет всех источников финансирования составит 618795,2 тыс. рублей.</w:t>
            </w:r>
          </w:p>
          <w:p>
            <w:pPr>
              <w:pStyle w:val="0"/>
              <w:jc w:val="both"/>
            </w:pPr>
            <w:r>
              <w:rPr>
                <w:sz w:val="20"/>
              </w:rPr>
              <w:t xml:space="preserve">Объем финансирования подпрограммы И в 2014 - 2021 годах за счет средств областного бюджета составит 21278,6 тыс. рублей, в том числе по годам:</w:t>
            </w:r>
          </w:p>
          <w:p>
            <w:pPr>
              <w:pStyle w:val="0"/>
              <w:jc w:val="both"/>
            </w:pPr>
            <w:r>
              <w:rPr>
                <w:sz w:val="20"/>
              </w:rPr>
              <w:t xml:space="preserve">2014 год - 5227,0 тыс. рублей;</w:t>
            </w:r>
          </w:p>
          <w:p>
            <w:pPr>
              <w:pStyle w:val="0"/>
              <w:jc w:val="both"/>
            </w:pPr>
            <w:r>
              <w:rPr>
                <w:sz w:val="20"/>
              </w:rPr>
              <w:t xml:space="preserve">2015 год - 9566,0 тыс. рублей;</w:t>
            </w:r>
          </w:p>
          <w:p>
            <w:pPr>
              <w:pStyle w:val="0"/>
              <w:jc w:val="both"/>
            </w:pPr>
            <w:r>
              <w:rPr>
                <w:sz w:val="20"/>
              </w:rPr>
              <w:t xml:space="preserve">2016 год - 542,6 тыс. рублей;</w:t>
            </w:r>
          </w:p>
          <w:p>
            <w:pPr>
              <w:pStyle w:val="0"/>
              <w:jc w:val="both"/>
            </w:pPr>
            <w:r>
              <w:rPr>
                <w:sz w:val="20"/>
              </w:rPr>
              <w:t xml:space="preserve">2017 год - 106,0 тыс. рублей;</w:t>
            </w:r>
          </w:p>
          <w:p>
            <w:pPr>
              <w:pStyle w:val="0"/>
              <w:jc w:val="both"/>
            </w:pPr>
            <w:r>
              <w:rPr>
                <w:sz w:val="20"/>
              </w:rPr>
              <w:t xml:space="preserve">2018 год - 126,0 тыс. рублей;</w:t>
            </w:r>
          </w:p>
          <w:p>
            <w:pPr>
              <w:pStyle w:val="0"/>
              <w:jc w:val="both"/>
            </w:pPr>
            <w:r>
              <w:rPr>
                <w:sz w:val="20"/>
              </w:rPr>
              <w:t xml:space="preserve">2019 год - 106,0 тыс. рублей;</w:t>
            </w:r>
          </w:p>
          <w:p>
            <w:pPr>
              <w:pStyle w:val="0"/>
              <w:jc w:val="both"/>
            </w:pPr>
            <w:r>
              <w:rPr>
                <w:sz w:val="20"/>
              </w:rPr>
              <w:t xml:space="preserve">2020 год - 5056,0 тыс. рублей;</w:t>
            </w:r>
          </w:p>
          <w:p>
            <w:pPr>
              <w:pStyle w:val="0"/>
              <w:jc w:val="both"/>
            </w:pPr>
            <w:r>
              <w:rPr>
                <w:sz w:val="20"/>
              </w:rPr>
              <w:t xml:space="preserve">2021 год - 549,0 тыс. рублей.</w:t>
            </w:r>
          </w:p>
          <w:p>
            <w:pPr>
              <w:pStyle w:val="0"/>
              <w:jc w:val="both"/>
            </w:pPr>
            <w:r>
              <w:rPr>
                <w:sz w:val="20"/>
              </w:rPr>
              <w:t xml:space="preserve">Планируемый объем финансирования подпрограммы И в 2014 - 2021 годах за счет средств:</w:t>
            </w:r>
          </w:p>
          <w:p>
            <w:pPr>
              <w:pStyle w:val="0"/>
              <w:jc w:val="both"/>
            </w:pPr>
            <w:r>
              <w:rPr>
                <w:sz w:val="20"/>
              </w:rPr>
              <w:t xml:space="preserve">- федерального бюджета составит 596966,6 тыс. рублей;</w:t>
            </w:r>
          </w:p>
          <w:p>
            <w:pPr>
              <w:pStyle w:val="0"/>
              <w:jc w:val="both"/>
            </w:pPr>
            <w:r>
              <w:rPr>
                <w:sz w:val="20"/>
              </w:rPr>
              <w:t xml:space="preserve">- консолидированных бюджетов муниципальных образований области составит 550,0 тыс. рублей</w:t>
            </w:r>
          </w:p>
        </w:tc>
      </w:tr>
      <w:tr>
        <w:tblPrEx>
          <w:tblBorders>
            <w:insideH w:val="nil"/>
          </w:tblBorders>
        </w:tblPrEx>
        <w:tc>
          <w:tcPr>
            <w:gridSpan w:val="3"/>
            <w:tcW w:w="9015" w:type="dxa"/>
            <w:tcBorders>
              <w:top w:val="nil"/>
            </w:tcBorders>
          </w:tcPr>
          <w:p>
            <w:pPr>
              <w:pStyle w:val="0"/>
              <w:jc w:val="both"/>
            </w:pPr>
            <w:r>
              <w:rPr>
                <w:sz w:val="20"/>
              </w:rPr>
              <w:t xml:space="preserve">(раздел 6 в ред. </w:t>
            </w:r>
            <w:hyperlink w:history="0" r:id="rId336"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r>
        <w:tblPrEx>
          <w:tblBorders>
            <w:insideH w:val="nil"/>
          </w:tblBorders>
        </w:tblPrEx>
        <w:tc>
          <w:tcPr>
            <w:tcW w:w="454" w:type="dxa"/>
            <w:tcBorders>
              <w:bottom w:val="nil"/>
            </w:tcBorders>
          </w:tcPr>
          <w:p>
            <w:pPr>
              <w:pStyle w:val="0"/>
              <w:jc w:val="center"/>
            </w:pPr>
            <w:r>
              <w:rPr>
                <w:sz w:val="20"/>
              </w:rPr>
              <w:t xml:space="preserve">7.</w:t>
            </w:r>
          </w:p>
        </w:tc>
        <w:tc>
          <w:tcPr>
            <w:tcW w:w="2381" w:type="dxa"/>
            <w:tcBorders>
              <w:bottom w:val="nil"/>
            </w:tcBorders>
          </w:tcPr>
          <w:p>
            <w:pPr>
              <w:pStyle w:val="0"/>
            </w:pPr>
            <w:r>
              <w:rPr>
                <w:sz w:val="20"/>
              </w:rPr>
              <w:t xml:space="preserve">Конечные результаты реализации подпрограммы И</w:t>
            </w:r>
          </w:p>
        </w:tc>
        <w:tc>
          <w:tcPr>
            <w:tcW w:w="6180" w:type="dxa"/>
            <w:tcBorders>
              <w:bottom w:val="nil"/>
            </w:tcBorders>
          </w:tcPr>
          <w:p>
            <w:pPr>
              <w:pStyle w:val="0"/>
              <w:jc w:val="both"/>
            </w:pPr>
            <w:r>
              <w:rPr>
                <w:sz w:val="20"/>
              </w:rPr>
              <w:t xml:space="preserve">1. Увеличение в 2017 году доли записей актов гражданского состояния за период с 1998 года по 2020 год, внесенных в электронный информационно-поисковый массив, от общего числа записей, находящихся в архиве органов ЗАГС, до 40 процентов.</w:t>
            </w:r>
          </w:p>
          <w:p>
            <w:pPr>
              <w:pStyle w:val="0"/>
              <w:jc w:val="both"/>
            </w:pPr>
            <w:r>
              <w:rPr>
                <w:sz w:val="20"/>
              </w:rPr>
              <w:t xml:space="preserve">2. Достижение к 2019 году 100 процентов внесения записей актов гражданского состояния за период с 1926 года по 2015 год в электронный информационно-поисковый массив.</w:t>
            </w:r>
          </w:p>
          <w:p>
            <w:pPr>
              <w:pStyle w:val="0"/>
              <w:jc w:val="both"/>
            </w:pPr>
            <w:r>
              <w:rPr>
                <w:sz w:val="20"/>
              </w:rPr>
              <w:t xml:space="preserve">3. Поддержание до конца 2021 года доли предписаний об устранении нарушений законодательства Российской Федерации, внесенных территориальными органами Министерства юстиции Российской Федерации, в общем количестве проведенных проверок за отчетный период на уровне не выше 40 процентов, достигнутом в 2018 году</w:t>
            </w:r>
          </w:p>
        </w:tc>
      </w:tr>
      <w:tr>
        <w:tblPrEx>
          <w:tblBorders>
            <w:insideH w:val="nil"/>
          </w:tblBorders>
        </w:tblPrEx>
        <w:tc>
          <w:tcPr>
            <w:gridSpan w:val="3"/>
            <w:tcW w:w="9015" w:type="dxa"/>
            <w:tcBorders>
              <w:top w:val="nil"/>
            </w:tcBorders>
          </w:tcPr>
          <w:p>
            <w:pPr>
              <w:pStyle w:val="0"/>
              <w:jc w:val="both"/>
            </w:pPr>
            <w:r>
              <w:rPr>
                <w:sz w:val="20"/>
              </w:rPr>
              <w:t xml:space="preserve">(раздел 7 в ред. </w:t>
            </w:r>
            <w:hyperlink w:history="0" r:id="rId337"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tc>
      </w:tr>
    </w:tbl>
    <w:p>
      <w:pPr>
        <w:pStyle w:val="0"/>
        <w:jc w:val="both"/>
      </w:pPr>
      <w:r>
        <w:rPr>
          <w:sz w:val="20"/>
        </w:rPr>
      </w:r>
    </w:p>
    <w:p>
      <w:pPr>
        <w:pStyle w:val="2"/>
        <w:outlineLvl w:val="2"/>
        <w:jc w:val="center"/>
      </w:pPr>
      <w:r>
        <w:rPr>
          <w:sz w:val="20"/>
        </w:rPr>
        <w:t xml:space="preserve">1. Характеристика сферы реализации подпрограммы И, описание</w:t>
      </w:r>
    </w:p>
    <w:p>
      <w:pPr>
        <w:pStyle w:val="2"/>
        <w:jc w:val="center"/>
      </w:pPr>
      <w:r>
        <w:rPr>
          <w:sz w:val="20"/>
        </w:rPr>
        <w:t xml:space="preserve">основных проблем в указанной сфере и прогноз ее развития</w:t>
      </w:r>
    </w:p>
    <w:p>
      <w:pPr>
        <w:pStyle w:val="0"/>
        <w:jc w:val="both"/>
      </w:pPr>
      <w:r>
        <w:rPr>
          <w:sz w:val="20"/>
        </w:rPr>
      </w:r>
    </w:p>
    <w:p>
      <w:pPr>
        <w:pStyle w:val="0"/>
        <w:ind w:firstLine="540"/>
        <w:jc w:val="both"/>
      </w:pPr>
      <w:r>
        <w:rPr>
          <w:sz w:val="20"/>
        </w:rPr>
        <w:t xml:space="preserve">Государственная регистрация актов гражданского состояния является важной социально ориентированной функцией государства по оказанию государственных услуг гражданам и юридическим лицам, которая влияет на возникновение, изменение или прекращение прав и обязанностей, а также характеризует правовое состояние граждан.</w:t>
      </w:r>
    </w:p>
    <w:p>
      <w:pPr>
        <w:pStyle w:val="0"/>
        <w:spacing w:before="200" w:line-rule="auto"/>
        <w:ind w:firstLine="540"/>
        <w:jc w:val="both"/>
      </w:pPr>
      <w:r>
        <w:rPr>
          <w:sz w:val="20"/>
        </w:rPr>
        <w:t xml:space="preserve">В сфере государственной регистрации актов гражданского состояния предоставляются государственные услуги по регистрации рождения, смерти, заключения и расторжения брака, усыновления (удочерения), установления отцовства, перемены имени, смерти.</w:t>
      </w:r>
    </w:p>
    <w:p>
      <w:pPr>
        <w:pStyle w:val="0"/>
        <w:spacing w:before="200" w:line-rule="auto"/>
        <w:ind w:firstLine="540"/>
        <w:jc w:val="both"/>
      </w:pPr>
      <w:r>
        <w:rPr>
          <w:sz w:val="20"/>
        </w:rPr>
        <w:t xml:space="preserve">Сведения о государственной регистрации актов гражданского состояния необходимы для обеспечения разнообразных потребностей граждан и субъектов государственного управления, а также имеют демографическое и социальное значение и используются в - целях определения конечных результатов реализации государственной политики в сфере здравоохранения Белгородской области по показателям рождаемости и смертности.</w:t>
      </w:r>
    </w:p>
    <w:p>
      <w:pPr>
        <w:pStyle w:val="0"/>
        <w:spacing w:before="200" w:line-rule="auto"/>
        <w:ind w:firstLine="540"/>
        <w:jc w:val="both"/>
      </w:pPr>
      <w:r>
        <w:rPr>
          <w:sz w:val="20"/>
        </w:rPr>
        <w:t xml:space="preserve">Полномочия на государственную регистрацию актов гражданского состояния являются полномочиями Российской Федерации, которые передаются органам государственной власти субъектов Российской Федерации (с возможностью делегирования органам местного самоуправления), финансирование которых с 2005 года осуществляется за счет субвенций из федерального бюджета. Размер субвенций на обеспечение государственной регистрации актов гражданского состояния, выделяемых субъекту Российской Федерации, определяется согласно </w:t>
      </w:r>
      <w:hyperlink w:history="0" r:id="rId338" w:tooltip="Постановление Правительства РФ от 21.08.2006 N 513 (ред. от 21.04.2022) &quot;Об утверждении Методики распределения субвенций из федерального бюджета между бюджетами субъектов Российской Федерации и бюджетом г. Байконура на осуществление полномочий по государственной регистрации актов гражданского состояния&quot; {КонсультантПлюс}">
        <w:r>
          <w:rPr>
            <w:sz w:val="20"/>
            <w:color w:val="0000ff"/>
          </w:rPr>
          <w:t xml:space="preserve">Методике</w:t>
        </w:r>
      </w:hyperlink>
      <w:r>
        <w:rPr>
          <w:sz w:val="20"/>
        </w:rPr>
        <w:t xml:space="preserve"> распределения субвенций из федерального бюджета между субъектами Российской Федерации на осуществление полномочий по государственной регистрации актов гражданского состояния, утвержденной Постановлением Правительства Российской Федерации от 21 августа 2006 года N 513.</w:t>
      </w:r>
    </w:p>
    <w:p>
      <w:pPr>
        <w:pStyle w:val="0"/>
        <w:spacing w:before="200" w:line-rule="auto"/>
        <w:ind w:firstLine="540"/>
        <w:jc w:val="both"/>
      </w:pPr>
      <w:r>
        <w:rPr>
          <w:sz w:val="20"/>
        </w:rPr>
        <w:t xml:space="preserve">Вопросы образования и деятельности органов ЗАГС относятся к исключительной компетенции субъектов Российской Федерации.</w:t>
      </w:r>
    </w:p>
    <w:p>
      <w:pPr>
        <w:pStyle w:val="0"/>
        <w:spacing w:before="200" w:line-rule="auto"/>
        <w:ind w:firstLine="540"/>
        <w:jc w:val="both"/>
      </w:pPr>
      <w:hyperlink w:history="0" r:id="rId339" w:tooltip="Закон Белгородской области от 27.11.2003 N 102 (ред. от 02.11.2022) &quot;О наделении органов местного самоуправления полномочиями на государственную регистрацию актов гражданского состояния&quot; (принят Белгородской областной Думой 27.11.2003) {КонсультантПлюс}">
        <w:r>
          <w:rPr>
            <w:sz w:val="20"/>
            <w:color w:val="0000ff"/>
          </w:rPr>
          <w:t xml:space="preserve">Законом</w:t>
        </w:r>
      </w:hyperlink>
      <w:r>
        <w:rPr>
          <w:sz w:val="20"/>
        </w:rPr>
        <w:t xml:space="preserve"> Белгородской области от 27 ноября 2003 года N 102 "О наделении органов местного самоуправления полномочиями на государственную регистрацию актов гражданского состояния" исполнение федеральных полномочий передано органам местного самоуправления, в том числе сельских и городских поселений, что способствует доступности государственных услуг по государственной регистрации актов гражданского состояния населению. Размер субвенций на обеспечение государственной регистрации актов гражданского состояния, выделяемой местным бюджетам, определяется согласно </w:t>
      </w:r>
      <w:hyperlink w:history="0" r:id="rId340" w:tooltip="Закон Белгородской области от 27.11.2003 N 102 (ред. от 02.11.2022) &quot;О наделении органов местного самоуправления полномочиями на государственную регистрацию актов гражданского состояния&quot; (принят Белгородской областной Думой 27.11.2003) {КонсультантПлюс}">
        <w:r>
          <w:rPr>
            <w:sz w:val="20"/>
            <w:color w:val="0000ff"/>
          </w:rPr>
          <w:t xml:space="preserve">Методике</w:t>
        </w:r>
      </w:hyperlink>
      <w:r>
        <w:rPr>
          <w:sz w:val="20"/>
        </w:rPr>
        <w:t xml:space="preserve"> распределения субвенций между муниципальными районами и городскими округами на осуществление полномочий на государственную регистрацию актов гражданского состояния, утвержденной законом Белгородской области от 27 ноября 2003 года N 102.</w:t>
      </w:r>
    </w:p>
    <w:p>
      <w:pPr>
        <w:pStyle w:val="0"/>
        <w:spacing w:before="200" w:line-rule="auto"/>
        <w:ind w:firstLine="540"/>
        <w:jc w:val="both"/>
      </w:pPr>
      <w:r>
        <w:rPr>
          <w:sz w:val="20"/>
        </w:rPr>
        <w:t xml:space="preserve">Государственные услуги в сфере государственной регистрации актов гражданского состояния по состоянию на 1 января 2013 года на территории Белгородской области предоставляют:</w:t>
      </w:r>
    </w:p>
    <w:p>
      <w:pPr>
        <w:pStyle w:val="0"/>
        <w:spacing w:before="200" w:line-rule="auto"/>
        <w:ind w:firstLine="540"/>
        <w:jc w:val="both"/>
      </w:pPr>
      <w:r>
        <w:rPr>
          <w:sz w:val="20"/>
        </w:rPr>
        <w:t xml:space="preserve">- управление записи актов гражданского состояния Белгородской области;</w:t>
      </w:r>
    </w:p>
    <w:p>
      <w:pPr>
        <w:pStyle w:val="0"/>
        <w:spacing w:before="200" w:line-rule="auto"/>
        <w:ind w:firstLine="540"/>
        <w:jc w:val="both"/>
      </w:pPr>
      <w:r>
        <w:rPr>
          <w:sz w:val="20"/>
        </w:rPr>
        <w:t xml:space="preserve">- два управления ЗАГС администраций городских округов (г. Белгород и г. Старый Оскол);</w:t>
      </w:r>
    </w:p>
    <w:p>
      <w:pPr>
        <w:pStyle w:val="0"/>
        <w:spacing w:before="200" w:line-rule="auto"/>
        <w:ind w:firstLine="540"/>
        <w:jc w:val="both"/>
      </w:pPr>
      <w:r>
        <w:rPr>
          <w:sz w:val="20"/>
        </w:rPr>
        <w:t xml:space="preserve">- двадцать отделов ЗАГС администраций муниципальных районов и городских округов;</w:t>
      </w:r>
    </w:p>
    <w:p>
      <w:pPr>
        <w:pStyle w:val="0"/>
        <w:spacing w:before="200" w:line-rule="auto"/>
        <w:ind w:firstLine="540"/>
        <w:jc w:val="both"/>
      </w:pPr>
      <w:r>
        <w:rPr>
          <w:sz w:val="20"/>
        </w:rPr>
        <w:t xml:space="preserve">- двести шестьдесят шесть должностных лиц администраций сельских и городских поселений Белгородской области.</w:t>
      </w:r>
    </w:p>
    <w:p>
      <w:pPr>
        <w:pStyle w:val="0"/>
        <w:spacing w:before="200" w:line-rule="auto"/>
        <w:ind w:firstLine="540"/>
        <w:jc w:val="both"/>
      </w:pPr>
      <w:r>
        <w:rPr>
          <w:sz w:val="20"/>
        </w:rPr>
        <w:t xml:space="preserve">В соответствии со </w:t>
      </w:r>
      <w:hyperlink w:history="0" r:id="rId341" w:tooltip="Федеральный закон от 15.11.1997 N 143-ФЗ (ред. от 28.12.2022) &quot;Об актах гражданского состояния&quot; (с изм. и доп., вступ. в силу с 01.01.2023) {КонсультантПлюс}">
        <w:r>
          <w:rPr>
            <w:sz w:val="20"/>
            <w:color w:val="0000ff"/>
          </w:rPr>
          <w:t xml:space="preserve">статьей 4</w:t>
        </w:r>
      </w:hyperlink>
      <w:r>
        <w:rPr>
          <w:sz w:val="20"/>
        </w:rPr>
        <w:t xml:space="preserve"> Федерального закона от 15 ноября 1997 года N 143-ФЗ "Об актах гражданского состояния", </w:t>
      </w:r>
      <w:hyperlink w:history="0" r:id="rId342" w:tooltip="Закон Белгородской области от 27.11.2003 N 102 (ред. от 02.11.2022) &quot;О наделении органов местного самоуправления полномочиями на государственную регистрацию актов гражданского состояния&quot; (принят Белгородской областной Думой 27.11.2003) {КонсультантПлюс}">
        <w:r>
          <w:rPr>
            <w:sz w:val="20"/>
            <w:color w:val="0000ff"/>
          </w:rPr>
          <w:t xml:space="preserve">статьей 7</w:t>
        </w:r>
      </w:hyperlink>
      <w:r>
        <w:rPr>
          <w:sz w:val="20"/>
        </w:rPr>
        <w:t xml:space="preserve"> закона Белгородской области от 27 ноября 2003 года N 102 "О наделении органов местного самоуправления полномочиями на государственную регистрацию актов гражданского состояния" организацию деятельности органов ЗАГС на территории Белгородской области, контроль за осуществлением ими переданных полномочий на государственную регистрацию актов гражданского состояния осуществляет управление ЗАГС Белгородской области.</w:t>
      </w:r>
    </w:p>
    <w:p>
      <w:pPr>
        <w:pStyle w:val="0"/>
        <w:spacing w:before="200" w:line-rule="auto"/>
        <w:ind w:firstLine="540"/>
        <w:jc w:val="both"/>
      </w:pPr>
      <w:r>
        <w:rPr>
          <w:sz w:val="20"/>
        </w:rPr>
        <w:t xml:space="preserve">В рамках осуществления контроля за исполнением органами местного самоуправления переданных полномочий по государственной регистрации актов гражданского состояния в 2012 году управлением ЗАГС Белгородской области проведены 8 проверок: проверка управления ЗАГС администрации городского округа и 7 проверок органов ЗАГС администраций муниципальных районов и администраций городских и сельских поселений на территории этих районов.</w:t>
      </w:r>
    </w:p>
    <w:p>
      <w:pPr>
        <w:pStyle w:val="0"/>
        <w:spacing w:before="200" w:line-rule="auto"/>
        <w:ind w:firstLine="540"/>
        <w:jc w:val="both"/>
      </w:pPr>
      <w:r>
        <w:rPr>
          <w:sz w:val="20"/>
        </w:rPr>
        <w:t xml:space="preserve">В рамках выполнения государственных полномочий в 2012 году специалистами органов ЗАГС Белгородской области и должностными лицами, уполномоченными на государственную регистрацию актов гражданского состояния, в администрациях городских и сельских поселений, зарегистрировано 61720 актов гражданского состояния, что на 2,5 процента или на 1552 акта ниже уровня 2011 года, совершено 96088 иных юридически значимых действий, что на 3 процента или 2962 действия ниже уровня 2011 года.</w:t>
      </w:r>
    </w:p>
    <w:p>
      <w:pPr>
        <w:pStyle w:val="0"/>
        <w:spacing w:before="200" w:line-rule="auto"/>
        <w:ind w:firstLine="540"/>
        <w:jc w:val="both"/>
      </w:pPr>
      <w:r>
        <w:rPr>
          <w:sz w:val="20"/>
        </w:rPr>
        <w:t xml:space="preserve">В целом количество потребителей государственных услуг составило около 160 тысяч человек. Уменьшение числа актов гражданского состояния связано со снижением числа случаев смерти, расторжения брака, перемены имени, усыновления (удочерения), а также заключения брака, что свойственно високосным годам.</w:t>
      </w:r>
    </w:p>
    <w:p>
      <w:pPr>
        <w:pStyle w:val="0"/>
        <w:spacing w:before="200" w:line-rule="auto"/>
        <w:ind w:firstLine="540"/>
        <w:jc w:val="both"/>
      </w:pPr>
      <w:r>
        <w:rPr>
          <w:sz w:val="20"/>
        </w:rPr>
        <w:t xml:space="preserve">Вместе с тем в 2012 году на 6,1 процента увеличилось количество зарегистрированных актов о рождении.</w:t>
      </w:r>
    </w:p>
    <w:p>
      <w:pPr>
        <w:pStyle w:val="0"/>
        <w:spacing w:before="200" w:line-rule="auto"/>
        <w:ind w:firstLine="540"/>
        <w:jc w:val="both"/>
      </w:pPr>
      <w:r>
        <w:rPr>
          <w:sz w:val="20"/>
        </w:rPr>
        <w:t xml:space="preserve">Результаты анализа статистических показателей по государственной регистрации актов гражданского состояния свидетельствуют о стабильности положительных демографических процессов в регионе.</w:t>
      </w:r>
    </w:p>
    <w:p>
      <w:pPr>
        <w:pStyle w:val="0"/>
        <w:spacing w:before="200" w:line-rule="auto"/>
        <w:ind w:firstLine="540"/>
        <w:jc w:val="both"/>
      </w:pPr>
      <w:r>
        <w:rPr>
          <w:sz w:val="20"/>
        </w:rPr>
        <w:t xml:space="preserve">В 2012 году в области зарегистрировано 17982 актовые записи о рождении (без учета восстановленных, актовых записей о рождении и регистрации рождений с просрочкой). Уровень регистрации рождений, достигнутый в 2012 году, является максимальным за последние 22 года, начиная с 1991 года, когда было зарегистрировано 16312 актовых записей о рождении.</w:t>
      </w:r>
    </w:p>
    <w:p>
      <w:pPr>
        <w:pStyle w:val="0"/>
        <w:spacing w:before="200" w:line-rule="auto"/>
        <w:ind w:firstLine="540"/>
        <w:jc w:val="both"/>
      </w:pPr>
      <w:r>
        <w:rPr>
          <w:sz w:val="20"/>
        </w:rPr>
        <w:t xml:space="preserve">Из общего количества родившихся малышей большую часть - 50,4 процента (9056 человек) составляют дети, родившиеся первыми в семье, 37,9 процента (6813 человек) - вторыми и 11,8 процента (2113 человек) - третьими и последующими.</w:t>
      </w:r>
    </w:p>
    <w:p>
      <w:pPr>
        <w:pStyle w:val="0"/>
        <w:spacing w:before="200" w:line-rule="auto"/>
        <w:ind w:firstLine="540"/>
        <w:jc w:val="both"/>
      </w:pPr>
      <w:r>
        <w:rPr>
          <w:sz w:val="20"/>
        </w:rPr>
        <w:t xml:space="preserve">Количество зарегистрированных случаев смерти в истекшем году уменьшилось на 99 случаев или на 0,5 процента по сравнению с 2011 годом.</w:t>
      </w:r>
    </w:p>
    <w:p>
      <w:pPr>
        <w:pStyle w:val="0"/>
        <w:spacing w:before="200" w:line-rule="auto"/>
        <w:ind w:firstLine="540"/>
        <w:jc w:val="both"/>
      </w:pPr>
      <w:r>
        <w:rPr>
          <w:sz w:val="20"/>
        </w:rPr>
        <w:t xml:space="preserve">Коэффициент смертности на 1000 жителей за 2012 год составил 14,0, в 2011 году он составлял 14,1, в 2009 году - 14,6, в 2008 году - 14,8, в 2005 году - 16,0.</w:t>
      </w:r>
    </w:p>
    <w:p>
      <w:pPr>
        <w:pStyle w:val="0"/>
        <w:spacing w:before="200" w:line-rule="auto"/>
        <w:ind w:firstLine="540"/>
        <w:jc w:val="both"/>
      </w:pPr>
      <w:r>
        <w:rPr>
          <w:sz w:val="20"/>
        </w:rPr>
        <w:t xml:space="preserve">В 2012 году в области 12397 пар зарегистрировали брак, что на 17,2 процента ниже уровня 2011 года. Тенденция снижения регистрации заключения брака постоянно наблюдается в високосные годы, каким был и 2012 год. Вместе с тем, как показывает мониторинг, в 2012 году браков заключено больше, чем в другие високосные годы: в 2012 году - 12397 пар, в 2008 году - 12375 пар, в 2004 году - 9898 пар, в 2000 году - 9063 пары, в 1996 году - 8467 пар.</w:t>
      </w:r>
    </w:p>
    <w:p>
      <w:pPr>
        <w:pStyle w:val="0"/>
        <w:spacing w:before="200" w:line-rule="auto"/>
        <w:ind w:firstLine="540"/>
        <w:jc w:val="both"/>
      </w:pPr>
      <w:r>
        <w:rPr>
          <w:sz w:val="20"/>
        </w:rPr>
        <w:t xml:space="preserve">В 2012 году в области было зарегистрировано 6916 актов о расторжении брака. Наибольшее количество браков расторгнуто супругами детородного возраста: от 25 до 39 лет, в том числе 4010 (58 процентов) мужчин и 3941 (57 процентов) женщин. Из всех пар, расторгнувших брак в отчетном периоде, - 305 пар (4,4 процента) прожили в браке менее 1 года, 1276 пар (18,4 процента) прожили в браке от 1 года до 3 лет, 1222 пары (17,7 процента) - от 3 до 5 лет, 1733 пары (25,1 процента) - от 5 до 10 лет. Наибольшее количество расторжений брака приходится на супругов, проживших в браке более 10 лет, - 2380 пар (34,4 процента).</w:t>
      </w:r>
    </w:p>
    <w:p>
      <w:pPr>
        <w:pStyle w:val="0"/>
        <w:spacing w:before="200" w:line-rule="auto"/>
        <w:ind w:firstLine="540"/>
        <w:jc w:val="both"/>
      </w:pPr>
      <w:r>
        <w:rPr>
          <w:sz w:val="20"/>
        </w:rPr>
        <w:t xml:space="preserve">Одним из существенных факторов, способствующих снижению количества расторгаемых браков, является целенаправленная работа по укреплению семейных устоев. В этих целях при учреждениях ЗАГС области созданы семейно-консультативные центры, при главах администраций муниципальных районов и городских округов - Советы по оказанию помощи семьям, оказавшимся в трудной жизненной ситуации.</w:t>
      </w:r>
    </w:p>
    <w:p>
      <w:pPr>
        <w:pStyle w:val="0"/>
        <w:spacing w:before="200" w:line-rule="auto"/>
        <w:ind w:firstLine="540"/>
        <w:jc w:val="both"/>
      </w:pPr>
      <w:r>
        <w:rPr>
          <w:sz w:val="20"/>
        </w:rPr>
        <w:t xml:space="preserve">Наряду с государственной регистрацией актов гражданского состояния в ведении органов ЗАГС находится большой круг вопросов: выдача повторных документов о государственной регистрации актов гражданского состояния, внесение исправлений и изменений, восстановление и аннулирование записей актов гражданского состояния, создание и обеспечение сохранности архивного фонда, проставление штампа "апостиль" для легализации документов с целью их использования на территории иностранного государства, разъяснение норм семейного и гражданского законодательства.</w:t>
      </w:r>
    </w:p>
    <w:p>
      <w:pPr>
        <w:pStyle w:val="0"/>
        <w:spacing w:before="200" w:line-rule="auto"/>
        <w:ind w:firstLine="540"/>
        <w:jc w:val="both"/>
      </w:pPr>
      <w:r>
        <w:rPr>
          <w:sz w:val="20"/>
        </w:rPr>
        <w:t xml:space="preserve">Органами ЗАГС и управлением ЗАГС Белгородской области выдано 17407 повторных свидетельств о государственной регистрации актов гражданского состояния и 51486 справок о наличии, а также извещений об отсутствии записей, рассмотрено более 3 тысяч обращений об истребовании личных документов о государственной регистрации актов гражданского состояния с территорий иностранных государств, проставлено 334 штампа "апостиль".</w:t>
      </w:r>
    </w:p>
    <w:p>
      <w:pPr>
        <w:pStyle w:val="0"/>
        <w:spacing w:before="200" w:line-rule="auto"/>
        <w:ind w:firstLine="540"/>
        <w:jc w:val="both"/>
      </w:pPr>
      <w:r>
        <w:rPr>
          <w:sz w:val="20"/>
        </w:rPr>
        <w:t xml:space="preserve">В доход федерального бюджета в 2012 году поступило 13410,0 тыс. рублей государственной пошлины за государственную регистрацию актов гражданского состояния и совершение иных юридически значимых действий на территории области, что меньше по сравнению с 2011 годом на 3,6 процента. Снижение суммы взысканной госпошлины связано с уменьшением количества некоторых видов зарегистрированных актов.</w:t>
      </w:r>
    </w:p>
    <w:p>
      <w:pPr>
        <w:pStyle w:val="0"/>
        <w:spacing w:before="200" w:line-rule="auto"/>
        <w:ind w:firstLine="540"/>
        <w:jc w:val="both"/>
      </w:pPr>
      <w:r>
        <w:rPr>
          <w:sz w:val="20"/>
        </w:rPr>
        <w:t xml:space="preserve">Внедрению информационных технологий в деятельность органов ЗАГС области в последние годы уделяется особое внимание.</w:t>
      </w:r>
    </w:p>
    <w:p>
      <w:pPr>
        <w:pStyle w:val="0"/>
        <w:spacing w:before="200" w:line-rule="auto"/>
        <w:ind w:firstLine="540"/>
        <w:jc w:val="both"/>
      </w:pPr>
      <w:r>
        <w:rPr>
          <w:sz w:val="20"/>
        </w:rPr>
        <w:t xml:space="preserve">В 2012 году управлением ЗАГС Белгородской области завершены работы по внедрению программного продукта VipNet и созданию на его основе системы юридически значимого электронного документооборота между органами ЗАГС области, что позволило существенно сократить время обработки запросов граждан и организаций - с нескольких дней до нескольких минут. VipNet также позволил организовать межведомственное взаимодействие с Пенсионным фондом Российской Федерации и Территориальным органом Федеральной службы государственной статистики по Белгородской области, теперь обмен информацией происходит в режиме реального времени непосредственно с рабочего места сотрудника органа ЗАГС. Планируется организовать электронное межведомственное взаимодействие с миграционной и налоговой службами, органами социальной защиты населения администраций муниципальных районов и городских округов.</w:t>
      </w:r>
    </w:p>
    <w:p>
      <w:pPr>
        <w:pStyle w:val="0"/>
        <w:spacing w:before="200" w:line-rule="auto"/>
        <w:ind w:firstLine="540"/>
        <w:jc w:val="both"/>
      </w:pPr>
      <w:r>
        <w:rPr>
          <w:sz w:val="20"/>
        </w:rPr>
        <w:t xml:space="preserve">Кроме этого, в последние годы в области проводится целенаправленная работа по защите информационных ресурсов, содержащих персональные данные в соответствии с требованиями, Федерального </w:t>
      </w:r>
      <w:hyperlink w:history="0" r:id="rId343" w:tooltip="Федеральный закон от 27.07.2006 N 152-ФЗ (ред. от 14.07.2022) &quot;О персональных данных&quot; {КонсультантПлюс}">
        <w:r>
          <w:rPr>
            <w:sz w:val="20"/>
            <w:color w:val="0000ff"/>
          </w:rPr>
          <w:t xml:space="preserve">закона</w:t>
        </w:r>
      </w:hyperlink>
      <w:r>
        <w:rPr>
          <w:sz w:val="20"/>
        </w:rPr>
        <w:t xml:space="preserve"> от 27 июля 2006 года N 152-ФЗ "О персональных данных". Эти мероприятия - часть большой работы по переходу на предоставление государственных услуг в электронном виде. Только в 2012 году на эти цели израсходовано около 2 млн рублей, что позволило провести завершающий этап защиты информационных систем персональных данных органов ЗАГС области в соответствии с требованиями законодательства.</w:t>
      </w:r>
    </w:p>
    <w:p>
      <w:pPr>
        <w:pStyle w:val="0"/>
        <w:spacing w:before="200" w:line-rule="auto"/>
        <w:ind w:firstLine="540"/>
        <w:jc w:val="both"/>
      </w:pPr>
      <w:r>
        <w:rPr>
          <w:sz w:val="20"/>
        </w:rPr>
        <w:t xml:space="preserve">В целях обеспечения перехода на предоставление услуг в сфере государственной регистрации актов гражданского состояния в электронном виде в соответствии с Федеральным </w:t>
      </w:r>
      <w:hyperlink w:history="0" r:id="rId344" w:tooltip="Федеральный закон от 27.07.2010 N 210-ФЗ (ред. от 30.12.2021) &quot;Об организации предоставления государственных и муниципальных услуг&quot; (с изм. и доп., вступ. в силу с 17.12.2022) {КонсультантПлюс}">
        <w:r>
          <w:rPr>
            <w:sz w:val="20"/>
            <w:color w:val="0000ff"/>
          </w:rPr>
          <w:t xml:space="preserve">законом</w:t>
        </w:r>
      </w:hyperlink>
      <w:r>
        <w:rPr>
          <w:sz w:val="20"/>
        </w:rPr>
        <w:t xml:space="preserve"> от 27 июля 2010 года N 210-ФЗ "Об организации предоставления государственных и муниципальных услуг" также в 2012 году управлением ЗАГС Белгородской области совместно с ОАО "Ростелеком" и ООО "ИНТАР КОМ" проведены работы по разработке шаблонов форм электронных заявлений для единого портала государственных услуг и их интеграции с программным комплексом "ЗАГС". В настоящее время в электронном виде ведется прием заявлений граждан на регистрацию заключения брака и расторжения брака по взаимному согласию супругов, не имеющих общих несовершеннолетних детей, а также выдачу повторных документов.</w:t>
      </w:r>
    </w:p>
    <w:p>
      <w:pPr>
        <w:pStyle w:val="0"/>
        <w:spacing w:before="200" w:line-rule="auto"/>
        <w:ind w:firstLine="540"/>
        <w:jc w:val="both"/>
      </w:pPr>
      <w:r>
        <w:rPr>
          <w:sz w:val="20"/>
        </w:rPr>
        <w:t xml:space="preserve">Внедрение современных технологий требует повышения уровня знаний специалистов, работающих с ними. Для этого управлением ЗАГС Белгородской области регулярно проводятся семинары-практикумы, в том числе выездные. В 2012 году было проведено более 40 выездов с целью обучения сотрудников органов ЗАГС и обновления программного обеспечения.</w:t>
      </w:r>
    </w:p>
    <w:p>
      <w:pPr>
        <w:pStyle w:val="0"/>
        <w:spacing w:before="200" w:line-rule="auto"/>
        <w:ind w:firstLine="540"/>
        <w:jc w:val="both"/>
      </w:pPr>
      <w:r>
        <w:rPr>
          <w:sz w:val="20"/>
        </w:rPr>
        <w:t xml:space="preserve">Для обеспечения комплексной автоматизации работы органов ЗАГС Белгородской области посредством использования современных информационных технологий с полным соблюдением - требований, предъявляемых к информационным системам, в которых обрабатывается конфиденциальная информация, проведена модернизация программного комплекса "ЗАГС" путем перехода с системы управления базы данных (далее - СУБД) Firebird на СУБД Microsoft SQL Server 2008, особенностями которой являются повышение надежности функционирования системы, оперативность реагирования на изменения законодательства, обеспечение полной автоматизации процессов внесения изменений и исправлений в актовые записи, исполнения запросов организаций - и обращений граждан, ведения делопроизводства и т.д.</w:t>
      </w:r>
    </w:p>
    <w:p>
      <w:pPr>
        <w:pStyle w:val="0"/>
        <w:spacing w:before="200" w:line-rule="auto"/>
        <w:ind w:firstLine="540"/>
        <w:jc w:val="both"/>
      </w:pPr>
      <w:r>
        <w:rPr>
          <w:sz w:val="20"/>
        </w:rPr>
        <w:t xml:space="preserve">Повышение оперативности и качества предоставления государственных услуг в немалой степени зависит от наличия электронного банка данных записей актов гражданского состояния. По состоянию на 31 декабря 2012 года в едином электронном банке данных области находятся записи с 2000 года по настоящее время в количестве 832 тысячи записей или 18,8 процента от общего количества. Это гарантирует их сохранность, позволяет осуществлять максимально результативный поиск данных, экономит время на обслуживание граждан и исполнение запросов. Работы по формированию банка данных продолжаются.</w:t>
      </w:r>
    </w:p>
    <w:p>
      <w:pPr>
        <w:pStyle w:val="0"/>
        <w:spacing w:before="200" w:line-rule="auto"/>
        <w:ind w:firstLine="540"/>
        <w:jc w:val="both"/>
      </w:pPr>
      <w:r>
        <w:rPr>
          <w:sz w:val="20"/>
        </w:rPr>
        <w:t xml:space="preserve">Создание собственного сайта управления ЗАГС Белгородской области стало очень важным и своевременным для реализации мероприятий по переходу на оказание государственных услуг в электронном виде, что позволило еще до создания Единого портала государственных и муниципальных услуг разместить информацию об услугах, формы заявлений.</w:t>
      </w:r>
    </w:p>
    <w:p>
      <w:pPr>
        <w:pStyle w:val="0"/>
        <w:spacing w:before="200" w:line-rule="auto"/>
        <w:ind w:firstLine="540"/>
        <w:jc w:val="both"/>
      </w:pPr>
      <w:r>
        <w:rPr>
          <w:sz w:val="20"/>
        </w:rPr>
        <w:t xml:space="preserve">Важным направлением в деятельности органов ЗАГС является реализация семейной политики, которая неразрывно переплетается с основной деятельностью по государственной регистрации актов гражданского состояния. Основополагающим документом является </w:t>
      </w:r>
      <w:hyperlink w:history="0" r:id="rId345" w:tooltip="Постановление правительства Белгородской обл. от 15.10.2007 N 242-пп &quot;О Концепции демографического развития Белгородской области на период до 2025 года&quot; ------------ Утратил силу или отменен {КонсультантПлюс}">
        <w:r>
          <w:rPr>
            <w:sz w:val="20"/>
            <w:color w:val="0000ff"/>
          </w:rPr>
          <w:t xml:space="preserve">Концепция</w:t>
        </w:r>
      </w:hyperlink>
      <w:r>
        <w:rPr>
          <w:sz w:val="20"/>
        </w:rPr>
        <w:t xml:space="preserve"> демографического развития Белгородской области на период до 2025 года, утвержденная постановлением Правительства Белгородской области от 15 октября 2007 года N 242-пп, которая определяет цели и задачи региональной демографической и семейной политики на перспективу.</w:t>
      </w:r>
    </w:p>
    <w:p>
      <w:pPr>
        <w:pStyle w:val="0"/>
        <w:spacing w:before="200" w:line-rule="auto"/>
        <w:ind w:firstLine="540"/>
        <w:jc w:val="both"/>
      </w:pPr>
      <w:r>
        <w:rPr>
          <w:sz w:val="20"/>
        </w:rPr>
        <w:t xml:space="preserve">Управление ЗАГС Белгородской. области, являясь органом исполнительной власти, отводит важную роль пропаганде, развитию и укреплению семейных ценностей и традиций, выполнению принятых Президентом и Правительством Российской Федерации, Правительством Белгородской области решений в сфере демографической и семейной политики.</w:t>
      </w:r>
    </w:p>
    <w:p>
      <w:pPr>
        <w:pStyle w:val="0"/>
        <w:spacing w:before="200" w:line-rule="auto"/>
        <w:ind w:firstLine="540"/>
        <w:jc w:val="both"/>
      </w:pPr>
      <w:r>
        <w:rPr>
          <w:sz w:val="20"/>
        </w:rPr>
        <w:t xml:space="preserve">В целях реализации закрепленных </w:t>
      </w:r>
      <w:hyperlink w:history="0" r:id="rId346"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Конституцией</w:t>
        </w:r>
      </w:hyperlink>
      <w:r>
        <w:rPr>
          <w:sz w:val="20"/>
        </w:rPr>
        <w:t xml:space="preserve"> Российской Федерации прав граждан на государственную поддержку семьи, материнства и детства, а также задач, определенных в Послании Президента Российской Федерации Федеральному Собранию Российской Федерации 2013 года, управление ЗАГС Белгородской области, органы ЗАГС районов и городов, администрации сельских и городских поселений проводят мероприятия, влияющие на формирование позитивного имиджа брака, повышение общественной значимости и статуса материнства, отцовства и детства, пропаганду семейных ценностей и традиций, повышение авторитета семьи.</w:t>
      </w:r>
    </w:p>
    <w:p>
      <w:pPr>
        <w:pStyle w:val="0"/>
        <w:spacing w:before="200" w:line-rule="auto"/>
        <w:ind w:firstLine="540"/>
        <w:jc w:val="both"/>
      </w:pPr>
      <w:r>
        <w:rPr>
          <w:sz w:val="20"/>
        </w:rPr>
        <w:t xml:space="preserve">Среди широкого комплекса мер по реализации государственной семейной политики, осуществляемых органами ЗАГС области, основными являются проведение государственных регистрации заключения брака в торжественной обстановке, торжественные регистрации рождения детей, чествование долгожителей и многодетных семей, поздравление супружеских пар, отмечающих юбилеи совместной жизни. Традиционным стало проведение торжественных мероприятий для чествования семей, в которых рождаются третьи и последующие дети.</w:t>
      </w:r>
    </w:p>
    <w:p>
      <w:pPr>
        <w:pStyle w:val="0"/>
        <w:spacing w:before="200" w:line-rule="auto"/>
        <w:ind w:firstLine="540"/>
        <w:jc w:val="both"/>
      </w:pPr>
      <w:r>
        <w:rPr>
          <w:sz w:val="20"/>
        </w:rPr>
        <w:t xml:space="preserve">Сотрудниками органов ЗАГС области ежегодно проводятся мероприятия, направленные на пропаганду семейных ценностей, крепких нравственных устоев, привлечение внимания к старшему поколению. Данные мероприятия проводятся в рамках празднования Дня влюбленных, Дня Победы в Великой Отечественной войне, Международного дня семьи, Международного дня защиты детей, Дня пожилых людей, Дня матери. Популярным в области становится празднование Дня семьи, любви и верности.</w:t>
      </w:r>
    </w:p>
    <w:p>
      <w:pPr>
        <w:pStyle w:val="0"/>
        <w:spacing w:before="200" w:line-rule="auto"/>
        <w:ind w:firstLine="540"/>
        <w:jc w:val="both"/>
      </w:pPr>
      <w:r>
        <w:rPr>
          <w:sz w:val="20"/>
        </w:rPr>
        <w:t xml:space="preserve">Для обеспечения достижения максимального эффекта от уже предпринятых действий в сфере защиты и реализации прав граждан и организаций в сфере государственной регистрации актов гражданского состояния необходима концентрация государственного участия в решении проблем:</w:t>
      </w:r>
    </w:p>
    <w:p>
      <w:pPr>
        <w:pStyle w:val="0"/>
        <w:spacing w:before="200" w:line-rule="auto"/>
        <w:ind w:firstLine="540"/>
        <w:jc w:val="both"/>
      </w:pPr>
      <w:r>
        <w:rPr>
          <w:sz w:val="20"/>
        </w:rPr>
        <w:t xml:space="preserve">1) недостаточного уровня внедрения и необходимости повышения результативности использования информационных и коммуникационных технологий, ускорения процесса информационного обмена, в том числе с органами государственной власти;</w:t>
      </w:r>
    </w:p>
    <w:p>
      <w:pPr>
        <w:pStyle w:val="0"/>
        <w:spacing w:before="200" w:line-rule="auto"/>
        <w:ind w:firstLine="540"/>
        <w:jc w:val="both"/>
      </w:pPr>
      <w:r>
        <w:rPr>
          <w:sz w:val="20"/>
        </w:rPr>
        <w:t xml:space="preserve">2) необходимости содействия в мониторинге демографических процессов в области и в принятии своевременных решений по регулированию этих процессов.</w:t>
      </w:r>
    </w:p>
    <w:p>
      <w:pPr>
        <w:pStyle w:val="0"/>
        <w:jc w:val="both"/>
      </w:pPr>
      <w:r>
        <w:rPr>
          <w:sz w:val="20"/>
        </w:rPr>
      </w:r>
    </w:p>
    <w:p>
      <w:pPr>
        <w:pStyle w:val="2"/>
        <w:outlineLvl w:val="2"/>
        <w:jc w:val="center"/>
      </w:pPr>
      <w:r>
        <w:rPr>
          <w:sz w:val="20"/>
        </w:rPr>
        <w:t xml:space="preserve">2. Цель, задачи, сроки и этапы реализации подпрограммы И</w:t>
      </w:r>
    </w:p>
    <w:p>
      <w:pPr>
        <w:pStyle w:val="0"/>
        <w:jc w:val="both"/>
      </w:pPr>
      <w:r>
        <w:rPr>
          <w:sz w:val="20"/>
        </w:rPr>
      </w:r>
    </w:p>
    <w:p>
      <w:pPr>
        <w:pStyle w:val="0"/>
        <w:ind w:firstLine="540"/>
        <w:jc w:val="both"/>
      </w:pPr>
      <w:r>
        <w:rPr>
          <w:sz w:val="20"/>
        </w:rPr>
        <w:t xml:space="preserve">Целью подпрограммы И является повышение качества и доступности предоставления населению и организациям государственных услуг по государственной регистрации актов гражданского состояния.</w:t>
      </w:r>
    </w:p>
    <w:p>
      <w:pPr>
        <w:pStyle w:val="0"/>
        <w:spacing w:before="200" w:line-rule="auto"/>
        <w:ind w:firstLine="540"/>
        <w:jc w:val="both"/>
      </w:pPr>
      <w:r>
        <w:rPr>
          <w:sz w:val="20"/>
        </w:rPr>
        <w:t xml:space="preserve">Для достижения цели необходимо решение следующих задач:</w:t>
      </w:r>
    </w:p>
    <w:p>
      <w:pPr>
        <w:pStyle w:val="0"/>
        <w:spacing w:before="200" w:line-rule="auto"/>
        <w:ind w:firstLine="540"/>
        <w:jc w:val="both"/>
      </w:pPr>
      <w:r>
        <w:rPr>
          <w:sz w:val="20"/>
        </w:rPr>
        <w:t xml:space="preserve">1. Организация деятельности по государственной регистрации актов гражданского состояния на территории Белгородской области в соответствии с законодательством Российской Федерации.</w:t>
      </w:r>
    </w:p>
    <w:p>
      <w:pPr>
        <w:pStyle w:val="0"/>
        <w:spacing w:before="200" w:line-rule="auto"/>
        <w:ind w:firstLine="540"/>
        <w:jc w:val="both"/>
      </w:pPr>
      <w:r>
        <w:rPr>
          <w:sz w:val="20"/>
        </w:rPr>
        <w:t xml:space="preserve">2. Участие в реализации государственной и региональной семейной политики.</w:t>
      </w:r>
    </w:p>
    <w:p>
      <w:pPr>
        <w:pStyle w:val="0"/>
        <w:spacing w:before="200" w:line-rule="auto"/>
        <w:ind w:firstLine="540"/>
        <w:jc w:val="both"/>
      </w:pPr>
      <w:r>
        <w:rPr>
          <w:sz w:val="20"/>
        </w:rPr>
        <w:t xml:space="preserve">В связи с передачей в 2021 году полномочий по координации деятельности управления записи актов гражданского состояния (ЗАГС) Белгородской области департаменту социальной защиты населения и труда Белгородской области срок реализации подпрограммы И - 2014 - 2021 годы. Этапы реализации подпрограммы И не выделяются.</w:t>
      </w:r>
    </w:p>
    <w:p>
      <w:pPr>
        <w:pStyle w:val="0"/>
        <w:jc w:val="both"/>
      </w:pPr>
      <w:r>
        <w:rPr>
          <w:sz w:val="20"/>
        </w:rPr>
        <w:t xml:space="preserve">(в ред. </w:t>
      </w:r>
      <w:hyperlink w:history="0" r:id="rId347"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p>
      <w:pPr>
        <w:pStyle w:val="0"/>
        <w:spacing w:before="200" w:line-rule="auto"/>
        <w:ind w:firstLine="540"/>
        <w:jc w:val="both"/>
      </w:pPr>
      <w:r>
        <w:rPr>
          <w:sz w:val="20"/>
        </w:rPr>
        <w:t xml:space="preserve">С 1 января 2022 года мероприятия подпрограммы И реализуются в рамках государственной программы Белгородской области "Социальная поддержка граждан в Белгородской области".</w:t>
      </w:r>
    </w:p>
    <w:p>
      <w:pPr>
        <w:pStyle w:val="0"/>
        <w:jc w:val="both"/>
      </w:pPr>
      <w:r>
        <w:rPr>
          <w:sz w:val="20"/>
        </w:rPr>
        <w:t xml:space="preserve">(в ред. </w:t>
      </w:r>
      <w:hyperlink w:history="0" r:id="rId348"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p>
      <w:pPr>
        <w:pStyle w:val="0"/>
        <w:spacing w:before="200" w:line-rule="auto"/>
        <w:ind w:firstLine="540"/>
        <w:jc w:val="both"/>
      </w:pPr>
      <w:r>
        <w:rPr>
          <w:sz w:val="20"/>
        </w:rPr>
        <w:t xml:space="preserve">Абзац исключен. - </w:t>
      </w:r>
      <w:hyperlink w:history="0" r:id="rId349"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w:t>
        </w:r>
      </w:hyperlink>
      <w:r>
        <w:rPr>
          <w:sz w:val="20"/>
        </w:rPr>
        <w:t xml:space="preserve"> Правительства Белгородской области от 21.02.2022 N 99-пп.</w:t>
      </w:r>
    </w:p>
    <w:p>
      <w:pPr>
        <w:pStyle w:val="0"/>
        <w:jc w:val="both"/>
      </w:pPr>
      <w:r>
        <w:rPr>
          <w:sz w:val="20"/>
        </w:rPr>
      </w:r>
    </w:p>
    <w:p>
      <w:pPr>
        <w:pStyle w:val="2"/>
        <w:outlineLvl w:val="2"/>
        <w:jc w:val="center"/>
      </w:pPr>
      <w:r>
        <w:rPr>
          <w:sz w:val="20"/>
        </w:rPr>
        <w:t xml:space="preserve">3. Обоснование выделения системы мероприятий и краткое</w:t>
      </w:r>
    </w:p>
    <w:p>
      <w:pPr>
        <w:pStyle w:val="2"/>
        <w:jc w:val="center"/>
      </w:pPr>
      <w:r>
        <w:rPr>
          <w:sz w:val="20"/>
        </w:rPr>
        <w:t xml:space="preserve">описание основных мероприятий подпрограммы И</w:t>
      </w:r>
    </w:p>
    <w:p>
      <w:pPr>
        <w:pStyle w:val="0"/>
        <w:jc w:val="both"/>
      </w:pPr>
      <w:r>
        <w:rPr>
          <w:sz w:val="20"/>
        </w:rPr>
      </w:r>
    </w:p>
    <w:p>
      <w:pPr>
        <w:pStyle w:val="0"/>
        <w:ind w:firstLine="540"/>
        <w:jc w:val="both"/>
      </w:pPr>
      <w:r>
        <w:rPr>
          <w:sz w:val="20"/>
        </w:rPr>
        <w:t xml:space="preserve">Для выполнения задачи 1 "Организация деятельности по государственной регистрации актов гражданского состояния на территории Белгородской области в соответствии с законодательством Российской Федерации" необходимо реализовать следующие основные мероприятия.</w:t>
      </w:r>
    </w:p>
    <w:p>
      <w:pPr>
        <w:pStyle w:val="0"/>
        <w:spacing w:before="200" w:line-rule="auto"/>
        <w:ind w:firstLine="540"/>
        <w:jc w:val="both"/>
      </w:pPr>
      <w:r>
        <w:rPr>
          <w:sz w:val="20"/>
        </w:rPr>
        <w:t xml:space="preserve">Основное мероприятие И.01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p>
      <w:pPr>
        <w:pStyle w:val="0"/>
        <w:spacing w:before="200" w:line-rule="auto"/>
        <w:ind w:firstLine="540"/>
        <w:jc w:val="both"/>
      </w:pPr>
      <w:r>
        <w:rPr>
          <w:sz w:val="20"/>
        </w:rPr>
        <w:t xml:space="preserve">Реализация основного мероприятия осуществляется посредством предоставления государственных услуг в сфере государственной регистрации актов гражданского состояния, в том числе в электронном виде, а также направлена:</w:t>
      </w:r>
    </w:p>
    <w:p>
      <w:pPr>
        <w:pStyle w:val="0"/>
        <w:spacing w:before="200" w:line-rule="auto"/>
        <w:ind w:firstLine="540"/>
        <w:jc w:val="both"/>
      </w:pPr>
      <w:r>
        <w:rPr>
          <w:sz w:val="20"/>
        </w:rPr>
        <w:t xml:space="preserve">- на ведение Единого государственного реестра записей актов гражданского стояния;</w:t>
      </w:r>
    </w:p>
    <w:p>
      <w:pPr>
        <w:pStyle w:val="0"/>
        <w:spacing w:before="200" w:line-rule="auto"/>
        <w:ind w:firstLine="540"/>
        <w:jc w:val="both"/>
      </w:pPr>
      <w:r>
        <w:rPr>
          <w:sz w:val="20"/>
        </w:rPr>
        <w:t xml:space="preserve">- межведомственное электронное взаимодействие;</w:t>
      </w:r>
    </w:p>
    <w:p>
      <w:pPr>
        <w:pStyle w:val="0"/>
        <w:spacing w:before="200" w:line-rule="auto"/>
        <w:ind w:firstLine="540"/>
        <w:jc w:val="both"/>
      </w:pPr>
      <w:r>
        <w:rPr>
          <w:sz w:val="20"/>
        </w:rPr>
        <w:t xml:space="preserve">- улучшение материально-технического обеспечения органов ЗАГС администраций муниципальных районов и городских округов.</w:t>
      </w:r>
    </w:p>
    <w:p>
      <w:pPr>
        <w:pStyle w:val="0"/>
        <w:spacing w:before="200" w:line-rule="auto"/>
        <w:ind w:firstLine="540"/>
        <w:jc w:val="both"/>
      </w:pPr>
      <w:r>
        <w:rPr>
          <w:sz w:val="20"/>
        </w:rPr>
        <w:t xml:space="preserve">Основное мероприятие включает в себя реализацию переданных федеральных полномочий на государственную регистрацию актов гражданского состояния управлением ЗАГС области и органами местного самоуправления в соответствии с Федеральным </w:t>
      </w:r>
      <w:hyperlink w:history="0" r:id="rId350" w:tooltip="Федеральный закон от 15.11.1997 N 143-ФЗ (ред. от 28.12.2022) &quot;Об актах гражданского состояния&quot; (с изм. и доп., вступ. в силу с 01.01.2023) {КонсультантПлюс}">
        <w:r>
          <w:rPr>
            <w:sz w:val="20"/>
            <w:color w:val="0000ff"/>
          </w:rPr>
          <w:t xml:space="preserve">законом</w:t>
        </w:r>
      </w:hyperlink>
      <w:r>
        <w:rPr>
          <w:sz w:val="20"/>
        </w:rPr>
        <w:t xml:space="preserve"> от 15 ноября 1997 года N 143-ФЗ "Об актах гражданского состояния" и </w:t>
      </w:r>
      <w:hyperlink w:history="0" r:id="rId351" w:tooltip="Закон Белгородской области от 27.11.2003 N 102 (ред. от 02.11.2022) &quot;О наделении органов местного самоуправления полномочиями на государственную регистрацию актов гражданского состояния&quot; (принят Белгородской областной Думой 27.11.2003) {КонсультантПлюс}">
        <w:r>
          <w:rPr>
            <w:sz w:val="20"/>
            <w:color w:val="0000ff"/>
          </w:rPr>
          <w:t xml:space="preserve">законом</w:t>
        </w:r>
      </w:hyperlink>
      <w:r>
        <w:rPr>
          <w:sz w:val="20"/>
        </w:rPr>
        <w:t xml:space="preserve"> Белгородской области от 27 ноября 2003 года N 102 "О наделении органов местного самоуправления полномочиями на государственную регистрацию актов гражданского состояния".</w:t>
      </w:r>
    </w:p>
    <w:p>
      <w:pPr>
        <w:pStyle w:val="0"/>
        <w:spacing w:before="200" w:line-rule="auto"/>
        <w:ind w:firstLine="540"/>
        <w:jc w:val="both"/>
      </w:pPr>
      <w:r>
        <w:rPr>
          <w:sz w:val="20"/>
        </w:rPr>
        <w:t xml:space="preserve">В соответствии с </w:t>
      </w:r>
      <w:hyperlink w:history="0" r:id="rId352" w:tooltip="Закон Белгородской области от 27.11.2003 N 102 (ред. от 02.11.2022) &quot;О наделении органов местного самоуправления полномочиями на государственную регистрацию актов гражданского состояния&quot; (принят Белгородской областной Думой 27.11.2003) {КонсультантПлюс}">
        <w:r>
          <w:rPr>
            <w:sz w:val="20"/>
            <w:color w:val="0000ff"/>
          </w:rPr>
          <w:t xml:space="preserve">законом</w:t>
        </w:r>
      </w:hyperlink>
      <w:r>
        <w:rPr>
          <w:sz w:val="20"/>
        </w:rPr>
        <w:t xml:space="preserve"> Белгородской области от 27 ноября 2003 года N 102 "О наделении органов местного самоуправления полномочиями на государственную регистрацию актов гражданского состояния" в редакции закона Белгородской области от 19 марта 2020 года N 459 государственные услуги в сфере государственной регистрации актов гражданского состояния с 29 марта 2020 года на территории Белгородской области предоставляют:</w:t>
      </w:r>
    </w:p>
    <w:p>
      <w:pPr>
        <w:pStyle w:val="0"/>
        <w:spacing w:before="200" w:line-rule="auto"/>
        <w:ind w:firstLine="540"/>
        <w:jc w:val="both"/>
      </w:pPr>
      <w:r>
        <w:rPr>
          <w:sz w:val="20"/>
        </w:rPr>
        <w:t xml:space="preserve">- управление записи актов гражданского состояния Белгородской области;</w:t>
      </w:r>
    </w:p>
    <w:p>
      <w:pPr>
        <w:pStyle w:val="0"/>
        <w:spacing w:before="200" w:line-rule="auto"/>
        <w:ind w:firstLine="540"/>
        <w:jc w:val="both"/>
      </w:pPr>
      <w:r>
        <w:rPr>
          <w:sz w:val="20"/>
        </w:rPr>
        <w:t xml:space="preserve">- два управления ЗАГС администраций городских округов (г. Белгород и г. Старый Оскол);</w:t>
      </w:r>
    </w:p>
    <w:p>
      <w:pPr>
        <w:pStyle w:val="0"/>
        <w:spacing w:before="200" w:line-rule="auto"/>
        <w:ind w:firstLine="540"/>
        <w:jc w:val="both"/>
      </w:pPr>
      <w:r>
        <w:rPr>
          <w:sz w:val="20"/>
        </w:rPr>
        <w:t xml:space="preserve">- двадцать отделов ЗАГС администраций муниципальных районов и городских округов;</w:t>
      </w:r>
    </w:p>
    <w:p>
      <w:pPr>
        <w:pStyle w:val="0"/>
        <w:spacing w:before="200" w:line-rule="auto"/>
        <w:ind w:firstLine="540"/>
        <w:jc w:val="both"/>
      </w:pPr>
      <w:r>
        <w:rPr>
          <w:sz w:val="20"/>
        </w:rPr>
        <w:t xml:space="preserve">- органы местного самоуправления шести городских и сельских поселений муниципального района "Белгородский район".</w:t>
      </w:r>
    </w:p>
    <w:p>
      <w:pPr>
        <w:pStyle w:val="0"/>
        <w:jc w:val="both"/>
      </w:pPr>
      <w:r>
        <w:rPr>
          <w:sz w:val="20"/>
        </w:rPr>
        <w:t xml:space="preserve">(в ред. </w:t>
      </w:r>
      <w:hyperlink w:history="0" r:id="rId353" w:tooltip="Постановление Правительства Белгородской обл. от 15.09.2020 N 44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15.09.2020 N 447-пп)</w:t>
      </w:r>
    </w:p>
    <w:p>
      <w:pPr>
        <w:pStyle w:val="0"/>
        <w:spacing w:before="200" w:line-rule="auto"/>
        <w:ind w:firstLine="540"/>
        <w:jc w:val="both"/>
      </w:pPr>
      <w:r>
        <w:rPr>
          <w:sz w:val="20"/>
        </w:rPr>
        <w:t xml:space="preserve">Финансовое обеспечение основного мероприятия осуществляется за счет субвенции из федерального бюджета на государственную регистрацию актов гражданского состояния в рамках подпрограммы "Обеспечение защиты публичных интересов, реализации прав граждан и организаций" государственной программы Российской Федерации "Юстиция".</w:t>
      </w:r>
    </w:p>
    <w:p>
      <w:pPr>
        <w:pStyle w:val="0"/>
        <w:jc w:val="both"/>
      </w:pPr>
      <w:r>
        <w:rPr>
          <w:sz w:val="20"/>
        </w:rPr>
        <w:t xml:space="preserve">(в ред. </w:t>
      </w:r>
      <w:hyperlink w:history="0" r:id="rId354"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p>
      <w:pPr>
        <w:pStyle w:val="0"/>
        <w:spacing w:before="200" w:line-rule="auto"/>
        <w:ind w:firstLine="540"/>
        <w:jc w:val="both"/>
      </w:pPr>
      <w:r>
        <w:rPr>
          <w:sz w:val="20"/>
        </w:rPr>
        <w:t xml:space="preserve">Основное мероприятие И.02 "Обеспечение функций органов власти Белгородской области, в том числе территориальных органов".</w:t>
      </w:r>
    </w:p>
    <w:p>
      <w:pPr>
        <w:pStyle w:val="0"/>
        <w:spacing w:before="200" w:line-rule="auto"/>
        <w:ind w:firstLine="540"/>
        <w:jc w:val="both"/>
      </w:pPr>
      <w:r>
        <w:rPr>
          <w:sz w:val="20"/>
        </w:rPr>
        <w:t xml:space="preserve">Основное мероприятие реализуется управлением ЗАГС Белгородской области посредством:</w:t>
      </w:r>
    </w:p>
    <w:p>
      <w:pPr>
        <w:pStyle w:val="0"/>
        <w:jc w:val="both"/>
      </w:pPr>
      <w:r>
        <w:rPr>
          <w:sz w:val="20"/>
        </w:rPr>
        <w:t xml:space="preserve">(в ред. </w:t>
      </w:r>
      <w:hyperlink w:history="0" r:id="rId355"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p>
      <w:pPr>
        <w:pStyle w:val="0"/>
        <w:spacing w:before="200" w:line-rule="auto"/>
        <w:ind w:firstLine="540"/>
        <w:jc w:val="both"/>
      </w:pPr>
      <w:r>
        <w:rPr>
          <w:sz w:val="20"/>
        </w:rPr>
        <w:t xml:space="preserve">- организации деятельности по государственной регистрации актов гражданского состояния на территории Белгородской области в соответствии с законодательством;</w:t>
      </w:r>
    </w:p>
    <w:p>
      <w:pPr>
        <w:pStyle w:val="0"/>
        <w:spacing w:before="200" w:line-rule="auto"/>
        <w:ind w:firstLine="540"/>
        <w:jc w:val="both"/>
      </w:pPr>
      <w:r>
        <w:rPr>
          <w:sz w:val="20"/>
        </w:rPr>
        <w:t xml:space="preserve">- контроля за исполнением органами местного самоуправления переданных им полномочий на государственную регистрацию актов гражданского состояния;</w:t>
      </w:r>
    </w:p>
    <w:p>
      <w:pPr>
        <w:pStyle w:val="0"/>
        <w:spacing w:before="200" w:line-rule="auto"/>
        <w:ind w:firstLine="540"/>
        <w:jc w:val="both"/>
      </w:pPr>
      <w:r>
        <w:rPr>
          <w:sz w:val="20"/>
        </w:rPr>
        <w:t xml:space="preserve">- развития использования информационных и телекоммуникационных технологий и защиты информации в сфере государственной регистрации актов гражданского состояния;</w:t>
      </w:r>
    </w:p>
    <w:p>
      <w:pPr>
        <w:pStyle w:val="0"/>
        <w:spacing w:before="200" w:line-rule="auto"/>
        <w:ind w:firstLine="540"/>
        <w:jc w:val="both"/>
      </w:pPr>
      <w:r>
        <w:rPr>
          <w:sz w:val="20"/>
        </w:rPr>
        <w:t xml:space="preserve">- совершенствования электронного межведомственного взаимодействия;</w:t>
      </w:r>
    </w:p>
    <w:p>
      <w:pPr>
        <w:pStyle w:val="0"/>
        <w:spacing w:before="200" w:line-rule="auto"/>
        <w:ind w:firstLine="540"/>
        <w:jc w:val="both"/>
      </w:pPr>
      <w:r>
        <w:rPr>
          <w:sz w:val="20"/>
        </w:rPr>
        <w:t xml:space="preserve">- повышения квалификации государственных служащих управления ЗАГС Белгородской области;</w:t>
      </w:r>
    </w:p>
    <w:p>
      <w:pPr>
        <w:pStyle w:val="0"/>
        <w:spacing w:before="200" w:line-rule="auto"/>
        <w:ind w:firstLine="540"/>
        <w:jc w:val="both"/>
      </w:pPr>
      <w:r>
        <w:rPr>
          <w:sz w:val="20"/>
        </w:rPr>
        <w:t xml:space="preserve">- улучшения материально-технического обеспечения управления ЗАГС Белгородской области;</w:t>
      </w:r>
    </w:p>
    <w:p>
      <w:pPr>
        <w:pStyle w:val="0"/>
        <w:spacing w:before="200" w:line-rule="auto"/>
        <w:ind w:firstLine="540"/>
        <w:jc w:val="both"/>
      </w:pPr>
      <w:r>
        <w:rPr>
          <w:sz w:val="20"/>
        </w:rPr>
        <w:t xml:space="preserve">- улучшение материально-технической базы за счет капитального ремонта зданий для муниципальных органов ЗАГС.</w:t>
      </w:r>
    </w:p>
    <w:p>
      <w:pPr>
        <w:pStyle w:val="0"/>
        <w:jc w:val="both"/>
      </w:pPr>
      <w:r>
        <w:rPr>
          <w:sz w:val="20"/>
        </w:rPr>
        <w:t xml:space="preserve">(абзац введен </w:t>
      </w:r>
      <w:hyperlink w:history="0" r:id="rId356" w:tooltip="Постановление Правительства Белгородской обл. от 16.12.2019 N 56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16.12.2019 N 565-пп; в ред. постановлений Правительства Белгородской области от 08.06.2020 </w:t>
      </w:r>
      <w:hyperlink w:history="0" r:id="rId357" w:tooltip="Постановление Правительства Белгородской обл. от 08.06.2020 N 254-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254-пп</w:t>
        </w:r>
      </w:hyperlink>
      <w:r>
        <w:rPr>
          <w:sz w:val="20"/>
        </w:rPr>
        <w:t xml:space="preserve">, от 21.06.2021 </w:t>
      </w:r>
      <w:hyperlink w:history="0" r:id="rId358"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237-пп</w:t>
        </w:r>
      </w:hyperlink>
      <w:r>
        <w:rPr>
          <w:sz w:val="20"/>
        </w:rPr>
        <w:t xml:space="preserve">)</w:t>
      </w:r>
    </w:p>
    <w:p>
      <w:pPr>
        <w:pStyle w:val="0"/>
        <w:spacing w:before="200" w:line-rule="auto"/>
        <w:ind w:firstLine="540"/>
        <w:jc w:val="both"/>
      </w:pPr>
      <w:r>
        <w:rPr>
          <w:sz w:val="20"/>
        </w:rPr>
        <w:t xml:space="preserve">Финансовое обеспечение осуществляется за счет дополнительного финансирования из средств бюджета Белгородской области в соответствии со </w:t>
      </w:r>
      <w:hyperlink w:history="0" r:id="rId359" w:tooltip="Федеральный закон от 15.11.1997 N 143-ФЗ (ред. от 28.12.2022) &quot;Об актах гражданского состояния&quot; (с изм. и доп., вступ. в силу с 01.01.2023) {КонсультантПлюс}">
        <w:r>
          <w:rPr>
            <w:sz w:val="20"/>
            <w:color w:val="0000ff"/>
          </w:rPr>
          <w:t xml:space="preserve">статьей 4</w:t>
        </w:r>
      </w:hyperlink>
      <w:r>
        <w:rPr>
          <w:sz w:val="20"/>
        </w:rPr>
        <w:t xml:space="preserve"> Федерального закона от 15 ноября 1997 года N 143-ФЗ "Об актах гражданского состояния".</w:t>
      </w:r>
    </w:p>
    <w:p>
      <w:pPr>
        <w:pStyle w:val="0"/>
        <w:jc w:val="both"/>
      </w:pPr>
      <w:r>
        <w:rPr>
          <w:sz w:val="20"/>
        </w:rPr>
        <w:t xml:space="preserve">(в ред. </w:t>
      </w:r>
      <w:hyperlink w:history="0" r:id="rId360"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21.02.2022 N 99-пп)</w:t>
      </w:r>
    </w:p>
    <w:p>
      <w:pPr>
        <w:pStyle w:val="0"/>
        <w:spacing w:before="200" w:line-rule="auto"/>
        <w:ind w:firstLine="540"/>
        <w:jc w:val="both"/>
      </w:pPr>
      <w:r>
        <w:rPr>
          <w:sz w:val="20"/>
        </w:rPr>
        <w:t xml:space="preserve">Основное мероприятие И.04 "Субвенции на государственную регистрацию актов гражданского состояния".</w:t>
      </w:r>
    </w:p>
    <w:p>
      <w:pPr>
        <w:pStyle w:val="0"/>
        <w:spacing w:before="200" w:line-rule="auto"/>
        <w:ind w:firstLine="540"/>
        <w:jc w:val="both"/>
      </w:pPr>
      <w:r>
        <w:rPr>
          <w:sz w:val="20"/>
        </w:rPr>
        <w:t xml:space="preserve">Основное мероприятие реализуется в соответствии с </w:t>
      </w:r>
      <w:hyperlink w:history="0" r:id="rId361" w:tooltip="Закон Белгородской области от 27.11.2003 N 102 (ред. от 02.11.2022) &quot;О наделении органов местного самоуправления полномочиями на государственную регистрацию актов гражданского состояния&quot; (принят Белгородской областной Думой 27.11.2003) {КонсультантПлюс}">
        <w:r>
          <w:rPr>
            <w:sz w:val="20"/>
            <w:color w:val="0000ff"/>
          </w:rPr>
          <w:t xml:space="preserve">законом</w:t>
        </w:r>
      </w:hyperlink>
      <w:r>
        <w:rPr>
          <w:sz w:val="20"/>
        </w:rPr>
        <w:t xml:space="preserve"> Белгородской области от 27 ноября 2003 года N 102 "О наделении органов местного самоуправления полномочиями на государственную регистрацию актов гражданского состояния" и направлено:</w:t>
      </w:r>
    </w:p>
    <w:p>
      <w:pPr>
        <w:pStyle w:val="0"/>
        <w:spacing w:before="200" w:line-rule="auto"/>
        <w:ind w:firstLine="540"/>
        <w:jc w:val="both"/>
      </w:pPr>
      <w:r>
        <w:rPr>
          <w:sz w:val="20"/>
        </w:rPr>
        <w:t xml:space="preserve">- на предоставление государственных услуг в сфере государственной регистрации актов гражданского состояния, в том числе в электронном виде;</w:t>
      </w:r>
    </w:p>
    <w:p>
      <w:pPr>
        <w:pStyle w:val="0"/>
        <w:spacing w:before="200" w:line-rule="auto"/>
        <w:ind w:firstLine="540"/>
        <w:jc w:val="both"/>
      </w:pPr>
      <w:r>
        <w:rPr>
          <w:sz w:val="20"/>
        </w:rPr>
        <w:t xml:space="preserve">- создание регионального электронного банка данных по государственной регистрации актов гражданского состояния;</w:t>
      </w:r>
    </w:p>
    <w:p>
      <w:pPr>
        <w:pStyle w:val="0"/>
        <w:spacing w:before="200" w:line-rule="auto"/>
        <w:ind w:firstLine="540"/>
        <w:jc w:val="both"/>
      </w:pPr>
      <w:r>
        <w:rPr>
          <w:sz w:val="20"/>
        </w:rPr>
        <w:t xml:space="preserve">- межведомственное электронное взаимодействие;</w:t>
      </w:r>
    </w:p>
    <w:p>
      <w:pPr>
        <w:pStyle w:val="0"/>
        <w:spacing w:before="200" w:line-rule="auto"/>
        <w:ind w:firstLine="540"/>
        <w:jc w:val="both"/>
      </w:pPr>
      <w:r>
        <w:rPr>
          <w:sz w:val="20"/>
        </w:rPr>
        <w:t xml:space="preserve">- улучшение материально-технического обеспечения органов ЗАГС администраций муниципальных районов и городских округов.</w:t>
      </w:r>
    </w:p>
    <w:p>
      <w:pPr>
        <w:pStyle w:val="0"/>
        <w:spacing w:before="200" w:line-rule="auto"/>
        <w:ind w:firstLine="540"/>
        <w:jc w:val="both"/>
      </w:pPr>
      <w:r>
        <w:rPr>
          <w:sz w:val="20"/>
        </w:rPr>
        <w:t xml:space="preserve">Реализация основного мероприятия осуществляется за счет дополнительного финансирования из средств областного бюджета Белгородской области в соответствии со </w:t>
      </w:r>
      <w:hyperlink w:history="0" r:id="rId362" w:tooltip="Федеральный закон от 15.11.1997 N 143-ФЗ (ред. от 28.12.2022) &quot;Об актах гражданского состояния&quot; (с изм. и доп., вступ. в силу с 01.01.2023) {КонсультантПлюс}">
        <w:r>
          <w:rPr>
            <w:sz w:val="20"/>
            <w:color w:val="0000ff"/>
          </w:rPr>
          <w:t xml:space="preserve">статьей 4</w:t>
        </w:r>
      </w:hyperlink>
      <w:r>
        <w:rPr>
          <w:sz w:val="20"/>
        </w:rPr>
        <w:t xml:space="preserve"> Федерального закона от 15 ноября 1997 года N 143-ФЗ "Об актах гражданского состояния". В 2018 году в электронном виде кроме приема заявлений граждан на заключение и расторжение брака по взаимному согласию супругов, не имеющих общих несовершеннолетних детей, а также выдачу повторных документов, ведется регистрация рождения, смерти и усыновления.</w:t>
      </w:r>
    </w:p>
    <w:p>
      <w:pPr>
        <w:pStyle w:val="0"/>
        <w:spacing w:before="200" w:line-rule="auto"/>
        <w:ind w:firstLine="540"/>
        <w:jc w:val="both"/>
      </w:pPr>
      <w:r>
        <w:rPr>
          <w:sz w:val="20"/>
        </w:rPr>
        <w:t xml:space="preserve">С 1 октября 2018 года государственная регистрация актов гражданского состояния в региональном программном комплексе "ЗАГС" не осуществляется, в связи с вводом в действие Федеральной информационной системы ведения Единого государственного реестра записей актов гражданского состояния (ФГИС "ЕГР ЗАГС"). ФГИС "ЕГР ЗАГС" действует на всей территории Российской Федерации. При государственной регистрации актов гражданского состояния в указанной системе формируется единый реестр записей актов гражданского состояния, зарегистрированных на территории Российской Федерации. В целях создания единого реестра записей актов гражданского состояния с 2017 года осуществляется перевод в электронную форму документа записей актов гражданского состояния, хранящихся в органах ЗАГС на бумажных носителях с 1926 года по 1 апреля 2015 года. Данная работа должна быть завершена 31 декабря 2020 года.</w:t>
      </w:r>
    </w:p>
    <w:p>
      <w:pPr>
        <w:pStyle w:val="0"/>
        <w:spacing w:before="200" w:line-rule="auto"/>
        <w:ind w:firstLine="540"/>
        <w:jc w:val="both"/>
      </w:pPr>
      <w:r>
        <w:rPr>
          <w:sz w:val="20"/>
        </w:rPr>
        <w:t xml:space="preserve">Для выполнения задачи 2 "Участие в реализации государственной и региональной семейной политики" необходимо реализовать следующие основные мероприятия.</w:t>
      </w:r>
    </w:p>
    <w:p>
      <w:pPr>
        <w:pStyle w:val="0"/>
        <w:spacing w:before="200" w:line-rule="auto"/>
        <w:ind w:firstLine="540"/>
        <w:jc w:val="both"/>
      </w:pPr>
      <w:r>
        <w:rPr>
          <w:sz w:val="20"/>
        </w:rPr>
        <w:t xml:space="preserve">Основное мероприятие И.03 "Мероприятия".</w:t>
      </w:r>
    </w:p>
    <w:p>
      <w:pPr>
        <w:pStyle w:val="0"/>
        <w:spacing w:before="200" w:line-rule="auto"/>
        <w:ind w:firstLine="540"/>
        <w:jc w:val="both"/>
      </w:pPr>
      <w:r>
        <w:rPr>
          <w:sz w:val="20"/>
        </w:rPr>
        <w:t xml:space="preserve">Реализация основного мероприятия осуществляется посредством организации проведения органами ЗАГС администраций муниципальных районов и городских округов юбилейных свадебных торжеств с вручением памятных поздравительных грамот от Губернатора Белгородской области юбилярам, прожившим вместе 50 и 60 лет; обрядов наречения имени и бракосочетания; конкурсов профессионального мастерства среди работников органов, осуществляющих на территории Белгородской области государственную регистрацию актов гражданского состояния; смотров-конкурсов учреждений ЗАГС и иных мероприятий, направленных на улучшение демографической ситуации на территории Белгородской области.</w:t>
      </w:r>
    </w:p>
    <w:p>
      <w:pPr>
        <w:pStyle w:val="0"/>
        <w:spacing w:before="200" w:line-rule="auto"/>
        <w:ind w:firstLine="540"/>
        <w:jc w:val="both"/>
      </w:pPr>
      <w:r>
        <w:rPr>
          <w:sz w:val="20"/>
        </w:rPr>
        <w:t xml:space="preserve">Система основных мероприятий и показателей подпрограммы И приведена в </w:t>
      </w:r>
      <w:hyperlink w:history="0" w:anchor="P3110"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4. Прогноз конечных результатов подпрограммы И.</w:t>
      </w:r>
    </w:p>
    <w:p>
      <w:pPr>
        <w:pStyle w:val="2"/>
        <w:jc w:val="center"/>
      </w:pPr>
      <w:r>
        <w:rPr>
          <w:sz w:val="20"/>
        </w:rPr>
        <w:t xml:space="preserve">Перечень показателей подпрограммы И</w:t>
      </w:r>
    </w:p>
    <w:p>
      <w:pPr>
        <w:pStyle w:val="0"/>
        <w:jc w:val="both"/>
      </w:pPr>
      <w:r>
        <w:rPr>
          <w:sz w:val="20"/>
        </w:rPr>
      </w:r>
    </w:p>
    <w:p>
      <w:pPr>
        <w:pStyle w:val="0"/>
        <w:ind w:firstLine="540"/>
        <w:jc w:val="both"/>
      </w:pPr>
      <w:r>
        <w:rPr>
          <w:sz w:val="20"/>
        </w:rPr>
        <w:t xml:space="preserve">По итогам реализации подпрограммы И планируется достижение следующих конечных результатов:</w:t>
      </w:r>
    </w:p>
    <w:p>
      <w:pPr>
        <w:pStyle w:val="0"/>
        <w:spacing w:before="200" w:line-rule="auto"/>
        <w:ind w:firstLine="540"/>
        <w:jc w:val="both"/>
      </w:pPr>
      <w:r>
        <w:rPr>
          <w:sz w:val="20"/>
        </w:rPr>
        <w:t xml:space="preserve">1. Увеличение в 2017 году доли записей актов гражданского состояния за период с 1998 года по 2020 год, внесенных в электронный информационно-поисковый массив, от общего числа записей, находящихся в архиве органов ЗАГС, до 40 процентов.</w:t>
      </w:r>
    </w:p>
    <w:p>
      <w:pPr>
        <w:pStyle w:val="0"/>
        <w:spacing w:before="200" w:line-rule="auto"/>
        <w:ind w:firstLine="540"/>
        <w:jc w:val="both"/>
      </w:pPr>
      <w:r>
        <w:rPr>
          <w:sz w:val="20"/>
        </w:rPr>
        <w:t xml:space="preserve">2. Достижение к 2019 году 100 процентов внесения записей актов гражданского состояния за период с 1926 года по 2015 год в электронный информационно-поисковый массив.</w:t>
      </w:r>
    </w:p>
    <w:p>
      <w:pPr>
        <w:pStyle w:val="0"/>
        <w:spacing w:before="200" w:line-rule="auto"/>
        <w:ind w:firstLine="540"/>
        <w:jc w:val="both"/>
      </w:pPr>
      <w:r>
        <w:rPr>
          <w:sz w:val="20"/>
        </w:rPr>
        <w:t xml:space="preserve">Абзац исключен. - </w:t>
      </w:r>
      <w:hyperlink w:history="0" r:id="rId363"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w:t>
        </w:r>
      </w:hyperlink>
      <w:r>
        <w:rPr>
          <w:sz w:val="20"/>
        </w:rPr>
        <w:t xml:space="preserve"> Правительства Белгородской области от 21.02.2022 N 99-пп.</w:t>
      </w:r>
    </w:p>
    <w:p>
      <w:pPr>
        <w:pStyle w:val="0"/>
        <w:spacing w:before="200" w:line-rule="auto"/>
        <w:ind w:firstLine="540"/>
        <w:jc w:val="both"/>
      </w:pPr>
      <w:r>
        <w:rPr>
          <w:sz w:val="20"/>
        </w:rPr>
        <w:t xml:space="preserve">3. Поддержание до конца 2021 года доли предписаний об устранении нарушений законодательства Российской Федерации, внесенных территориальными органами Министерства юстиции Российской Федерации, в общем количестве проведенных проверок за отчетный период на уровне не выше 40 процентов, достигнутом в 2018 году.</w:t>
      </w:r>
    </w:p>
    <w:p>
      <w:pPr>
        <w:pStyle w:val="0"/>
        <w:jc w:val="both"/>
      </w:pPr>
      <w:r>
        <w:rPr>
          <w:sz w:val="20"/>
        </w:rPr>
        <w:t xml:space="preserve">(в ред. постановлений Правительства Белгородской области от 16.12.2019 </w:t>
      </w:r>
      <w:hyperlink w:history="0" r:id="rId364" w:tooltip="Постановление Правительства Белгородской обл. от 16.12.2019 N 56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565-пп</w:t>
        </w:r>
      </w:hyperlink>
      <w:r>
        <w:rPr>
          <w:sz w:val="20"/>
        </w:rPr>
        <w:t xml:space="preserve">, от 21.02.2022 </w:t>
      </w:r>
      <w:hyperlink w:history="0" r:id="rId365"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99-пп</w:t>
        </w:r>
      </w:hyperlink>
      <w:r>
        <w:rPr>
          <w:sz w:val="20"/>
        </w:rPr>
        <w:t xml:space="preserve">)</w:t>
      </w:r>
    </w:p>
    <w:p>
      <w:pPr>
        <w:pStyle w:val="0"/>
        <w:spacing w:before="200" w:line-rule="auto"/>
        <w:ind w:firstLine="540"/>
        <w:jc w:val="both"/>
      </w:pPr>
      <w:r>
        <w:rPr>
          <w:sz w:val="20"/>
        </w:rPr>
        <w:t xml:space="preserve">Перечень показателей подпрограммы И и их плановые значения по годам приведены в </w:t>
      </w:r>
      <w:hyperlink w:history="0" w:anchor="P3110"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5. Ресурсное обеспечение подпрограммы И</w:t>
      </w:r>
    </w:p>
    <w:p>
      <w:pPr>
        <w:pStyle w:val="0"/>
        <w:jc w:val="center"/>
      </w:pPr>
      <w:r>
        <w:rPr>
          <w:sz w:val="20"/>
        </w:rPr>
        <w:t xml:space="preserve">(в ред. </w:t>
      </w:r>
      <w:hyperlink w:history="0" r:id="rId366"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21.02.2022 N 99-пп)</w:t>
      </w:r>
    </w:p>
    <w:p>
      <w:pPr>
        <w:pStyle w:val="0"/>
        <w:ind w:firstLine="540"/>
        <w:jc w:val="both"/>
      </w:pPr>
      <w:r>
        <w:rPr>
          <w:sz w:val="20"/>
        </w:rPr>
      </w:r>
    </w:p>
    <w:p>
      <w:pPr>
        <w:pStyle w:val="0"/>
        <w:ind w:firstLine="540"/>
        <w:jc w:val="both"/>
      </w:pPr>
      <w:r>
        <w:rPr>
          <w:sz w:val="20"/>
        </w:rPr>
        <w:t xml:space="preserve">Планируемый общий объем финансирования подпрограммы И в 2014 - 2021 годах за счет всех источников финансирования составит 618795,2 тыс. рублей.</w:t>
      </w:r>
    </w:p>
    <w:p>
      <w:pPr>
        <w:pStyle w:val="0"/>
        <w:spacing w:before="200" w:line-rule="auto"/>
        <w:ind w:firstLine="540"/>
        <w:jc w:val="both"/>
      </w:pPr>
      <w:r>
        <w:rPr>
          <w:sz w:val="20"/>
        </w:rPr>
        <w:t xml:space="preserve">Объем финансирования подпрограммы И в 2014 - 2021 годах за счет средств областного бюджета составит 21278,6 тыс. рублей, в том числе по годам:</w:t>
      </w:r>
    </w:p>
    <w:p>
      <w:pPr>
        <w:pStyle w:val="0"/>
        <w:spacing w:before="200" w:line-rule="auto"/>
        <w:ind w:firstLine="540"/>
        <w:jc w:val="both"/>
      </w:pPr>
      <w:r>
        <w:rPr>
          <w:sz w:val="20"/>
        </w:rPr>
        <w:t xml:space="preserve">2014 год - 5227,0 тыс. рублей;</w:t>
      </w:r>
    </w:p>
    <w:p>
      <w:pPr>
        <w:pStyle w:val="0"/>
        <w:spacing w:before="200" w:line-rule="auto"/>
        <w:ind w:firstLine="540"/>
        <w:jc w:val="both"/>
      </w:pPr>
      <w:r>
        <w:rPr>
          <w:sz w:val="20"/>
        </w:rPr>
        <w:t xml:space="preserve">2015 год - 9566,0 тыс. рублей;</w:t>
      </w:r>
    </w:p>
    <w:p>
      <w:pPr>
        <w:pStyle w:val="0"/>
        <w:spacing w:before="200" w:line-rule="auto"/>
        <w:ind w:firstLine="540"/>
        <w:jc w:val="both"/>
      </w:pPr>
      <w:r>
        <w:rPr>
          <w:sz w:val="20"/>
        </w:rPr>
        <w:t xml:space="preserve">2016 год - 542,6 тыс. рублей;</w:t>
      </w:r>
    </w:p>
    <w:p>
      <w:pPr>
        <w:pStyle w:val="0"/>
        <w:spacing w:before="200" w:line-rule="auto"/>
        <w:ind w:firstLine="540"/>
        <w:jc w:val="both"/>
      </w:pPr>
      <w:r>
        <w:rPr>
          <w:sz w:val="20"/>
        </w:rPr>
        <w:t xml:space="preserve">2017 год - 106,0 тыс. рублей;</w:t>
      </w:r>
    </w:p>
    <w:p>
      <w:pPr>
        <w:pStyle w:val="0"/>
        <w:spacing w:before="200" w:line-rule="auto"/>
        <w:ind w:firstLine="540"/>
        <w:jc w:val="both"/>
      </w:pPr>
      <w:r>
        <w:rPr>
          <w:sz w:val="20"/>
        </w:rPr>
        <w:t xml:space="preserve">2018 год - 126,0 тыс. рублей;</w:t>
      </w:r>
    </w:p>
    <w:p>
      <w:pPr>
        <w:pStyle w:val="0"/>
        <w:spacing w:before="200" w:line-rule="auto"/>
        <w:ind w:firstLine="540"/>
        <w:jc w:val="both"/>
      </w:pPr>
      <w:r>
        <w:rPr>
          <w:sz w:val="20"/>
        </w:rPr>
        <w:t xml:space="preserve">2019 год - 106,0 тыс. рублей;</w:t>
      </w:r>
    </w:p>
    <w:p>
      <w:pPr>
        <w:pStyle w:val="0"/>
        <w:spacing w:before="200" w:line-rule="auto"/>
        <w:ind w:firstLine="540"/>
        <w:jc w:val="both"/>
      </w:pPr>
      <w:r>
        <w:rPr>
          <w:sz w:val="20"/>
        </w:rPr>
        <w:t xml:space="preserve">2020 год - 5056,0 тыс. рублей;</w:t>
      </w:r>
    </w:p>
    <w:p>
      <w:pPr>
        <w:pStyle w:val="0"/>
        <w:spacing w:before="200" w:line-rule="auto"/>
        <w:ind w:firstLine="540"/>
        <w:jc w:val="both"/>
      </w:pPr>
      <w:r>
        <w:rPr>
          <w:sz w:val="20"/>
        </w:rPr>
        <w:t xml:space="preserve">2021 год - 549,0 тыс. рублей.</w:t>
      </w:r>
    </w:p>
    <w:p>
      <w:pPr>
        <w:pStyle w:val="0"/>
        <w:spacing w:before="200" w:line-rule="auto"/>
        <w:ind w:firstLine="540"/>
        <w:jc w:val="both"/>
      </w:pPr>
      <w:r>
        <w:rPr>
          <w:sz w:val="20"/>
        </w:rPr>
        <w:t xml:space="preserve">Планируемый объем финансирования подпрограммы И в 2014 - 2021 годах за счет средств:</w:t>
      </w:r>
    </w:p>
    <w:p>
      <w:pPr>
        <w:pStyle w:val="0"/>
        <w:spacing w:before="200" w:line-rule="auto"/>
        <w:ind w:firstLine="540"/>
        <w:jc w:val="both"/>
      </w:pPr>
      <w:r>
        <w:rPr>
          <w:sz w:val="20"/>
        </w:rPr>
        <w:t xml:space="preserve">- федерального бюджета составит 596966,6 тыс. рублей;</w:t>
      </w:r>
    </w:p>
    <w:p>
      <w:pPr>
        <w:pStyle w:val="0"/>
        <w:spacing w:before="200" w:line-rule="auto"/>
        <w:ind w:firstLine="540"/>
        <w:jc w:val="both"/>
      </w:pPr>
      <w:r>
        <w:rPr>
          <w:sz w:val="20"/>
        </w:rPr>
        <w:t xml:space="preserve">- консолидированных бюджетов муниципальных образований области составит 550,0 тыс. рублей.</w:t>
      </w:r>
    </w:p>
    <w:p>
      <w:pPr>
        <w:pStyle w:val="0"/>
        <w:spacing w:before="200" w:line-rule="auto"/>
        <w:ind w:firstLine="540"/>
        <w:jc w:val="both"/>
      </w:pPr>
      <w:r>
        <w:rPr>
          <w:sz w:val="20"/>
        </w:rPr>
        <w:t xml:space="preserve">Ресурсное обеспечение и прогнозная (справочная) оценка расходов на реализацию основных мероприятий подпрограммы И из различных источников финансирования и ресурсное обеспечение реализации подпрограммы И за счет средств бюджета Белгородской области, а также Порядок предоставления и распределения субсидий из областного бюджета бюджетам муниципальных образований Белгородской области на мероприятия в области строительства, реконструкции, приобретения и капитального ремонта объектов муниципальной собственности в рамках реализации мероприятий государственной программы представлены соответственно в </w:t>
      </w:r>
      <w:hyperlink w:history="0" w:anchor="P7366" w:tooltip="Приложение N 3">
        <w:r>
          <w:rPr>
            <w:sz w:val="20"/>
            <w:color w:val="0000ff"/>
          </w:rPr>
          <w:t xml:space="preserve">приложениях N 3</w:t>
        </w:r>
      </w:hyperlink>
      <w:r>
        <w:rPr>
          <w:sz w:val="20"/>
        </w:rPr>
        <w:t xml:space="preserve">, </w:t>
      </w:r>
      <w:hyperlink w:history="0" w:anchor="P17162" w:tooltip="Приложение N 4">
        <w:r>
          <w:rPr>
            <w:sz w:val="20"/>
            <w:color w:val="0000ff"/>
          </w:rPr>
          <w:t xml:space="preserve">N 4</w:t>
        </w:r>
      </w:hyperlink>
      <w:r>
        <w:rPr>
          <w:sz w:val="20"/>
        </w:rPr>
        <w:t xml:space="preserve"> и </w:t>
      </w:r>
      <w:hyperlink w:history="0" w:anchor="P27229" w:tooltip="Порядок">
        <w:r>
          <w:rPr>
            <w:sz w:val="20"/>
            <w:color w:val="0000ff"/>
          </w:rPr>
          <w:t xml:space="preserve">N 8</w:t>
        </w:r>
      </w:hyperlink>
      <w:r>
        <w:rPr>
          <w:sz w:val="20"/>
        </w:rPr>
        <w:t xml:space="preserve"> к государственной программе.</w:t>
      </w:r>
    </w:p>
    <w:p>
      <w:pPr>
        <w:pStyle w:val="0"/>
        <w:ind w:firstLine="54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bookmarkStart w:id="3110" w:name="P3110"/>
    <w:bookmarkEnd w:id="3110"/>
    <w:p>
      <w:pPr>
        <w:pStyle w:val="0"/>
        <w:outlineLvl w:val="1"/>
        <w:jc w:val="right"/>
      </w:pPr>
      <w:r>
        <w:rPr>
          <w:sz w:val="20"/>
        </w:rPr>
        <w:t xml:space="preserve">Приложение N 1</w:t>
      </w:r>
    </w:p>
    <w:p>
      <w:pPr>
        <w:pStyle w:val="0"/>
        <w:jc w:val="right"/>
      </w:pPr>
      <w:r>
        <w:rPr>
          <w:sz w:val="20"/>
        </w:rPr>
        <w:t xml:space="preserve">к государственной программе</w:t>
      </w:r>
    </w:p>
    <w:p>
      <w:pPr>
        <w:pStyle w:val="0"/>
        <w:jc w:val="right"/>
      </w:pPr>
      <w:r>
        <w:rPr>
          <w:sz w:val="20"/>
        </w:rPr>
        <w:t xml:space="preserve">Белгородской области "Развитие</w:t>
      </w:r>
    </w:p>
    <w:p>
      <w:pPr>
        <w:pStyle w:val="0"/>
        <w:jc w:val="right"/>
      </w:pPr>
      <w:r>
        <w:rPr>
          <w:sz w:val="20"/>
        </w:rPr>
        <w:t xml:space="preserve">здравоохранения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28.12.2020 </w:t>
            </w:r>
            <w:hyperlink w:history="0" r:id="rId367" w:tooltip="Постановление Правительства Белгородской обл. от 28.12.2020 N 60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605-пп</w:t>
              </w:r>
            </w:hyperlink>
            <w:r>
              <w:rPr>
                <w:sz w:val="20"/>
                <w:color w:val="392c69"/>
              </w:rPr>
              <w:t xml:space="preserve">, от 21.06.2021 </w:t>
            </w:r>
            <w:hyperlink w:history="0" r:id="rId368"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237-пп</w:t>
              </w:r>
            </w:hyperlink>
            <w:r>
              <w:rPr>
                <w:sz w:val="20"/>
                <w:color w:val="392c69"/>
              </w:rPr>
              <w:t xml:space="preserve">, от 27.09.2021 </w:t>
            </w:r>
            <w:hyperlink w:history="0" r:id="rId369" w:tooltip="Постановление Правительства Белгородской обл. от 27.09.2021 N 43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435-пп</w:t>
              </w:r>
            </w:hyperlink>
            <w:r>
              <w:rPr>
                <w:sz w:val="20"/>
                <w:color w:val="392c69"/>
              </w:rPr>
              <w:t xml:space="preserve">,</w:t>
            </w:r>
          </w:p>
          <w:p>
            <w:pPr>
              <w:pStyle w:val="0"/>
              <w:jc w:val="center"/>
            </w:pPr>
            <w:r>
              <w:rPr>
                <w:sz w:val="20"/>
                <w:color w:val="392c69"/>
              </w:rPr>
              <w:t xml:space="preserve">от 30.12.2021 </w:t>
            </w:r>
            <w:hyperlink w:history="0" r:id="rId370" w:tooltip="Постановление Правительства Белгородской обл. от 30.12.2021 N 6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699-пп</w:t>
              </w:r>
            </w:hyperlink>
            <w:r>
              <w:rPr>
                <w:sz w:val="20"/>
                <w:color w:val="392c69"/>
              </w:rPr>
              <w:t xml:space="preserve">, от 21.02.2022 </w:t>
            </w:r>
            <w:hyperlink w:history="0" r:id="rId371"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99-пп</w:t>
              </w:r>
            </w:hyperlink>
            <w:r>
              <w:rPr>
                <w:sz w:val="20"/>
                <w:color w:val="392c69"/>
              </w:rPr>
              <w:t xml:space="preserve">, от 04.07.2022 </w:t>
            </w:r>
            <w:hyperlink w:history="0" r:id="rId372" w:tooltip="Постановление Правительства Белгородской обл. от 04.07.2022 N 411-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411-пп</w:t>
              </w:r>
            </w:hyperlink>
            <w:r>
              <w:rPr>
                <w:sz w:val="20"/>
                <w:color w:val="392c69"/>
              </w:rPr>
              <w:t xml:space="preserve">,</w:t>
            </w:r>
          </w:p>
          <w:p>
            <w:pPr>
              <w:pStyle w:val="0"/>
              <w:jc w:val="center"/>
            </w:pPr>
            <w:r>
              <w:rPr>
                <w:sz w:val="20"/>
                <w:color w:val="392c69"/>
              </w:rPr>
              <w:t xml:space="preserve">от 03.10.2022 </w:t>
            </w:r>
            <w:hyperlink w:history="0" r:id="rId373" w:tooltip="Постановление Правительства Белгородской обл. от 03.10.2022 N 583-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583-пп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2"/>
        <w:outlineLvl w:val="2"/>
        <w:jc w:val="center"/>
      </w:pPr>
      <w:r>
        <w:rPr>
          <w:sz w:val="20"/>
        </w:rPr>
        <w:t xml:space="preserve">Система основных мероприятий (мероприятий) и показателей</w:t>
      </w:r>
    </w:p>
    <w:p>
      <w:pPr>
        <w:pStyle w:val="2"/>
        <w:jc w:val="center"/>
      </w:pPr>
      <w:r>
        <w:rPr>
          <w:sz w:val="20"/>
        </w:rPr>
        <w:t xml:space="preserve">государственной программы "Развитие здравоохранения</w:t>
      </w:r>
    </w:p>
    <w:p>
      <w:pPr>
        <w:pStyle w:val="2"/>
        <w:jc w:val="center"/>
      </w:pPr>
      <w:r>
        <w:rPr>
          <w:sz w:val="20"/>
        </w:rPr>
        <w:t xml:space="preserve">Белгородской области" на I этапе реализации</w:t>
      </w:r>
    </w:p>
    <w:p>
      <w:pPr>
        <w:pStyle w:val="0"/>
        <w:jc w:val="center"/>
      </w:pPr>
      <w:r>
        <w:rPr>
          <w:sz w:val="20"/>
        </w:rPr>
      </w:r>
    </w:p>
    <w:p>
      <w:pPr>
        <w:pStyle w:val="0"/>
        <w:jc w:val="right"/>
      </w:pPr>
      <w:r>
        <w:rPr>
          <w:sz w:val="20"/>
        </w:rPr>
        <w:t xml:space="preserve">Таблица N 1</w:t>
      </w:r>
    </w:p>
    <w:p>
      <w:pPr>
        <w:pStyle w:val="0"/>
        <w:jc w:val="right"/>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04"/>
        <w:gridCol w:w="2324"/>
        <w:gridCol w:w="2041"/>
        <w:gridCol w:w="964"/>
        <w:gridCol w:w="794"/>
        <w:gridCol w:w="2665"/>
        <w:gridCol w:w="1024"/>
        <w:gridCol w:w="904"/>
        <w:gridCol w:w="1024"/>
        <w:gridCol w:w="1024"/>
        <w:gridCol w:w="1024"/>
        <w:gridCol w:w="1024"/>
        <w:gridCol w:w="1024"/>
      </w:tblGrid>
      <w:tr>
        <w:tc>
          <w:tcPr>
            <w:tcW w:w="604" w:type="dxa"/>
            <w:vMerge w:val="restart"/>
          </w:tcPr>
          <w:p>
            <w:pPr>
              <w:pStyle w:val="0"/>
              <w:jc w:val="center"/>
            </w:pPr>
            <w:r>
              <w:rPr>
                <w:sz w:val="20"/>
              </w:rPr>
              <w:t xml:space="preserve">N</w:t>
            </w:r>
          </w:p>
        </w:tc>
        <w:tc>
          <w:tcPr>
            <w:tcW w:w="2324" w:type="dxa"/>
            <w:vMerge w:val="restart"/>
          </w:tcPr>
          <w:p>
            <w:pPr>
              <w:pStyle w:val="0"/>
              <w:jc w:val="center"/>
            </w:pPr>
            <w:r>
              <w:rPr>
                <w:sz w:val="20"/>
              </w:rPr>
              <w:t xml:space="preserve">Наименование государственной программы, подпрограмм, мероприятий</w:t>
            </w:r>
          </w:p>
        </w:tc>
        <w:tc>
          <w:tcPr>
            <w:tcW w:w="2041" w:type="dxa"/>
            <w:vMerge w:val="restart"/>
          </w:tcPr>
          <w:p>
            <w:pPr>
              <w:pStyle w:val="0"/>
              <w:jc w:val="center"/>
            </w:pPr>
            <w:r>
              <w:rPr>
                <w:sz w:val="20"/>
              </w:rPr>
              <w:t xml:space="preserve">Ответственный исполнитель (соисполнитель, участник), ответственный за реализацию</w:t>
            </w:r>
          </w:p>
        </w:tc>
        <w:tc>
          <w:tcPr>
            <w:tcW w:w="964" w:type="dxa"/>
            <w:vMerge w:val="restart"/>
          </w:tcPr>
          <w:p>
            <w:pPr>
              <w:pStyle w:val="0"/>
              <w:jc w:val="center"/>
            </w:pPr>
            <w:r>
              <w:rPr>
                <w:sz w:val="20"/>
              </w:rPr>
              <w:t xml:space="preserve">Срок реализации (начало, завершение)</w:t>
            </w:r>
          </w:p>
        </w:tc>
        <w:tc>
          <w:tcPr>
            <w:tcW w:w="794" w:type="dxa"/>
            <w:vMerge w:val="restart"/>
          </w:tcPr>
          <w:p>
            <w:pPr>
              <w:pStyle w:val="0"/>
              <w:jc w:val="center"/>
            </w:pPr>
            <w:r>
              <w:rPr>
                <w:sz w:val="20"/>
              </w:rPr>
              <w:t xml:space="preserve">Вид показателя</w:t>
            </w:r>
          </w:p>
        </w:tc>
        <w:tc>
          <w:tcPr>
            <w:tcW w:w="2665" w:type="dxa"/>
            <w:vMerge w:val="restart"/>
          </w:tcPr>
          <w:p>
            <w:pPr>
              <w:pStyle w:val="0"/>
              <w:jc w:val="center"/>
            </w:pPr>
            <w:r>
              <w:rPr>
                <w:sz w:val="20"/>
              </w:rPr>
              <w:t xml:space="preserve">Наименование показателя, единица измерения</w:t>
            </w:r>
          </w:p>
        </w:tc>
        <w:tc>
          <w:tcPr>
            <w:gridSpan w:val="7"/>
            <w:tcW w:w="7048" w:type="dxa"/>
          </w:tcPr>
          <w:p>
            <w:pPr>
              <w:pStyle w:val="0"/>
              <w:jc w:val="center"/>
            </w:pPr>
            <w:r>
              <w:rPr>
                <w:sz w:val="20"/>
              </w:rPr>
              <w:t xml:space="preserve">Значение показателя конечного и непосредственного результата по годам реализации</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1024" w:type="dxa"/>
          </w:tcPr>
          <w:p>
            <w:pPr>
              <w:pStyle w:val="0"/>
              <w:jc w:val="center"/>
            </w:pPr>
            <w:r>
              <w:rPr>
                <w:sz w:val="20"/>
              </w:rPr>
              <w:t xml:space="preserve">2014 год</w:t>
            </w:r>
          </w:p>
        </w:tc>
        <w:tc>
          <w:tcPr>
            <w:tcW w:w="904" w:type="dxa"/>
          </w:tcPr>
          <w:p>
            <w:pPr>
              <w:pStyle w:val="0"/>
              <w:jc w:val="center"/>
            </w:pPr>
            <w:r>
              <w:rPr>
                <w:sz w:val="20"/>
              </w:rPr>
              <w:t xml:space="preserve">2015 год</w:t>
            </w:r>
          </w:p>
        </w:tc>
        <w:tc>
          <w:tcPr>
            <w:tcW w:w="1024" w:type="dxa"/>
          </w:tcPr>
          <w:p>
            <w:pPr>
              <w:pStyle w:val="0"/>
              <w:jc w:val="center"/>
            </w:pPr>
            <w:r>
              <w:rPr>
                <w:sz w:val="20"/>
              </w:rPr>
              <w:t xml:space="preserve">2016 год</w:t>
            </w:r>
          </w:p>
        </w:tc>
        <w:tc>
          <w:tcPr>
            <w:tcW w:w="1024" w:type="dxa"/>
          </w:tcPr>
          <w:p>
            <w:pPr>
              <w:pStyle w:val="0"/>
              <w:jc w:val="center"/>
            </w:pPr>
            <w:r>
              <w:rPr>
                <w:sz w:val="20"/>
              </w:rPr>
              <w:t xml:space="preserve">2017 год</w:t>
            </w:r>
          </w:p>
        </w:tc>
        <w:tc>
          <w:tcPr>
            <w:tcW w:w="1024" w:type="dxa"/>
          </w:tcPr>
          <w:p>
            <w:pPr>
              <w:pStyle w:val="0"/>
              <w:jc w:val="center"/>
            </w:pPr>
            <w:r>
              <w:rPr>
                <w:sz w:val="20"/>
              </w:rPr>
              <w:t xml:space="preserve">2018 год</w:t>
            </w:r>
          </w:p>
        </w:tc>
        <w:tc>
          <w:tcPr>
            <w:tcW w:w="1024" w:type="dxa"/>
          </w:tcPr>
          <w:p>
            <w:pPr>
              <w:pStyle w:val="0"/>
              <w:jc w:val="center"/>
            </w:pPr>
            <w:r>
              <w:rPr>
                <w:sz w:val="20"/>
              </w:rPr>
              <w:t xml:space="preserve">2019 год</w:t>
            </w:r>
          </w:p>
        </w:tc>
        <w:tc>
          <w:tcPr>
            <w:tcW w:w="1024" w:type="dxa"/>
          </w:tcPr>
          <w:p>
            <w:pPr>
              <w:pStyle w:val="0"/>
              <w:jc w:val="center"/>
            </w:pPr>
            <w:r>
              <w:rPr>
                <w:sz w:val="20"/>
              </w:rPr>
              <w:t xml:space="preserve">2020 год</w:t>
            </w:r>
          </w:p>
        </w:tc>
      </w:tr>
      <w:tr>
        <w:tc>
          <w:tcPr>
            <w:tcW w:w="604" w:type="dxa"/>
          </w:tcPr>
          <w:p>
            <w:pPr>
              <w:pStyle w:val="0"/>
              <w:jc w:val="center"/>
            </w:pPr>
            <w:r>
              <w:rPr>
                <w:sz w:val="20"/>
              </w:rPr>
              <w:t xml:space="preserve">1</w:t>
            </w:r>
          </w:p>
        </w:tc>
        <w:tc>
          <w:tcPr>
            <w:tcW w:w="2324" w:type="dxa"/>
          </w:tcPr>
          <w:p>
            <w:pPr>
              <w:pStyle w:val="0"/>
              <w:jc w:val="center"/>
            </w:pPr>
            <w:r>
              <w:rPr>
                <w:sz w:val="20"/>
              </w:rPr>
              <w:t xml:space="preserve">2</w:t>
            </w:r>
          </w:p>
        </w:tc>
        <w:tc>
          <w:tcPr>
            <w:tcW w:w="2041" w:type="dxa"/>
          </w:tcPr>
          <w:p>
            <w:pPr>
              <w:pStyle w:val="0"/>
              <w:jc w:val="center"/>
            </w:pPr>
            <w:r>
              <w:rPr>
                <w:sz w:val="20"/>
              </w:rPr>
              <w:t xml:space="preserve">3</w:t>
            </w:r>
          </w:p>
        </w:tc>
        <w:tc>
          <w:tcPr>
            <w:tcW w:w="964" w:type="dxa"/>
          </w:tcPr>
          <w:p>
            <w:pPr>
              <w:pStyle w:val="0"/>
              <w:jc w:val="center"/>
            </w:pPr>
            <w:r>
              <w:rPr>
                <w:sz w:val="20"/>
              </w:rPr>
              <w:t xml:space="preserve">4</w:t>
            </w:r>
          </w:p>
        </w:tc>
        <w:tc>
          <w:tcPr>
            <w:tcW w:w="794" w:type="dxa"/>
          </w:tcPr>
          <w:p>
            <w:pPr>
              <w:pStyle w:val="0"/>
              <w:jc w:val="center"/>
            </w:pPr>
            <w:r>
              <w:rPr>
                <w:sz w:val="20"/>
              </w:rPr>
              <w:t xml:space="preserve">5</w:t>
            </w:r>
          </w:p>
        </w:tc>
        <w:tc>
          <w:tcPr>
            <w:tcW w:w="2665" w:type="dxa"/>
          </w:tcPr>
          <w:p>
            <w:pPr>
              <w:pStyle w:val="0"/>
              <w:jc w:val="center"/>
            </w:pPr>
            <w:r>
              <w:rPr>
                <w:sz w:val="20"/>
              </w:rPr>
              <w:t xml:space="preserve">6</w:t>
            </w:r>
          </w:p>
        </w:tc>
        <w:tc>
          <w:tcPr>
            <w:tcW w:w="1024" w:type="dxa"/>
          </w:tcPr>
          <w:p>
            <w:pPr>
              <w:pStyle w:val="0"/>
              <w:jc w:val="center"/>
            </w:pPr>
            <w:r>
              <w:rPr>
                <w:sz w:val="20"/>
              </w:rPr>
              <w:t xml:space="preserve">7</w:t>
            </w:r>
          </w:p>
        </w:tc>
        <w:tc>
          <w:tcPr>
            <w:tcW w:w="904" w:type="dxa"/>
          </w:tcPr>
          <w:p>
            <w:pPr>
              <w:pStyle w:val="0"/>
              <w:jc w:val="center"/>
            </w:pPr>
            <w:r>
              <w:rPr>
                <w:sz w:val="20"/>
              </w:rPr>
              <w:t xml:space="preserve">8</w:t>
            </w:r>
          </w:p>
        </w:tc>
        <w:tc>
          <w:tcPr>
            <w:tcW w:w="1024" w:type="dxa"/>
          </w:tcPr>
          <w:p>
            <w:pPr>
              <w:pStyle w:val="0"/>
              <w:jc w:val="center"/>
            </w:pPr>
            <w:r>
              <w:rPr>
                <w:sz w:val="20"/>
              </w:rPr>
              <w:t xml:space="preserve">9</w:t>
            </w:r>
          </w:p>
        </w:tc>
        <w:tc>
          <w:tcPr>
            <w:tcW w:w="1024" w:type="dxa"/>
          </w:tcPr>
          <w:p>
            <w:pPr>
              <w:pStyle w:val="0"/>
              <w:jc w:val="center"/>
            </w:pPr>
            <w:r>
              <w:rPr>
                <w:sz w:val="20"/>
              </w:rPr>
              <w:t xml:space="preserve">10</w:t>
            </w:r>
          </w:p>
        </w:tc>
        <w:tc>
          <w:tcPr>
            <w:tcW w:w="1024" w:type="dxa"/>
          </w:tcPr>
          <w:p>
            <w:pPr>
              <w:pStyle w:val="0"/>
              <w:jc w:val="center"/>
            </w:pPr>
            <w:r>
              <w:rPr>
                <w:sz w:val="20"/>
              </w:rPr>
              <w:t xml:space="preserve">11</w:t>
            </w:r>
          </w:p>
        </w:tc>
        <w:tc>
          <w:tcPr>
            <w:tcW w:w="1024" w:type="dxa"/>
          </w:tcPr>
          <w:p>
            <w:pPr>
              <w:pStyle w:val="0"/>
              <w:jc w:val="center"/>
            </w:pPr>
            <w:r>
              <w:rPr>
                <w:sz w:val="20"/>
              </w:rPr>
              <w:t xml:space="preserve">12</w:t>
            </w:r>
          </w:p>
        </w:tc>
        <w:tc>
          <w:tcPr>
            <w:tcW w:w="1024" w:type="dxa"/>
          </w:tcPr>
          <w:p>
            <w:pPr>
              <w:pStyle w:val="0"/>
              <w:jc w:val="center"/>
            </w:pPr>
            <w:r>
              <w:rPr>
                <w:sz w:val="20"/>
              </w:rPr>
              <w:t xml:space="preserve">13</w:t>
            </w:r>
          </w:p>
        </w:tc>
      </w:tr>
      <w:tr>
        <w:tc>
          <w:tcPr>
            <w:tcW w:w="604" w:type="dxa"/>
            <w:tcBorders>
              <w:bottom w:val="nil"/>
            </w:tcBorders>
            <w:vMerge w:val="restart"/>
          </w:tcPr>
          <w:p>
            <w:pPr>
              <w:pStyle w:val="0"/>
              <w:jc w:val="center"/>
            </w:pPr>
            <w:r>
              <w:rPr>
                <w:sz w:val="20"/>
              </w:rPr>
              <w:t xml:space="preserve">1.</w:t>
            </w:r>
          </w:p>
        </w:tc>
        <w:tc>
          <w:tcPr>
            <w:tcW w:w="2324" w:type="dxa"/>
            <w:tcBorders>
              <w:bottom w:val="nil"/>
            </w:tcBorders>
            <w:vMerge w:val="restart"/>
          </w:tcPr>
          <w:p>
            <w:pPr>
              <w:pStyle w:val="0"/>
            </w:pPr>
            <w:r>
              <w:rPr>
                <w:sz w:val="20"/>
              </w:rPr>
              <w:t xml:space="preserve">Государственная программа Белгородской области "Развитие здравоохранения Белгородской области"</w:t>
            </w:r>
          </w:p>
          <w:p>
            <w:pPr>
              <w:pStyle w:val="0"/>
            </w:pPr>
            <w:r>
              <w:rPr>
                <w:sz w:val="20"/>
              </w:rPr>
              <w:t xml:space="preserve">(цель: обеспечение доступности медицинской помощи и повышение эффективности медицинских услуг, объемы, виды и качество которых должны соответствовать уровню заболеваемости и потребностям населения, передовым достижениям медицинской науки)</w:t>
            </w:r>
          </w:p>
        </w:tc>
        <w:tc>
          <w:tcPr>
            <w:tcW w:w="2041" w:type="dxa"/>
            <w:tcBorders>
              <w:bottom w:val="nil"/>
            </w:tcBorders>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tcBorders>
              <w:bottom w:val="nil"/>
            </w:tcBorders>
            <w:vMerge w:val="restart"/>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Ожидаемая продолжительность жизни при рождении, лет</w:t>
            </w:r>
          </w:p>
        </w:tc>
        <w:tc>
          <w:tcPr>
            <w:tcW w:w="1024" w:type="dxa"/>
          </w:tcPr>
          <w:p>
            <w:pPr>
              <w:pStyle w:val="0"/>
              <w:jc w:val="center"/>
            </w:pPr>
            <w:r>
              <w:rPr>
                <w:sz w:val="20"/>
              </w:rPr>
              <w:t xml:space="preserve">72,4</w:t>
            </w:r>
          </w:p>
        </w:tc>
        <w:tc>
          <w:tcPr>
            <w:tcW w:w="904" w:type="dxa"/>
          </w:tcPr>
          <w:p>
            <w:pPr>
              <w:pStyle w:val="0"/>
              <w:jc w:val="center"/>
            </w:pPr>
            <w:r>
              <w:rPr>
                <w:sz w:val="20"/>
              </w:rPr>
              <w:t xml:space="preserve">72,8</w:t>
            </w:r>
          </w:p>
        </w:tc>
        <w:tc>
          <w:tcPr>
            <w:tcW w:w="1024" w:type="dxa"/>
          </w:tcPr>
          <w:p>
            <w:pPr>
              <w:pStyle w:val="0"/>
              <w:jc w:val="center"/>
            </w:pPr>
            <w:r>
              <w:rPr>
                <w:sz w:val="20"/>
              </w:rPr>
              <w:t xml:space="preserve">73,2</w:t>
            </w:r>
          </w:p>
        </w:tc>
        <w:tc>
          <w:tcPr>
            <w:tcW w:w="1024" w:type="dxa"/>
          </w:tcPr>
          <w:p>
            <w:pPr>
              <w:pStyle w:val="0"/>
              <w:jc w:val="center"/>
            </w:pPr>
            <w:r>
              <w:rPr>
                <w:sz w:val="20"/>
              </w:rPr>
              <w:t xml:space="preserve">74,6</w:t>
            </w:r>
          </w:p>
        </w:tc>
        <w:tc>
          <w:tcPr>
            <w:tcW w:w="1024" w:type="dxa"/>
          </w:tcPr>
          <w:p>
            <w:pPr>
              <w:pStyle w:val="0"/>
              <w:jc w:val="center"/>
            </w:pPr>
            <w:r>
              <w:rPr>
                <w:sz w:val="20"/>
              </w:rPr>
              <w:t xml:space="preserve">74,3</w:t>
            </w:r>
          </w:p>
        </w:tc>
        <w:tc>
          <w:tcPr>
            <w:tcW w:w="1024" w:type="dxa"/>
          </w:tcPr>
          <w:p>
            <w:pPr>
              <w:pStyle w:val="0"/>
              <w:jc w:val="center"/>
            </w:pPr>
            <w:r>
              <w:rPr>
                <w:sz w:val="20"/>
              </w:rPr>
              <w:t xml:space="preserve">74,01</w:t>
            </w:r>
          </w:p>
        </w:tc>
        <w:tc>
          <w:tcPr>
            <w:tcW w:w="1024" w:type="dxa"/>
          </w:tcPr>
          <w:p>
            <w:pPr>
              <w:pStyle w:val="0"/>
              <w:jc w:val="center"/>
            </w:pPr>
            <w:r>
              <w:rPr>
                <w:sz w:val="20"/>
              </w:rPr>
              <w:t xml:space="preserve">74,15</w:t>
            </w:r>
          </w:p>
        </w:tc>
      </w:tr>
      <w:tr>
        <w:tc>
          <w:tcPr>
            <w:tcBorders>
              <w:bottom w:val="nil"/>
            </w:tcBorders>
            <w:vMerge w:val="continue"/>
          </w:tcPr>
          <w:p/>
        </w:tc>
        <w:tc>
          <w:tcPr>
            <w:tcBorders>
              <w:bottom w:val="nil"/>
            </w:tcBorders>
            <w:vMerge w:val="continue"/>
          </w:tcPr>
          <w:p/>
        </w:tc>
        <w:tc>
          <w:tcPr>
            <w:tcBorders>
              <w:bottom w:val="nil"/>
            </w:tcBorders>
            <w:vMerge w:val="continue"/>
          </w:tcPr>
          <w:p/>
        </w:tc>
        <w:tc>
          <w:tcPr>
            <w:tcBorders>
              <w:bottom w:val="nil"/>
            </w:tcBorders>
            <w:vMerge w:val="continue"/>
          </w:tcPr>
          <w:p/>
        </w:tc>
        <w:tc>
          <w:tcPr>
            <w:tcW w:w="794" w:type="dxa"/>
          </w:tcPr>
          <w:p>
            <w:pPr>
              <w:pStyle w:val="0"/>
              <w:jc w:val="center"/>
            </w:pPr>
            <w:r>
              <w:rPr>
                <w:sz w:val="20"/>
              </w:rPr>
              <w:t xml:space="preserve">П</w:t>
            </w:r>
          </w:p>
        </w:tc>
        <w:tc>
          <w:tcPr>
            <w:tcW w:w="2665" w:type="dxa"/>
          </w:tcPr>
          <w:p>
            <w:pPr>
              <w:pStyle w:val="0"/>
            </w:pPr>
            <w:r>
              <w:rPr>
                <w:sz w:val="20"/>
              </w:rPr>
              <w:t xml:space="preserve">Коэффициент рождаемости на 1 тыс. человек населения, человек</w:t>
            </w:r>
          </w:p>
        </w:tc>
        <w:tc>
          <w:tcPr>
            <w:tcW w:w="1024" w:type="dxa"/>
          </w:tcPr>
          <w:p>
            <w:pPr>
              <w:pStyle w:val="0"/>
              <w:jc w:val="center"/>
            </w:pPr>
            <w:r>
              <w:rPr>
                <w:sz w:val="20"/>
              </w:rPr>
              <w:t xml:space="preserve">11,6</w:t>
            </w:r>
          </w:p>
        </w:tc>
        <w:tc>
          <w:tcPr>
            <w:tcW w:w="904" w:type="dxa"/>
          </w:tcPr>
          <w:p>
            <w:pPr>
              <w:pStyle w:val="0"/>
              <w:jc w:val="center"/>
            </w:pPr>
            <w:r>
              <w:rPr>
                <w:sz w:val="20"/>
              </w:rPr>
              <w:t xml:space="preserve">11,6</w:t>
            </w:r>
          </w:p>
        </w:tc>
        <w:tc>
          <w:tcPr>
            <w:tcW w:w="1024" w:type="dxa"/>
          </w:tcPr>
          <w:p>
            <w:pPr>
              <w:pStyle w:val="0"/>
              <w:jc w:val="center"/>
            </w:pPr>
            <w:r>
              <w:rPr>
                <w:sz w:val="20"/>
              </w:rPr>
              <w:t xml:space="preserve">11,7</w:t>
            </w:r>
          </w:p>
        </w:tc>
        <w:tc>
          <w:tcPr>
            <w:tcW w:w="1024" w:type="dxa"/>
          </w:tcPr>
          <w:p>
            <w:pPr>
              <w:pStyle w:val="0"/>
              <w:jc w:val="center"/>
            </w:pPr>
            <w:r>
              <w:rPr>
                <w:sz w:val="20"/>
              </w:rPr>
              <w:t xml:space="preserve">11,7</w:t>
            </w:r>
          </w:p>
        </w:tc>
        <w:tc>
          <w:tcPr>
            <w:tcW w:w="1024" w:type="dxa"/>
          </w:tcPr>
          <w:p>
            <w:pPr>
              <w:pStyle w:val="0"/>
              <w:jc w:val="center"/>
            </w:pPr>
            <w:r>
              <w:rPr>
                <w:sz w:val="20"/>
              </w:rPr>
              <w:t xml:space="preserve">9,7</w:t>
            </w:r>
          </w:p>
        </w:tc>
        <w:tc>
          <w:tcPr>
            <w:tcW w:w="1024" w:type="dxa"/>
          </w:tcPr>
          <w:p>
            <w:pPr>
              <w:pStyle w:val="0"/>
              <w:jc w:val="center"/>
            </w:pPr>
            <w:r>
              <w:rPr>
                <w:sz w:val="20"/>
              </w:rPr>
              <w:t xml:space="preserve">9,2</w:t>
            </w:r>
          </w:p>
        </w:tc>
        <w:tc>
          <w:tcPr>
            <w:tcW w:w="1024" w:type="dxa"/>
          </w:tcPr>
          <w:p>
            <w:pPr>
              <w:pStyle w:val="0"/>
              <w:jc w:val="center"/>
            </w:pPr>
            <w:r>
              <w:rPr>
                <w:sz w:val="20"/>
              </w:rPr>
              <w:t xml:space="preserve">9,2</w:t>
            </w:r>
          </w:p>
        </w:tc>
      </w:tr>
      <w:tr>
        <w:tc>
          <w:tcPr>
            <w:tcBorders>
              <w:bottom w:val="nil"/>
            </w:tcBorders>
            <w:vMerge w:val="continue"/>
          </w:tcPr>
          <w:p/>
        </w:tc>
        <w:tc>
          <w:tcPr>
            <w:tcBorders>
              <w:bottom w:val="nil"/>
            </w:tcBorders>
            <w:vMerge w:val="continue"/>
          </w:tcPr>
          <w:p/>
        </w:tc>
        <w:tc>
          <w:tcPr>
            <w:tcBorders>
              <w:bottom w:val="nil"/>
            </w:tcBorders>
            <w:vMerge w:val="continue"/>
          </w:tcPr>
          <w:p/>
        </w:tc>
        <w:tc>
          <w:tcPr>
            <w:tcBorders>
              <w:bottom w:val="nil"/>
            </w:tcBorders>
            <w:vMerge w:val="continue"/>
          </w:tcPr>
          <w:p/>
        </w:tc>
        <w:tc>
          <w:tcPr>
            <w:tcW w:w="794" w:type="dxa"/>
          </w:tcPr>
          <w:p>
            <w:pPr>
              <w:pStyle w:val="0"/>
              <w:jc w:val="center"/>
            </w:pPr>
            <w:r>
              <w:rPr>
                <w:sz w:val="20"/>
              </w:rPr>
              <w:t xml:space="preserve">П</w:t>
            </w:r>
          </w:p>
        </w:tc>
        <w:tc>
          <w:tcPr>
            <w:tcW w:w="2665" w:type="dxa"/>
          </w:tcPr>
          <w:p>
            <w:pPr>
              <w:pStyle w:val="0"/>
            </w:pPr>
            <w:r>
              <w:rPr>
                <w:sz w:val="20"/>
              </w:rPr>
              <w:t xml:space="preserve">Доля населения, отнесенного по состоянию здоровья к 1 группе, в общей численности населения, проценты</w:t>
            </w:r>
          </w:p>
        </w:tc>
        <w:tc>
          <w:tcPr>
            <w:tcW w:w="1024" w:type="dxa"/>
          </w:tcPr>
          <w:p>
            <w:pPr>
              <w:pStyle w:val="0"/>
              <w:jc w:val="center"/>
            </w:pPr>
            <w:r>
              <w:rPr>
                <w:sz w:val="20"/>
              </w:rPr>
              <w:t xml:space="preserve">32,7</w:t>
            </w:r>
          </w:p>
        </w:tc>
        <w:tc>
          <w:tcPr>
            <w:tcW w:w="904" w:type="dxa"/>
          </w:tcPr>
          <w:p>
            <w:pPr>
              <w:pStyle w:val="0"/>
              <w:jc w:val="center"/>
            </w:pPr>
            <w:r>
              <w:rPr>
                <w:sz w:val="20"/>
              </w:rPr>
              <w:t xml:space="preserve">27,2</w:t>
            </w:r>
          </w:p>
        </w:tc>
        <w:tc>
          <w:tcPr>
            <w:tcW w:w="1024" w:type="dxa"/>
          </w:tcPr>
          <w:p>
            <w:pPr>
              <w:pStyle w:val="0"/>
              <w:jc w:val="center"/>
            </w:pPr>
            <w:r>
              <w:rPr>
                <w:sz w:val="20"/>
              </w:rPr>
              <w:t xml:space="preserve">28,2</w:t>
            </w:r>
          </w:p>
        </w:tc>
        <w:tc>
          <w:tcPr>
            <w:tcW w:w="1024" w:type="dxa"/>
          </w:tcPr>
          <w:p>
            <w:pPr>
              <w:pStyle w:val="0"/>
              <w:jc w:val="center"/>
            </w:pPr>
            <w:r>
              <w:rPr>
                <w:sz w:val="20"/>
              </w:rPr>
              <w:t xml:space="preserve">28,5</w:t>
            </w:r>
          </w:p>
        </w:tc>
        <w:tc>
          <w:tcPr>
            <w:tcW w:w="1024" w:type="dxa"/>
          </w:tcPr>
          <w:p>
            <w:pPr>
              <w:pStyle w:val="0"/>
              <w:jc w:val="center"/>
            </w:pPr>
            <w:r>
              <w:rPr>
                <w:sz w:val="20"/>
              </w:rPr>
              <w:t xml:space="preserve">29,0</w:t>
            </w:r>
          </w:p>
        </w:tc>
        <w:tc>
          <w:tcPr>
            <w:tcW w:w="1024" w:type="dxa"/>
          </w:tcPr>
          <w:p>
            <w:pPr>
              <w:pStyle w:val="0"/>
              <w:jc w:val="center"/>
            </w:pPr>
            <w:r>
              <w:rPr>
                <w:sz w:val="20"/>
              </w:rPr>
            </w:r>
          </w:p>
        </w:tc>
        <w:tc>
          <w:tcPr>
            <w:tcW w:w="1024" w:type="dxa"/>
          </w:tcPr>
          <w:p>
            <w:pPr>
              <w:pStyle w:val="0"/>
              <w:jc w:val="center"/>
            </w:pPr>
            <w:r>
              <w:rPr>
                <w:sz w:val="20"/>
              </w:rPr>
            </w:r>
          </w:p>
        </w:tc>
      </w:tr>
      <w:tr>
        <w:tc>
          <w:tcPr>
            <w:tcBorders>
              <w:bottom w:val="nil"/>
            </w:tcBorders>
            <w:vMerge w:val="continue"/>
          </w:tcPr>
          <w:p/>
        </w:tc>
        <w:tc>
          <w:tcPr>
            <w:tcBorders>
              <w:bottom w:val="nil"/>
            </w:tcBorders>
            <w:vMerge w:val="continue"/>
          </w:tcPr>
          <w:p/>
        </w:tc>
        <w:tc>
          <w:tcPr>
            <w:tcBorders>
              <w:bottom w:val="nil"/>
            </w:tcBorders>
            <w:vMerge w:val="continue"/>
          </w:tcPr>
          <w:p/>
        </w:tc>
        <w:tc>
          <w:tcPr>
            <w:tcBorders>
              <w:bottom w:val="nil"/>
            </w:tcBorders>
            <w:vMerge w:val="continue"/>
          </w:tcPr>
          <w:p/>
        </w:tc>
        <w:tc>
          <w:tcPr>
            <w:tcW w:w="794" w:type="dxa"/>
          </w:tcPr>
          <w:p>
            <w:pPr>
              <w:pStyle w:val="0"/>
              <w:jc w:val="center"/>
            </w:pPr>
            <w:r>
              <w:rPr>
                <w:sz w:val="20"/>
              </w:rPr>
              <w:t xml:space="preserve">П</w:t>
            </w:r>
          </w:p>
        </w:tc>
        <w:tc>
          <w:tcPr>
            <w:tcW w:w="2665" w:type="dxa"/>
          </w:tcPr>
          <w:p>
            <w:pPr>
              <w:pStyle w:val="0"/>
            </w:pPr>
            <w:r>
              <w:rPr>
                <w:sz w:val="20"/>
              </w:rPr>
              <w:t xml:space="preserve">Доля детей 1 и 2 групп здоровья, обучающихся в общеобразовательных учреждениях, процентов</w:t>
            </w:r>
          </w:p>
        </w:tc>
        <w:tc>
          <w:tcPr>
            <w:tcW w:w="1024" w:type="dxa"/>
          </w:tcPr>
          <w:p>
            <w:pPr>
              <w:pStyle w:val="0"/>
              <w:jc w:val="center"/>
            </w:pPr>
            <w:r>
              <w:rPr>
                <w:sz w:val="20"/>
              </w:rPr>
              <w:t xml:space="preserve">80,3</w:t>
            </w:r>
          </w:p>
        </w:tc>
        <w:tc>
          <w:tcPr>
            <w:tcW w:w="904" w:type="dxa"/>
          </w:tcPr>
          <w:p>
            <w:pPr>
              <w:pStyle w:val="0"/>
              <w:jc w:val="center"/>
            </w:pPr>
            <w:r>
              <w:rPr>
                <w:sz w:val="20"/>
              </w:rPr>
              <w:t xml:space="preserve">80,4</w:t>
            </w:r>
          </w:p>
        </w:tc>
        <w:tc>
          <w:tcPr>
            <w:tcW w:w="1024" w:type="dxa"/>
          </w:tcPr>
          <w:p>
            <w:pPr>
              <w:pStyle w:val="0"/>
              <w:jc w:val="center"/>
            </w:pPr>
            <w:r>
              <w:rPr>
                <w:sz w:val="20"/>
              </w:rPr>
              <w:t xml:space="preserve">80,5</w:t>
            </w:r>
          </w:p>
        </w:tc>
        <w:tc>
          <w:tcPr>
            <w:tcW w:w="1024" w:type="dxa"/>
          </w:tcPr>
          <w:p>
            <w:pPr>
              <w:pStyle w:val="0"/>
              <w:jc w:val="center"/>
            </w:pPr>
            <w:r>
              <w:rPr>
                <w:sz w:val="20"/>
              </w:rPr>
              <w:t xml:space="preserve">80,6</w:t>
            </w:r>
          </w:p>
        </w:tc>
        <w:tc>
          <w:tcPr>
            <w:tcW w:w="1024" w:type="dxa"/>
          </w:tcPr>
          <w:p>
            <w:pPr>
              <w:pStyle w:val="0"/>
              <w:jc w:val="center"/>
            </w:pPr>
            <w:r>
              <w:rPr>
                <w:sz w:val="20"/>
              </w:rPr>
              <w:t xml:space="preserve">80,7</w:t>
            </w:r>
          </w:p>
        </w:tc>
        <w:tc>
          <w:tcPr>
            <w:tcW w:w="1024" w:type="dxa"/>
          </w:tcPr>
          <w:p>
            <w:pPr>
              <w:pStyle w:val="0"/>
              <w:jc w:val="center"/>
            </w:pPr>
            <w:r>
              <w:rPr>
                <w:sz w:val="20"/>
              </w:rPr>
              <w:t xml:space="preserve">80,8</w:t>
            </w:r>
          </w:p>
        </w:tc>
        <w:tc>
          <w:tcPr>
            <w:tcW w:w="1024" w:type="dxa"/>
          </w:tcPr>
          <w:p>
            <w:pPr>
              <w:pStyle w:val="0"/>
              <w:jc w:val="center"/>
            </w:pPr>
            <w:r>
              <w:rPr>
                <w:sz w:val="20"/>
              </w:rPr>
              <w:t xml:space="preserve">80,9</w:t>
            </w:r>
          </w:p>
        </w:tc>
      </w:tr>
      <w:tr>
        <w:tc>
          <w:tcPr>
            <w:tcBorders>
              <w:bottom w:val="nil"/>
            </w:tcBorders>
            <w:vMerge w:val="continue"/>
          </w:tcPr>
          <w:p/>
        </w:tc>
        <w:tc>
          <w:tcPr>
            <w:tcBorders>
              <w:bottom w:val="nil"/>
            </w:tcBorders>
            <w:vMerge w:val="continue"/>
          </w:tcPr>
          <w:p/>
        </w:tc>
        <w:tc>
          <w:tcPr>
            <w:tcBorders>
              <w:bottom w:val="nil"/>
            </w:tcBorders>
            <w:vMerge w:val="continue"/>
          </w:tcPr>
          <w:p/>
        </w:tc>
        <w:tc>
          <w:tcPr>
            <w:tcBorders>
              <w:bottom w:val="nil"/>
            </w:tcBorders>
            <w:vMerge w:val="continue"/>
          </w:tcPr>
          <w:p/>
        </w:tc>
        <w:tc>
          <w:tcPr>
            <w:tcW w:w="794" w:type="dxa"/>
          </w:tcPr>
          <w:p>
            <w:pPr>
              <w:pStyle w:val="0"/>
              <w:jc w:val="center"/>
            </w:pPr>
            <w:r>
              <w:rPr>
                <w:sz w:val="20"/>
              </w:rPr>
              <w:t xml:space="preserve">Р</w:t>
            </w:r>
          </w:p>
        </w:tc>
        <w:tc>
          <w:tcPr>
            <w:tcW w:w="2665" w:type="dxa"/>
          </w:tcPr>
          <w:p>
            <w:pPr>
              <w:pStyle w:val="0"/>
            </w:pPr>
            <w:r>
              <w:rPr>
                <w:sz w:val="20"/>
              </w:rPr>
              <w:t xml:space="preserve">Смертность населения в трудоспособном возрасте на 100 тыс. человек населения соответствующего возраста, случаев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423,5</w:t>
            </w:r>
          </w:p>
        </w:tc>
        <w:tc>
          <w:tcPr>
            <w:tcW w:w="1024" w:type="dxa"/>
          </w:tcPr>
          <w:p>
            <w:pPr>
              <w:pStyle w:val="0"/>
              <w:jc w:val="center"/>
            </w:pPr>
            <w:r>
              <w:rPr>
                <w:sz w:val="20"/>
              </w:rPr>
              <w:t xml:space="preserve">492,35</w:t>
            </w:r>
          </w:p>
        </w:tc>
      </w:tr>
      <w:tr>
        <w:tc>
          <w:tcPr>
            <w:tcBorders>
              <w:bottom w:val="nil"/>
            </w:tcBorders>
            <w:vMerge w:val="continue"/>
          </w:tcPr>
          <w:p/>
        </w:tc>
        <w:tc>
          <w:tcPr>
            <w:tcBorders>
              <w:bottom w:val="nil"/>
            </w:tcBorders>
            <w:vMerge w:val="continue"/>
          </w:tcPr>
          <w:p/>
        </w:tc>
        <w:tc>
          <w:tcPr>
            <w:tcBorders>
              <w:bottom w:val="nil"/>
            </w:tcBorders>
            <w:vMerge w:val="continue"/>
          </w:tcPr>
          <w:p/>
        </w:tc>
        <w:tc>
          <w:tcPr>
            <w:tcBorders>
              <w:bottom w:val="nil"/>
            </w:tcBorders>
            <w:vMerge w:val="continue"/>
          </w:tcPr>
          <w:p/>
        </w:tc>
        <w:tc>
          <w:tcPr>
            <w:tcW w:w="794" w:type="dxa"/>
          </w:tcPr>
          <w:p>
            <w:pPr>
              <w:pStyle w:val="0"/>
              <w:jc w:val="center"/>
            </w:pPr>
            <w:r>
              <w:rPr>
                <w:sz w:val="20"/>
              </w:rPr>
              <w:t xml:space="preserve">Р</w:t>
            </w:r>
          </w:p>
        </w:tc>
        <w:tc>
          <w:tcPr>
            <w:tcW w:w="2665" w:type="dxa"/>
          </w:tcPr>
          <w:p>
            <w:pPr>
              <w:pStyle w:val="0"/>
            </w:pPr>
            <w:r>
              <w:rPr>
                <w:sz w:val="20"/>
              </w:rPr>
              <w:t xml:space="preserve">Численность лиц в возрасте 18 лет и старше, впервые признанных инвалидами по всем классам болезней, на 10 тыс. человек населения соответствующего возраста, человек</w:t>
            </w:r>
          </w:p>
        </w:tc>
        <w:tc>
          <w:tcPr>
            <w:tcW w:w="1024" w:type="dxa"/>
          </w:tcPr>
          <w:p>
            <w:pPr>
              <w:pStyle w:val="0"/>
              <w:jc w:val="center"/>
            </w:pPr>
            <w:r>
              <w:rPr>
                <w:sz w:val="20"/>
              </w:rPr>
              <w:t xml:space="preserve">79,4</w:t>
            </w:r>
          </w:p>
        </w:tc>
        <w:tc>
          <w:tcPr>
            <w:tcW w:w="904" w:type="dxa"/>
          </w:tcPr>
          <w:p>
            <w:pPr>
              <w:pStyle w:val="0"/>
              <w:jc w:val="center"/>
            </w:pPr>
            <w:r>
              <w:rPr>
                <w:sz w:val="20"/>
              </w:rPr>
              <w:t xml:space="preserve">66,5</w:t>
            </w:r>
          </w:p>
        </w:tc>
        <w:tc>
          <w:tcPr>
            <w:tcW w:w="1024" w:type="dxa"/>
          </w:tcPr>
          <w:p>
            <w:pPr>
              <w:pStyle w:val="0"/>
              <w:jc w:val="center"/>
            </w:pPr>
            <w:r>
              <w:rPr>
                <w:sz w:val="20"/>
              </w:rPr>
              <w:t xml:space="preserve">57,6</w:t>
            </w:r>
          </w:p>
        </w:tc>
        <w:tc>
          <w:tcPr>
            <w:tcW w:w="1024" w:type="dxa"/>
          </w:tcPr>
          <w:p>
            <w:pPr>
              <w:pStyle w:val="0"/>
              <w:jc w:val="center"/>
            </w:pPr>
            <w:r>
              <w:rPr>
                <w:sz w:val="20"/>
              </w:rPr>
              <w:t xml:space="preserve">49,8</w:t>
            </w:r>
          </w:p>
        </w:tc>
        <w:tc>
          <w:tcPr>
            <w:tcW w:w="1024" w:type="dxa"/>
          </w:tcPr>
          <w:p>
            <w:pPr>
              <w:pStyle w:val="0"/>
              <w:jc w:val="center"/>
            </w:pPr>
            <w:r>
              <w:rPr>
                <w:sz w:val="20"/>
              </w:rPr>
              <w:t xml:space="preserve">44,9</w:t>
            </w:r>
          </w:p>
        </w:tc>
        <w:tc>
          <w:tcPr>
            <w:tcW w:w="1024" w:type="dxa"/>
          </w:tcPr>
          <w:p>
            <w:pPr>
              <w:pStyle w:val="0"/>
              <w:jc w:val="center"/>
            </w:pPr>
            <w:r>
              <w:rPr>
                <w:sz w:val="20"/>
              </w:rPr>
              <w:t xml:space="preserve">40,4</w:t>
            </w:r>
          </w:p>
        </w:tc>
        <w:tc>
          <w:tcPr>
            <w:tcW w:w="1024" w:type="dxa"/>
          </w:tcPr>
          <w:p>
            <w:pPr>
              <w:pStyle w:val="0"/>
              <w:jc w:val="center"/>
            </w:pPr>
            <w:r>
              <w:rPr>
                <w:sz w:val="20"/>
              </w:rPr>
              <w:t xml:space="preserve">51,0</w:t>
            </w:r>
          </w:p>
        </w:tc>
      </w:tr>
      <w:tr>
        <w:tc>
          <w:tcPr>
            <w:tcBorders>
              <w:bottom w:val="nil"/>
            </w:tcBorders>
            <w:vMerge w:val="continue"/>
          </w:tcPr>
          <w:p/>
        </w:tc>
        <w:tc>
          <w:tcPr>
            <w:tcBorders>
              <w:bottom w:val="nil"/>
            </w:tcBorders>
            <w:vMerge w:val="continue"/>
          </w:tcPr>
          <w:p/>
        </w:tc>
        <w:tc>
          <w:tcPr>
            <w:tcBorders>
              <w:bottom w:val="nil"/>
            </w:tcBorders>
            <w:vMerge w:val="continue"/>
          </w:tcPr>
          <w:p/>
        </w:tc>
        <w:tc>
          <w:tcPr>
            <w:tcBorders>
              <w:bottom w:val="nil"/>
            </w:tcBorders>
            <w:vMerge w:val="continue"/>
          </w:tcPr>
          <w:p/>
        </w:tc>
        <w:tc>
          <w:tcPr>
            <w:tcW w:w="794" w:type="dxa"/>
          </w:tcPr>
          <w:p>
            <w:pPr>
              <w:pStyle w:val="0"/>
              <w:jc w:val="center"/>
            </w:pPr>
            <w:r>
              <w:rPr>
                <w:sz w:val="20"/>
              </w:rPr>
              <w:t xml:space="preserve">Р</w:t>
            </w:r>
          </w:p>
        </w:tc>
        <w:tc>
          <w:tcPr>
            <w:tcW w:w="2665" w:type="dxa"/>
          </w:tcPr>
          <w:p>
            <w:pPr>
              <w:pStyle w:val="0"/>
            </w:pPr>
            <w:r>
              <w:rPr>
                <w:sz w:val="20"/>
              </w:rPr>
              <w:t xml:space="preserve">Смертность от всех причин на 1 тыс. человек населения, случаев</w:t>
            </w:r>
          </w:p>
        </w:tc>
        <w:tc>
          <w:tcPr>
            <w:tcW w:w="1024" w:type="dxa"/>
          </w:tcPr>
          <w:p>
            <w:pPr>
              <w:pStyle w:val="0"/>
              <w:jc w:val="center"/>
            </w:pPr>
            <w:r>
              <w:rPr>
                <w:sz w:val="20"/>
              </w:rPr>
              <w:t xml:space="preserve">13,7</w:t>
            </w:r>
          </w:p>
        </w:tc>
        <w:tc>
          <w:tcPr>
            <w:tcW w:w="904" w:type="dxa"/>
          </w:tcPr>
          <w:p>
            <w:pPr>
              <w:pStyle w:val="0"/>
              <w:jc w:val="center"/>
            </w:pPr>
            <w:r>
              <w:rPr>
                <w:sz w:val="20"/>
              </w:rPr>
              <w:t xml:space="preserve">13,5</w:t>
            </w:r>
          </w:p>
        </w:tc>
        <w:tc>
          <w:tcPr>
            <w:tcW w:w="1024" w:type="dxa"/>
          </w:tcPr>
          <w:p>
            <w:pPr>
              <w:pStyle w:val="0"/>
              <w:jc w:val="center"/>
            </w:pPr>
            <w:r>
              <w:rPr>
                <w:sz w:val="20"/>
              </w:rPr>
              <w:t xml:space="preserve">13,3</w:t>
            </w:r>
          </w:p>
        </w:tc>
        <w:tc>
          <w:tcPr>
            <w:tcW w:w="1024" w:type="dxa"/>
          </w:tcPr>
          <w:p>
            <w:pPr>
              <w:pStyle w:val="0"/>
              <w:jc w:val="center"/>
            </w:pPr>
            <w:r>
              <w:rPr>
                <w:sz w:val="20"/>
              </w:rPr>
              <w:t xml:space="preserve">13,0</w:t>
            </w:r>
          </w:p>
        </w:tc>
        <w:tc>
          <w:tcPr>
            <w:tcW w:w="1024" w:type="dxa"/>
          </w:tcPr>
          <w:p>
            <w:pPr>
              <w:pStyle w:val="0"/>
              <w:jc w:val="center"/>
            </w:pPr>
            <w:r>
              <w:rPr>
                <w:sz w:val="20"/>
              </w:rPr>
              <w:t xml:space="preserve">13,0</w:t>
            </w:r>
          </w:p>
        </w:tc>
        <w:tc>
          <w:tcPr>
            <w:tcW w:w="1024" w:type="dxa"/>
          </w:tcPr>
          <w:p>
            <w:pPr>
              <w:pStyle w:val="0"/>
              <w:jc w:val="center"/>
            </w:pPr>
            <w:r>
              <w:rPr>
                <w:sz w:val="20"/>
              </w:rPr>
              <w:t xml:space="preserve">13,4</w:t>
            </w:r>
          </w:p>
        </w:tc>
        <w:tc>
          <w:tcPr>
            <w:tcW w:w="1024" w:type="dxa"/>
          </w:tcPr>
          <w:p>
            <w:pPr>
              <w:pStyle w:val="0"/>
              <w:jc w:val="center"/>
            </w:pPr>
            <w:r>
              <w:rPr>
                <w:sz w:val="20"/>
              </w:rPr>
              <w:t xml:space="preserve">14,7</w:t>
            </w:r>
          </w:p>
        </w:tc>
      </w:tr>
      <w:tr>
        <w:tc>
          <w:tcPr>
            <w:tcBorders>
              <w:bottom w:val="nil"/>
            </w:tcBorders>
            <w:vMerge w:val="continue"/>
          </w:tcPr>
          <w:p/>
        </w:tc>
        <w:tc>
          <w:tcPr>
            <w:tcBorders>
              <w:bottom w:val="nil"/>
            </w:tcBorders>
            <w:vMerge w:val="continue"/>
          </w:tcPr>
          <w:p/>
        </w:tc>
        <w:tc>
          <w:tcPr>
            <w:tcBorders>
              <w:bottom w:val="nil"/>
            </w:tcBorders>
            <w:vMerge w:val="continue"/>
          </w:tcPr>
          <w:p/>
        </w:tc>
        <w:tc>
          <w:tcPr>
            <w:tcBorders>
              <w:bottom w:val="nil"/>
            </w:tcBorders>
            <w:vMerge w:val="continue"/>
          </w:tcPr>
          <w:p/>
        </w:tc>
        <w:tc>
          <w:tcPr>
            <w:tcW w:w="794" w:type="dxa"/>
          </w:tcPr>
          <w:p>
            <w:pPr>
              <w:pStyle w:val="0"/>
              <w:jc w:val="center"/>
            </w:pPr>
            <w:r>
              <w:rPr>
                <w:sz w:val="20"/>
              </w:rPr>
              <w:t xml:space="preserve">П</w:t>
            </w:r>
          </w:p>
        </w:tc>
        <w:tc>
          <w:tcPr>
            <w:tcW w:w="2665" w:type="dxa"/>
          </w:tcPr>
          <w:p>
            <w:pPr>
              <w:pStyle w:val="0"/>
            </w:pPr>
            <w:r>
              <w:rPr>
                <w:sz w:val="20"/>
              </w:rPr>
              <w:t xml:space="preserve">Обеспечение населения паллиативной медицинской помощью в стационарных условиях в расчете на 1 жителя, койко-дней</w:t>
            </w:r>
          </w:p>
        </w:tc>
        <w:tc>
          <w:tcPr>
            <w:tcW w:w="1024" w:type="dxa"/>
          </w:tcPr>
          <w:p>
            <w:pPr>
              <w:pStyle w:val="0"/>
              <w:jc w:val="center"/>
            </w:pPr>
            <w:r>
              <w:rPr>
                <w:sz w:val="20"/>
              </w:rPr>
              <w:t xml:space="preserve">0,066</w:t>
            </w:r>
          </w:p>
        </w:tc>
        <w:tc>
          <w:tcPr>
            <w:tcW w:w="904" w:type="dxa"/>
          </w:tcPr>
          <w:p>
            <w:pPr>
              <w:pStyle w:val="0"/>
              <w:jc w:val="center"/>
            </w:pPr>
            <w:r>
              <w:rPr>
                <w:sz w:val="20"/>
              </w:rPr>
              <w:t xml:space="preserve">0,066</w:t>
            </w:r>
          </w:p>
        </w:tc>
        <w:tc>
          <w:tcPr>
            <w:tcW w:w="1024" w:type="dxa"/>
          </w:tcPr>
          <w:p>
            <w:pPr>
              <w:pStyle w:val="0"/>
              <w:jc w:val="center"/>
            </w:pPr>
            <w:r>
              <w:rPr>
                <w:sz w:val="20"/>
              </w:rPr>
              <w:t xml:space="preserve">0,066</w:t>
            </w:r>
          </w:p>
        </w:tc>
        <w:tc>
          <w:tcPr>
            <w:tcW w:w="1024" w:type="dxa"/>
          </w:tcPr>
          <w:p>
            <w:pPr>
              <w:pStyle w:val="0"/>
              <w:jc w:val="center"/>
            </w:pPr>
            <w:r>
              <w:rPr>
                <w:sz w:val="20"/>
              </w:rPr>
              <w:t xml:space="preserve">0,066</w:t>
            </w:r>
          </w:p>
        </w:tc>
        <w:tc>
          <w:tcPr>
            <w:tcW w:w="1024" w:type="dxa"/>
          </w:tcPr>
          <w:p>
            <w:pPr>
              <w:pStyle w:val="0"/>
              <w:jc w:val="center"/>
            </w:pPr>
            <w:r>
              <w:rPr>
                <w:sz w:val="20"/>
              </w:rPr>
              <w:t xml:space="preserve">0,092</w:t>
            </w:r>
          </w:p>
        </w:tc>
        <w:tc>
          <w:tcPr>
            <w:tcW w:w="1024" w:type="dxa"/>
          </w:tcPr>
          <w:p>
            <w:pPr>
              <w:pStyle w:val="0"/>
              <w:jc w:val="center"/>
            </w:pPr>
            <w:r>
              <w:rPr>
                <w:sz w:val="20"/>
              </w:rPr>
              <w:t xml:space="preserve">0,092</w:t>
            </w:r>
          </w:p>
        </w:tc>
        <w:tc>
          <w:tcPr>
            <w:tcW w:w="1024" w:type="dxa"/>
          </w:tcPr>
          <w:p>
            <w:pPr>
              <w:pStyle w:val="0"/>
              <w:jc w:val="center"/>
            </w:pPr>
            <w:r>
              <w:rPr>
                <w:sz w:val="20"/>
              </w:rPr>
              <w:t xml:space="preserve">0,092</w:t>
            </w:r>
          </w:p>
        </w:tc>
      </w:tr>
      <w:tr>
        <w:tc>
          <w:tcPr>
            <w:tcW w:w="604" w:type="dxa"/>
            <w:tcBorders>
              <w:top w:val="nil"/>
            </w:tcBorders>
            <w:vMerge w:val="restart"/>
          </w:tcPr>
          <w:p>
            <w:pPr>
              <w:pStyle w:val="0"/>
              <w:jc w:val="both"/>
            </w:pPr>
            <w:r>
              <w:rPr>
                <w:sz w:val="20"/>
              </w:rPr>
            </w:r>
          </w:p>
        </w:tc>
        <w:tc>
          <w:tcPr>
            <w:tcW w:w="2324" w:type="dxa"/>
            <w:tcBorders>
              <w:top w:val="nil"/>
            </w:tcBorders>
            <w:vMerge w:val="restart"/>
          </w:tcPr>
          <w:p>
            <w:pPr>
              <w:pStyle w:val="0"/>
              <w:jc w:val="both"/>
            </w:pPr>
            <w:r>
              <w:rPr>
                <w:sz w:val="20"/>
              </w:rPr>
            </w:r>
          </w:p>
        </w:tc>
        <w:tc>
          <w:tcPr>
            <w:tcW w:w="2041" w:type="dxa"/>
            <w:tcBorders>
              <w:top w:val="nil"/>
            </w:tcBorders>
            <w:vMerge w:val="restart"/>
          </w:tcPr>
          <w:p>
            <w:pPr>
              <w:pStyle w:val="0"/>
              <w:jc w:val="both"/>
            </w:pPr>
            <w:r>
              <w:rPr>
                <w:sz w:val="20"/>
              </w:rPr>
            </w:r>
          </w:p>
        </w:tc>
        <w:tc>
          <w:tcPr>
            <w:tcW w:w="964" w:type="dxa"/>
            <w:tcBorders>
              <w:top w:val="nil"/>
            </w:tcBorders>
            <w:vMerge w:val="restart"/>
          </w:tcPr>
          <w:p>
            <w:pPr>
              <w:pStyle w:val="0"/>
              <w:jc w:val="both"/>
            </w:pPr>
            <w:r>
              <w:rPr>
                <w:sz w:val="20"/>
              </w:rPr>
            </w:r>
          </w:p>
        </w:tc>
        <w:tc>
          <w:tcPr>
            <w:tcW w:w="794" w:type="dxa"/>
          </w:tcPr>
          <w:p>
            <w:pPr>
              <w:pStyle w:val="0"/>
              <w:jc w:val="center"/>
            </w:pPr>
            <w:r>
              <w:rPr>
                <w:sz w:val="20"/>
              </w:rPr>
              <w:t xml:space="preserve">П</w:t>
            </w:r>
          </w:p>
        </w:tc>
        <w:tc>
          <w:tcPr>
            <w:tcW w:w="2665" w:type="dxa"/>
          </w:tcPr>
          <w:p>
            <w:pPr>
              <w:pStyle w:val="0"/>
            </w:pPr>
            <w:r>
              <w:rPr>
                <w:sz w:val="20"/>
              </w:rPr>
              <w:t xml:space="preserve">Обеспеченность врачами на 10 тыс. человек населения, человек</w:t>
            </w:r>
          </w:p>
        </w:tc>
        <w:tc>
          <w:tcPr>
            <w:tcW w:w="1024" w:type="dxa"/>
          </w:tcPr>
          <w:p>
            <w:pPr>
              <w:pStyle w:val="0"/>
              <w:jc w:val="center"/>
            </w:pPr>
            <w:r>
              <w:rPr>
                <w:sz w:val="20"/>
              </w:rPr>
              <w:t xml:space="preserve">34,0</w:t>
            </w:r>
          </w:p>
        </w:tc>
        <w:tc>
          <w:tcPr>
            <w:tcW w:w="904" w:type="dxa"/>
          </w:tcPr>
          <w:p>
            <w:pPr>
              <w:pStyle w:val="0"/>
              <w:jc w:val="center"/>
            </w:pPr>
            <w:r>
              <w:rPr>
                <w:sz w:val="20"/>
              </w:rPr>
              <w:t xml:space="preserve">34,1</w:t>
            </w:r>
          </w:p>
        </w:tc>
        <w:tc>
          <w:tcPr>
            <w:tcW w:w="1024" w:type="dxa"/>
          </w:tcPr>
          <w:p>
            <w:pPr>
              <w:pStyle w:val="0"/>
              <w:jc w:val="center"/>
            </w:pPr>
            <w:r>
              <w:rPr>
                <w:sz w:val="20"/>
              </w:rPr>
              <w:t xml:space="preserve">34,6</w:t>
            </w:r>
          </w:p>
        </w:tc>
        <w:tc>
          <w:tcPr>
            <w:tcW w:w="1024" w:type="dxa"/>
          </w:tcPr>
          <w:p>
            <w:pPr>
              <w:pStyle w:val="0"/>
              <w:jc w:val="center"/>
            </w:pPr>
            <w:r>
              <w:rPr>
                <w:sz w:val="20"/>
              </w:rPr>
              <w:t xml:space="preserve">35,2</w:t>
            </w:r>
          </w:p>
        </w:tc>
        <w:tc>
          <w:tcPr>
            <w:tcW w:w="1024" w:type="dxa"/>
          </w:tcPr>
          <w:p>
            <w:pPr>
              <w:pStyle w:val="0"/>
              <w:jc w:val="center"/>
            </w:pPr>
            <w:r>
              <w:rPr>
                <w:sz w:val="20"/>
              </w:rPr>
              <w:t xml:space="preserve">35,9</w:t>
            </w:r>
          </w:p>
        </w:tc>
        <w:tc>
          <w:tcPr>
            <w:tcW w:w="1024" w:type="dxa"/>
          </w:tcPr>
          <w:p>
            <w:pPr>
              <w:pStyle w:val="0"/>
              <w:jc w:val="center"/>
            </w:pPr>
            <w:r>
              <w:rPr>
                <w:sz w:val="20"/>
              </w:rPr>
              <w:t xml:space="preserve">34,6</w:t>
            </w:r>
          </w:p>
        </w:tc>
        <w:tc>
          <w:tcPr>
            <w:tcW w:w="1024" w:type="dxa"/>
          </w:tcPr>
          <w:p>
            <w:pPr>
              <w:pStyle w:val="0"/>
              <w:jc w:val="center"/>
            </w:pPr>
            <w:r>
              <w:rPr>
                <w:sz w:val="20"/>
              </w:rPr>
              <w:t xml:space="preserve">35,0</w:t>
            </w:r>
          </w:p>
        </w:tc>
      </w:tr>
      <w:tr>
        <w:tc>
          <w:tcPr>
            <w:tcBorders>
              <w:top w:val="nil"/>
            </w:tcBorders>
            <w:vMerge w:val="continue"/>
          </w:tcPr>
          <w:p/>
        </w:tc>
        <w:tc>
          <w:tcPr>
            <w:tcBorders>
              <w:top w:val="nil"/>
            </w:tcBorders>
            <w:vMerge w:val="continue"/>
          </w:tcPr>
          <w:p/>
        </w:tc>
        <w:tc>
          <w:tcPr>
            <w:tcBorders>
              <w:top w:val="nil"/>
            </w:tcBorders>
            <w:vMerge w:val="continue"/>
          </w:tcPr>
          <w:p/>
        </w:tc>
        <w:tc>
          <w:tcPr>
            <w:tcBorders>
              <w:top w:val="nil"/>
            </w:tcBorders>
            <w:vMerge w:val="continue"/>
          </w:tcPr>
          <w:p/>
        </w:tc>
        <w:tc>
          <w:tcPr>
            <w:tcW w:w="794" w:type="dxa"/>
          </w:tcPr>
          <w:p>
            <w:pPr>
              <w:pStyle w:val="0"/>
              <w:jc w:val="center"/>
            </w:pPr>
            <w:r>
              <w:rPr>
                <w:sz w:val="20"/>
              </w:rPr>
              <w:t xml:space="preserve">П</w:t>
            </w:r>
          </w:p>
        </w:tc>
        <w:tc>
          <w:tcPr>
            <w:tcW w:w="2665" w:type="dxa"/>
          </w:tcPr>
          <w:p>
            <w:pPr>
              <w:pStyle w:val="0"/>
            </w:pPr>
            <w:r>
              <w:rPr>
                <w:sz w:val="20"/>
              </w:rPr>
              <w:t xml:space="preserve">Доля медицинских организаций государственной (муниципальной) систем здравоохранения, использующих медицинские информационные системы для организации и оказания медицинской помощи гражданам, обеспечивающих информационное взаимодействие с ЕГИСЗ,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94,0</w:t>
            </w:r>
          </w:p>
        </w:tc>
        <w:tc>
          <w:tcPr>
            <w:tcW w:w="1024" w:type="dxa"/>
          </w:tcPr>
          <w:p>
            <w:pPr>
              <w:pStyle w:val="0"/>
              <w:jc w:val="center"/>
            </w:pPr>
            <w:r>
              <w:rPr>
                <w:sz w:val="20"/>
              </w:rPr>
              <w:t xml:space="preserve">95,0</w:t>
            </w:r>
          </w:p>
        </w:tc>
      </w:tr>
      <w:tr>
        <w:tc>
          <w:tcPr>
            <w:tcBorders>
              <w:top w:val="nil"/>
            </w:tcBorders>
            <w:vMerge w:val="continue"/>
          </w:tcPr>
          <w:p/>
        </w:tc>
        <w:tc>
          <w:tcPr>
            <w:tcBorders>
              <w:top w:val="nil"/>
            </w:tcBorders>
            <w:vMerge w:val="continue"/>
          </w:tcPr>
          <w:p/>
        </w:tc>
        <w:tc>
          <w:tcPr>
            <w:tcBorders>
              <w:top w:val="nil"/>
            </w:tcBorders>
            <w:vMerge w:val="continue"/>
          </w:tcPr>
          <w:p/>
        </w:tc>
        <w:tc>
          <w:tcPr>
            <w:tcBorders>
              <w:top w:val="nil"/>
            </w:tcBorders>
            <w:vMerge w:val="continue"/>
          </w:tcPr>
          <w:p/>
        </w:tc>
        <w:tc>
          <w:tcPr>
            <w:tcW w:w="794" w:type="dxa"/>
          </w:tcPr>
          <w:p>
            <w:pPr>
              <w:pStyle w:val="0"/>
              <w:jc w:val="center"/>
            </w:pPr>
            <w:r>
              <w:rPr>
                <w:sz w:val="20"/>
              </w:rPr>
              <w:t xml:space="preserve">Р</w:t>
            </w:r>
          </w:p>
        </w:tc>
        <w:tc>
          <w:tcPr>
            <w:tcW w:w="2665" w:type="dxa"/>
          </w:tcPr>
          <w:p>
            <w:pPr>
              <w:pStyle w:val="0"/>
            </w:pPr>
            <w:r>
              <w:rPr>
                <w:sz w:val="20"/>
              </w:rPr>
              <w:t xml:space="preserve">Доля зданий государственных (муниципальных) учреждений здравоохранения, находящихся в аварийном состоянии или нуждающихся в капитальном ремонте, к общему количеству зданий государственных (муниципальных) учреждений здравоохранения,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t xml:space="preserve">25,8</w:t>
            </w:r>
          </w:p>
        </w:tc>
        <w:tc>
          <w:tcPr>
            <w:tcW w:w="1024" w:type="dxa"/>
          </w:tcPr>
          <w:p>
            <w:pPr>
              <w:pStyle w:val="0"/>
              <w:jc w:val="center"/>
            </w:pPr>
            <w:r>
              <w:rPr>
                <w:sz w:val="20"/>
              </w:rPr>
              <w:t xml:space="preserve">25,7</w:t>
            </w:r>
          </w:p>
        </w:tc>
        <w:tc>
          <w:tcPr>
            <w:tcW w:w="1024" w:type="dxa"/>
          </w:tcPr>
          <w:p>
            <w:pPr>
              <w:pStyle w:val="0"/>
              <w:jc w:val="center"/>
            </w:pPr>
            <w:r>
              <w:rPr>
                <w:sz w:val="20"/>
              </w:rPr>
              <w:t xml:space="preserve">25,6</w:t>
            </w:r>
          </w:p>
        </w:tc>
        <w:tc>
          <w:tcPr>
            <w:tcW w:w="1024" w:type="dxa"/>
          </w:tcPr>
          <w:p>
            <w:pPr>
              <w:pStyle w:val="0"/>
              <w:jc w:val="center"/>
            </w:pPr>
            <w:r>
              <w:rPr>
                <w:sz w:val="20"/>
              </w:rPr>
              <w:t xml:space="preserve">18,2</w:t>
            </w:r>
          </w:p>
        </w:tc>
        <w:tc>
          <w:tcPr>
            <w:tcW w:w="1024" w:type="dxa"/>
          </w:tcPr>
          <w:p>
            <w:pPr>
              <w:pStyle w:val="0"/>
              <w:jc w:val="center"/>
            </w:pPr>
            <w:r>
              <w:rPr>
                <w:sz w:val="20"/>
              </w:rPr>
              <w:t xml:space="preserve">16,4</w:t>
            </w:r>
          </w:p>
        </w:tc>
      </w:tr>
      <w:tr>
        <w:tc>
          <w:tcPr>
            <w:tcBorders>
              <w:top w:val="nil"/>
            </w:tcBorders>
            <w:vMerge w:val="continue"/>
          </w:tcPr>
          <w:p/>
        </w:tc>
        <w:tc>
          <w:tcPr>
            <w:tcBorders>
              <w:top w:val="nil"/>
            </w:tcBorders>
            <w:vMerge w:val="continue"/>
          </w:tcPr>
          <w:p/>
        </w:tc>
        <w:tc>
          <w:tcPr>
            <w:tcBorders>
              <w:top w:val="nil"/>
            </w:tcBorders>
            <w:vMerge w:val="continue"/>
          </w:tcPr>
          <w:p/>
        </w:tc>
        <w:tc>
          <w:tcPr>
            <w:tcBorders>
              <w:top w:val="nil"/>
            </w:tcBorders>
            <w:vMerge w:val="continue"/>
          </w:tcPr>
          <w:p/>
        </w:tc>
        <w:tc>
          <w:tcPr>
            <w:tcW w:w="794" w:type="dxa"/>
          </w:tcPr>
          <w:p>
            <w:pPr>
              <w:pStyle w:val="0"/>
              <w:jc w:val="center"/>
            </w:pPr>
            <w:r>
              <w:rPr>
                <w:sz w:val="20"/>
              </w:rPr>
              <w:t xml:space="preserve">П</w:t>
            </w:r>
          </w:p>
        </w:tc>
        <w:tc>
          <w:tcPr>
            <w:tcW w:w="2665" w:type="dxa"/>
          </w:tcPr>
          <w:p>
            <w:pPr>
              <w:pStyle w:val="0"/>
            </w:pPr>
            <w:r>
              <w:rPr>
                <w:sz w:val="20"/>
              </w:rPr>
              <w:t xml:space="preserve">Доля тяжелого оборудования, используемого в двухсменном и/или круглосуточном режиме, в общем количестве тяжелого оборудования,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t xml:space="preserve">95,2</w:t>
            </w:r>
          </w:p>
        </w:tc>
        <w:tc>
          <w:tcPr>
            <w:tcW w:w="1024" w:type="dxa"/>
          </w:tcPr>
          <w:p>
            <w:pPr>
              <w:pStyle w:val="0"/>
              <w:jc w:val="center"/>
            </w:pPr>
            <w:r>
              <w:rPr>
                <w:sz w:val="20"/>
              </w:rPr>
              <w:t xml:space="preserve">95,2</w:t>
            </w:r>
          </w:p>
        </w:tc>
        <w:tc>
          <w:tcPr>
            <w:tcW w:w="1024" w:type="dxa"/>
          </w:tcPr>
          <w:p>
            <w:pPr>
              <w:pStyle w:val="0"/>
              <w:jc w:val="center"/>
            </w:pPr>
            <w:r>
              <w:rPr>
                <w:sz w:val="20"/>
              </w:rPr>
              <w:t xml:space="preserve">70,0</w:t>
            </w:r>
          </w:p>
        </w:tc>
        <w:tc>
          <w:tcPr>
            <w:tcW w:w="1024" w:type="dxa"/>
          </w:tcPr>
          <w:p>
            <w:pPr>
              <w:pStyle w:val="0"/>
              <w:jc w:val="center"/>
            </w:pPr>
            <w:r>
              <w:rPr>
                <w:sz w:val="20"/>
              </w:rPr>
              <w:t xml:space="preserve">72,0</w:t>
            </w:r>
          </w:p>
        </w:tc>
        <w:tc>
          <w:tcPr>
            <w:tcW w:w="1024" w:type="dxa"/>
          </w:tcPr>
          <w:p>
            <w:pPr>
              <w:pStyle w:val="0"/>
              <w:jc w:val="center"/>
            </w:pPr>
            <w:r>
              <w:rPr>
                <w:sz w:val="20"/>
              </w:rPr>
              <w:t xml:space="preserve">75,0</w:t>
            </w:r>
          </w:p>
        </w:tc>
      </w:tr>
      <w:tr>
        <w:tc>
          <w:tcPr>
            <w:tcBorders>
              <w:top w:val="nil"/>
            </w:tcBorders>
            <w:vMerge w:val="continue"/>
          </w:tcPr>
          <w:p/>
        </w:tc>
        <w:tc>
          <w:tcPr>
            <w:tcBorders>
              <w:top w:val="nil"/>
            </w:tcBorders>
            <w:vMerge w:val="continue"/>
          </w:tcPr>
          <w:p/>
        </w:tc>
        <w:tc>
          <w:tcPr>
            <w:tcBorders>
              <w:top w:val="nil"/>
            </w:tcBorders>
            <w:vMerge w:val="continue"/>
          </w:tcPr>
          <w:p/>
        </w:tc>
        <w:tc>
          <w:tcPr>
            <w:tcBorders>
              <w:top w:val="nil"/>
            </w:tcBorders>
            <w:vMerge w:val="continue"/>
          </w:tcPr>
          <w:p/>
        </w:tc>
        <w:tc>
          <w:tcPr>
            <w:tcW w:w="794" w:type="dxa"/>
          </w:tcPr>
          <w:p>
            <w:pPr>
              <w:pStyle w:val="0"/>
              <w:jc w:val="center"/>
            </w:pPr>
            <w:r>
              <w:rPr>
                <w:sz w:val="20"/>
              </w:rPr>
              <w:t xml:space="preserve">П</w:t>
            </w:r>
          </w:p>
        </w:tc>
        <w:tc>
          <w:tcPr>
            <w:tcW w:w="2665" w:type="dxa"/>
          </w:tcPr>
          <w:p>
            <w:pPr>
              <w:pStyle w:val="0"/>
            </w:pPr>
            <w:r>
              <w:rPr>
                <w:sz w:val="20"/>
              </w:rPr>
              <w:t xml:space="preserve">Уровень удовлетворенности населения услугами в сфере здравоохранения (процент от числа опрошенных), процентов</w:t>
            </w:r>
          </w:p>
        </w:tc>
        <w:tc>
          <w:tcPr>
            <w:tcW w:w="1024" w:type="dxa"/>
          </w:tcPr>
          <w:p>
            <w:pPr>
              <w:pStyle w:val="0"/>
              <w:jc w:val="center"/>
            </w:pPr>
            <w:r>
              <w:rPr>
                <w:sz w:val="20"/>
              </w:rPr>
              <w:t xml:space="preserve">82,9</w:t>
            </w:r>
          </w:p>
        </w:tc>
        <w:tc>
          <w:tcPr>
            <w:tcW w:w="904" w:type="dxa"/>
          </w:tcPr>
          <w:p>
            <w:pPr>
              <w:pStyle w:val="0"/>
              <w:jc w:val="center"/>
            </w:pPr>
            <w:r>
              <w:rPr>
                <w:sz w:val="20"/>
              </w:rPr>
              <w:t xml:space="preserve">80,3</w:t>
            </w:r>
          </w:p>
        </w:tc>
        <w:tc>
          <w:tcPr>
            <w:tcW w:w="1024" w:type="dxa"/>
          </w:tcPr>
          <w:p>
            <w:pPr>
              <w:pStyle w:val="0"/>
              <w:jc w:val="center"/>
            </w:pPr>
            <w:r>
              <w:rPr>
                <w:sz w:val="20"/>
              </w:rPr>
              <w:t xml:space="preserve">91,1</w:t>
            </w:r>
          </w:p>
        </w:tc>
        <w:tc>
          <w:tcPr>
            <w:tcW w:w="1024" w:type="dxa"/>
          </w:tcPr>
          <w:p>
            <w:pPr>
              <w:pStyle w:val="0"/>
              <w:jc w:val="center"/>
            </w:pPr>
            <w:r>
              <w:rPr>
                <w:sz w:val="20"/>
              </w:rPr>
              <w:t xml:space="preserve">84,6</w:t>
            </w:r>
          </w:p>
        </w:tc>
        <w:tc>
          <w:tcPr>
            <w:tcW w:w="1024" w:type="dxa"/>
          </w:tcPr>
          <w:p>
            <w:pPr>
              <w:pStyle w:val="0"/>
              <w:jc w:val="center"/>
            </w:pPr>
            <w:r>
              <w:rPr>
                <w:sz w:val="20"/>
              </w:rPr>
              <w:t xml:space="preserve">81,0</w:t>
            </w:r>
          </w:p>
        </w:tc>
        <w:tc>
          <w:tcPr>
            <w:tcW w:w="1024" w:type="dxa"/>
          </w:tcPr>
          <w:p>
            <w:pPr>
              <w:pStyle w:val="0"/>
              <w:jc w:val="center"/>
            </w:pPr>
            <w:r>
              <w:rPr>
                <w:sz w:val="20"/>
              </w:rPr>
              <w:t xml:space="preserve">81,5</w:t>
            </w:r>
          </w:p>
        </w:tc>
        <w:tc>
          <w:tcPr>
            <w:tcW w:w="1024" w:type="dxa"/>
          </w:tcPr>
          <w:p>
            <w:pPr>
              <w:pStyle w:val="0"/>
              <w:jc w:val="center"/>
            </w:pPr>
            <w:r>
              <w:rPr>
                <w:sz w:val="20"/>
              </w:rPr>
              <w:t xml:space="preserve">82,0</w:t>
            </w:r>
          </w:p>
        </w:tc>
      </w:tr>
      <w:tr>
        <w:tc>
          <w:tcPr>
            <w:tcBorders>
              <w:top w:val="nil"/>
            </w:tcBorders>
            <w:vMerge w:val="continue"/>
          </w:tcPr>
          <w:p/>
        </w:tc>
        <w:tc>
          <w:tcPr>
            <w:tcBorders>
              <w:top w:val="nil"/>
            </w:tcBorders>
            <w:vMerge w:val="continue"/>
          </w:tcPr>
          <w:p/>
        </w:tc>
        <w:tc>
          <w:tcPr>
            <w:tcBorders>
              <w:top w:val="nil"/>
            </w:tcBorders>
            <w:vMerge w:val="continue"/>
          </w:tcPr>
          <w:p/>
        </w:tc>
        <w:tc>
          <w:tcPr>
            <w:tcBorders>
              <w:top w:val="nil"/>
            </w:tcBorders>
            <w:vMerge w:val="continue"/>
          </w:tcPr>
          <w:p/>
        </w:tc>
        <w:tc>
          <w:tcPr>
            <w:tcW w:w="794" w:type="dxa"/>
          </w:tcPr>
          <w:p>
            <w:pPr>
              <w:pStyle w:val="0"/>
              <w:jc w:val="center"/>
            </w:pPr>
            <w:r>
              <w:rPr>
                <w:sz w:val="20"/>
              </w:rPr>
              <w:t xml:space="preserve">П</w:t>
            </w:r>
          </w:p>
        </w:tc>
        <w:tc>
          <w:tcPr>
            <w:tcW w:w="2665" w:type="dxa"/>
          </w:tcPr>
          <w:p>
            <w:pPr>
              <w:pStyle w:val="0"/>
            </w:pPr>
            <w:r>
              <w:rPr>
                <w:sz w:val="20"/>
              </w:rPr>
              <w:t xml:space="preserve">Уровень удовлетворенности населения услугами в сфере государственной регистрации актов гражданского состояния (процент от числа опрошенных), процентов</w:t>
            </w:r>
          </w:p>
        </w:tc>
        <w:tc>
          <w:tcPr>
            <w:tcW w:w="1024" w:type="dxa"/>
          </w:tcPr>
          <w:p>
            <w:pPr>
              <w:pStyle w:val="0"/>
              <w:jc w:val="center"/>
            </w:pPr>
            <w:r>
              <w:rPr>
                <w:sz w:val="20"/>
              </w:rPr>
              <w:t xml:space="preserve">70,0</w:t>
            </w:r>
          </w:p>
        </w:tc>
        <w:tc>
          <w:tcPr>
            <w:tcW w:w="904" w:type="dxa"/>
          </w:tcPr>
          <w:p>
            <w:pPr>
              <w:pStyle w:val="0"/>
              <w:jc w:val="center"/>
            </w:pPr>
            <w:r>
              <w:rPr>
                <w:sz w:val="20"/>
              </w:rPr>
              <w:t xml:space="preserve">75,0</w:t>
            </w:r>
          </w:p>
        </w:tc>
        <w:tc>
          <w:tcPr>
            <w:tcW w:w="1024" w:type="dxa"/>
          </w:tcPr>
          <w:p>
            <w:pPr>
              <w:pStyle w:val="0"/>
              <w:jc w:val="center"/>
            </w:pPr>
            <w:r>
              <w:rPr>
                <w:sz w:val="20"/>
              </w:rPr>
              <w:t xml:space="preserve">80,0</w:t>
            </w:r>
          </w:p>
        </w:tc>
        <w:tc>
          <w:tcPr>
            <w:tcW w:w="1024" w:type="dxa"/>
          </w:tcPr>
          <w:p>
            <w:pPr>
              <w:pStyle w:val="0"/>
              <w:jc w:val="center"/>
            </w:pPr>
            <w:r>
              <w:rPr>
                <w:sz w:val="20"/>
              </w:rPr>
              <w:t xml:space="preserve">90,0</w:t>
            </w:r>
          </w:p>
        </w:tc>
        <w:tc>
          <w:tcPr>
            <w:tcW w:w="1024" w:type="dxa"/>
          </w:tcPr>
          <w:p>
            <w:pPr>
              <w:pStyle w:val="0"/>
              <w:jc w:val="center"/>
            </w:pPr>
            <w:r>
              <w:rPr>
                <w:sz w:val="20"/>
              </w:rPr>
              <w:t xml:space="preserve">90,0</w:t>
            </w:r>
          </w:p>
        </w:tc>
        <w:tc>
          <w:tcPr>
            <w:tcW w:w="1024" w:type="dxa"/>
          </w:tcPr>
          <w:p>
            <w:pPr>
              <w:pStyle w:val="0"/>
              <w:jc w:val="center"/>
            </w:pPr>
            <w:r>
              <w:rPr>
                <w:sz w:val="20"/>
              </w:rPr>
              <w:t xml:space="preserve">90,0</w:t>
            </w:r>
          </w:p>
        </w:tc>
        <w:tc>
          <w:tcPr>
            <w:tcW w:w="1024" w:type="dxa"/>
          </w:tcPr>
          <w:p>
            <w:pPr>
              <w:pStyle w:val="0"/>
              <w:jc w:val="center"/>
            </w:pPr>
            <w:r>
              <w:rPr>
                <w:sz w:val="20"/>
              </w:rPr>
              <w:t xml:space="preserve">90,0</w:t>
            </w:r>
          </w:p>
        </w:tc>
      </w:tr>
      <w:tr>
        <w:tc>
          <w:tcPr>
            <w:tcW w:w="604" w:type="dxa"/>
            <w:vMerge w:val="restart"/>
          </w:tcPr>
          <w:p>
            <w:pPr>
              <w:pStyle w:val="0"/>
              <w:jc w:val="center"/>
            </w:pPr>
            <w:r>
              <w:rPr>
                <w:sz w:val="20"/>
              </w:rPr>
              <w:t xml:space="preserve">2.</w:t>
            </w:r>
          </w:p>
        </w:tc>
        <w:tc>
          <w:tcPr>
            <w:tcW w:w="2324" w:type="dxa"/>
            <w:vMerge w:val="restart"/>
          </w:tcPr>
          <w:p>
            <w:pPr>
              <w:pStyle w:val="0"/>
            </w:pPr>
            <w:r>
              <w:rPr>
                <w:sz w:val="20"/>
              </w:rPr>
              <w:t xml:space="preserve">Подпрограмма 1 "Профилактика заболеваний и формирование здорового образа жизни"</w:t>
            </w:r>
          </w:p>
          <w:p>
            <w:pPr>
              <w:pStyle w:val="0"/>
            </w:pPr>
            <w:r>
              <w:rPr>
                <w:sz w:val="20"/>
              </w:rPr>
              <w:t xml:space="preserve">(Задача 1. Обеспечение приоритета профилактики заболеваний в сфере охраны здоровья и формирование здорового образа жизни у населения)</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2014 - 2025</w:t>
            </w:r>
          </w:p>
        </w:tc>
        <w:tc>
          <w:tcPr>
            <w:tcW w:w="794" w:type="dxa"/>
          </w:tcPr>
          <w:p>
            <w:pPr>
              <w:pStyle w:val="0"/>
              <w:jc w:val="center"/>
            </w:pPr>
            <w:r>
              <w:rPr>
                <w:sz w:val="20"/>
              </w:rPr>
              <w:t xml:space="preserve">Р</w:t>
            </w:r>
          </w:p>
        </w:tc>
        <w:tc>
          <w:tcPr>
            <w:tcW w:w="2665" w:type="dxa"/>
          </w:tcPr>
          <w:p>
            <w:pPr>
              <w:pStyle w:val="0"/>
            </w:pPr>
            <w:r>
              <w:rPr>
                <w:sz w:val="20"/>
              </w:rPr>
              <w:t xml:space="preserve">Распространенность ожирения среди взрослого населения, процентов</w:t>
            </w:r>
          </w:p>
        </w:tc>
        <w:tc>
          <w:tcPr>
            <w:tcW w:w="1024" w:type="dxa"/>
          </w:tcPr>
          <w:p>
            <w:pPr>
              <w:pStyle w:val="0"/>
              <w:jc w:val="center"/>
            </w:pPr>
            <w:r>
              <w:rPr>
                <w:sz w:val="20"/>
              </w:rPr>
              <w:t xml:space="preserve">43,0</w:t>
            </w:r>
          </w:p>
        </w:tc>
        <w:tc>
          <w:tcPr>
            <w:tcW w:w="904" w:type="dxa"/>
          </w:tcPr>
          <w:p>
            <w:pPr>
              <w:pStyle w:val="0"/>
              <w:jc w:val="center"/>
            </w:pPr>
            <w:r>
              <w:rPr>
                <w:sz w:val="20"/>
              </w:rPr>
              <w:t xml:space="preserve">40,0</w:t>
            </w:r>
          </w:p>
        </w:tc>
        <w:tc>
          <w:tcPr>
            <w:tcW w:w="1024" w:type="dxa"/>
          </w:tcPr>
          <w:p>
            <w:pPr>
              <w:pStyle w:val="0"/>
              <w:jc w:val="center"/>
            </w:pPr>
            <w:r>
              <w:rPr>
                <w:sz w:val="20"/>
              </w:rPr>
              <w:t xml:space="preserve">37,0</w:t>
            </w:r>
          </w:p>
        </w:tc>
        <w:tc>
          <w:tcPr>
            <w:tcW w:w="1024" w:type="dxa"/>
          </w:tcPr>
          <w:p>
            <w:pPr>
              <w:pStyle w:val="0"/>
              <w:jc w:val="center"/>
            </w:pPr>
            <w:r>
              <w:rPr>
                <w:sz w:val="20"/>
              </w:rPr>
              <w:t xml:space="preserve">34,0</w:t>
            </w:r>
          </w:p>
        </w:tc>
        <w:tc>
          <w:tcPr>
            <w:tcW w:w="1024" w:type="dxa"/>
          </w:tcPr>
          <w:p>
            <w:pPr>
              <w:pStyle w:val="0"/>
              <w:jc w:val="center"/>
            </w:pPr>
            <w:r>
              <w:rPr>
                <w:sz w:val="20"/>
              </w:rPr>
              <w:t xml:space="preserve">31,0</w:t>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Распространенность повышенного артериального давления среди взрослого населения, процентов</w:t>
            </w:r>
          </w:p>
        </w:tc>
        <w:tc>
          <w:tcPr>
            <w:tcW w:w="1024" w:type="dxa"/>
          </w:tcPr>
          <w:p>
            <w:pPr>
              <w:pStyle w:val="0"/>
              <w:jc w:val="center"/>
            </w:pPr>
            <w:r>
              <w:rPr>
                <w:sz w:val="20"/>
              </w:rPr>
              <w:t xml:space="preserve">36,9</w:t>
            </w:r>
          </w:p>
        </w:tc>
        <w:tc>
          <w:tcPr>
            <w:tcW w:w="904" w:type="dxa"/>
          </w:tcPr>
          <w:p>
            <w:pPr>
              <w:pStyle w:val="0"/>
              <w:jc w:val="center"/>
            </w:pPr>
            <w:r>
              <w:rPr>
                <w:sz w:val="20"/>
              </w:rPr>
              <w:t xml:space="preserve">36,1</w:t>
            </w:r>
          </w:p>
        </w:tc>
        <w:tc>
          <w:tcPr>
            <w:tcW w:w="1024" w:type="dxa"/>
          </w:tcPr>
          <w:p>
            <w:pPr>
              <w:pStyle w:val="0"/>
              <w:jc w:val="center"/>
            </w:pPr>
            <w:r>
              <w:rPr>
                <w:sz w:val="20"/>
              </w:rPr>
              <w:t xml:space="preserve">35,0</w:t>
            </w:r>
          </w:p>
        </w:tc>
        <w:tc>
          <w:tcPr>
            <w:tcW w:w="1024" w:type="dxa"/>
          </w:tcPr>
          <w:p>
            <w:pPr>
              <w:pStyle w:val="0"/>
              <w:jc w:val="center"/>
            </w:pPr>
            <w:r>
              <w:rPr>
                <w:sz w:val="20"/>
              </w:rPr>
              <w:t xml:space="preserve">33,5</w:t>
            </w:r>
          </w:p>
        </w:tc>
        <w:tc>
          <w:tcPr>
            <w:tcW w:w="1024" w:type="dxa"/>
          </w:tcPr>
          <w:p>
            <w:pPr>
              <w:pStyle w:val="0"/>
              <w:jc w:val="center"/>
            </w:pPr>
            <w:r>
              <w:rPr>
                <w:sz w:val="20"/>
              </w:rPr>
              <w:t xml:space="preserve">32,3</w:t>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Потребление алкогольной продукции (в пересчете на абсолютный алкоголь) на душу населения в год, литров</w:t>
            </w:r>
          </w:p>
        </w:tc>
        <w:tc>
          <w:tcPr>
            <w:tcW w:w="1024" w:type="dxa"/>
          </w:tcPr>
          <w:p>
            <w:pPr>
              <w:pStyle w:val="0"/>
              <w:jc w:val="center"/>
            </w:pPr>
            <w:r>
              <w:rPr>
                <w:sz w:val="20"/>
              </w:rPr>
              <w:t xml:space="preserve">5,20</w:t>
            </w:r>
          </w:p>
        </w:tc>
        <w:tc>
          <w:tcPr>
            <w:tcW w:w="904" w:type="dxa"/>
          </w:tcPr>
          <w:p>
            <w:pPr>
              <w:pStyle w:val="0"/>
              <w:jc w:val="center"/>
            </w:pPr>
            <w:r>
              <w:rPr>
                <w:sz w:val="20"/>
              </w:rPr>
              <w:t xml:space="preserve">5,15</w:t>
            </w:r>
          </w:p>
        </w:tc>
        <w:tc>
          <w:tcPr>
            <w:tcW w:w="1024" w:type="dxa"/>
          </w:tcPr>
          <w:p>
            <w:pPr>
              <w:pStyle w:val="0"/>
              <w:jc w:val="center"/>
            </w:pPr>
            <w:r>
              <w:rPr>
                <w:sz w:val="20"/>
              </w:rPr>
              <w:t xml:space="preserve">5,10</w:t>
            </w:r>
          </w:p>
        </w:tc>
        <w:tc>
          <w:tcPr>
            <w:tcW w:w="1024" w:type="dxa"/>
          </w:tcPr>
          <w:p>
            <w:pPr>
              <w:pStyle w:val="0"/>
              <w:jc w:val="center"/>
            </w:pPr>
            <w:r>
              <w:rPr>
                <w:sz w:val="20"/>
              </w:rPr>
              <w:t xml:space="preserve">5,05</w:t>
            </w:r>
          </w:p>
        </w:tc>
        <w:tc>
          <w:tcPr>
            <w:tcW w:w="1024" w:type="dxa"/>
          </w:tcPr>
          <w:p>
            <w:pPr>
              <w:pStyle w:val="0"/>
              <w:jc w:val="center"/>
            </w:pPr>
            <w:r>
              <w:rPr>
                <w:sz w:val="20"/>
              </w:rPr>
              <w:t xml:space="preserve">5,00</w:t>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Распространенность потребления табака среди взрослого населения, процентов</w:t>
            </w:r>
          </w:p>
        </w:tc>
        <w:tc>
          <w:tcPr>
            <w:tcW w:w="1024" w:type="dxa"/>
          </w:tcPr>
          <w:p>
            <w:pPr>
              <w:pStyle w:val="0"/>
              <w:jc w:val="center"/>
            </w:pPr>
            <w:r>
              <w:rPr>
                <w:sz w:val="20"/>
              </w:rPr>
              <w:t xml:space="preserve">30,9</w:t>
            </w:r>
          </w:p>
        </w:tc>
        <w:tc>
          <w:tcPr>
            <w:tcW w:w="904" w:type="dxa"/>
          </w:tcPr>
          <w:p>
            <w:pPr>
              <w:pStyle w:val="0"/>
              <w:jc w:val="center"/>
            </w:pPr>
            <w:r>
              <w:rPr>
                <w:sz w:val="20"/>
              </w:rPr>
              <w:t xml:space="preserve">29,0</w:t>
            </w:r>
          </w:p>
        </w:tc>
        <w:tc>
          <w:tcPr>
            <w:tcW w:w="1024" w:type="dxa"/>
          </w:tcPr>
          <w:p>
            <w:pPr>
              <w:pStyle w:val="0"/>
              <w:jc w:val="center"/>
            </w:pPr>
            <w:r>
              <w:rPr>
                <w:sz w:val="20"/>
              </w:rPr>
              <w:t xml:space="preserve">28,1</w:t>
            </w:r>
          </w:p>
        </w:tc>
        <w:tc>
          <w:tcPr>
            <w:tcW w:w="1024" w:type="dxa"/>
          </w:tcPr>
          <w:p>
            <w:pPr>
              <w:pStyle w:val="0"/>
              <w:jc w:val="center"/>
            </w:pPr>
            <w:r>
              <w:rPr>
                <w:sz w:val="20"/>
              </w:rPr>
              <w:t xml:space="preserve">27,0</w:t>
            </w:r>
          </w:p>
        </w:tc>
        <w:tc>
          <w:tcPr>
            <w:tcW w:w="1024" w:type="dxa"/>
          </w:tcPr>
          <w:p>
            <w:pPr>
              <w:pStyle w:val="0"/>
              <w:jc w:val="center"/>
            </w:pPr>
            <w:r>
              <w:rPr>
                <w:sz w:val="20"/>
              </w:rPr>
              <w:t xml:space="preserve">26,5</w:t>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Распространенность потребления табака среди детей и подростков, процентов</w:t>
            </w:r>
          </w:p>
        </w:tc>
        <w:tc>
          <w:tcPr>
            <w:tcW w:w="1024" w:type="dxa"/>
          </w:tcPr>
          <w:p>
            <w:pPr>
              <w:pStyle w:val="0"/>
              <w:jc w:val="center"/>
            </w:pPr>
            <w:r>
              <w:rPr>
                <w:sz w:val="20"/>
              </w:rPr>
              <w:t xml:space="preserve">22,0</w:t>
            </w:r>
          </w:p>
        </w:tc>
        <w:tc>
          <w:tcPr>
            <w:tcW w:w="904" w:type="dxa"/>
          </w:tcPr>
          <w:p>
            <w:pPr>
              <w:pStyle w:val="0"/>
              <w:jc w:val="center"/>
            </w:pPr>
            <w:r>
              <w:rPr>
                <w:sz w:val="20"/>
              </w:rPr>
              <w:t xml:space="preserve">20,0</w:t>
            </w:r>
          </w:p>
        </w:tc>
        <w:tc>
          <w:tcPr>
            <w:tcW w:w="1024" w:type="dxa"/>
          </w:tcPr>
          <w:p>
            <w:pPr>
              <w:pStyle w:val="0"/>
              <w:jc w:val="center"/>
            </w:pPr>
            <w:r>
              <w:rPr>
                <w:sz w:val="20"/>
              </w:rPr>
              <w:t xml:space="preserve">19,0</w:t>
            </w:r>
          </w:p>
        </w:tc>
        <w:tc>
          <w:tcPr>
            <w:tcW w:w="1024" w:type="dxa"/>
          </w:tcPr>
          <w:p>
            <w:pPr>
              <w:pStyle w:val="0"/>
              <w:jc w:val="center"/>
            </w:pPr>
            <w:r>
              <w:rPr>
                <w:sz w:val="20"/>
              </w:rPr>
              <w:t xml:space="preserve">18,0</w:t>
            </w:r>
          </w:p>
        </w:tc>
        <w:tc>
          <w:tcPr>
            <w:tcW w:w="1024" w:type="dxa"/>
          </w:tcPr>
          <w:p>
            <w:pPr>
              <w:pStyle w:val="0"/>
              <w:jc w:val="center"/>
            </w:pPr>
            <w:r>
              <w:rPr>
                <w:sz w:val="20"/>
              </w:rPr>
              <w:t xml:space="preserve">17,0</w:t>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Обращаемость в медицинские организации по вопросам здорового образа жизни, тыс. человек</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19,5</w:t>
            </w:r>
          </w:p>
        </w:tc>
        <w:tc>
          <w:tcPr>
            <w:tcW w:w="1024" w:type="dxa"/>
          </w:tcPr>
          <w:p>
            <w:pPr>
              <w:pStyle w:val="0"/>
              <w:jc w:val="center"/>
            </w:pPr>
            <w:r>
              <w:rPr>
                <w:sz w:val="20"/>
              </w:rPr>
              <w:t xml:space="preserve">48,0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Число случаев временной нетрудоспособности на 1 тыс. человек населения, единиц</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180,1</w:t>
            </w:r>
          </w:p>
        </w:tc>
        <w:tc>
          <w:tcPr>
            <w:tcW w:w="1024" w:type="dxa"/>
          </w:tcPr>
          <w:p>
            <w:pPr>
              <w:pStyle w:val="0"/>
              <w:jc w:val="center"/>
            </w:pPr>
            <w:r>
              <w:rPr>
                <w:sz w:val="20"/>
              </w:rPr>
              <w:t xml:space="preserve">250,0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Смертность мужчин трудоспособного возраста на 100 тыс. человек населения, случаев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660,8</w:t>
            </w:r>
          </w:p>
        </w:tc>
        <w:tc>
          <w:tcPr>
            <w:tcW w:w="1024" w:type="dxa"/>
          </w:tcPr>
          <w:p>
            <w:pPr>
              <w:pStyle w:val="0"/>
              <w:jc w:val="center"/>
            </w:pPr>
            <w:r>
              <w:rPr>
                <w:sz w:val="20"/>
              </w:rPr>
              <w:t xml:space="preserve">677,1</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Смертность женщин трудоспособного возраста на 100 тыс. человек населения, случаев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156,0</w:t>
            </w:r>
          </w:p>
        </w:tc>
        <w:tc>
          <w:tcPr>
            <w:tcW w:w="1024" w:type="dxa"/>
          </w:tcPr>
          <w:p>
            <w:pPr>
              <w:pStyle w:val="0"/>
              <w:jc w:val="center"/>
            </w:pPr>
            <w:r>
              <w:rPr>
                <w:sz w:val="20"/>
              </w:rPr>
              <w:t xml:space="preserve">176,0</w:t>
            </w:r>
          </w:p>
        </w:tc>
      </w:tr>
      <w:tr>
        <w:tc>
          <w:tcPr>
            <w:tcW w:w="604" w:type="dxa"/>
            <w:vMerge w:val="restart"/>
          </w:tcPr>
          <w:p>
            <w:pPr>
              <w:pStyle w:val="0"/>
              <w:jc w:val="center"/>
            </w:pPr>
            <w:r>
              <w:rPr>
                <w:sz w:val="20"/>
              </w:rPr>
              <w:t xml:space="preserve">2.1.</w:t>
            </w:r>
          </w:p>
        </w:tc>
        <w:tc>
          <w:tcPr>
            <w:tcW w:w="2324" w:type="dxa"/>
            <w:vMerge w:val="restart"/>
          </w:tcPr>
          <w:p>
            <w:pPr>
              <w:pStyle w:val="0"/>
            </w:pPr>
            <w:r>
              <w:rPr>
                <w:sz w:val="20"/>
              </w:rPr>
              <w:t xml:space="preserve">Основное мероприятие 1.01 "Мероприятия, направленные на формирование здорового образа жизни у населения Белгородской области, включая сокращение потребления алкоголя и табака"</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Количество разработанных и изданных полиграфических материалов по вопросам формирования здорового образа жизни в год, единиц</w:t>
            </w:r>
          </w:p>
        </w:tc>
        <w:tc>
          <w:tcPr>
            <w:tcW w:w="1024" w:type="dxa"/>
          </w:tcPr>
          <w:p>
            <w:pPr>
              <w:pStyle w:val="0"/>
              <w:jc w:val="center"/>
            </w:pPr>
            <w:r>
              <w:rPr>
                <w:sz w:val="20"/>
              </w:rPr>
              <w:t xml:space="preserve">10</w:t>
            </w:r>
          </w:p>
        </w:tc>
        <w:tc>
          <w:tcPr>
            <w:tcW w:w="904" w:type="dxa"/>
          </w:tcPr>
          <w:p>
            <w:pPr>
              <w:pStyle w:val="0"/>
              <w:jc w:val="center"/>
            </w:pPr>
            <w:r>
              <w:rPr>
                <w:sz w:val="20"/>
              </w:rPr>
              <w:t xml:space="preserve">10</w:t>
            </w:r>
          </w:p>
        </w:tc>
        <w:tc>
          <w:tcPr>
            <w:tcW w:w="1024" w:type="dxa"/>
          </w:tcPr>
          <w:p>
            <w:pPr>
              <w:pStyle w:val="0"/>
              <w:jc w:val="center"/>
            </w:pPr>
            <w:r>
              <w:rPr>
                <w:sz w:val="20"/>
              </w:rPr>
              <w:t xml:space="preserve">10</w:t>
            </w:r>
          </w:p>
        </w:tc>
        <w:tc>
          <w:tcPr>
            <w:tcW w:w="1024" w:type="dxa"/>
          </w:tcPr>
          <w:p>
            <w:pPr>
              <w:pStyle w:val="0"/>
              <w:jc w:val="center"/>
            </w:pPr>
            <w:r>
              <w:rPr>
                <w:sz w:val="20"/>
              </w:rPr>
              <w:t xml:space="preserve">10</w:t>
            </w:r>
          </w:p>
        </w:tc>
        <w:tc>
          <w:tcPr>
            <w:tcW w:w="1024" w:type="dxa"/>
          </w:tcPr>
          <w:p>
            <w:pPr>
              <w:pStyle w:val="0"/>
              <w:jc w:val="center"/>
            </w:pPr>
            <w:r>
              <w:rPr>
                <w:sz w:val="20"/>
              </w:rPr>
              <w:t xml:space="preserve">10</w:t>
            </w:r>
          </w:p>
        </w:tc>
        <w:tc>
          <w:tcPr>
            <w:tcW w:w="1024" w:type="dxa"/>
          </w:tcPr>
          <w:p>
            <w:pPr>
              <w:pStyle w:val="0"/>
              <w:jc w:val="center"/>
            </w:pPr>
            <w:r>
              <w:rPr>
                <w:sz w:val="20"/>
              </w:rPr>
              <w:t xml:space="preserve">10</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Розничные продажи алкогольной продукции на душу населения, литров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4,9</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Розничные продажи сигарет и папирос на душу населения, тыс. штук</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1,8</w:t>
            </w:r>
          </w:p>
        </w:tc>
        <w:tc>
          <w:tcPr>
            <w:tcW w:w="1024" w:type="dxa"/>
          </w:tcPr>
          <w:p>
            <w:pPr>
              <w:pStyle w:val="0"/>
              <w:jc w:val="center"/>
            </w:pPr>
            <w:r>
              <w:rPr>
                <w:sz w:val="20"/>
              </w:rPr>
            </w:r>
          </w:p>
        </w:tc>
      </w:tr>
      <w:tr>
        <w:tc>
          <w:tcPr>
            <w:tcW w:w="604" w:type="dxa"/>
          </w:tcPr>
          <w:p>
            <w:pPr>
              <w:pStyle w:val="0"/>
              <w:jc w:val="center"/>
            </w:pPr>
            <w:r>
              <w:rPr>
                <w:sz w:val="20"/>
              </w:rPr>
              <w:t xml:space="preserve">2.2.</w:t>
            </w:r>
          </w:p>
        </w:tc>
        <w:tc>
          <w:tcPr>
            <w:tcW w:w="2324" w:type="dxa"/>
          </w:tcPr>
          <w:p>
            <w:pPr>
              <w:pStyle w:val="0"/>
            </w:pPr>
            <w:r>
              <w:rPr>
                <w:sz w:val="20"/>
              </w:rPr>
              <w:t xml:space="preserve">Основное мероприятие 1.02 "Закупки оборудования (включая медицинское)"</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tcPr>
          <w:p>
            <w:pPr>
              <w:pStyle w:val="0"/>
              <w:jc w:val="center"/>
            </w:pPr>
            <w:r>
              <w:rPr>
                <w:sz w:val="20"/>
              </w:rPr>
              <w:t xml:space="preserve">2014</w:t>
            </w:r>
          </w:p>
        </w:tc>
        <w:tc>
          <w:tcPr>
            <w:tcW w:w="794" w:type="dxa"/>
          </w:tcPr>
          <w:p>
            <w:pPr>
              <w:pStyle w:val="0"/>
              <w:jc w:val="center"/>
            </w:pPr>
            <w:r>
              <w:rPr>
                <w:sz w:val="20"/>
              </w:rPr>
              <w:t xml:space="preserve">П</w:t>
            </w:r>
          </w:p>
        </w:tc>
        <w:tc>
          <w:tcPr>
            <w:tcW w:w="2665" w:type="dxa"/>
          </w:tcPr>
          <w:p>
            <w:pPr>
              <w:pStyle w:val="0"/>
            </w:pPr>
            <w:r>
              <w:rPr>
                <w:sz w:val="20"/>
              </w:rPr>
              <w:t xml:space="preserve">Количество приобретенного медицинского оборудования, единиц</w:t>
            </w:r>
          </w:p>
        </w:tc>
        <w:tc>
          <w:tcPr>
            <w:tcW w:w="1024" w:type="dxa"/>
          </w:tcPr>
          <w:p>
            <w:pPr>
              <w:pStyle w:val="0"/>
              <w:jc w:val="center"/>
            </w:pPr>
            <w:r>
              <w:rPr>
                <w:sz w:val="20"/>
              </w:rPr>
              <w:t xml:space="preserve">68,0</w:t>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tcW w:w="604" w:type="dxa"/>
            <w:vMerge w:val="restart"/>
          </w:tcPr>
          <w:p>
            <w:pPr>
              <w:pStyle w:val="0"/>
              <w:jc w:val="center"/>
            </w:pPr>
            <w:r>
              <w:rPr>
                <w:sz w:val="20"/>
              </w:rPr>
              <w:t xml:space="preserve">2.3.</w:t>
            </w:r>
          </w:p>
        </w:tc>
        <w:tc>
          <w:tcPr>
            <w:tcW w:w="2324" w:type="dxa"/>
            <w:vMerge w:val="restart"/>
          </w:tcPr>
          <w:p>
            <w:pPr>
              <w:pStyle w:val="0"/>
            </w:pPr>
            <w:r>
              <w:rPr>
                <w:sz w:val="20"/>
              </w:rPr>
              <w:t xml:space="preserve">Основное мероприятие 1.03 "Внедрение эффективных технологий профилактики и ранней диагностики неинфекционных заболеваний"</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Охват мероприятиями по диспансеризации взрослого населения области от числа подлежащих диспансеризации, процентов</w:t>
            </w:r>
          </w:p>
        </w:tc>
        <w:tc>
          <w:tcPr>
            <w:tcW w:w="1024" w:type="dxa"/>
          </w:tcPr>
          <w:p>
            <w:pPr>
              <w:pStyle w:val="0"/>
              <w:jc w:val="center"/>
            </w:pPr>
            <w:r>
              <w:rPr>
                <w:sz w:val="20"/>
              </w:rPr>
              <w:t xml:space="preserve">32,0</w:t>
            </w:r>
          </w:p>
        </w:tc>
        <w:tc>
          <w:tcPr>
            <w:tcW w:w="904" w:type="dxa"/>
          </w:tcPr>
          <w:p>
            <w:pPr>
              <w:pStyle w:val="0"/>
              <w:jc w:val="center"/>
            </w:pPr>
            <w:r>
              <w:rPr>
                <w:sz w:val="20"/>
              </w:rPr>
              <w:t xml:space="preserve">35,0</w:t>
            </w:r>
          </w:p>
        </w:tc>
        <w:tc>
          <w:tcPr>
            <w:tcW w:w="1024" w:type="dxa"/>
          </w:tcPr>
          <w:p>
            <w:pPr>
              <w:pStyle w:val="0"/>
              <w:jc w:val="center"/>
            </w:pPr>
            <w:r>
              <w:rPr>
                <w:sz w:val="20"/>
              </w:rPr>
              <w:t xml:space="preserve">38,0</w:t>
            </w:r>
          </w:p>
        </w:tc>
        <w:tc>
          <w:tcPr>
            <w:tcW w:w="1024" w:type="dxa"/>
          </w:tcPr>
          <w:p>
            <w:pPr>
              <w:pStyle w:val="0"/>
              <w:jc w:val="center"/>
            </w:pPr>
            <w:r>
              <w:rPr>
                <w:sz w:val="20"/>
              </w:rPr>
              <w:t xml:space="preserve">41,0</w:t>
            </w:r>
          </w:p>
        </w:tc>
        <w:tc>
          <w:tcPr>
            <w:tcW w:w="1024" w:type="dxa"/>
          </w:tcPr>
          <w:p>
            <w:pPr>
              <w:pStyle w:val="0"/>
              <w:jc w:val="center"/>
            </w:pPr>
            <w:r>
              <w:rPr>
                <w:sz w:val="20"/>
              </w:rPr>
              <w:t xml:space="preserve">93,0</w:t>
            </w:r>
          </w:p>
        </w:tc>
        <w:tc>
          <w:tcPr>
            <w:tcW w:w="1024" w:type="dxa"/>
          </w:tcPr>
          <w:p>
            <w:pPr>
              <w:pStyle w:val="0"/>
              <w:jc w:val="center"/>
            </w:pPr>
            <w:r>
              <w:rPr>
                <w:sz w:val="20"/>
              </w:rPr>
              <w:t xml:space="preserve">95,0</w:t>
            </w:r>
          </w:p>
        </w:tc>
        <w:tc>
          <w:tcPr>
            <w:tcW w:w="1024" w:type="dxa"/>
          </w:tcPr>
          <w:p>
            <w:pPr>
              <w:pStyle w:val="0"/>
              <w:jc w:val="center"/>
            </w:pPr>
            <w:r>
              <w:rPr>
                <w:sz w:val="20"/>
              </w:rPr>
              <w:t xml:space="preserve">98,0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Распространенность повышенного артериального давления среди взрослого населения,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31,5</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Выявляемость повышенного артериального давления,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31,5</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Темпы прироста первичной заболеваемости ожирением,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14,0</w:t>
            </w:r>
          </w:p>
        </w:tc>
        <w:tc>
          <w:tcPr>
            <w:tcW w:w="1024" w:type="dxa"/>
          </w:tcPr>
          <w:p>
            <w:pPr>
              <w:pStyle w:val="0"/>
              <w:jc w:val="center"/>
            </w:pPr>
            <w:r>
              <w:rPr>
                <w:sz w:val="20"/>
              </w:rPr>
              <w:t xml:space="preserve">13,8</w:t>
            </w:r>
          </w:p>
        </w:tc>
      </w:tr>
      <w:tr>
        <w:tc>
          <w:tcPr>
            <w:tcW w:w="604" w:type="dxa"/>
          </w:tcPr>
          <w:p>
            <w:pPr>
              <w:pStyle w:val="0"/>
              <w:jc w:val="center"/>
            </w:pPr>
            <w:r>
              <w:rPr>
                <w:sz w:val="20"/>
              </w:rPr>
              <w:t xml:space="preserve">2.4.</w:t>
            </w:r>
          </w:p>
        </w:tc>
        <w:tc>
          <w:tcPr>
            <w:tcW w:w="2324" w:type="dxa"/>
          </w:tcPr>
          <w:p>
            <w:pPr>
              <w:pStyle w:val="0"/>
            </w:pPr>
            <w:r>
              <w:rPr>
                <w:sz w:val="20"/>
              </w:rPr>
              <w:t xml:space="preserve">Проект 1.N1 "Развитие системы оказания первичной медико-санитарной помощи"</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tcPr>
          <w:p>
            <w:pPr>
              <w:pStyle w:val="0"/>
              <w:jc w:val="center"/>
            </w:pPr>
            <w:r>
              <w:rPr>
                <w:sz w:val="20"/>
              </w:rPr>
              <w:t xml:space="preserve">2019 - 2023</w:t>
            </w:r>
          </w:p>
        </w:tc>
        <w:tc>
          <w:tcPr>
            <w:tcW w:w="794" w:type="dxa"/>
          </w:tcPr>
          <w:p>
            <w:pPr>
              <w:pStyle w:val="0"/>
              <w:jc w:val="center"/>
            </w:pPr>
            <w:r>
              <w:rPr>
                <w:sz w:val="20"/>
              </w:rPr>
              <w:t xml:space="preserve">П</w:t>
            </w:r>
          </w:p>
        </w:tc>
        <w:tc>
          <w:tcPr>
            <w:tcW w:w="2665" w:type="dxa"/>
          </w:tcPr>
          <w:p>
            <w:pPr>
              <w:pStyle w:val="0"/>
            </w:pPr>
            <w:r>
              <w:rPr>
                <w:sz w:val="20"/>
              </w:rPr>
              <w:t xml:space="preserve">Уровень оснащенности оборудованием Центров здоровья,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60,0</w:t>
            </w:r>
          </w:p>
        </w:tc>
        <w:tc>
          <w:tcPr>
            <w:tcW w:w="1024" w:type="dxa"/>
          </w:tcPr>
          <w:p>
            <w:pPr>
              <w:pStyle w:val="0"/>
              <w:jc w:val="center"/>
            </w:pPr>
            <w:r>
              <w:rPr>
                <w:sz w:val="20"/>
              </w:rPr>
              <w:t xml:space="preserve">70,0</w:t>
            </w:r>
          </w:p>
        </w:tc>
      </w:tr>
      <w:tr>
        <w:tc>
          <w:tcPr>
            <w:tcW w:w="604" w:type="dxa"/>
            <w:vMerge w:val="restart"/>
          </w:tcPr>
          <w:p>
            <w:pPr>
              <w:pStyle w:val="0"/>
              <w:jc w:val="center"/>
            </w:pPr>
            <w:r>
              <w:rPr>
                <w:sz w:val="20"/>
              </w:rPr>
              <w:t xml:space="preserve">2.5.</w:t>
            </w:r>
          </w:p>
        </w:tc>
        <w:tc>
          <w:tcPr>
            <w:tcW w:w="2324" w:type="dxa"/>
            <w:vMerge w:val="restart"/>
          </w:tcPr>
          <w:p>
            <w:pPr>
              <w:pStyle w:val="0"/>
            </w:pPr>
            <w:r>
              <w:rPr>
                <w:sz w:val="20"/>
              </w:rPr>
              <w:t xml:space="preserve">Проект 1.P4 "Укрепление общественного здоровья"</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2020 - 2024</w:t>
            </w:r>
          </w:p>
        </w:tc>
        <w:tc>
          <w:tcPr>
            <w:tcW w:w="794" w:type="dxa"/>
          </w:tcPr>
          <w:p>
            <w:pPr>
              <w:pStyle w:val="0"/>
              <w:jc w:val="center"/>
            </w:pPr>
            <w:r>
              <w:rPr>
                <w:sz w:val="20"/>
              </w:rPr>
              <w:t xml:space="preserve">П</w:t>
            </w:r>
          </w:p>
        </w:tc>
        <w:tc>
          <w:tcPr>
            <w:tcW w:w="2665" w:type="dxa"/>
          </w:tcPr>
          <w:p>
            <w:pPr>
              <w:pStyle w:val="0"/>
            </w:pPr>
            <w:r>
              <w:rPr>
                <w:sz w:val="20"/>
              </w:rPr>
              <w:t xml:space="preserve">Количество разработанных и изданных полиграфических материалов по вопросам формирования здорового образа жизни в год, единиц</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10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Розничные продажи алкогольной продукции на душу населения, литров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4,9</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Розничные продажи сигарет и папирос на душу населения, тыс. штук</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1,7</w:t>
            </w:r>
          </w:p>
        </w:tc>
      </w:tr>
      <w:tr>
        <w:tc>
          <w:tcPr>
            <w:tcW w:w="604" w:type="dxa"/>
            <w:vMerge w:val="restart"/>
          </w:tcPr>
          <w:p>
            <w:pPr>
              <w:pStyle w:val="0"/>
              <w:jc w:val="center"/>
            </w:pPr>
            <w:r>
              <w:rPr>
                <w:sz w:val="20"/>
              </w:rPr>
              <w:t xml:space="preserve">3.</w:t>
            </w:r>
          </w:p>
        </w:tc>
        <w:tc>
          <w:tcPr>
            <w:tcW w:w="2324" w:type="dxa"/>
            <w:vMerge w:val="restart"/>
          </w:tcPr>
          <w:p>
            <w:pPr>
              <w:pStyle w:val="0"/>
            </w:pPr>
            <w:r>
              <w:rPr>
                <w:sz w:val="20"/>
              </w:rPr>
              <w:t xml:space="preserve">Подпрограмма 2 "Развитие первичной медико-санитарной помощи"</w:t>
            </w:r>
          </w:p>
          <w:p>
            <w:pPr>
              <w:pStyle w:val="0"/>
            </w:pPr>
            <w:r>
              <w:rPr>
                <w:sz w:val="20"/>
              </w:rPr>
              <w:t xml:space="preserve">(Задача 2. Обеспечение доступности и повышения качества первичной медико-санитарной помощи)</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Выполнение плана профилактических прививок против управляемых инфекций в декретированные сроки, процентов</w:t>
            </w:r>
          </w:p>
        </w:tc>
        <w:tc>
          <w:tcPr>
            <w:tcW w:w="1024" w:type="dxa"/>
          </w:tcPr>
          <w:p>
            <w:pPr>
              <w:pStyle w:val="0"/>
              <w:jc w:val="center"/>
            </w:pPr>
            <w:r>
              <w:rPr>
                <w:sz w:val="20"/>
              </w:rPr>
              <w:t xml:space="preserve">95,2</w:t>
            </w:r>
          </w:p>
        </w:tc>
        <w:tc>
          <w:tcPr>
            <w:tcW w:w="904" w:type="dxa"/>
          </w:tcPr>
          <w:p>
            <w:pPr>
              <w:pStyle w:val="0"/>
              <w:jc w:val="center"/>
            </w:pPr>
            <w:r>
              <w:rPr>
                <w:sz w:val="20"/>
              </w:rPr>
            </w:r>
          </w:p>
        </w:tc>
        <w:tc>
          <w:tcPr>
            <w:tcW w:w="1024" w:type="dxa"/>
          </w:tcPr>
          <w:p>
            <w:pPr>
              <w:pStyle w:val="0"/>
              <w:jc w:val="center"/>
            </w:pPr>
            <w:r>
              <w:rPr>
                <w:sz w:val="20"/>
              </w:rPr>
              <w:t xml:space="preserve">95,6</w:t>
            </w:r>
          </w:p>
        </w:tc>
        <w:tc>
          <w:tcPr>
            <w:tcW w:w="1024" w:type="dxa"/>
          </w:tcPr>
          <w:p>
            <w:pPr>
              <w:pStyle w:val="0"/>
              <w:jc w:val="center"/>
            </w:pPr>
            <w:r>
              <w:rPr>
                <w:sz w:val="20"/>
              </w:rPr>
              <w:t xml:space="preserve">95,7</w:t>
            </w:r>
          </w:p>
        </w:tc>
        <w:tc>
          <w:tcPr>
            <w:tcW w:w="1024" w:type="dxa"/>
          </w:tcPr>
          <w:p>
            <w:pPr>
              <w:pStyle w:val="0"/>
              <w:jc w:val="center"/>
            </w:pPr>
            <w:r>
              <w:rPr>
                <w:sz w:val="20"/>
              </w:rPr>
              <w:t xml:space="preserve">96,0</w:t>
            </w:r>
          </w:p>
        </w:tc>
        <w:tc>
          <w:tcPr>
            <w:tcW w:w="1024" w:type="dxa"/>
          </w:tcPr>
          <w:p>
            <w:pPr>
              <w:pStyle w:val="0"/>
              <w:jc w:val="center"/>
            </w:pPr>
            <w:r>
              <w:rPr>
                <w:sz w:val="20"/>
              </w:rPr>
              <w:t xml:space="preserve">96,0</w:t>
            </w:r>
          </w:p>
        </w:tc>
        <w:tc>
          <w:tcPr>
            <w:tcW w:w="1024" w:type="dxa"/>
          </w:tcPr>
          <w:p>
            <w:pPr>
              <w:pStyle w:val="0"/>
              <w:jc w:val="center"/>
            </w:pPr>
            <w:r>
              <w:rPr>
                <w:sz w:val="20"/>
              </w:rPr>
              <w:t xml:space="preserve">90,0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Общая заболеваемость взрослого населения на 100 тыс. человек населения, случаев</w:t>
            </w:r>
          </w:p>
        </w:tc>
        <w:tc>
          <w:tcPr>
            <w:tcW w:w="1024" w:type="dxa"/>
          </w:tcPr>
          <w:p>
            <w:pPr>
              <w:pStyle w:val="0"/>
              <w:jc w:val="center"/>
            </w:pPr>
            <w:r>
              <w:rPr>
                <w:sz w:val="20"/>
              </w:rPr>
              <w:t xml:space="preserve">160340,0</w:t>
            </w:r>
          </w:p>
        </w:tc>
        <w:tc>
          <w:tcPr>
            <w:tcW w:w="904" w:type="dxa"/>
          </w:tcPr>
          <w:p>
            <w:pPr>
              <w:pStyle w:val="0"/>
              <w:jc w:val="center"/>
            </w:pPr>
            <w:r>
              <w:rPr>
                <w:sz w:val="20"/>
              </w:rPr>
            </w:r>
          </w:p>
        </w:tc>
        <w:tc>
          <w:tcPr>
            <w:tcW w:w="1024" w:type="dxa"/>
          </w:tcPr>
          <w:p>
            <w:pPr>
              <w:pStyle w:val="0"/>
              <w:jc w:val="center"/>
            </w:pPr>
            <w:r>
              <w:rPr>
                <w:sz w:val="20"/>
              </w:rPr>
              <w:t xml:space="preserve">160320,0</w:t>
            </w:r>
          </w:p>
        </w:tc>
        <w:tc>
          <w:tcPr>
            <w:tcW w:w="1024" w:type="dxa"/>
          </w:tcPr>
          <w:p>
            <w:pPr>
              <w:pStyle w:val="0"/>
              <w:jc w:val="center"/>
            </w:pPr>
            <w:r>
              <w:rPr>
                <w:sz w:val="20"/>
              </w:rPr>
              <w:t xml:space="preserve">160310,0</w:t>
            </w:r>
          </w:p>
        </w:tc>
        <w:tc>
          <w:tcPr>
            <w:tcW w:w="1024" w:type="dxa"/>
          </w:tcPr>
          <w:p>
            <w:pPr>
              <w:pStyle w:val="0"/>
              <w:jc w:val="center"/>
            </w:pPr>
            <w:r>
              <w:rPr>
                <w:sz w:val="20"/>
              </w:rPr>
              <w:t xml:space="preserve">160300,0</w:t>
            </w:r>
          </w:p>
        </w:tc>
        <w:tc>
          <w:tcPr>
            <w:tcW w:w="1024" w:type="dxa"/>
          </w:tcPr>
          <w:p>
            <w:pPr>
              <w:pStyle w:val="0"/>
              <w:jc w:val="center"/>
            </w:pPr>
            <w:r>
              <w:rPr>
                <w:sz w:val="20"/>
              </w:rPr>
              <w:t xml:space="preserve">160290,0</w:t>
            </w:r>
          </w:p>
        </w:tc>
        <w:tc>
          <w:tcPr>
            <w:tcW w:w="1024" w:type="dxa"/>
          </w:tcPr>
          <w:p>
            <w:pPr>
              <w:pStyle w:val="0"/>
              <w:jc w:val="center"/>
            </w:pPr>
            <w:r>
              <w:rPr>
                <w:sz w:val="20"/>
              </w:rPr>
              <w:t xml:space="preserve">172270,0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Уровень госпитализации в медицинские организации, оказывающие преимущественно первичную медико-санитарную помощь, на 1 тыс. человек населения, человек</w:t>
            </w:r>
          </w:p>
        </w:tc>
        <w:tc>
          <w:tcPr>
            <w:tcW w:w="1024" w:type="dxa"/>
          </w:tcPr>
          <w:p>
            <w:pPr>
              <w:pStyle w:val="0"/>
              <w:jc w:val="center"/>
            </w:pPr>
            <w:r>
              <w:rPr>
                <w:sz w:val="20"/>
              </w:rPr>
              <w:t xml:space="preserve">152,0</w:t>
            </w:r>
          </w:p>
        </w:tc>
        <w:tc>
          <w:tcPr>
            <w:tcW w:w="904" w:type="dxa"/>
          </w:tcPr>
          <w:p>
            <w:pPr>
              <w:pStyle w:val="0"/>
              <w:jc w:val="center"/>
            </w:pPr>
            <w:r>
              <w:rPr>
                <w:sz w:val="20"/>
              </w:rPr>
            </w:r>
          </w:p>
        </w:tc>
        <w:tc>
          <w:tcPr>
            <w:tcW w:w="1024" w:type="dxa"/>
          </w:tcPr>
          <w:p>
            <w:pPr>
              <w:pStyle w:val="0"/>
              <w:jc w:val="center"/>
            </w:pPr>
            <w:r>
              <w:rPr>
                <w:sz w:val="20"/>
              </w:rPr>
              <w:t xml:space="preserve">152,0</w:t>
            </w:r>
          </w:p>
        </w:tc>
        <w:tc>
          <w:tcPr>
            <w:tcW w:w="1024" w:type="dxa"/>
          </w:tcPr>
          <w:p>
            <w:pPr>
              <w:pStyle w:val="0"/>
              <w:jc w:val="center"/>
            </w:pPr>
            <w:r>
              <w:rPr>
                <w:sz w:val="20"/>
              </w:rPr>
              <w:t xml:space="preserve">151,0</w:t>
            </w:r>
          </w:p>
        </w:tc>
        <w:tc>
          <w:tcPr>
            <w:tcW w:w="1024" w:type="dxa"/>
          </w:tcPr>
          <w:p>
            <w:pPr>
              <w:pStyle w:val="0"/>
              <w:jc w:val="center"/>
            </w:pPr>
            <w:r>
              <w:rPr>
                <w:sz w:val="20"/>
              </w:rPr>
              <w:t xml:space="preserve">151,0</w:t>
            </w:r>
          </w:p>
        </w:tc>
        <w:tc>
          <w:tcPr>
            <w:tcW w:w="1024" w:type="dxa"/>
          </w:tcPr>
          <w:p>
            <w:pPr>
              <w:pStyle w:val="0"/>
              <w:jc w:val="center"/>
            </w:pPr>
            <w:r>
              <w:rPr>
                <w:sz w:val="20"/>
              </w:rPr>
              <w:t xml:space="preserve">150,0</w:t>
            </w:r>
          </w:p>
        </w:tc>
        <w:tc>
          <w:tcPr>
            <w:tcW w:w="1024" w:type="dxa"/>
          </w:tcPr>
          <w:p>
            <w:pPr>
              <w:pStyle w:val="0"/>
              <w:jc w:val="center"/>
            </w:pPr>
            <w:r>
              <w:rPr>
                <w:sz w:val="20"/>
              </w:rPr>
              <w:t xml:space="preserve">150,0</w:t>
            </w:r>
          </w:p>
        </w:tc>
      </w:tr>
      <w:tr>
        <w:tc>
          <w:tcPr>
            <w:tcW w:w="604" w:type="dxa"/>
            <w:vMerge w:val="restart"/>
          </w:tcPr>
          <w:p>
            <w:pPr>
              <w:pStyle w:val="0"/>
              <w:jc w:val="center"/>
            </w:pPr>
            <w:r>
              <w:rPr>
                <w:sz w:val="20"/>
              </w:rPr>
              <w:t xml:space="preserve">3.1.</w:t>
            </w:r>
          </w:p>
        </w:tc>
        <w:tc>
          <w:tcPr>
            <w:tcW w:w="2324" w:type="dxa"/>
            <w:vMerge w:val="restart"/>
          </w:tcPr>
          <w:p>
            <w:pPr>
              <w:pStyle w:val="0"/>
            </w:pPr>
            <w:r>
              <w:rPr>
                <w:sz w:val="20"/>
              </w:rPr>
              <w:t xml:space="preserve">Основное мероприятие 2.01 "Закупки оборудования (включая медицинское)"</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2014 - 2023</w:t>
            </w:r>
          </w:p>
        </w:tc>
        <w:tc>
          <w:tcPr>
            <w:tcW w:w="794" w:type="dxa"/>
          </w:tcPr>
          <w:p>
            <w:pPr>
              <w:pStyle w:val="0"/>
              <w:jc w:val="center"/>
            </w:pPr>
            <w:r>
              <w:rPr>
                <w:sz w:val="20"/>
              </w:rPr>
              <w:t xml:space="preserve">П</w:t>
            </w:r>
          </w:p>
        </w:tc>
        <w:tc>
          <w:tcPr>
            <w:tcW w:w="2665" w:type="dxa"/>
          </w:tcPr>
          <w:p>
            <w:pPr>
              <w:pStyle w:val="0"/>
            </w:pPr>
            <w:r>
              <w:rPr>
                <w:sz w:val="20"/>
              </w:rPr>
              <w:t xml:space="preserve">Уровень обеспеченности медицинским оборудованием, процентов</w:t>
            </w:r>
          </w:p>
        </w:tc>
        <w:tc>
          <w:tcPr>
            <w:tcW w:w="1024" w:type="dxa"/>
          </w:tcPr>
          <w:p>
            <w:pPr>
              <w:pStyle w:val="0"/>
              <w:jc w:val="center"/>
            </w:pPr>
            <w:r>
              <w:rPr>
                <w:sz w:val="20"/>
              </w:rPr>
              <w:t xml:space="preserve">73,1</w:t>
            </w:r>
          </w:p>
        </w:tc>
        <w:tc>
          <w:tcPr>
            <w:tcW w:w="904" w:type="dxa"/>
          </w:tcPr>
          <w:p>
            <w:pPr>
              <w:pStyle w:val="0"/>
              <w:jc w:val="center"/>
            </w:pPr>
            <w:r>
              <w:rPr>
                <w:sz w:val="20"/>
              </w:rPr>
            </w:r>
          </w:p>
        </w:tc>
        <w:tc>
          <w:tcPr>
            <w:tcW w:w="1024" w:type="dxa"/>
          </w:tcPr>
          <w:p>
            <w:pPr>
              <w:pStyle w:val="0"/>
              <w:jc w:val="center"/>
            </w:pPr>
            <w:r>
              <w:rPr>
                <w:sz w:val="20"/>
              </w:rPr>
              <w:t xml:space="preserve">79,1</w:t>
            </w:r>
          </w:p>
        </w:tc>
        <w:tc>
          <w:tcPr>
            <w:tcW w:w="1024" w:type="dxa"/>
          </w:tcPr>
          <w:p>
            <w:pPr>
              <w:pStyle w:val="0"/>
              <w:jc w:val="center"/>
            </w:pPr>
            <w:r>
              <w:rPr>
                <w:sz w:val="20"/>
              </w:rPr>
              <w:t xml:space="preserve">79,1</w:t>
            </w:r>
          </w:p>
        </w:tc>
        <w:tc>
          <w:tcPr>
            <w:tcW w:w="1024" w:type="dxa"/>
          </w:tcPr>
          <w:p>
            <w:pPr>
              <w:pStyle w:val="0"/>
              <w:jc w:val="center"/>
            </w:pPr>
            <w:r>
              <w:rPr>
                <w:sz w:val="20"/>
              </w:rPr>
              <w:t xml:space="preserve">80,4</w:t>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Количество медицинского оборудования, приобретаемого с целью дооснащения и замены в связи с износом для медицинских организаций и их структурных подразделений, единиц</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tcW w:w="604" w:type="dxa"/>
          </w:tcPr>
          <w:p>
            <w:pPr>
              <w:pStyle w:val="0"/>
              <w:jc w:val="center"/>
            </w:pPr>
            <w:r>
              <w:rPr>
                <w:sz w:val="20"/>
              </w:rPr>
              <w:t xml:space="preserve">3.2.</w:t>
            </w:r>
          </w:p>
        </w:tc>
        <w:tc>
          <w:tcPr>
            <w:tcW w:w="2324" w:type="dxa"/>
          </w:tcPr>
          <w:p>
            <w:pPr>
              <w:pStyle w:val="0"/>
            </w:pPr>
            <w:r>
              <w:rPr>
                <w:sz w:val="20"/>
              </w:rPr>
              <w:t xml:space="preserve">Основное мероприятие 2.02 "Закупки иммунопрепаратов в рамках Национального календаря профилактических прививок, поддержание заболеваемости "управляемыми инфекциями" на социально адаптированном уровне"</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Охват иммунизацией детского населения в декретированные сроки,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95,7</w:t>
            </w:r>
          </w:p>
        </w:tc>
        <w:tc>
          <w:tcPr>
            <w:tcW w:w="1024" w:type="dxa"/>
          </w:tcPr>
          <w:p>
            <w:pPr>
              <w:pStyle w:val="0"/>
              <w:jc w:val="center"/>
            </w:pPr>
            <w:r>
              <w:rPr>
                <w:sz w:val="20"/>
              </w:rPr>
              <w:t xml:space="preserve">95,9</w:t>
            </w:r>
          </w:p>
        </w:tc>
        <w:tc>
          <w:tcPr>
            <w:tcW w:w="1024" w:type="dxa"/>
          </w:tcPr>
          <w:p>
            <w:pPr>
              <w:pStyle w:val="0"/>
              <w:jc w:val="center"/>
            </w:pPr>
            <w:r>
              <w:rPr>
                <w:sz w:val="20"/>
              </w:rPr>
              <w:t xml:space="preserve">96,0</w:t>
            </w:r>
          </w:p>
        </w:tc>
        <w:tc>
          <w:tcPr>
            <w:tcW w:w="1024" w:type="dxa"/>
          </w:tcPr>
          <w:p>
            <w:pPr>
              <w:pStyle w:val="0"/>
              <w:jc w:val="center"/>
            </w:pPr>
            <w:r>
              <w:rPr>
                <w:sz w:val="20"/>
              </w:rPr>
              <w:t xml:space="preserve">96,2</w:t>
            </w:r>
          </w:p>
        </w:tc>
      </w:tr>
      <w:tr>
        <w:tc>
          <w:tcPr>
            <w:tcW w:w="604" w:type="dxa"/>
            <w:vMerge w:val="restart"/>
          </w:tcPr>
          <w:p>
            <w:pPr>
              <w:pStyle w:val="0"/>
              <w:jc w:val="center"/>
            </w:pPr>
            <w:r>
              <w:rPr>
                <w:sz w:val="20"/>
              </w:rPr>
              <w:t xml:space="preserve">3.3.</w:t>
            </w:r>
          </w:p>
        </w:tc>
        <w:tc>
          <w:tcPr>
            <w:tcW w:w="2324" w:type="dxa"/>
            <w:vMerge w:val="restart"/>
          </w:tcPr>
          <w:p>
            <w:pPr>
              <w:pStyle w:val="0"/>
            </w:pPr>
            <w:r>
              <w:rPr>
                <w:sz w:val="20"/>
              </w:rPr>
              <w:t xml:space="preserve">Основное мероприятие 2.03 "Строительство, реконструкция, выкуп, капитальный ремонт объектов здравоохранения"</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 департамент строительства и транспорта Белгородской области</w:t>
            </w:r>
          </w:p>
        </w:tc>
        <w:tc>
          <w:tcPr>
            <w:tcW w:w="964" w:type="dxa"/>
            <w:vMerge w:val="restart"/>
          </w:tcPr>
          <w:p>
            <w:pPr>
              <w:pStyle w:val="0"/>
              <w:jc w:val="center"/>
            </w:pPr>
            <w:r>
              <w:rPr>
                <w:sz w:val="20"/>
              </w:rPr>
              <w:t xml:space="preserve">2017 - 2025</w:t>
            </w:r>
          </w:p>
        </w:tc>
        <w:tc>
          <w:tcPr>
            <w:tcW w:w="794" w:type="dxa"/>
          </w:tcPr>
          <w:p>
            <w:pPr>
              <w:pStyle w:val="0"/>
              <w:jc w:val="center"/>
            </w:pPr>
            <w:r>
              <w:rPr>
                <w:sz w:val="20"/>
              </w:rPr>
              <w:t xml:space="preserve">П</w:t>
            </w:r>
          </w:p>
        </w:tc>
        <w:tc>
          <w:tcPr>
            <w:tcW w:w="2665" w:type="dxa"/>
          </w:tcPr>
          <w:p>
            <w:pPr>
              <w:pStyle w:val="0"/>
            </w:pPr>
            <w:r>
              <w:rPr>
                <w:sz w:val="20"/>
              </w:rPr>
              <w:t xml:space="preserve">Количество введенных в действие новых (реконструированных) объектов здравоохранения в год, единиц</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3</w:t>
            </w:r>
          </w:p>
        </w:tc>
        <w:tc>
          <w:tcPr>
            <w:tcW w:w="1024" w:type="dxa"/>
          </w:tcPr>
          <w:p>
            <w:pPr>
              <w:pStyle w:val="0"/>
              <w:jc w:val="center"/>
            </w:pPr>
            <w:r>
              <w:rPr>
                <w:sz w:val="20"/>
              </w:rPr>
              <w:t xml:space="preserve">2</w:t>
            </w:r>
          </w:p>
        </w:tc>
        <w:tc>
          <w:tcPr>
            <w:tcW w:w="1024" w:type="dxa"/>
          </w:tcPr>
          <w:p>
            <w:pPr>
              <w:pStyle w:val="0"/>
              <w:jc w:val="center"/>
            </w:pPr>
            <w:r>
              <w:rPr>
                <w:sz w:val="20"/>
              </w:rPr>
              <w:t xml:space="preserve">1</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Количество введенных в действие отремонтированных объектов здравоохранения в год, единиц</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135</w:t>
            </w:r>
          </w:p>
        </w:tc>
        <w:tc>
          <w:tcPr>
            <w:tcW w:w="1024" w:type="dxa"/>
          </w:tcPr>
          <w:p>
            <w:pPr>
              <w:pStyle w:val="0"/>
              <w:jc w:val="center"/>
            </w:pPr>
            <w:r>
              <w:rPr>
                <w:sz w:val="20"/>
              </w:rPr>
              <w:t xml:space="preserve">6</w:t>
            </w:r>
          </w:p>
        </w:tc>
        <w:tc>
          <w:tcPr>
            <w:tcW w:w="1024" w:type="dxa"/>
          </w:tcPr>
          <w:p>
            <w:pPr>
              <w:pStyle w:val="0"/>
              <w:jc w:val="center"/>
            </w:pPr>
            <w:r>
              <w:rPr>
                <w:sz w:val="20"/>
              </w:rPr>
              <w:t xml:space="preserve">3</w:t>
            </w:r>
          </w:p>
        </w:tc>
        <w:tc>
          <w:tcPr>
            <w:tcW w:w="1024" w:type="dxa"/>
          </w:tcPr>
          <w:p>
            <w:pPr>
              <w:pStyle w:val="0"/>
              <w:jc w:val="center"/>
            </w:pPr>
            <w:r>
              <w:rPr>
                <w:sz w:val="20"/>
              </w:rPr>
              <w:t xml:space="preserve">1</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Количество выкупленных объектов здравоохранения в год, единиц</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71</w:t>
            </w:r>
          </w:p>
        </w:tc>
        <w:tc>
          <w:tcPr>
            <w:tcW w:w="1024" w:type="dxa"/>
          </w:tcPr>
          <w:p>
            <w:pPr>
              <w:pStyle w:val="0"/>
              <w:jc w:val="center"/>
            </w:pPr>
            <w:r>
              <w:rPr>
                <w:sz w:val="20"/>
              </w:rPr>
              <w:t xml:space="preserve">2</w:t>
            </w:r>
          </w:p>
        </w:tc>
        <w:tc>
          <w:tcPr>
            <w:tcW w:w="1024" w:type="dxa"/>
          </w:tcPr>
          <w:p>
            <w:pPr>
              <w:pStyle w:val="0"/>
              <w:jc w:val="center"/>
            </w:pPr>
            <w:r>
              <w:rPr>
                <w:sz w:val="20"/>
              </w:rPr>
              <w:t xml:space="preserve">4</w:t>
            </w:r>
          </w:p>
        </w:tc>
        <w:tc>
          <w:tcPr>
            <w:tcW w:w="1024" w:type="dxa"/>
          </w:tcPr>
          <w:p>
            <w:pPr>
              <w:pStyle w:val="0"/>
              <w:jc w:val="center"/>
            </w:pPr>
            <w:r>
              <w:rPr>
                <w:sz w:val="20"/>
              </w:rPr>
              <w:t xml:space="preserve">1</w:t>
            </w:r>
          </w:p>
        </w:tc>
      </w:tr>
      <w:tr>
        <w:tc>
          <w:tcPr>
            <w:tcW w:w="604" w:type="dxa"/>
            <w:vMerge w:val="restart"/>
          </w:tcPr>
          <w:p>
            <w:pPr>
              <w:pStyle w:val="0"/>
              <w:jc w:val="center"/>
            </w:pPr>
            <w:r>
              <w:rPr>
                <w:sz w:val="20"/>
              </w:rPr>
              <w:t xml:space="preserve">3.4.</w:t>
            </w:r>
          </w:p>
        </w:tc>
        <w:tc>
          <w:tcPr>
            <w:tcW w:w="2324" w:type="dxa"/>
            <w:vMerge w:val="restart"/>
          </w:tcPr>
          <w:p>
            <w:pPr>
              <w:pStyle w:val="0"/>
            </w:pPr>
            <w:r>
              <w:rPr>
                <w:sz w:val="20"/>
              </w:rPr>
              <w:t xml:space="preserve">Основное мероприятие 2.04 "Обеспечение деятельности (оказание услуг) государственных учреждений (организаций), оказывающих первичную медико-санитарную помощь"</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2018 - 2020</w:t>
            </w:r>
          </w:p>
        </w:tc>
        <w:tc>
          <w:tcPr>
            <w:tcW w:w="794" w:type="dxa"/>
          </w:tcPr>
          <w:p>
            <w:pPr>
              <w:pStyle w:val="0"/>
              <w:jc w:val="center"/>
            </w:pPr>
            <w:r>
              <w:rPr>
                <w:sz w:val="20"/>
              </w:rPr>
              <w:t xml:space="preserve">Р</w:t>
            </w:r>
          </w:p>
        </w:tc>
        <w:tc>
          <w:tcPr>
            <w:tcW w:w="2665" w:type="dxa"/>
          </w:tcPr>
          <w:p>
            <w:pPr>
              <w:pStyle w:val="0"/>
            </w:pPr>
            <w:r>
              <w:rPr>
                <w:sz w:val="20"/>
              </w:rPr>
              <w:t xml:space="preserve">Смертность населения в трудоспособном возрасте на 100 тыс. населения соответствующего возраста, человек</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423,1</w:t>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Доля лиц с впервые в жизни установленным диагнозом злокачественного новообразования, выявленных активно, имели I - II стадию заболевания,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78,0</w:t>
            </w:r>
          </w:p>
        </w:tc>
      </w:tr>
      <w:tr>
        <w:tc>
          <w:tcPr>
            <w:tcW w:w="604" w:type="dxa"/>
            <w:vMerge w:val="restart"/>
          </w:tcPr>
          <w:p>
            <w:pPr>
              <w:pStyle w:val="0"/>
              <w:jc w:val="center"/>
            </w:pPr>
            <w:r>
              <w:rPr>
                <w:sz w:val="20"/>
              </w:rPr>
              <w:t xml:space="preserve">3.5.</w:t>
            </w:r>
          </w:p>
        </w:tc>
        <w:tc>
          <w:tcPr>
            <w:tcW w:w="2324" w:type="dxa"/>
            <w:vMerge w:val="restart"/>
          </w:tcPr>
          <w:p>
            <w:pPr>
              <w:pStyle w:val="0"/>
            </w:pPr>
            <w:r>
              <w:rPr>
                <w:sz w:val="20"/>
              </w:rPr>
              <w:t xml:space="preserve">Основное мероприятие 2.05 "Закупки иммунопрепаратов для вакцинопрофилактики инфекций по эпидемическим показаниям"</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2019 - 2025</w:t>
            </w:r>
          </w:p>
        </w:tc>
        <w:tc>
          <w:tcPr>
            <w:tcW w:w="794" w:type="dxa"/>
          </w:tcPr>
          <w:p>
            <w:pPr>
              <w:pStyle w:val="0"/>
              <w:jc w:val="center"/>
            </w:pPr>
            <w:r>
              <w:rPr>
                <w:sz w:val="20"/>
              </w:rPr>
              <w:t xml:space="preserve">П</w:t>
            </w:r>
          </w:p>
        </w:tc>
        <w:tc>
          <w:tcPr>
            <w:tcW w:w="2665" w:type="dxa"/>
          </w:tcPr>
          <w:p>
            <w:pPr>
              <w:pStyle w:val="0"/>
            </w:pPr>
            <w:r>
              <w:rPr>
                <w:sz w:val="20"/>
              </w:rPr>
              <w:t xml:space="preserve">Выполнение плана профилактических прививок населения, относящегося к группам риска,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96,0</w:t>
            </w:r>
          </w:p>
        </w:tc>
        <w:tc>
          <w:tcPr>
            <w:tcW w:w="1024" w:type="dxa"/>
          </w:tcPr>
          <w:p>
            <w:pPr>
              <w:pStyle w:val="0"/>
              <w:jc w:val="center"/>
            </w:pPr>
            <w:r>
              <w:rPr>
                <w:sz w:val="20"/>
              </w:rPr>
              <w:t xml:space="preserve">90,0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Заболеваемость бешенством на 100 тыс. человек населения, случаев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Заболеваемость сибирской язвой на 100 тыс. человек населения, случаев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r>
      <w:tr>
        <w:tc>
          <w:tcPr>
            <w:tcW w:w="604" w:type="dxa"/>
            <w:vMerge w:val="restart"/>
          </w:tcPr>
          <w:p>
            <w:pPr>
              <w:pStyle w:val="0"/>
              <w:jc w:val="center"/>
            </w:pPr>
            <w:r>
              <w:rPr>
                <w:sz w:val="20"/>
              </w:rPr>
              <w:t xml:space="preserve">3.6.</w:t>
            </w:r>
          </w:p>
        </w:tc>
        <w:tc>
          <w:tcPr>
            <w:tcW w:w="2324" w:type="dxa"/>
            <w:vMerge w:val="restart"/>
          </w:tcPr>
          <w:p>
            <w:pPr>
              <w:pStyle w:val="0"/>
            </w:pPr>
            <w:r>
              <w:rPr>
                <w:sz w:val="20"/>
              </w:rPr>
              <w:t xml:space="preserve">Проект 2.N1 "Развитие системы оказания первичной медико-санитарной помощи"</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2019 - 2020</w:t>
            </w:r>
          </w:p>
        </w:tc>
        <w:tc>
          <w:tcPr>
            <w:tcW w:w="794" w:type="dxa"/>
          </w:tcPr>
          <w:p>
            <w:pPr>
              <w:pStyle w:val="0"/>
              <w:jc w:val="center"/>
            </w:pPr>
            <w:r>
              <w:rPr>
                <w:sz w:val="20"/>
              </w:rPr>
              <w:t xml:space="preserve">П</w:t>
            </w:r>
          </w:p>
        </w:tc>
        <w:tc>
          <w:tcPr>
            <w:tcW w:w="2665" w:type="dxa"/>
          </w:tcPr>
          <w:p>
            <w:pPr>
              <w:pStyle w:val="0"/>
            </w:pPr>
            <w:r>
              <w:rPr>
                <w:sz w:val="20"/>
              </w:rPr>
              <w:t xml:space="preserve">Количество медицинских организаций области, участвующих в оказании медицинской помощи, которые подключены к региональному call-центру сферы здравоохранения области, единиц</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13</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Количество приобретенных передвижных мобильных комплексов для обследования населения, единиц</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2</w:t>
            </w:r>
          </w:p>
        </w:tc>
        <w:tc>
          <w:tcPr>
            <w:tcW w:w="1024" w:type="dxa"/>
          </w:tcPr>
          <w:p>
            <w:pPr>
              <w:pStyle w:val="0"/>
              <w:jc w:val="center"/>
            </w:pPr>
            <w:r>
              <w:rPr>
                <w:sz w:val="20"/>
              </w:rPr>
            </w:r>
          </w:p>
        </w:tc>
      </w:tr>
      <w:tr>
        <w:tc>
          <w:tcPr>
            <w:vMerge w:val="continue"/>
          </w:tcPr>
          <w:p/>
        </w:tc>
        <w:tc>
          <w:tcPr>
            <w:vMerge w:val="continue"/>
          </w:tcPr>
          <w:p/>
        </w:tc>
        <w:tc>
          <w:tcPr>
            <w:tcW w:w="2041" w:type="dxa"/>
          </w:tcPr>
          <w:p>
            <w:pPr>
              <w:pStyle w:val="0"/>
              <w:jc w:val="center"/>
            </w:pPr>
            <w:r>
              <w:rPr>
                <w:sz w:val="20"/>
              </w:rPr>
              <w:t xml:space="preserve">Департамент строительства и транспорта Белгородской области</w:t>
            </w: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Ввод в действие новых объектов здравоохранения (ФАП), единиц</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13</w:t>
            </w:r>
          </w:p>
        </w:tc>
      </w:tr>
      <w:tr>
        <w:tc>
          <w:tcPr>
            <w:tcW w:w="604" w:type="dxa"/>
          </w:tcPr>
          <w:p>
            <w:pPr>
              <w:pStyle w:val="0"/>
              <w:jc w:val="center"/>
            </w:pPr>
            <w:r>
              <w:rPr>
                <w:sz w:val="20"/>
              </w:rPr>
              <w:t xml:space="preserve">3.7.</w:t>
            </w:r>
          </w:p>
        </w:tc>
        <w:tc>
          <w:tcPr>
            <w:tcW w:w="2324" w:type="dxa"/>
          </w:tcPr>
          <w:p>
            <w:pPr>
              <w:pStyle w:val="0"/>
            </w:pPr>
            <w:r>
              <w:rPr>
                <w:sz w:val="20"/>
              </w:rPr>
              <w:t xml:space="preserve">Проект 2.Р3 "Старшее поколение"</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tcPr>
          <w:p>
            <w:pPr>
              <w:pStyle w:val="0"/>
              <w:jc w:val="center"/>
            </w:pPr>
            <w:r>
              <w:rPr>
                <w:sz w:val="20"/>
              </w:rPr>
              <w:t xml:space="preserve">2019 - 2023</w:t>
            </w:r>
          </w:p>
        </w:tc>
        <w:tc>
          <w:tcPr>
            <w:tcW w:w="794" w:type="dxa"/>
          </w:tcPr>
          <w:p>
            <w:pPr>
              <w:pStyle w:val="0"/>
              <w:jc w:val="center"/>
            </w:pPr>
            <w:r>
              <w:rPr>
                <w:sz w:val="20"/>
              </w:rPr>
              <w:t xml:space="preserve">П</w:t>
            </w:r>
          </w:p>
        </w:tc>
        <w:tc>
          <w:tcPr>
            <w:tcW w:w="2665" w:type="dxa"/>
          </w:tcPr>
          <w:p>
            <w:pPr>
              <w:pStyle w:val="0"/>
            </w:pPr>
            <w:r>
              <w:rPr>
                <w:sz w:val="20"/>
              </w:rPr>
              <w:t xml:space="preserve">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от числа запланированных,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90,0</w:t>
            </w:r>
          </w:p>
        </w:tc>
        <w:tc>
          <w:tcPr>
            <w:tcW w:w="1024" w:type="dxa"/>
          </w:tcPr>
          <w:p>
            <w:pPr>
              <w:pStyle w:val="0"/>
              <w:jc w:val="center"/>
            </w:pPr>
            <w:r>
              <w:rPr>
                <w:sz w:val="20"/>
              </w:rPr>
              <w:t xml:space="preserve">90,0</w:t>
            </w:r>
          </w:p>
        </w:tc>
      </w:tr>
      <w:tr>
        <w:tc>
          <w:tcPr>
            <w:tcW w:w="604" w:type="dxa"/>
            <w:vMerge w:val="restart"/>
          </w:tcPr>
          <w:p>
            <w:pPr>
              <w:pStyle w:val="0"/>
              <w:jc w:val="center"/>
            </w:pPr>
            <w:r>
              <w:rPr>
                <w:sz w:val="20"/>
              </w:rPr>
              <w:t xml:space="preserve">4.</w:t>
            </w:r>
          </w:p>
        </w:tc>
        <w:tc>
          <w:tcPr>
            <w:tcW w:w="2324" w:type="dxa"/>
            <w:vMerge w:val="restart"/>
          </w:tcPr>
          <w:p>
            <w:pPr>
              <w:pStyle w:val="0"/>
            </w:pPr>
            <w:r>
              <w:rPr>
                <w:sz w:val="20"/>
              </w:rPr>
              <w:t xml:space="preserve">Подпрограмма 3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p>
            <w:pPr>
              <w:pStyle w:val="0"/>
            </w:pPr>
            <w:r>
              <w:rPr>
                <w:sz w:val="20"/>
              </w:rPr>
              <w:t xml:space="preserve">(Задача 3. Обеспечение доступности и повышение качества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2014 - 2025</w:t>
            </w:r>
          </w:p>
        </w:tc>
        <w:tc>
          <w:tcPr>
            <w:tcW w:w="794" w:type="dxa"/>
          </w:tcPr>
          <w:p>
            <w:pPr>
              <w:pStyle w:val="0"/>
              <w:jc w:val="center"/>
            </w:pPr>
            <w:r>
              <w:rPr>
                <w:sz w:val="20"/>
              </w:rPr>
              <w:t xml:space="preserve">Р</w:t>
            </w:r>
          </w:p>
        </w:tc>
        <w:tc>
          <w:tcPr>
            <w:tcW w:w="2665" w:type="dxa"/>
          </w:tcPr>
          <w:p>
            <w:pPr>
              <w:pStyle w:val="0"/>
            </w:pPr>
            <w:r>
              <w:rPr>
                <w:sz w:val="20"/>
              </w:rPr>
              <w:t xml:space="preserve">Смертность от болезней системы кровообращения на 100 тыс. человек населения, случаев</w:t>
            </w:r>
          </w:p>
        </w:tc>
        <w:tc>
          <w:tcPr>
            <w:tcW w:w="1024" w:type="dxa"/>
          </w:tcPr>
          <w:p>
            <w:pPr>
              <w:pStyle w:val="0"/>
              <w:jc w:val="center"/>
            </w:pPr>
            <w:r>
              <w:rPr>
                <w:sz w:val="20"/>
              </w:rPr>
              <w:t xml:space="preserve">845,0</w:t>
            </w:r>
          </w:p>
        </w:tc>
        <w:tc>
          <w:tcPr>
            <w:tcW w:w="904" w:type="dxa"/>
          </w:tcPr>
          <w:p>
            <w:pPr>
              <w:pStyle w:val="0"/>
              <w:jc w:val="center"/>
            </w:pPr>
            <w:r>
              <w:rPr>
                <w:sz w:val="20"/>
              </w:rPr>
              <w:t xml:space="preserve">829,0</w:t>
            </w:r>
          </w:p>
        </w:tc>
        <w:tc>
          <w:tcPr>
            <w:tcW w:w="1024" w:type="dxa"/>
          </w:tcPr>
          <w:p>
            <w:pPr>
              <w:pStyle w:val="0"/>
              <w:jc w:val="center"/>
            </w:pPr>
            <w:r>
              <w:rPr>
                <w:sz w:val="20"/>
              </w:rPr>
              <w:t xml:space="preserve">813,5</w:t>
            </w:r>
          </w:p>
        </w:tc>
        <w:tc>
          <w:tcPr>
            <w:tcW w:w="1024" w:type="dxa"/>
          </w:tcPr>
          <w:p>
            <w:pPr>
              <w:pStyle w:val="0"/>
              <w:jc w:val="center"/>
            </w:pPr>
            <w:r>
              <w:rPr>
                <w:sz w:val="20"/>
              </w:rPr>
              <w:t xml:space="preserve">769,2</w:t>
            </w:r>
          </w:p>
        </w:tc>
        <w:tc>
          <w:tcPr>
            <w:tcW w:w="1024" w:type="dxa"/>
          </w:tcPr>
          <w:p>
            <w:pPr>
              <w:pStyle w:val="0"/>
              <w:jc w:val="center"/>
            </w:pPr>
            <w:r>
              <w:rPr>
                <w:sz w:val="20"/>
              </w:rPr>
              <w:t xml:space="preserve">714,0</w:t>
            </w:r>
          </w:p>
        </w:tc>
        <w:tc>
          <w:tcPr>
            <w:tcW w:w="1024" w:type="dxa"/>
          </w:tcPr>
          <w:p>
            <w:pPr>
              <w:pStyle w:val="0"/>
              <w:jc w:val="center"/>
            </w:pPr>
            <w:r>
              <w:rPr>
                <w:sz w:val="20"/>
              </w:rPr>
              <w:t xml:space="preserve">712,0</w:t>
            </w:r>
          </w:p>
        </w:tc>
        <w:tc>
          <w:tcPr>
            <w:tcW w:w="1024" w:type="dxa"/>
          </w:tcPr>
          <w:p>
            <w:pPr>
              <w:pStyle w:val="0"/>
              <w:jc w:val="center"/>
            </w:pPr>
            <w:r>
              <w:rPr>
                <w:sz w:val="20"/>
              </w:rPr>
              <w:t xml:space="preserve">696,0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Смертность от новообразований (в том числе злокачественных) на 100 тыс. человек населения, случаев</w:t>
            </w:r>
          </w:p>
        </w:tc>
        <w:tc>
          <w:tcPr>
            <w:tcW w:w="1024" w:type="dxa"/>
          </w:tcPr>
          <w:p>
            <w:pPr>
              <w:pStyle w:val="0"/>
              <w:jc w:val="center"/>
            </w:pPr>
            <w:r>
              <w:rPr>
                <w:sz w:val="20"/>
              </w:rPr>
              <w:t xml:space="preserve">204,0</w:t>
            </w:r>
          </w:p>
        </w:tc>
        <w:tc>
          <w:tcPr>
            <w:tcW w:w="904" w:type="dxa"/>
          </w:tcPr>
          <w:p>
            <w:pPr>
              <w:pStyle w:val="0"/>
              <w:jc w:val="center"/>
            </w:pPr>
            <w:r>
              <w:rPr>
                <w:sz w:val="20"/>
              </w:rPr>
              <w:t xml:space="preserve">204,0</w:t>
            </w:r>
          </w:p>
        </w:tc>
        <w:tc>
          <w:tcPr>
            <w:tcW w:w="1024" w:type="dxa"/>
          </w:tcPr>
          <w:p>
            <w:pPr>
              <w:pStyle w:val="0"/>
              <w:jc w:val="center"/>
            </w:pPr>
            <w:r>
              <w:rPr>
                <w:sz w:val="20"/>
              </w:rPr>
              <w:t xml:space="preserve">204,0</w:t>
            </w:r>
          </w:p>
        </w:tc>
        <w:tc>
          <w:tcPr>
            <w:tcW w:w="1024" w:type="dxa"/>
          </w:tcPr>
          <w:p>
            <w:pPr>
              <w:pStyle w:val="0"/>
              <w:jc w:val="center"/>
            </w:pPr>
            <w:r>
              <w:rPr>
                <w:sz w:val="20"/>
              </w:rPr>
              <w:t xml:space="preserve">204,0</w:t>
            </w:r>
          </w:p>
        </w:tc>
        <w:tc>
          <w:tcPr>
            <w:tcW w:w="1024" w:type="dxa"/>
          </w:tcPr>
          <w:p>
            <w:pPr>
              <w:pStyle w:val="0"/>
              <w:jc w:val="center"/>
            </w:pPr>
            <w:r>
              <w:rPr>
                <w:sz w:val="20"/>
              </w:rPr>
              <w:t xml:space="preserve">195,0</w:t>
            </w:r>
          </w:p>
        </w:tc>
        <w:tc>
          <w:tcPr>
            <w:tcW w:w="1024" w:type="dxa"/>
          </w:tcPr>
          <w:p>
            <w:pPr>
              <w:pStyle w:val="0"/>
              <w:jc w:val="center"/>
            </w:pPr>
            <w:r>
              <w:rPr>
                <w:sz w:val="20"/>
              </w:rPr>
              <w:t xml:space="preserve">193,0</w:t>
            </w:r>
          </w:p>
        </w:tc>
        <w:tc>
          <w:tcPr>
            <w:tcW w:w="1024" w:type="dxa"/>
          </w:tcPr>
          <w:p>
            <w:pPr>
              <w:pStyle w:val="0"/>
              <w:jc w:val="center"/>
            </w:pPr>
            <w:r>
              <w:rPr>
                <w:sz w:val="20"/>
              </w:rPr>
              <w:t xml:space="preserve">191,0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Смертность от туберкулеза на 100 тыс. человек населения, случаев</w:t>
            </w:r>
          </w:p>
        </w:tc>
        <w:tc>
          <w:tcPr>
            <w:tcW w:w="1024" w:type="dxa"/>
          </w:tcPr>
          <w:p>
            <w:pPr>
              <w:pStyle w:val="0"/>
              <w:jc w:val="center"/>
            </w:pPr>
            <w:r>
              <w:rPr>
                <w:sz w:val="20"/>
              </w:rPr>
              <w:t xml:space="preserve">2,0</w:t>
            </w:r>
          </w:p>
        </w:tc>
        <w:tc>
          <w:tcPr>
            <w:tcW w:w="904" w:type="dxa"/>
          </w:tcPr>
          <w:p>
            <w:pPr>
              <w:pStyle w:val="0"/>
              <w:jc w:val="center"/>
            </w:pPr>
            <w:r>
              <w:rPr>
                <w:sz w:val="20"/>
              </w:rPr>
              <w:t xml:space="preserve">2,0</w:t>
            </w:r>
          </w:p>
        </w:tc>
        <w:tc>
          <w:tcPr>
            <w:tcW w:w="1024" w:type="dxa"/>
          </w:tcPr>
          <w:p>
            <w:pPr>
              <w:pStyle w:val="0"/>
              <w:jc w:val="center"/>
            </w:pPr>
            <w:r>
              <w:rPr>
                <w:sz w:val="20"/>
              </w:rPr>
              <w:t xml:space="preserve">2,0</w:t>
            </w:r>
          </w:p>
        </w:tc>
        <w:tc>
          <w:tcPr>
            <w:tcW w:w="1024" w:type="dxa"/>
          </w:tcPr>
          <w:p>
            <w:pPr>
              <w:pStyle w:val="0"/>
              <w:jc w:val="center"/>
            </w:pPr>
            <w:r>
              <w:rPr>
                <w:sz w:val="20"/>
              </w:rPr>
              <w:t xml:space="preserve">1,2</w:t>
            </w:r>
          </w:p>
        </w:tc>
        <w:tc>
          <w:tcPr>
            <w:tcW w:w="1024" w:type="dxa"/>
          </w:tcPr>
          <w:p>
            <w:pPr>
              <w:pStyle w:val="0"/>
              <w:jc w:val="center"/>
            </w:pPr>
            <w:r>
              <w:rPr>
                <w:sz w:val="20"/>
              </w:rPr>
              <w:t xml:space="preserve">1,0</w:t>
            </w:r>
          </w:p>
        </w:tc>
        <w:tc>
          <w:tcPr>
            <w:tcW w:w="1024" w:type="dxa"/>
          </w:tcPr>
          <w:p>
            <w:pPr>
              <w:pStyle w:val="0"/>
              <w:jc w:val="center"/>
            </w:pPr>
            <w:r>
              <w:rPr>
                <w:sz w:val="20"/>
              </w:rPr>
              <w:t xml:space="preserve">1,0</w:t>
            </w:r>
          </w:p>
        </w:tc>
        <w:tc>
          <w:tcPr>
            <w:tcW w:w="1024" w:type="dxa"/>
          </w:tcPr>
          <w:p>
            <w:pPr>
              <w:pStyle w:val="0"/>
              <w:jc w:val="center"/>
            </w:pPr>
            <w:r>
              <w:rPr>
                <w:sz w:val="20"/>
              </w:rPr>
              <w:t xml:space="preserve">0,9</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Доля повторных госпитализаций в психиатрический стационар в течение года, процентов</w:t>
            </w:r>
          </w:p>
        </w:tc>
        <w:tc>
          <w:tcPr>
            <w:tcW w:w="1024" w:type="dxa"/>
          </w:tcPr>
          <w:p>
            <w:pPr>
              <w:pStyle w:val="0"/>
              <w:jc w:val="center"/>
            </w:pPr>
            <w:r>
              <w:rPr>
                <w:sz w:val="20"/>
              </w:rPr>
              <w:t xml:space="preserve">10,6</w:t>
            </w:r>
          </w:p>
        </w:tc>
        <w:tc>
          <w:tcPr>
            <w:tcW w:w="904" w:type="dxa"/>
          </w:tcPr>
          <w:p>
            <w:pPr>
              <w:pStyle w:val="0"/>
              <w:jc w:val="center"/>
            </w:pPr>
            <w:r>
              <w:rPr>
                <w:sz w:val="20"/>
              </w:rPr>
              <w:t xml:space="preserve">10,3</w:t>
            </w:r>
          </w:p>
        </w:tc>
        <w:tc>
          <w:tcPr>
            <w:tcW w:w="1024" w:type="dxa"/>
          </w:tcPr>
          <w:p>
            <w:pPr>
              <w:pStyle w:val="0"/>
              <w:jc w:val="center"/>
            </w:pPr>
            <w:r>
              <w:rPr>
                <w:sz w:val="20"/>
              </w:rPr>
              <w:t xml:space="preserve">10,2</w:t>
            </w:r>
          </w:p>
        </w:tc>
        <w:tc>
          <w:tcPr>
            <w:tcW w:w="1024" w:type="dxa"/>
          </w:tcPr>
          <w:p>
            <w:pPr>
              <w:pStyle w:val="0"/>
              <w:jc w:val="center"/>
            </w:pPr>
            <w:r>
              <w:rPr>
                <w:sz w:val="20"/>
              </w:rPr>
              <w:t xml:space="preserve">10,1</w:t>
            </w:r>
          </w:p>
        </w:tc>
        <w:tc>
          <w:tcPr>
            <w:tcW w:w="1024" w:type="dxa"/>
          </w:tcPr>
          <w:p>
            <w:pPr>
              <w:pStyle w:val="0"/>
              <w:jc w:val="center"/>
            </w:pPr>
            <w:r>
              <w:rPr>
                <w:sz w:val="20"/>
              </w:rPr>
              <w:t xml:space="preserve">10,0</w:t>
            </w:r>
          </w:p>
        </w:tc>
        <w:tc>
          <w:tcPr>
            <w:tcW w:w="1024" w:type="dxa"/>
          </w:tcPr>
          <w:p>
            <w:pPr>
              <w:pStyle w:val="0"/>
              <w:jc w:val="center"/>
            </w:pPr>
            <w:r>
              <w:rPr>
                <w:sz w:val="20"/>
              </w:rPr>
              <w:t xml:space="preserve">10,0</w:t>
            </w:r>
          </w:p>
        </w:tc>
        <w:tc>
          <w:tcPr>
            <w:tcW w:w="1024" w:type="dxa"/>
          </w:tcPr>
          <w:p>
            <w:pPr>
              <w:pStyle w:val="0"/>
              <w:jc w:val="center"/>
            </w:pPr>
            <w:r>
              <w:rPr>
                <w:sz w:val="20"/>
              </w:rPr>
              <w:t xml:space="preserve">10,0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Смертность от дорожно-транспортных происшествий на 100 тыс. человек населения, случаев</w:t>
            </w:r>
          </w:p>
        </w:tc>
        <w:tc>
          <w:tcPr>
            <w:tcW w:w="1024" w:type="dxa"/>
          </w:tcPr>
          <w:p>
            <w:pPr>
              <w:pStyle w:val="0"/>
              <w:jc w:val="center"/>
            </w:pPr>
            <w:r>
              <w:rPr>
                <w:sz w:val="20"/>
              </w:rPr>
              <w:t xml:space="preserve">15,0</w:t>
            </w:r>
          </w:p>
        </w:tc>
        <w:tc>
          <w:tcPr>
            <w:tcW w:w="904" w:type="dxa"/>
          </w:tcPr>
          <w:p>
            <w:pPr>
              <w:pStyle w:val="0"/>
              <w:jc w:val="center"/>
            </w:pPr>
            <w:r>
              <w:rPr>
                <w:sz w:val="20"/>
              </w:rPr>
              <w:t xml:space="preserve">14,8</w:t>
            </w:r>
          </w:p>
        </w:tc>
        <w:tc>
          <w:tcPr>
            <w:tcW w:w="1024" w:type="dxa"/>
          </w:tcPr>
          <w:p>
            <w:pPr>
              <w:pStyle w:val="0"/>
              <w:jc w:val="center"/>
            </w:pPr>
            <w:r>
              <w:rPr>
                <w:sz w:val="20"/>
              </w:rPr>
              <w:t xml:space="preserve">14,6</w:t>
            </w:r>
          </w:p>
        </w:tc>
        <w:tc>
          <w:tcPr>
            <w:tcW w:w="1024" w:type="dxa"/>
          </w:tcPr>
          <w:p>
            <w:pPr>
              <w:pStyle w:val="0"/>
              <w:jc w:val="center"/>
            </w:pPr>
            <w:r>
              <w:rPr>
                <w:sz w:val="20"/>
              </w:rPr>
              <w:t xml:space="preserve">14,0</w:t>
            </w:r>
          </w:p>
        </w:tc>
        <w:tc>
          <w:tcPr>
            <w:tcW w:w="1024" w:type="dxa"/>
          </w:tcPr>
          <w:p>
            <w:pPr>
              <w:pStyle w:val="0"/>
              <w:jc w:val="center"/>
            </w:pPr>
            <w:r>
              <w:rPr>
                <w:sz w:val="20"/>
              </w:rPr>
              <w:t xml:space="preserve">9,4</w:t>
            </w:r>
          </w:p>
        </w:tc>
        <w:tc>
          <w:tcPr>
            <w:tcW w:w="1024" w:type="dxa"/>
          </w:tcPr>
          <w:p>
            <w:pPr>
              <w:pStyle w:val="0"/>
              <w:jc w:val="center"/>
            </w:pPr>
            <w:r>
              <w:rPr>
                <w:sz w:val="20"/>
              </w:rPr>
              <w:t xml:space="preserve">9,3</w:t>
            </w:r>
          </w:p>
        </w:tc>
        <w:tc>
          <w:tcPr>
            <w:tcW w:w="1024" w:type="dxa"/>
          </w:tcPr>
          <w:p>
            <w:pPr>
              <w:pStyle w:val="0"/>
              <w:jc w:val="center"/>
            </w:pPr>
            <w:r>
              <w:rPr>
                <w:sz w:val="20"/>
              </w:rPr>
              <w:t xml:space="preserve">9,0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Доля выездов бригад скорой медицинской помощи со временем доезда до больного менее 20 минут при оказании экстренной медицинской помощи, процентов</w:t>
            </w:r>
          </w:p>
        </w:tc>
        <w:tc>
          <w:tcPr>
            <w:tcW w:w="1024" w:type="dxa"/>
          </w:tcPr>
          <w:p>
            <w:pPr>
              <w:pStyle w:val="0"/>
              <w:jc w:val="center"/>
            </w:pPr>
            <w:r>
              <w:rPr>
                <w:sz w:val="20"/>
              </w:rPr>
              <w:t xml:space="preserve">85,5</w:t>
            </w:r>
          </w:p>
        </w:tc>
        <w:tc>
          <w:tcPr>
            <w:tcW w:w="904" w:type="dxa"/>
          </w:tcPr>
          <w:p>
            <w:pPr>
              <w:pStyle w:val="0"/>
              <w:jc w:val="center"/>
            </w:pPr>
            <w:r>
              <w:rPr>
                <w:sz w:val="20"/>
              </w:rPr>
              <w:t xml:space="preserve">86,4</w:t>
            </w:r>
          </w:p>
        </w:tc>
        <w:tc>
          <w:tcPr>
            <w:tcW w:w="1024" w:type="dxa"/>
          </w:tcPr>
          <w:p>
            <w:pPr>
              <w:pStyle w:val="0"/>
              <w:jc w:val="center"/>
            </w:pPr>
            <w:r>
              <w:rPr>
                <w:sz w:val="20"/>
              </w:rPr>
              <w:t xml:space="preserve">87,2</w:t>
            </w:r>
          </w:p>
        </w:tc>
        <w:tc>
          <w:tcPr>
            <w:tcW w:w="1024" w:type="dxa"/>
          </w:tcPr>
          <w:p>
            <w:pPr>
              <w:pStyle w:val="0"/>
              <w:jc w:val="center"/>
            </w:pPr>
            <w:r>
              <w:rPr>
                <w:sz w:val="20"/>
              </w:rPr>
              <w:t xml:space="preserve">88,1</w:t>
            </w:r>
          </w:p>
        </w:tc>
        <w:tc>
          <w:tcPr>
            <w:tcW w:w="1024" w:type="dxa"/>
          </w:tcPr>
          <w:p>
            <w:pPr>
              <w:pStyle w:val="0"/>
              <w:jc w:val="center"/>
            </w:pPr>
            <w:r>
              <w:rPr>
                <w:sz w:val="20"/>
              </w:rPr>
              <w:t xml:space="preserve">90,0</w:t>
            </w:r>
          </w:p>
        </w:tc>
        <w:tc>
          <w:tcPr>
            <w:tcW w:w="1024" w:type="dxa"/>
          </w:tcPr>
          <w:p>
            <w:pPr>
              <w:pStyle w:val="0"/>
              <w:jc w:val="center"/>
            </w:pPr>
            <w:r>
              <w:rPr>
                <w:sz w:val="20"/>
              </w:rPr>
              <w:t xml:space="preserve">91,0</w:t>
            </w:r>
          </w:p>
        </w:tc>
        <w:tc>
          <w:tcPr>
            <w:tcW w:w="1024" w:type="dxa"/>
          </w:tcPr>
          <w:p>
            <w:pPr>
              <w:pStyle w:val="0"/>
              <w:jc w:val="center"/>
            </w:pPr>
            <w:r>
              <w:rPr>
                <w:sz w:val="20"/>
              </w:rPr>
              <w:t xml:space="preserve">92,0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Удовлетворенность граждан пожилого и старческого возраста качеством оказания медицинской помощи по профилю "гериатрия" (процент от числа опрошенных),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60,0</w:t>
            </w:r>
          </w:p>
        </w:tc>
        <w:tc>
          <w:tcPr>
            <w:tcW w:w="1024" w:type="dxa"/>
          </w:tcPr>
          <w:p>
            <w:pPr>
              <w:pStyle w:val="0"/>
              <w:jc w:val="center"/>
            </w:pPr>
            <w:r>
              <w:rPr>
                <w:sz w:val="20"/>
              </w:rPr>
              <w:t xml:space="preserve">60,0</w:t>
            </w:r>
          </w:p>
        </w:tc>
      </w:tr>
      <w:tr>
        <w:tc>
          <w:tcPr>
            <w:tcW w:w="604" w:type="dxa"/>
          </w:tcPr>
          <w:p>
            <w:pPr>
              <w:pStyle w:val="0"/>
              <w:jc w:val="center"/>
            </w:pPr>
            <w:r>
              <w:rPr>
                <w:sz w:val="20"/>
              </w:rPr>
              <w:t xml:space="preserve">4.1.</w:t>
            </w:r>
          </w:p>
        </w:tc>
        <w:tc>
          <w:tcPr>
            <w:tcW w:w="2324" w:type="dxa"/>
          </w:tcPr>
          <w:p>
            <w:pPr>
              <w:pStyle w:val="0"/>
            </w:pPr>
            <w:r>
              <w:rPr>
                <w:sz w:val="20"/>
              </w:rPr>
              <w:t xml:space="preserve">Основное мероприятие 3.01 "Высокотехнологичные виды медицинской помощи"</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Объем оказания высокотехнологичной медицинской помощи, квот</w:t>
            </w:r>
          </w:p>
        </w:tc>
        <w:tc>
          <w:tcPr>
            <w:tcW w:w="1024" w:type="dxa"/>
          </w:tcPr>
          <w:p>
            <w:pPr>
              <w:pStyle w:val="0"/>
              <w:jc w:val="center"/>
            </w:pPr>
            <w:r>
              <w:rPr>
                <w:sz w:val="20"/>
              </w:rPr>
              <w:t xml:space="preserve">1778,0</w:t>
            </w:r>
          </w:p>
        </w:tc>
        <w:tc>
          <w:tcPr>
            <w:tcW w:w="904" w:type="dxa"/>
          </w:tcPr>
          <w:p>
            <w:pPr>
              <w:pStyle w:val="0"/>
              <w:jc w:val="center"/>
            </w:pPr>
            <w:r>
              <w:rPr>
                <w:sz w:val="20"/>
              </w:rPr>
              <w:t xml:space="preserve">5043,0</w:t>
            </w:r>
          </w:p>
        </w:tc>
        <w:tc>
          <w:tcPr>
            <w:tcW w:w="1024" w:type="dxa"/>
          </w:tcPr>
          <w:p>
            <w:pPr>
              <w:pStyle w:val="0"/>
              <w:jc w:val="center"/>
            </w:pPr>
            <w:r>
              <w:rPr>
                <w:sz w:val="20"/>
              </w:rPr>
              <w:t xml:space="preserve">5143,0</w:t>
            </w:r>
          </w:p>
        </w:tc>
        <w:tc>
          <w:tcPr>
            <w:tcW w:w="1024" w:type="dxa"/>
          </w:tcPr>
          <w:p>
            <w:pPr>
              <w:pStyle w:val="0"/>
              <w:jc w:val="center"/>
            </w:pPr>
            <w:r>
              <w:rPr>
                <w:sz w:val="20"/>
              </w:rPr>
              <w:t xml:space="preserve">6361,0</w:t>
            </w:r>
          </w:p>
        </w:tc>
        <w:tc>
          <w:tcPr>
            <w:tcW w:w="1024" w:type="dxa"/>
          </w:tcPr>
          <w:p>
            <w:pPr>
              <w:pStyle w:val="0"/>
              <w:jc w:val="center"/>
            </w:pPr>
            <w:r>
              <w:rPr>
                <w:sz w:val="20"/>
              </w:rPr>
              <w:t xml:space="preserve">5508,0</w:t>
            </w:r>
          </w:p>
        </w:tc>
        <w:tc>
          <w:tcPr>
            <w:tcW w:w="1024" w:type="dxa"/>
          </w:tcPr>
          <w:p>
            <w:pPr>
              <w:pStyle w:val="0"/>
              <w:jc w:val="center"/>
            </w:pPr>
            <w:r>
              <w:rPr>
                <w:sz w:val="20"/>
              </w:rPr>
              <w:t xml:space="preserve">5783,0</w:t>
            </w:r>
          </w:p>
        </w:tc>
        <w:tc>
          <w:tcPr>
            <w:tcW w:w="1024" w:type="dxa"/>
          </w:tcPr>
          <w:p>
            <w:pPr>
              <w:pStyle w:val="0"/>
              <w:jc w:val="center"/>
            </w:pPr>
            <w:r>
              <w:rPr>
                <w:sz w:val="20"/>
              </w:rPr>
              <w:t xml:space="preserve">6300,0</w:t>
            </w:r>
          </w:p>
        </w:tc>
      </w:tr>
      <w:tr>
        <w:tc>
          <w:tcPr>
            <w:tcW w:w="604" w:type="dxa"/>
            <w:vMerge w:val="restart"/>
          </w:tcPr>
          <w:p>
            <w:pPr>
              <w:pStyle w:val="0"/>
              <w:jc w:val="center"/>
            </w:pPr>
            <w:r>
              <w:rPr>
                <w:sz w:val="20"/>
              </w:rPr>
              <w:t xml:space="preserve">4.2.</w:t>
            </w:r>
          </w:p>
        </w:tc>
        <w:tc>
          <w:tcPr>
            <w:tcW w:w="2324" w:type="dxa"/>
            <w:vMerge w:val="restart"/>
          </w:tcPr>
          <w:p>
            <w:pPr>
              <w:pStyle w:val="0"/>
            </w:pPr>
            <w:r>
              <w:rPr>
                <w:sz w:val="20"/>
              </w:rPr>
              <w:t xml:space="preserve">Основное мероприятие 3.02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Количество больных онкологическими заболеваниями, пользующихся льготным обеспечением, человек</w:t>
            </w:r>
          </w:p>
        </w:tc>
        <w:tc>
          <w:tcPr>
            <w:tcW w:w="1024" w:type="dxa"/>
          </w:tcPr>
          <w:p>
            <w:pPr>
              <w:pStyle w:val="0"/>
              <w:jc w:val="center"/>
            </w:pPr>
            <w:r>
              <w:rPr>
                <w:sz w:val="20"/>
              </w:rPr>
              <w:t xml:space="preserve">7421,0</w:t>
            </w:r>
          </w:p>
        </w:tc>
        <w:tc>
          <w:tcPr>
            <w:tcW w:w="904" w:type="dxa"/>
          </w:tcPr>
          <w:p>
            <w:pPr>
              <w:pStyle w:val="0"/>
              <w:jc w:val="center"/>
            </w:pPr>
            <w:r>
              <w:rPr>
                <w:sz w:val="20"/>
              </w:rPr>
              <w:t xml:space="preserve">7426,0</w:t>
            </w:r>
          </w:p>
        </w:tc>
        <w:tc>
          <w:tcPr>
            <w:tcW w:w="1024" w:type="dxa"/>
          </w:tcPr>
          <w:p>
            <w:pPr>
              <w:pStyle w:val="0"/>
              <w:jc w:val="center"/>
            </w:pPr>
            <w:r>
              <w:rPr>
                <w:sz w:val="20"/>
              </w:rPr>
              <w:t xml:space="preserve">7432,0</w:t>
            </w:r>
          </w:p>
        </w:tc>
        <w:tc>
          <w:tcPr>
            <w:tcW w:w="1024" w:type="dxa"/>
          </w:tcPr>
          <w:p>
            <w:pPr>
              <w:pStyle w:val="0"/>
              <w:jc w:val="center"/>
            </w:pPr>
            <w:r>
              <w:rPr>
                <w:sz w:val="20"/>
              </w:rPr>
              <w:t xml:space="preserve">7631,0</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Среднемесячное количество лиц, больных онкологическими заболеваниями, обеспеченных льготными лекарственными препаратами, человек</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250,0</w:t>
            </w:r>
          </w:p>
        </w:tc>
        <w:tc>
          <w:tcPr>
            <w:tcW w:w="1024" w:type="dxa"/>
          </w:tcPr>
          <w:p>
            <w:pPr>
              <w:pStyle w:val="0"/>
              <w:jc w:val="center"/>
            </w:pPr>
            <w:r>
              <w:rPr>
                <w:sz w:val="20"/>
              </w:rPr>
              <w:t xml:space="preserve">350,0</w:t>
            </w:r>
          </w:p>
        </w:tc>
        <w:tc>
          <w:tcPr>
            <w:tcW w:w="1024" w:type="dxa"/>
          </w:tcPr>
          <w:p>
            <w:pPr>
              <w:pStyle w:val="0"/>
              <w:jc w:val="center"/>
            </w:pPr>
            <w:r>
              <w:rPr>
                <w:sz w:val="20"/>
              </w:rPr>
              <w:t xml:space="preserve">331,0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Количество больных с психическими расстройствами и расстройствами поведения, пользующихся льготным обеспечением, человек</w:t>
            </w:r>
          </w:p>
        </w:tc>
        <w:tc>
          <w:tcPr>
            <w:tcW w:w="1024" w:type="dxa"/>
          </w:tcPr>
          <w:p>
            <w:pPr>
              <w:pStyle w:val="0"/>
              <w:jc w:val="center"/>
            </w:pPr>
            <w:r>
              <w:rPr>
                <w:sz w:val="20"/>
              </w:rPr>
              <w:t xml:space="preserve">1275,0</w:t>
            </w:r>
          </w:p>
        </w:tc>
        <w:tc>
          <w:tcPr>
            <w:tcW w:w="904" w:type="dxa"/>
          </w:tcPr>
          <w:p>
            <w:pPr>
              <w:pStyle w:val="0"/>
              <w:jc w:val="center"/>
            </w:pPr>
            <w:r>
              <w:rPr>
                <w:sz w:val="20"/>
              </w:rPr>
              <w:t xml:space="preserve">1281,0</w:t>
            </w:r>
          </w:p>
        </w:tc>
        <w:tc>
          <w:tcPr>
            <w:tcW w:w="1024" w:type="dxa"/>
          </w:tcPr>
          <w:p>
            <w:pPr>
              <w:pStyle w:val="0"/>
              <w:jc w:val="center"/>
            </w:pPr>
            <w:r>
              <w:rPr>
                <w:sz w:val="20"/>
              </w:rPr>
              <w:t xml:space="preserve">1289,0</w:t>
            </w:r>
          </w:p>
        </w:tc>
        <w:tc>
          <w:tcPr>
            <w:tcW w:w="1024" w:type="dxa"/>
          </w:tcPr>
          <w:p>
            <w:pPr>
              <w:pStyle w:val="0"/>
              <w:jc w:val="center"/>
            </w:pPr>
            <w:r>
              <w:rPr>
                <w:sz w:val="20"/>
              </w:rPr>
              <w:t xml:space="preserve">1353,0</w:t>
            </w:r>
          </w:p>
        </w:tc>
        <w:tc>
          <w:tcPr>
            <w:tcW w:w="1024" w:type="dxa"/>
          </w:tcPr>
          <w:p>
            <w:pPr>
              <w:pStyle w:val="0"/>
              <w:jc w:val="center"/>
            </w:pPr>
            <w:r>
              <w:rPr>
                <w:sz w:val="20"/>
              </w:rPr>
              <w:t xml:space="preserve">1600,0</w:t>
            </w:r>
          </w:p>
        </w:tc>
        <w:tc>
          <w:tcPr>
            <w:tcW w:w="1024" w:type="dxa"/>
          </w:tcPr>
          <w:p>
            <w:pPr>
              <w:pStyle w:val="0"/>
              <w:jc w:val="center"/>
            </w:pPr>
            <w:r>
              <w:rPr>
                <w:sz w:val="20"/>
              </w:rPr>
              <w:t xml:space="preserve">1600,0</w:t>
            </w:r>
          </w:p>
        </w:tc>
        <w:tc>
          <w:tcPr>
            <w:tcW w:w="1024" w:type="dxa"/>
          </w:tcPr>
          <w:p>
            <w:pPr>
              <w:pStyle w:val="0"/>
              <w:jc w:val="center"/>
            </w:pPr>
            <w:r>
              <w:rPr>
                <w:sz w:val="20"/>
              </w:rPr>
              <w:t xml:space="preserve">1637,0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Количество больных с дерматовенерологической патологией, пользующихся льготным обеспечением, человек</w:t>
            </w:r>
          </w:p>
        </w:tc>
        <w:tc>
          <w:tcPr>
            <w:tcW w:w="1024" w:type="dxa"/>
          </w:tcPr>
          <w:p>
            <w:pPr>
              <w:pStyle w:val="0"/>
              <w:jc w:val="center"/>
            </w:pPr>
            <w:r>
              <w:rPr>
                <w:sz w:val="20"/>
              </w:rPr>
              <w:t xml:space="preserve">2555,0</w:t>
            </w:r>
          </w:p>
        </w:tc>
        <w:tc>
          <w:tcPr>
            <w:tcW w:w="904" w:type="dxa"/>
          </w:tcPr>
          <w:p>
            <w:pPr>
              <w:pStyle w:val="0"/>
              <w:jc w:val="center"/>
            </w:pPr>
            <w:r>
              <w:rPr>
                <w:sz w:val="20"/>
              </w:rPr>
              <w:t xml:space="preserve">2561,0</w:t>
            </w:r>
          </w:p>
        </w:tc>
        <w:tc>
          <w:tcPr>
            <w:tcW w:w="1024" w:type="dxa"/>
          </w:tcPr>
          <w:p>
            <w:pPr>
              <w:pStyle w:val="0"/>
              <w:jc w:val="center"/>
            </w:pPr>
            <w:r>
              <w:rPr>
                <w:sz w:val="20"/>
              </w:rPr>
              <w:t xml:space="preserve">2572,0</w:t>
            </w:r>
          </w:p>
        </w:tc>
        <w:tc>
          <w:tcPr>
            <w:tcW w:w="1024" w:type="dxa"/>
          </w:tcPr>
          <w:p>
            <w:pPr>
              <w:pStyle w:val="0"/>
              <w:jc w:val="center"/>
            </w:pPr>
            <w:r>
              <w:rPr>
                <w:sz w:val="20"/>
              </w:rPr>
              <w:t xml:space="preserve">2698,0</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Количество больных с дерматовенерологической патологией, обеспеченных льготными лекарственными препаратами, человек</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315,0</w:t>
            </w:r>
          </w:p>
        </w:tc>
        <w:tc>
          <w:tcPr>
            <w:tcW w:w="1024" w:type="dxa"/>
          </w:tcPr>
          <w:p>
            <w:pPr>
              <w:pStyle w:val="0"/>
              <w:jc w:val="center"/>
            </w:pPr>
            <w:r>
              <w:rPr>
                <w:sz w:val="20"/>
              </w:rPr>
              <w:t xml:space="preserve">152,0</w:t>
            </w:r>
          </w:p>
        </w:tc>
        <w:tc>
          <w:tcPr>
            <w:tcW w:w="1024" w:type="dxa"/>
          </w:tcPr>
          <w:p>
            <w:pPr>
              <w:pStyle w:val="0"/>
              <w:jc w:val="center"/>
            </w:pPr>
            <w:r>
              <w:rPr>
                <w:sz w:val="20"/>
              </w:rPr>
              <w:t xml:space="preserve">152,0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Количество больных сахарным диабетом, пользующихся льготным обеспечением, человек</w:t>
            </w:r>
          </w:p>
        </w:tc>
        <w:tc>
          <w:tcPr>
            <w:tcW w:w="1024" w:type="dxa"/>
          </w:tcPr>
          <w:p>
            <w:pPr>
              <w:pStyle w:val="0"/>
              <w:jc w:val="center"/>
            </w:pPr>
            <w:r>
              <w:rPr>
                <w:sz w:val="20"/>
              </w:rPr>
              <w:t xml:space="preserve">16670,0</w:t>
            </w:r>
          </w:p>
        </w:tc>
        <w:tc>
          <w:tcPr>
            <w:tcW w:w="904" w:type="dxa"/>
          </w:tcPr>
          <w:p>
            <w:pPr>
              <w:pStyle w:val="0"/>
              <w:jc w:val="center"/>
            </w:pPr>
            <w:r>
              <w:rPr>
                <w:sz w:val="20"/>
              </w:rPr>
              <w:t xml:space="preserve">16676,0</w:t>
            </w:r>
          </w:p>
        </w:tc>
        <w:tc>
          <w:tcPr>
            <w:tcW w:w="1024" w:type="dxa"/>
          </w:tcPr>
          <w:p>
            <w:pPr>
              <w:pStyle w:val="0"/>
              <w:jc w:val="center"/>
            </w:pPr>
            <w:r>
              <w:rPr>
                <w:sz w:val="20"/>
              </w:rPr>
              <w:t xml:space="preserve">16683,0</w:t>
            </w:r>
          </w:p>
        </w:tc>
        <w:tc>
          <w:tcPr>
            <w:tcW w:w="1024" w:type="dxa"/>
          </w:tcPr>
          <w:p>
            <w:pPr>
              <w:pStyle w:val="0"/>
              <w:jc w:val="center"/>
            </w:pPr>
            <w:r>
              <w:rPr>
                <w:sz w:val="20"/>
              </w:rPr>
              <w:t xml:space="preserve">16791,0</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Обеспеченность лиц, страдающих сахарным диабетом, льготными препаратами и медицинскими изделиями,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75,0</w:t>
            </w:r>
          </w:p>
        </w:tc>
        <w:tc>
          <w:tcPr>
            <w:tcW w:w="1024" w:type="dxa"/>
          </w:tcPr>
          <w:p>
            <w:pPr>
              <w:pStyle w:val="0"/>
              <w:jc w:val="center"/>
            </w:pPr>
            <w:r>
              <w:rPr>
                <w:sz w:val="20"/>
              </w:rPr>
              <w:t xml:space="preserve">78,0</w:t>
            </w:r>
          </w:p>
        </w:tc>
        <w:tc>
          <w:tcPr>
            <w:tcW w:w="1024" w:type="dxa"/>
          </w:tcPr>
          <w:p>
            <w:pPr>
              <w:pStyle w:val="0"/>
              <w:jc w:val="center"/>
            </w:pPr>
            <w:r>
              <w:rPr>
                <w:sz w:val="20"/>
              </w:rPr>
              <w:t xml:space="preserve">79,0</w:t>
            </w:r>
          </w:p>
        </w:tc>
      </w:tr>
      <w:tr>
        <w:tc>
          <w:tcPr>
            <w:tcW w:w="604" w:type="dxa"/>
            <w:vMerge w:val="restart"/>
          </w:tcPr>
          <w:p>
            <w:pPr>
              <w:pStyle w:val="0"/>
              <w:jc w:val="center"/>
            </w:pPr>
            <w:r>
              <w:rPr>
                <w:sz w:val="20"/>
              </w:rPr>
              <w:t xml:space="preserve">4.3.</w:t>
            </w:r>
          </w:p>
        </w:tc>
        <w:tc>
          <w:tcPr>
            <w:tcW w:w="2324" w:type="dxa"/>
            <w:vMerge w:val="restart"/>
          </w:tcPr>
          <w:p>
            <w:pPr>
              <w:pStyle w:val="0"/>
            </w:pPr>
            <w:r>
              <w:rPr>
                <w:sz w:val="20"/>
              </w:rPr>
              <w:t xml:space="preserve">Основное мероприятие 3.03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Количество больных туберкулезом, пользующихся льготным обеспечением, человек</w:t>
            </w:r>
          </w:p>
        </w:tc>
        <w:tc>
          <w:tcPr>
            <w:tcW w:w="1024" w:type="dxa"/>
          </w:tcPr>
          <w:p>
            <w:pPr>
              <w:pStyle w:val="0"/>
              <w:jc w:val="center"/>
            </w:pPr>
            <w:r>
              <w:rPr>
                <w:sz w:val="20"/>
              </w:rPr>
              <w:t xml:space="preserve">1291,0</w:t>
            </w:r>
          </w:p>
        </w:tc>
        <w:tc>
          <w:tcPr>
            <w:tcW w:w="904" w:type="dxa"/>
          </w:tcPr>
          <w:p>
            <w:pPr>
              <w:pStyle w:val="0"/>
              <w:jc w:val="center"/>
            </w:pPr>
            <w:r>
              <w:rPr>
                <w:sz w:val="20"/>
              </w:rPr>
              <w:t xml:space="preserve">1294,0</w:t>
            </w:r>
          </w:p>
        </w:tc>
        <w:tc>
          <w:tcPr>
            <w:tcW w:w="1024" w:type="dxa"/>
          </w:tcPr>
          <w:p>
            <w:pPr>
              <w:pStyle w:val="0"/>
              <w:jc w:val="center"/>
            </w:pPr>
            <w:r>
              <w:rPr>
                <w:sz w:val="20"/>
              </w:rPr>
              <w:t xml:space="preserve">1298,0</w:t>
            </w:r>
          </w:p>
        </w:tc>
        <w:tc>
          <w:tcPr>
            <w:tcW w:w="1024" w:type="dxa"/>
          </w:tcPr>
          <w:p>
            <w:pPr>
              <w:pStyle w:val="0"/>
              <w:jc w:val="center"/>
            </w:pPr>
            <w:r>
              <w:rPr>
                <w:sz w:val="20"/>
              </w:rPr>
              <w:t xml:space="preserve">1325,0</w:t>
            </w:r>
          </w:p>
        </w:tc>
        <w:tc>
          <w:tcPr>
            <w:tcW w:w="1024" w:type="dxa"/>
          </w:tcPr>
          <w:p>
            <w:pPr>
              <w:pStyle w:val="0"/>
              <w:jc w:val="center"/>
            </w:pPr>
            <w:r>
              <w:rPr>
                <w:sz w:val="20"/>
              </w:rPr>
              <w:t xml:space="preserve">1332,0</w:t>
            </w:r>
          </w:p>
        </w:tc>
        <w:tc>
          <w:tcPr>
            <w:tcW w:w="1024" w:type="dxa"/>
          </w:tcPr>
          <w:p>
            <w:pPr>
              <w:pStyle w:val="0"/>
              <w:jc w:val="center"/>
            </w:pPr>
            <w:r>
              <w:rPr>
                <w:sz w:val="20"/>
              </w:rPr>
              <w:t xml:space="preserve">1341,0</w:t>
            </w:r>
          </w:p>
        </w:tc>
        <w:tc>
          <w:tcPr>
            <w:tcW w:w="1024" w:type="dxa"/>
          </w:tcPr>
          <w:p>
            <w:pPr>
              <w:pStyle w:val="0"/>
              <w:jc w:val="center"/>
            </w:pPr>
            <w:r>
              <w:rPr>
                <w:sz w:val="20"/>
              </w:rPr>
              <w:t xml:space="preserve">1349,0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Заболеваемость туберкулезом на 100 тыс. человек населения, случаев</w:t>
            </w:r>
          </w:p>
        </w:tc>
        <w:tc>
          <w:tcPr>
            <w:tcW w:w="1024" w:type="dxa"/>
          </w:tcPr>
          <w:p>
            <w:pPr>
              <w:pStyle w:val="0"/>
              <w:jc w:val="center"/>
            </w:pPr>
            <w:r>
              <w:rPr>
                <w:sz w:val="20"/>
              </w:rPr>
              <w:t xml:space="preserve">38,2</w:t>
            </w:r>
          </w:p>
        </w:tc>
        <w:tc>
          <w:tcPr>
            <w:tcW w:w="904" w:type="dxa"/>
          </w:tcPr>
          <w:p>
            <w:pPr>
              <w:pStyle w:val="0"/>
              <w:jc w:val="center"/>
            </w:pPr>
            <w:r>
              <w:rPr>
                <w:sz w:val="20"/>
              </w:rPr>
              <w:t xml:space="preserve">37,7</w:t>
            </w:r>
          </w:p>
        </w:tc>
        <w:tc>
          <w:tcPr>
            <w:tcW w:w="1024" w:type="dxa"/>
          </w:tcPr>
          <w:p>
            <w:pPr>
              <w:pStyle w:val="0"/>
              <w:jc w:val="center"/>
            </w:pPr>
            <w:r>
              <w:rPr>
                <w:sz w:val="20"/>
              </w:rPr>
              <w:t xml:space="preserve">37,1</w:t>
            </w:r>
          </w:p>
        </w:tc>
        <w:tc>
          <w:tcPr>
            <w:tcW w:w="1024" w:type="dxa"/>
          </w:tcPr>
          <w:p>
            <w:pPr>
              <w:pStyle w:val="0"/>
              <w:jc w:val="center"/>
            </w:pPr>
            <w:r>
              <w:rPr>
                <w:sz w:val="20"/>
              </w:rPr>
              <w:t xml:space="preserve">36,6</w:t>
            </w:r>
          </w:p>
        </w:tc>
        <w:tc>
          <w:tcPr>
            <w:tcW w:w="1024" w:type="dxa"/>
          </w:tcPr>
          <w:p>
            <w:pPr>
              <w:pStyle w:val="0"/>
              <w:jc w:val="center"/>
            </w:pPr>
            <w:r>
              <w:rPr>
                <w:sz w:val="20"/>
              </w:rPr>
              <w:t xml:space="preserve">19,5</w:t>
            </w:r>
          </w:p>
        </w:tc>
        <w:tc>
          <w:tcPr>
            <w:tcW w:w="1024" w:type="dxa"/>
          </w:tcPr>
          <w:p>
            <w:pPr>
              <w:pStyle w:val="0"/>
              <w:jc w:val="center"/>
            </w:pPr>
            <w:r>
              <w:rPr>
                <w:sz w:val="20"/>
              </w:rPr>
              <w:t xml:space="preserve">19,3</w:t>
            </w:r>
          </w:p>
        </w:tc>
        <w:tc>
          <w:tcPr>
            <w:tcW w:w="1024" w:type="dxa"/>
          </w:tcPr>
          <w:p>
            <w:pPr>
              <w:pStyle w:val="0"/>
              <w:jc w:val="center"/>
            </w:pPr>
            <w:r>
              <w:rPr>
                <w:sz w:val="20"/>
              </w:rPr>
              <w:t xml:space="preserve">19,2</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Охват населения профилактическими осмотрами на туберкулез,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78,0</w:t>
            </w:r>
          </w:p>
        </w:tc>
        <w:tc>
          <w:tcPr>
            <w:tcW w:w="1024" w:type="dxa"/>
          </w:tcPr>
          <w:p>
            <w:pPr>
              <w:pStyle w:val="0"/>
              <w:jc w:val="center"/>
            </w:pPr>
            <w:r>
              <w:rPr>
                <w:sz w:val="20"/>
              </w:rPr>
              <w:t xml:space="preserve">68,1</w:t>
            </w:r>
          </w:p>
        </w:tc>
        <w:tc>
          <w:tcPr>
            <w:tcW w:w="1024" w:type="dxa"/>
          </w:tcPr>
          <w:p>
            <w:pPr>
              <w:pStyle w:val="0"/>
              <w:jc w:val="center"/>
            </w:pPr>
            <w:r>
              <w:rPr>
                <w:sz w:val="20"/>
              </w:rPr>
              <w:t xml:space="preserve">71,9</w:t>
            </w:r>
          </w:p>
        </w:tc>
        <w:tc>
          <w:tcPr>
            <w:tcW w:w="1024" w:type="dxa"/>
          </w:tcPr>
          <w:p>
            <w:pPr>
              <w:pStyle w:val="0"/>
              <w:jc w:val="center"/>
            </w:pPr>
            <w:r>
              <w:rPr>
                <w:sz w:val="20"/>
              </w:rPr>
              <w:t xml:space="preserve">72,3</w:t>
            </w:r>
          </w:p>
        </w:tc>
      </w:tr>
      <w:tr>
        <w:tc>
          <w:tcPr>
            <w:tcW w:w="604" w:type="dxa"/>
            <w:vMerge w:val="restart"/>
          </w:tcPr>
          <w:p>
            <w:pPr>
              <w:pStyle w:val="0"/>
              <w:jc w:val="center"/>
            </w:pPr>
            <w:r>
              <w:rPr>
                <w:sz w:val="20"/>
              </w:rPr>
              <w:t xml:space="preserve">4.4.</w:t>
            </w:r>
          </w:p>
        </w:tc>
        <w:tc>
          <w:tcPr>
            <w:tcW w:w="2324" w:type="dxa"/>
            <w:vMerge w:val="restart"/>
          </w:tcPr>
          <w:p>
            <w:pPr>
              <w:pStyle w:val="0"/>
            </w:pPr>
            <w:r>
              <w:rPr>
                <w:sz w:val="20"/>
              </w:rPr>
              <w:t xml:space="preserve">Основное мероприятие 3.04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Доля населения, информированного о доступных мерах профилактики и ведущих путях передачи ВИЧ-инфекции, процентов</w:t>
            </w:r>
          </w:p>
        </w:tc>
        <w:tc>
          <w:tcPr>
            <w:tcW w:w="1024" w:type="dxa"/>
          </w:tcPr>
          <w:p>
            <w:pPr>
              <w:pStyle w:val="0"/>
              <w:jc w:val="center"/>
            </w:pPr>
            <w:r>
              <w:rPr>
                <w:sz w:val="20"/>
              </w:rPr>
              <w:t xml:space="preserve">55,0</w:t>
            </w:r>
          </w:p>
        </w:tc>
        <w:tc>
          <w:tcPr>
            <w:tcW w:w="904" w:type="dxa"/>
          </w:tcPr>
          <w:p>
            <w:pPr>
              <w:pStyle w:val="0"/>
              <w:jc w:val="center"/>
            </w:pPr>
            <w:r>
              <w:rPr>
                <w:sz w:val="20"/>
              </w:rPr>
              <w:t xml:space="preserve">60,0</w:t>
            </w:r>
          </w:p>
        </w:tc>
        <w:tc>
          <w:tcPr>
            <w:tcW w:w="1024" w:type="dxa"/>
          </w:tcPr>
          <w:p>
            <w:pPr>
              <w:pStyle w:val="0"/>
              <w:jc w:val="center"/>
            </w:pPr>
            <w:r>
              <w:rPr>
                <w:sz w:val="20"/>
              </w:rPr>
              <w:t xml:space="preserve">70,0</w:t>
            </w:r>
          </w:p>
        </w:tc>
        <w:tc>
          <w:tcPr>
            <w:tcW w:w="1024" w:type="dxa"/>
          </w:tcPr>
          <w:p>
            <w:pPr>
              <w:pStyle w:val="0"/>
              <w:jc w:val="center"/>
            </w:pPr>
            <w:r>
              <w:rPr>
                <w:sz w:val="20"/>
              </w:rPr>
              <w:t xml:space="preserve">75,0</w:t>
            </w:r>
          </w:p>
        </w:tc>
        <w:tc>
          <w:tcPr>
            <w:tcW w:w="1024" w:type="dxa"/>
          </w:tcPr>
          <w:p>
            <w:pPr>
              <w:pStyle w:val="0"/>
              <w:jc w:val="center"/>
            </w:pPr>
            <w:r>
              <w:rPr>
                <w:sz w:val="20"/>
              </w:rPr>
              <w:t xml:space="preserve">80,0</w:t>
            </w:r>
          </w:p>
        </w:tc>
        <w:tc>
          <w:tcPr>
            <w:tcW w:w="1024" w:type="dxa"/>
          </w:tcPr>
          <w:p>
            <w:pPr>
              <w:pStyle w:val="0"/>
              <w:jc w:val="center"/>
            </w:pPr>
            <w:r>
              <w:rPr>
                <w:sz w:val="20"/>
              </w:rPr>
              <w:t xml:space="preserve">85,0</w:t>
            </w:r>
          </w:p>
        </w:tc>
        <w:tc>
          <w:tcPr>
            <w:tcW w:w="1024" w:type="dxa"/>
          </w:tcPr>
          <w:p>
            <w:pPr>
              <w:pStyle w:val="0"/>
              <w:jc w:val="center"/>
            </w:pPr>
            <w:r>
              <w:rPr>
                <w:sz w:val="20"/>
              </w:rPr>
              <w:t xml:space="preserve">90,0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Доля лиц, зараженных вирусом иммунодефицита человека, состоящих под диспансерным наблюдением, от общего числа лиц, зараженных вирусом иммунодефицита человека, процентов</w:t>
            </w:r>
          </w:p>
        </w:tc>
        <w:tc>
          <w:tcPr>
            <w:tcW w:w="1024" w:type="dxa"/>
          </w:tcPr>
          <w:p>
            <w:pPr>
              <w:pStyle w:val="0"/>
              <w:jc w:val="center"/>
            </w:pPr>
            <w:r>
              <w:rPr>
                <w:sz w:val="20"/>
              </w:rPr>
              <w:t xml:space="preserve">78,0</w:t>
            </w:r>
          </w:p>
        </w:tc>
        <w:tc>
          <w:tcPr>
            <w:tcW w:w="904" w:type="dxa"/>
          </w:tcPr>
          <w:p>
            <w:pPr>
              <w:pStyle w:val="0"/>
              <w:jc w:val="center"/>
            </w:pPr>
            <w:r>
              <w:rPr>
                <w:sz w:val="20"/>
              </w:rPr>
              <w:t xml:space="preserve">78,5</w:t>
            </w:r>
          </w:p>
        </w:tc>
        <w:tc>
          <w:tcPr>
            <w:tcW w:w="1024" w:type="dxa"/>
          </w:tcPr>
          <w:p>
            <w:pPr>
              <w:pStyle w:val="0"/>
              <w:jc w:val="center"/>
            </w:pPr>
            <w:r>
              <w:rPr>
                <w:sz w:val="20"/>
              </w:rPr>
              <w:t xml:space="preserve">78,7</w:t>
            </w:r>
          </w:p>
        </w:tc>
        <w:tc>
          <w:tcPr>
            <w:tcW w:w="1024" w:type="dxa"/>
          </w:tcPr>
          <w:p>
            <w:pPr>
              <w:pStyle w:val="0"/>
              <w:jc w:val="center"/>
            </w:pPr>
            <w:r>
              <w:rPr>
                <w:sz w:val="20"/>
              </w:rPr>
              <w:t xml:space="preserve">79,0</w:t>
            </w:r>
          </w:p>
        </w:tc>
        <w:tc>
          <w:tcPr>
            <w:tcW w:w="1024" w:type="dxa"/>
          </w:tcPr>
          <w:p>
            <w:pPr>
              <w:pStyle w:val="0"/>
              <w:jc w:val="center"/>
            </w:pPr>
            <w:r>
              <w:rPr>
                <w:sz w:val="20"/>
              </w:rPr>
              <w:t xml:space="preserve">79,5</w:t>
            </w:r>
          </w:p>
        </w:tc>
        <w:tc>
          <w:tcPr>
            <w:tcW w:w="1024" w:type="dxa"/>
          </w:tcPr>
          <w:p>
            <w:pPr>
              <w:pStyle w:val="0"/>
              <w:jc w:val="center"/>
            </w:pPr>
            <w:r>
              <w:rPr>
                <w:sz w:val="20"/>
              </w:rPr>
              <w:t xml:space="preserve">84,7</w:t>
            </w:r>
          </w:p>
        </w:tc>
        <w:tc>
          <w:tcPr>
            <w:tcW w:w="1024" w:type="dxa"/>
          </w:tcPr>
          <w:p>
            <w:pPr>
              <w:pStyle w:val="0"/>
              <w:jc w:val="center"/>
            </w:pPr>
            <w:r>
              <w:rPr>
                <w:sz w:val="20"/>
              </w:rPr>
              <w:t xml:space="preserve">90,0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Доля лиц, зараженных вирусом иммунодефицита человека, получающих антиретровирусную терапию, от общего числа лиц, зараженных вирусом иммунодефицита человека, состоящих под диспансерным наблюдением, процентов</w:t>
            </w:r>
          </w:p>
        </w:tc>
        <w:tc>
          <w:tcPr>
            <w:tcW w:w="1024" w:type="dxa"/>
          </w:tcPr>
          <w:p>
            <w:pPr>
              <w:pStyle w:val="0"/>
              <w:jc w:val="center"/>
            </w:pPr>
            <w:r>
              <w:rPr>
                <w:sz w:val="20"/>
              </w:rPr>
              <w:t xml:space="preserve">40,0</w:t>
            </w:r>
          </w:p>
        </w:tc>
        <w:tc>
          <w:tcPr>
            <w:tcW w:w="904" w:type="dxa"/>
          </w:tcPr>
          <w:p>
            <w:pPr>
              <w:pStyle w:val="0"/>
              <w:jc w:val="center"/>
            </w:pPr>
            <w:r>
              <w:rPr>
                <w:sz w:val="20"/>
              </w:rPr>
              <w:t xml:space="preserve">41,0</w:t>
            </w:r>
          </w:p>
        </w:tc>
        <w:tc>
          <w:tcPr>
            <w:tcW w:w="1024" w:type="dxa"/>
          </w:tcPr>
          <w:p>
            <w:pPr>
              <w:pStyle w:val="0"/>
              <w:jc w:val="center"/>
            </w:pPr>
            <w:r>
              <w:rPr>
                <w:sz w:val="20"/>
              </w:rPr>
              <w:t xml:space="preserve">42,0</w:t>
            </w:r>
          </w:p>
        </w:tc>
        <w:tc>
          <w:tcPr>
            <w:tcW w:w="1024" w:type="dxa"/>
          </w:tcPr>
          <w:p>
            <w:pPr>
              <w:pStyle w:val="0"/>
              <w:jc w:val="center"/>
            </w:pPr>
            <w:r>
              <w:rPr>
                <w:sz w:val="20"/>
              </w:rPr>
              <w:t xml:space="preserve">45,0</w:t>
            </w:r>
          </w:p>
        </w:tc>
        <w:tc>
          <w:tcPr>
            <w:tcW w:w="1024" w:type="dxa"/>
          </w:tcPr>
          <w:p>
            <w:pPr>
              <w:pStyle w:val="0"/>
              <w:jc w:val="center"/>
            </w:pPr>
            <w:r>
              <w:rPr>
                <w:sz w:val="20"/>
              </w:rPr>
              <w:t xml:space="preserve">48,0</w:t>
            </w:r>
          </w:p>
        </w:tc>
        <w:tc>
          <w:tcPr>
            <w:tcW w:w="1024" w:type="dxa"/>
          </w:tcPr>
          <w:p>
            <w:pPr>
              <w:pStyle w:val="0"/>
              <w:jc w:val="center"/>
            </w:pPr>
            <w:r>
              <w:rPr>
                <w:sz w:val="20"/>
              </w:rPr>
              <w:t xml:space="preserve">70,0</w:t>
            </w:r>
          </w:p>
        </w:tc>
        <w:tc>
          <w:tcPr>
            <w:tcW w:w="1024" w:type="dxa"/>
          </w:tcPr>
          <w:p>
            <w:pPr>
              <w:pStyle w:val="0"/>
              <w:jc w:val="center"/>
            </w:pPr>
            <w:r>
              <w:rPr>
                <w:sz w:val="20"/>
              </w:rPr>
              <w:t xml:space="preserve">90,0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Охват медицинским освидетельствованием на ВИЧ-инфекцию населения Белгородской области,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28,6</w:t>
            </w:r>
          </w:p>
        </w:tc>
        <w:tc>
          <w:tcPr>
            <w:tcW w:w="1024" w:type="dxa"/>
          </w:tcPr>
          <w:p>
            <w:pPr>
              <w:pStyle w:val="0"/>
              <w:jc w:val="center"/>
            </w:pPr>
            <w:r>
              <w:rPr>
                <w:sz w:val="20"/>
              </w:rPr>
              <w:t xml:space="preserve">22,0</w:t>
            </w:r>
          </w:p>
        </w:tc>
        <w:tc>
          <w:tcPr>
            <w:tcW w:w="1024" w:type="dxa"/>
          </w:tcPr>
          <w:p>
            <w:pPr>
              <w:pStyle w:val="0"/>
              <w:jc w:val="center"/>
            </w:pPr>
            <w:r>
              <w:rPr>
                <w:sz w:val="20"/>
              </w:rPr>
              <w:t xml:space="preserve">24,5</w:t>
            </w:r>
          </w:p>
        </w:tc>
        <w:tc>
          <w:tcPr>
            <w:tcW w:w="1024" w:type="dxa"/>
          </w:tcPr>
          <w:p>
            <w:pPr>
              <w:pStyle w:val="0"/>
              <w:jc w:val="center"/>
            </w:pPr>
            <w:r>
              <w:rPr>
                <w:sz w:val="20"/>
              </w:rPr>
              <w:t xml:space="preserve">24,5</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Уровень информированности населения в возрасте 18 - 49 лет по вопросам ВИЧ-инфекции,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84,0</w:t>
            </w:r>
          </w:p>
        </w:tc>
        <w:tc>
          <w:tcPr>
            <w:tcW w:w="1024" w:type="dxa"/>
          </w:tcPr>
          <w:p>
            <w:pPr>
              <w:pStyle w:val="0"/>
              <w:jc w:val="center"/>
            </w:pPr>
            <w:r>
              <w:rPr>
                <w:sz w:val="20"/>
              </w:rPr>
              <w:t xml:space="preserve">87,0</w:t>
            </w:r>
          </w:p>
        </w:tc>
        <w:tc>
          <w:tcPr>
            <w:tcW w:w="1024" w:type="dxa"/>
          </w:tcPr>
          <w:p>
            <w:pPr>
              <w:pStyle w:val="0"/>
              <w:jc w:val="center"/>
            </w:pPr>
            <w:r>
              <w:rPr>
                <w:sz w:val="20"/>
              </w:rPr>
              <w:t xml:space="preserve">90,0</w:t>
            </w:r>
          </w:p>
        </w:tc>
        <w:tc>
          <w:tcPr>
            <w:tcW w:w="1024" w:type="dxa"/>
          </w:tcPr>
          <w:p>
            <w:pPr>
              <w:pStyle w:val="0"/>
              <w:jc w:val="center"/>
            </w:pPr>
            <w:r>
              <w:rPr>
                <w:sz w:val="20"/>
              </w:rPr>
              <w:t xml:space="preserve">93,0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Доля лиц, инфицированных вирусом иммунодефицита человека, состоящих под диспансерным наблюдением на конец отчетного года, охваченных обследованием на количественное определение РНК вируса иммунодефицита человека,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95,0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Доля лиц, имеющих хронический гепатит B/C, состоящих под диспансерным наблюдением, от общего числа лиц с хроническими гепатитами B/C,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67,0</w:t>
            </w:r>
          </w:p>
        </w:tc>
        <w:tc>
          <w:tcPr>
            <w:tcW w:w="1024" w:type="dxa"/>
          </w:tcPr>
          <w:p>
            <w:pPr>
              <w:pStyle w:val="0"/>
              <w:jc w:val="center"/>
            </w:pPr>
            <w:r>
              <w:rPr>
                <w:sz w:val="20"/>
              </w:rPr>
              <w:t xml:space="preserve">70,0</w:t>
            </w:r>
          </w:p>
        </w:tc>
        <w:tc>
          <w:tcPr>
            <w:tcW w:w="1024" w:type="dxa"/>
          </w:tcPr>
          <w:p>
            <w:pPr>
              <w:pStyle w:val="0"/>
              <w:jc w:val="center"/>
            </w:pPr>
            <w:r>
              <w:rPr>
                <w:sz w:val="20"/>
              </w:rPr>
              <w:t xml:space="preserve">73,0</w:t>
            </w:r>
          </w:p>
        </w:tc>
        <w:tc>
          <w:tcPr>
            <w:tcW w:w="1024" w:type="dxa"/>
          </w:tcPr>
          <w:p>
            <w:pPr>
              <w:pStyle w:val="0"/>
              <w:jc w:val="center"/>
            </w:pPr>
            <w:r>
              <w:rPr>
                <w:sz w:val="20"/>
              </w:rPr>
              <w:t xml:space="preserve">75,0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Охват населения профилактическими прививками против гепатита В,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80,0</w:t>
            </w:r>
          </w:p>
        </w:tc>
        <w:tc>
          <w:tcPr>
            <w:tcW w:w="1024" w:type="dxa"/>
          </w:tcPr>
          <w:p>
            <w:pPr>
              <w:pStyle w:val="0"/>
              <w:jc w:val="center"/>
            </w:pPr>
            <w:r>
              <w:rPr>
                <w:sz w:val="20"/>
              </w:rPr>
              <w:t xml:space="preserve">80,0</w:t>
            </w:r>
          </w:p>
        </w:tc>
        <w:tc>
          <w:tcPr>
            <w:tcW w:w="1024" w:type="dxa"/>
          </w:tcPr>
          <w:p>
            <w:pPr>
              <w:pStyle w:val="0"/>
              <w:jc w:val="center"/>
            </w:pPr>
            <w:r>
              <w:rPr>
                <w:sz w:val="20"/>
              </w:rPr>
              <w:t xml:space="preserve">85,0</w:t>
            </w:r>
          </w:p>
        </w:tc>
        <w:tc>
          <w:tcPr>
            <w:tcW w:w="1024" w:type="dxa"/>
          </w:tcPr>
          <w:p>
            <w:pPr>
              <w:pStyle w:val="0"/>
              <w:jc w:val="center"/>
            </w:pPr>
            <w:r>
              <w:rPr>
                <w:sz w:val="20"/>
              </w:rPr>
              <w:t xml:space="preserve">70,0</w:t>
            </w:r>
          </w:p>
        </w:tc>
      </w:tr>
      <w:tr>
        <w:tc>
          <w:tcPr>
            <w:tcW w:w="604" w:type="dxa"/>
          </w:tcPr>
          <w:p>
            <w:pPr>
              <w:pStyle w:val="0"/>
              <w:jc w:val="center"/>
            </w:pPr>
            <w:r>
              <w:rPr>
                <w:sz w:val="20"/>
              </w:rPr>
              <w:t xml:space="preserve">4.5.</w:t>
            </w:r>
          </w:p>
        </w:tc>
        <w:tc>
          <w:tcPr>
            <w:tcW w:w="2324" w:type="dxa"/>
          </w:tcPr>
          <w:p>
            <w:pPr>
              <w:pStyle w:val="0"/>
            </w:pPr>
            <w:r>
              <w:rPr>
                <w:sz w:val="20"/>
              </w:rPr>
              <w:t xml:space="preserve">Основное мероприятие 3.05 "Денежные выплаты донорам за сдачу крови и ее компонентов"</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Доля осуществленных денежных выплат донорам, сдавшим кровь или ее компоненты, процентов</w:t>
            </w:r>
          </w:p>
        </w:tc>
        <w:tc>
          <w:tcPr>
            <w:tcW w:w="1024" w:type="dxa"/>
          </w:tcPr>
          <w:p>
            <w:pPr>
              <w:pStyle w:val="0"/>
              <w:jc w:val="center"/>
            </w:pPr>
            <w:r>
              <w:rPr>
                <w:sz w:val="20"/>
              </w:rPr>
              <w:t xml:space="preserve">100,0</w:t>
            </w:r>
          </w:p>
        </w:tc>
        <w:tc>
          <w:tcPr>
            <w:tcW w:w="90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r>
      <w:tr>
        <w:tc>
          <w:tcPr>
            <w:tcW w:w="604" w:type="dxa"/>
          </w:tcPr>
          <w:p>
            <w:pPr>
              <w:pStyle w:val="0"/>
              <w:jc w:val="center"/>
            </w:pPr>
            <w:r>
              <w:rPr>
                <w:sz w:val="20"/>
              </w:rPr>
              <w:t xml:space="preserve">4.6.</w:t>
            </w:r>
          </w:p>
        </w:tc>
        <w:tc>
          <w:tcPr>
            <w:tcW w:w="2324" w:type="dxa"/>
          </w:tcPr>
          <w:p>
            <w:pPr>
              <w:pStyle w:val="0"/>
            </w:pPr>
            <w:r>
              <w:rPr>
                <w:sz w:val="20"/>
              </w:rPr>
              <w:t xml:space="preserve">Основное мероприятие 3.06 "Мероприятия по развитию службы крови"</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tcPr>
          <w:p>
            <w:pPr>
              <w:pStyle w:val="0"/>
              <w:jc w:val="center"/>
            </w:pPr>
            <w:r>
              <w:rPr>
                <w:sz w:val="20"/>
              </w:rPr>
              <w:t xml:space="preserve">2014 - 2025</w:t>
            </w:r>
          </w:p>
        </w:tc>
        <w:tc>
          <w:tcPr>
            <w:tcW w:w="794" w:type="dxa"/>
          </w:tcPr>
          <w:p>
            <w:pPr>
              <w:pStyle w:val="0"/>
              <w:jc w:val="center"/>
            </w:pPr>
            <w:r>
              <w:rPr>
                <w:sz w:val="20"/>
              </w:rPr>
              <w:t xml:space="preserve">Р</w:t>
            </w:r>
          </w:p>
        </w:tc>
        <w:tc>
          <w:tcPr>
            <w:tcW w:w="2665" w:type="dxa"/>
          </w:tcPr>
          <w:p>
            <w:pPr>
              <w:pStyle w:val="0"/>
            </w:pPr>
            <w:r>
              <w:rPr>
                <w:sz w:val="20"/>
              </w:rPr>
              <w:t xml:space="preserve">Посттрансфузионные осложнения после переливания компонентов и препаратов крови, процентов</w:t>
            </w:r>
          </w:p>
        </w:tc>
        <w:tc>
          <w:tcPr>
            <w:tcW w:w="1024" w:type="dxa"/>
          </w:tcPr>
          <w:p>
            <w:pPr>
              <w:pStyle w:val="0"/>
              <w:jc w:val="center"/>
            </w:pPr>
            <w:r>
              <w:rPr>
                <w:sz w:val="20"/>
              </w:rPr>
              <w:t xml:space="preserve">0</w:t>
            </w:r>
          </w:p>
        </w:tc>
        <w:tc>
          <w:tcPr>
            <w:tcW w:w="904" w:type="dxa"/>
          </w:tcPr>
          <w:p>
            <w:pPr>
              <w:pStyle w:val="0"/>
              <w:jc w:val="center"/>
            </w:pPr>
            <w:r>
              <w:rPr>
                <w:sz w:val="20"/>
              </w:rPr>
              <w:t xml:space="preserve">0</w:t>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r>
      <w:tr>
        <w:tc>
          <w:tcPr>
            <w:tcW w:w="604" w:type="dxa"/>
            <w:vMerge w:val="restart"/>
          </w:tcPr>
          <w:p>
            <w:pPr>
              <w:pStyle w:val="0"/>
              <w:jc w:val="center"/>
            </w:pPr>
            <w:r>
              <w:rPr>
                <w:sz w:val="20"/>
              </w:rPr>
              <w:t xml:space="preserve">4.7.</w:t>
            </w:r>
          </w:p>
        </w:tc>
        <w:tc>
          <w:tcPr>
            <w:tcW w:w="2324" w:type="dxa"/>
            <w:vMerge w:val="restart"/>
          </w:tcPr>
          <w:p>
            <w:pPr>
              <w:pStyle w:val="0"/>
            </w:pPr>
            <w:r>
              <w:rPr>
                <w:sz w:val="20"/>
              </w:rPr>
              <w:t xml:space="preserve">Основное мероприятие 3.07 "Закупки оборудования (включая медицинское)"</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2014 - 2023</w:t>
            </w:r>
          </w:p>
        </w:tc>
        <w:tc>
          <w:tcPr>
            <w:tcW w:w="794" w:type="dxa"/>
          </w:tcPr>
          <w:p>
            <w:pPr>
              <w:pStyle w:val="0"/>
              <w:jc w:val="center"/>
            </w:pPr>
            <w:r>
              <w:rPr>
                <w:sz w:val="20"/>
              </w:rPr>
              <w:t xml:space="preserve">П</w:t>
            </w:r>
          </w:p>
        </w:tc>
        <w:tc>
          <w:tcPr>
            <w:tcW w:w="2665" w:type="dxa"/>
          </w:tcPr>
          <w:p>
            <w:pPr>
              <w:pStyle w:val="0"/>
            </w:pPr>
            <w:r>
              <w:rPr>
                <w:sz w:val="20"/>
              </w:rPr>
              <w:t xml:space="preserve">Уровень обеспеченности медицинским оборудованием, процентов</w:t>
            </w:r>
          </w:p>
        </w:tc>
        <w:tc>
          <w:tcPr>
            <w:tcW w:w="1024" w:type="dxa"/>
          </w:tcPr>
          <w:p>
            <w:pPr>
              <w:pStyle w:val="0"/>
              <w:jc w:val="center"/>
            </w:pPr>
            <w:r>
              <w:rPr>
                <w:sz w:val="20"/>
              </w:rPr>
              <w:t xml:space="preserve">90,0</w:t>
            </w:r>
          </w:p>
        </w:tc>
        <w:tc>
          <w:tcPr>
            <w:tcW w:w="904" w:type="dxa"/>
          </w:tcPr>
          <w:p>
            <w:pPr>
              <w:pStyle w:val="0"/>
              <w:jc w:val="center"/>
            </w:pPr>
            <w:r>
              <w:rPr>
                <w:sz w:val="20"/>
              </w:rPr>
              <w:t xml:space="preserve">91,0</w:t>
            </w:r>
          </w:p>
        </w:tc>
        <w:tc>
          <w:tcPr>
            <w:tcW w:w="1024" w:type="dxa"/>
          </w:tcPr>
          <w:p>
            <w:pPr>
              <w:pStyle w:val="0"/>
              <w:jc w:val="center"/>
            </w:pPr>
            <w:r>
              <w:rPr>
                <w:sz w:val="20"/>
              </w:rPr>
              <w:t xml:space="preserve">91,0</w:t>
            </w:r>
          </w:p>
        </w:tc>
        <w:tc>
          <w:tcPr>
            <w:tcW w:w="1024" w:type="dxa"/>
          </w:tcPr>
          <w:p>
            <w:pPr>
              <w:pStyle w:val="0"/>
              <w:jc w:val="center"/>
            </w:pPr>
            <w:r>
              <w:rPr>
                <w:sz w:val="20"/>
              </w:rPr>
              <w:t xml:space="preserve">93,0</w:t>
            </w:r>
          </w:p>
        </w:tc>
        <w:tc>
          <w:tcPr>
            <w:tcW w:w="1024" w:type="dxa"/>
          </w:tcPr>
          <w:p>
            <w:pPr>
              <w:pStyle w:val="0"/>
              <w:jc w:val="center"/>
            </w:pPr>
            <w:r>
              <w:rPr>
                <w:sz w:val="20"/>
              </w:rPr>
              <w:t xml:space="preserve">94,0</w:t>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Количество приобретенного оборудования, единиц</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7427,0</w:t>
            </w:r>
          </w:p>
        </w:tc>
        <w:tc>
          <w:tcPr>
            <w:tcW w:w="1024" w:type="dxa"/>
          </w:tcPr>
          <w:p>
            <w:pPr>
              <w:pStyle w:val="0"/>
              <w:jc w:val="center"/>
            </w:pPr>
            <w:r>
              <w:rPr>
                <w:sz w:val="20"/>
              </w:rPr>
              <w:t xml:space="preserve">2650,0</w:t>
            </w:r>
          </w:p>
        </w:tc>
      </w:tr>
      <w:tr>
        <w:tc>
          <w:tcPr>
            <w:tcW w:w="604" w:type="dxa"/>
            <w:vMerge w:val="restart"/>
          </w:tcPr>
          <w:p>
            <w:pPr>
              <w:pStyle w:val="0"/>
              <w:jc w:val="center"/>
            </w:pPr>
            <w:r>
              <w:rPr>
                <w:sz w:val="20"/>
              </w:rPr>
              <w:t xml:space="preserve">4.8.</w:t>
            </w:r>
          </w:p>
        </w:tc>
        <w:tc>
          <w:tcPr>
            <w:tcW w:w="2324" w:type="dxa"/>
            <w:vMerge w:val="restart"/>
          </w:tcPr>
          <w:p>
            <w:pPr>
              <w:pStyle w:val="0"/>
            </w:pPr>
            <w:r>
              <w:rPr>
                <w:sz w:val="20"/>
              </w:rPr>
              <w:t xml:space="preserve">Основное мероприятие 3.08 "Развитие инфраструктуры системы здравоохранения"</w:t>
            </w:r>
          </w:p>
        </w:tc>
        <w:tc>
          <w:tcPr>
            <w:tcW w:w="2041" w:type="dxa"/>
            <w:vMerge w:val="restart"/>
          </w:tcPr>
          <w:p>
            <w:pPr>
              <w:pStyle w:val="0"/>
              <w:jc w:val="center"/>
            </w:pPr>
            <w:r>
              <w:rPr>
                <w:sz w:val="20"/>
              </w:rPr>
              <w:t xml:space="preserve">Департамент строительства и транспорта Белгородской области, департамент жилищно-коммунального хозяйства Белгородской области</w:t>
            </w:r>
          </w:p>
        </w:tc>
        <w:tc>
          <w:tcPr>
            <w:tcW w:w="964" w:type="dxa"/>
            <w:vMerge w:val="restart"/>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Ввод в действие новых (реконструированных) объектов здравоохранения, единиц</w:t>
            </w:r>
          </w:p>
        </w:tc>
        <w:tc>
          <w:tcPr>
            <w:tcW w:w="1024" w:type="dxa"/>
          </w:tcPr>
          <w:p>
            <w:pPr>
              <w:pStyle w:val="0"/>
              <w:jc w:val="center"/>
            </w:pPr>
            <w:r>
              <w:rPr>
                <w:sz w:val="20"/>
              </w:rPr>
              <w:t xml:space="preserve">1</w:t>
            </w:r>
          </w:p>
        </w:tc>
        <w:tc>
          <w:tcPr>
            <w:tcW w:w="904" w:type="dxa"/>
          </w:tcPr>
          <w:p>
            <w:pPr>
              <w:pStyle w:val="0"/>
              <w:jc w:val="center"/>
            </w:pPr>
            <w:r>
              <w:rPr>
                <w:sz w:val="20"/>
              </w:rPr>
            </w:r>
          </w:p>
        </w:tc>
        <w:tc>
          <w:tcPr>
            <w:tcW w:w="1024" w:type="dxa"/>
          </w:tcPr>
          <w:p>
            <w:pPr>
              <w:pStyle w:val="0"/>
              <w:jc w:val="center"/>
            </w:pPr>
            <w:r>
              <w:rPr>
                <w:sz w:val="20"/>
              </w:rPr>
              <w:t xml:space="preserve">1</w:t>
            </w:r>
          </w:p>
        </w:tc>
        <w:tc>
          <w:tcPr>
            <w:tcW w:w="1024" w:type="dxa"/>
          </w:tcPr>
          <w:p>
            <w:pPr>
              <w:pStyle w:val="0"/>
              <w:jc w:val="center"/>
            </w:pPr>
            <w:r>
              <w:rPr>
                <w:sz w:val="20"/>
              </w:rPr>
              <w:t xml:space="preserve">3</w:t>
            </w:r>
          </w:p>
        </w:tc>
        <w:tc>
          <w:tcPr>
            <w:tcW w:w="1024" w:type="dxa"/>
          </w:tcPr>
          <w:p>
            <w:pPr>
              <w:pStyle w:val="0"/>
              <w:jc w:val="center"/>
            </w:pPr>
            <w:r>
              <w:rPr>
                <w:sz w:val="20"/>
              </w:rPr>
              <w:t xml:space="preserve">1</w:t>
            </w:r>
          </w:p>
        </w:tc>
        <w:tc>
          <w:tcPr>
            <w:tcW w:w="1024" w:type="dxa"/>
          </w:tcPr>
          <w:p>
            <w:pPr>
              <w:pStyle w:val="0"/>
              <w:jc w:val="center"/>
            </w:pPr>
            <w:r>
              <w:rPr>
                <w:sz w:val="20"/>
              </w:rPr>
              <w:t xml:space="preserve">2</w:t>
            </w:r>
          </w:p>
        </w:tc>
        <w:tc>
          <w:tcPr>
            <w:tcW w:w="1024" w:type="dxa"/>
          </w:tcPr>
          <w:p>
            <w:pPr>
              <w:pStyle w:val="0"/>
              <w:jc w:val="center"/>
            </w:pPr>
            <w:r>
              <w:rPr>
                <w:sz w:val="20"/>
              </w:rPr>
              <w:t xml:space="preserve">2</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Ввод в действие отремонтированных объектов здравоохранения в год, единиц</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t xml:space="preserve">1</w:t>
            </w:r>
          </w:p>
        </w:tc>
        <w:tc>
          <w:tcPr>
            <w:tcW w:w="1024" w:type="dxa"/>
          </w:tcPr>
          <w:p>
            <w:pPr>
              <w:pStyle w:val="0"/>
              <w:jc w:val="center"/>
            </w:pPr>
            <w:r>
              <w:rPr>
                <w:sz w:val="20"/>
              </w:rPr>
              <w:t xml:space="preserve">4</w:t>
            </w:r>
          </w:p>
        </w:tc>
        <w:tc>
          <w:tcPr>
            <w:tcW w:w="1024" w:type="dxa"/>
          </w:tcPr>
          <w:p>
            <w:pPr>
              <w:pStyle w:val="0"/>
              <w:jc w:val="center"/>
            </w:pPr>
            <w:r>
              <w:rPr>
                <w:sz w:val="20"/>
              </w:rPr>
              <w:t xml:space="preserve">20</w:t>
            </w:r>
          </w:p>
        </w:tc>
        <w:tc>
          <w:tcPr>
            <w:tcW w:w="1024" w:type="dxa"/>
          </w:tcPr>
          <w:p>
            <w:pPr>
              <w:pStyle w:val="0"/>
              <w:jc w:val="center"/>
            </w:pPr>
            <w:r>
              <w:rPr>
                <w:sz w:val="20"/>
              </w:rPr>
              <w:t xml:space="preserve">28</w:t>
            </w:r>
          </w:p>
        </w:tc>
        <w:tc>
          <w:tcPr>
            <w:tcW w:w="1024" w:type="dxa"/>
          </w:tcPr>
          <w:p>
            <w:pPr>
              <w:pStyle w:val="0"/>
              <w:jc w:val="center"/>
            </w:pPr>
            <w:r>
              <w:rPr>
                <w:sz w:val="20"/>
              </w:rPr>
              <w:t xml:space="preserve">27</w:t>
            </w:r>
          </w:p>
        </w:tc>
      </w:tr>
      <w:tr>
        <w:tc>
          <w:tcPr>
            <w:tcW w:w="604" w:type="dxa"/>
            <w:vMerge w:val="restart"/>
          </w:tcPr>
          <w:p>
            <w:pPr>
              <w:pStyle w:val="0"/>
              <w:jc w:val="center"/>
            </w:pPr>
            <w:r>
              <w:rPr>
                <w:sz w:val="20"/>
              </w:rPr>
              <w:t xml:space="preserve">4.9.</w:t>
            </w:r>
          </w:p>
        </w:tc>
        <w:tc>
          <w:tcPr>
            <w:tcW w:w="2324" w:type="dxa"/>
            <w:vMerge w:val="restart"/>
          </w:tcPr>
          <w:p>
            <w:pPr>
              <w:pStyle w:val="0"/>
            </w:pPr>
            <w:r>
              <w:rPr>
                <w:sz w:val="20"/>
              </w:rPr>
              <w:t xml:space="preserve">Основное мероприятие 3.09 "Обеспечение медицинской деятельности, связанной с донорством органов человека в целях трансплантации"</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2016 - 2023</w:t>
            </w:r>
          </w:p>
        </w:tc>
        <w:tc>
          <w:tcPr>
            <w:tcW w:w="794" w:type="dxa"/>
          </w:tcPr>
          <w:p>
            <w:pPr>
              <w:pStyle w:val="0"/>
              <w:jc w:val="center"/>
            </w:pPr>
            <w:r>
              <w:rPr>
                <w:sz w:val="20"/>
              </w:rPr>
              <w:t xml:space="preserve">П</w:t>
            </w:r>
          </w:p>
        </w:tc>
        <w:tc>
          <w:tcPr>
            <w:tcW w:w="2665" w:type="dxa"/>
          </w:tcPr>
          <w:p>
            <w:pPr>
              <w:pStyle w:val="0"/>
            </w:pPr>
            <w:r>
              <w:rPr>
                <w:sz w:val="20"/>
              </w:rPr>
              <w:t xml:space="preserve">Кондиционирование потенциальных доноров, процедур</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t xml:space="preserve">3,0</w:t>
            </w:r>
          </w:p>
        </w:tc>
        <w:tc>
          <w:tcPr>
            <w:tcW w:w="1024" w:type="dxa"/>
          </w:tcPr>
          <w:p>
            <w:pPr>
              <w:pStyle w:val="0"/>
              <w:jc w:val="center"/>
            </w:pPr>
            <w:r>
              <w:rPr>
                <w:sz w:val="20"/>
              </w:rPr>
              <w:t xml:space="preserve">5,0</w:t>
            </w:r>
          </w:p>
        </w:tc>
        <w:tc>
          <w:tcPr>
            <w:tcW w:w="1024" w:type="dxa"/>
          </w:tcPr>
          <w:p>
            <w:pPr>
              <w:pStyle w:val="0"/>
              <w:jc w:val="center"/>
            </w:pPr>
            <w:r>
              <w:rPr>
                <w:sz w:val="20"/>
              </w:rPr>
              <w:t xml:space="preserve">5,0</w:t>
            </w:r>
          </w:p>
        </w:tc>
        <w:tc>
          <w:tcPr>
            <w:tcW w:w="1024" w:type="dxa"/>
          </w:tcPr>
          <w:p>
            <w:pPr>
              <w:pStyle w:val="0"/>
              <w:jc w:val="center"/>
            </w:pPr>
            <w:r>
              <w:rPr>
                <w:sz w:val="20"/>
              </w:rPr>
              <w:t xml:space="preserve">3,0</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Доля трансплантированных органов из числа заготовленных для трансплантации,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70,0</w:t>
            </w:r>
          </w:p>
        </w:tc>
        <w:tc>
          <w:tcPr>
            <w:tcW w:w="1024" w:type="dxa"/>
          </w:tcPr>
          <w:p>
            <w:pPr>
              <w:pStyle w:val="0"/>
              <w:jc w:val="center"/>
            </w:pPr>
            <w:r>
              <w:rPr>
                <w:sz w:val="20"/>
              </w:rPr>
              <w:t xml:space="preserve">70,0</w:t>
            </w:r>
          </w:p>
        </w:tc>
        <w:tc>
          <w:tcPr>
            <w:tcW w:w="1024" w:type="dxa"/>
          </w:tcPr>
          <w:p>
            <w:pPr>
              <w:pStyle w:val="0"/>
              <w:jc w:val="center"/>
            </w:pPr>
            <w:r>
              <w:rPr>
                <w:sz w:val="20"/>
              </w:rPr>
              <w:t xml:space="preserve">90,0</w:t>
            </w:r>
          </w:p>
        </w:tc>
        <w:tc>
          <w:tcPr>
            <w:tcW w:w="1024" w:type="dxa"/>
          </w:tcPr>
          <w:p>
            <w:pPr>
              <w:pStyle w:val="0"/>
              <w:jc w:val="center"/>
            </w:pPr>
            <w:r>
              <w:rPr>
                <w:sz w:val="20"/>
              </w:rPr>
              <w:t xml:space="preserve">90,0</w:t>
            </w:r>
          </w:p>
        </w:tc>
      </w:tr>
      <w:tr>
        <w:tc>
          <w:tcPr>
            <w:tcW w:w="604" w:type="dxa"/>
          </w:tcPr>
          <w:p>
            <w:pPr>
              <w:pStyle w:val="0"/>
              <w:jc w:val="center"/>
            </w:pPr>
            <w:r>
              <w:rPr>
                <w:sz w:val="20"/>
              </w:rPr>
              <w:t xml:space="preserve">4.10.</w:t>
            </w:r>
          </w:p>
        </w:tc>
        <w:tc>
          <w:tcPr>
            <w:tcW w:w="2324" w:type="dxa"/>
          </w:tcPr>
          <w:p>
            <w:pPr>
              <w:pStyle w:val="0"/>
            </w:pPr>
            <w:r>
              <w:rPr>
                <w:sz w:val="20"/>
              </w:rPr>
              <w:t xml:space="preserve">Проект 3.N1 "Развитие системы оказания первичной медико-санитарной помощи"</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tcPr>
          <w:p>
            <w:pPr>
              <w:pStyle w:val="0"/>
              <w:jc w:val="center"/>
            </w:pPr>
            <w:r>
              <w:rPr>
                <w:sz w:val="20"/>
              </w:rPr>
              <w:t xml:space="preserve">2019 - 2024</w:t>
            </w:r>
          </w:p>
        </w:tc>
        <w:tc>
          <w:tcPr>
            <w:tcW w:w="794" w:type="dxa"/>
          </w:tcPr>
          <w:p>
            <w:pPr>
              <w:pStyle w:val="0"/>
              <w:jc w:val="center"/>
            </w:pPr>
            <w:r>
              <w:rPr>
                <w:sz w:val="20"/>
              </w:rPr>
              <w:t xml:space="preserve">П</w:t>
            </w:r>
          </w:p>
        </w:tc>
        <w:tc>
          <w:tcPr>
            <w:tcW w:w="2665" w:type="dxa"/>
          </w:tcPr>
          <w:p>
            <w:pPr>
              <w:pStyle w:val="0"/>
            </w:pPr>
            <w:r>
              <w:rPr>
                <w:sz w:val="20"/>
              </w:rPr>
              <w:t xml:space="preserve">Число лиц (пациентов), дополнительно эвакуированных с использованием санитарной авиации (ежегодно, человек)</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56,0</w:t>
            </w:r>
          </w:p>
        </w:tc>
        <w:tc>
          <w:tcPr>
            <w:tcW w:w="1024" w:type="dxa"/>
          </w:tcPr>
          <w:p>
            <w:pPr>
              <w:pStyle w:val="0"/>
              <w:jc w:val="center"/>
            </w:pPr>
            <w:r>
              <w:rPr>
                <w:sz w:val="20"/>
              </w:rPr>
              <w:t xml:space="preserve">98,0</w:t>
            </w:r>
          </w:p>
        </w:tc>
      </w:tr>
      <w:tr>
        <w:tc>
          <w:tcPr>
            <w:tcW w:w="604" w:type="dxa"/>
            <w:vMerge w:val="restart"/>
          </w:tcPr>
          <w:p>
            <w:pPr>
              <w:pStyle w:val="0"/>
              <w:jc w:val="center"/>
            </w:pPr>
            <w:r>
              <w:rPr>
                <w:sz w:val="20"/>
              </w:rPr>
              <w:t xml:space="preserve">4.11.</w:t>
            </w:r>
          </w:p>
        </w:tc>
        <w:tc>
          <w:tcPr>
            <w:tcW w:w="2324" w:type="dxa"/>
            <w:vMerge w:val="restart"/>
          </w:tcPr>
          <w:p>
            <w:pPr>
              <w:pStyle w:val="0"/>
            </w:pPr>
            <w:r>
              <w:rPr>
                <w:sz w:val="20"/>
              </w:rPr>
              <w:t xml:space="preserve">Проект 3.N2 "Борьба с сердечно-сосудистыми заболеваниями"</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2019 - 2024</w:t>
            </w:r>
          </w:p>
        </w:tc>
        <w:tc>
          <w:tcPr>
            <w:tcW w:w="794" w:type="dxa"/>
          </w:tcPr>
          <w:p>
            <w:pPr>
              <w:pStyle w:val="0"/>
              <w:jc w:val="center"/>
            </w:pPr>
            <w:r>
              <w:rPr>
                <w:sz w:val="20"/>
              </w:rPr>
              <w:t xml:space="preserve">Р</w:t>
            </w:r>
          </w:p>
        </w:tc>
        <w:tc>
          <w:tcPr>
            <w:tcW w:w="2665" w:type="dxa"/>
          </w:tcPr>
          <w:p>
            <w:pPr>
              <w:pStyle w:val="0"/>
            </w:pPr>
            <w:r>
              <w:rPr>
                <w:sz w:val="20"/>
              </w:rPr>
              <w:t xml:space="preserve">Больничная летальность от инфаркта миокарда,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11,2</w:t>
            </w:r>
          </w:p>
        </w:tc>
        <w:tc>
          <w:tcPr>
            <w:tcW w:w="1024" w:type="dxa"/>
          </w:tcPr>
          <w:p>
            <w:pPr>
              <w:pStyle w:val="0"/>
              <w:jc w:val="center"/>
            </w:pPr>
            <w:r>
              <w:rPr>
                <w:sz w:val="20"/>
              </w:rPr>
              <w:t xml:space="preserve">10,7</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Больничная летальность от острого нарушения мозгового кровообращения,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15,7</w:t>
            </w:r>
          </w:p>
        </w:tc>
        <w:tc>
          <w:tcPr>
            <w:tcW w:w="1024" w:type="dxa"/>
          </w:tcPr>
          <w:p>
            <w:pPr>
              <w:pStyle w:val="0"/>
              <w:jc w:val="center"/>
            </w:pPr>
            <w:r>
              <w:rPr>
                <w:sz w:val="20"/>
              </w:rPr>
              <w:t xml:space="preserve">15,4</w:t>
            </w:r>
          </w:p>
        </w:tc>
      </w:tr>
      <w:tr>
        <w:tc>
          <w:tcPr>
            <w:tcW w:w="604" w:type="dxa"/>
            <w:vMerge w:val="restart"/>
          </w:tcPr>
          <w:p>
            <w:pPr>
              <w:pStyle w:val="0"/>
              <w:jc w:val="center"/>
            </w:pPr>
            <w:r>
              <w:rPr>
                <w:sz w:val="20"/>
              </w:rPr>
              <w:t xml:space="preserve">4.12.</w:t>
            </w:r>
          </w:p>
        </w:tc>
        <w:tc>
          <w:tcPr>
            <w:tcW w:w="2324" w:type="dxa"/>
            <w:vMerge w:val="restart"/>
          </w:tcPr>
          <w:p>
            <w:pPr>
              <w:pStyle w:val="0"/>
            </w:pPr>
            <w:r>
              <w:rPr>
                <w:sz w:val="20"/>
              </w:rPr>
              <w:t xml:space="preserve">Проект 3.N3 "Борьба с онкологическими заболеваниями"</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2019 - 2024</w:t>
            </w:r>
          </w:p>
        </w:tc>
        <w:tc>
          <w:tcPr>
            <w:tcW w:w="794" w:type="dxa"/>
          </w:tcPr>
          <w:p>
            <w:pPr>
              <w:pStyle w:val="0"/>
              <w:jc w:val="center"/>
            </w:pPr>
            <w:r>
              <w:rPr>
                <w:sz w:val="20"/>
              </w:rPr>
              <w:t xml:space="preserve">П</w:t>
            </w:r>
          </w:p>
        </w:tc>
        <w:tc>
          <w:tcPr>
            <w:tcW w:w="2665" w:type="dxa"/>
          </w:tcPr>
          <w:p>
            <w:pPr>
              <w:pStyle w:val="0"/>
            </w:pPr>
            <w:r>
              <w:rPr>
                <w:sz w:val="20"/>
              </w:rPr>
              <w:t xml:space="preserve">Удельный вес больных со злокачественными новообразованиями, состоящих на учете 5 лет и более,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55,0</w:t>
            </w:r>
          </w:p>
        </w:tc>
        <w:tc>
          <w:tcPr>
            <w:tcW w:w="1024" w:type="dxa"/>
          </w:tcPr>
          <w:p>
            <w:pPr>
              <w:pStyle w:val="0"/>
              <w:jc w:val="center"/>
            </w:pPr>
            <w:r>
              <w:rPr>
                <w:sz w:val="20"/>
              </w:rPr>
              <w:t xml:space="preserve">55,6</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Доля злокачественных новообразований, выявленных на ранних стадиях (I - II стадии),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60,0</w:t>
            </w:r>
          </w:p>
        </w:tc>
        <w:tc>
          <w:tcPr>
            <w:tcW w:w="1024" w:type="dxa"/>
          </w:tcPr>
          <w:p>
            <w:pPr>
              <w:pStyle w:val="0"/>
              <w:jc w:val="center"/>
            </w:pPr>
            <w:r>
              <w:rPr>
                <w:sz w:val="20"/>
              </w:rPr>
              <w:t xml:space="preserve">60,0</w:t>
            </w:r>
          </w:p>
        </w:tc>
      </w:tr>
      <w:tr>
        <w:tc>
          <w:tcPr>
            <w:tcW w:w="604" w:type="dxa"/>
            <w:vMerge w:val="restart"/>
          </w:tcPr>
          <w:p>
            <w:pPr>
              <w:pStyle w:val="0"/>
              <w:jc w:val="center"/>
            </w:pPr>
            <w:r>
              <w:rPr>
                <w:sz w:val="20"/>
              </w:rPr>
              <w:t xml:space="preserve">4.13.</w:t>
            </w:r>
          </w:p>
        </w:tc>
        <w:tc>
          <w:tcPr>
            <w:tcW w:w="2324" w:type="dxa"/>
            <w:vMerge w:val="restart"/>
          </w:tcPr>
          <w:p>
            <w:pPr>
              <w:pStyle w:val="0"/>
            </w:pPr>
            <w:r>
              <w:rPr>
                <w:sz w:val="20"/>
              </w:rPr>
              <w:t xml:space="preserve">Проект 3.N8 "Развитие экспорта медицинских услуг"</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2019 - 2024</w:t>
            </w:r>
          </w:p>
        </w:tc>
        <w:tc>
          <w:tcPr>
            <w:tcW w:w="794" w:type="dxa"/>
          </w:tcPr>
          <w:p>
            <w:pPr>
              <w:pStyle w:val="0"/>
              <w:jc w:val="center"/>
            </w:pPr>
            <w:r>
              <w:rPr>
                <w:sz w:val="20"/>
              </w:rPr>
              <w:t xml:space="preserve">П</w:t>
            </w:r>
          </w:p>
        </w:tc>
        <w:tc>
          <w:tcPr>
            <w:tcW w:w="2665" w:type="dxa"/>
          </w:tcPr>
          <w:p>
            <w:pPr>
              <w:pStyle w:val="0"/>
            </w:pPr>
            <w:r>
              <w:rPr>
                <w:sz w:val="20"/>
              </w:rPr>
              <w:t xml:space="preserve">Количество рекламных информационных материалов для контекстной рекламы, единиц</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200,0</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Количество демонстраций рекламно-информационных материалов в СМИ, единиц</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10,0</w:t>
            </w:r>
          </w:p>
        </w:tc>
      </w:tr>
      <w:tr>
        <w:tc>
          <w:tcPr>
            <w:tcW w:w="604" w:type="dxa"/>
          </w:tcPr>
          <w:p>
            <w:pPr>
              <w:pStyle w:val="0"/>
              <w:jc w:val="center"/>
            </w:pPr>
            <w:r>
              <w:rPr>
                <w:sz w:val="20"/>
              </w:rPr>
              <w:t xml:space="preserve">4.14.</w:t>
            </w:r>
          </w:p>
        </w:tc>
        <w:tc>
          <w:tcPr>
            <w:tcW w:w="2324" w:type="dxa"/>
          </w:tcPr>
          <w:p>
            <w:pPr>
              <w:pStyle w:val="0"/>
            </w:pPr>
            <w:r>
              <w:rPr>
                <w:sz w:val="20"/>
              </w:rPr>
              <w:t xml:space="preserve">Проект 3.R3 "Безопасность дорожного движения"</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tcPr>
          <w:p>
            <w:pPr>
              <w:pStyle w:val="0"/>
              <w:jc w:val="center"/>
            </w:pPr>
            <w:r>
              <w:rPr>
                <w:sz w:val="20"/>
              </w:rPr>
              <w:t xml:space="preserve">2019</w:t>
            </w:r>
          </w:p>
        </w:tc>
        <w:tc>
          <w:tcPr>
            <w:tcW w:w="794" w:type="dxa"/>
          </w:tcPr>
          <w:p>
            <w:pPr>
              <w:pStyle w:val="0"/>
              <w:jc w:val="center"/>
            </w:pPr>
            <w:r>
              <w:rPr>
                <w:sz w:val="20"/>
              </w:rPr>
              <w:t xml:space="preserve">П</w:t>
            </w:r>
          </w:p>
        </w:tc>
        <w:tc>
          <w:tcPr>
            <w:tcW w:w="2665" w:type="dxa"/>
          </w:tcPr>
          <w:p>
            <w:pPr>
              <w:pStyle w:val="0"/>
            </w:pPr>
            <w:r>
              <w:rPr>
                <w:sz w:val="20"/>
              </w:rPr>
              <w:t xml:space="preserve">Количество приобретенных автомобилей скорой медицинской помощи класса "С", единиц</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3</w:t>
            </w:r>
          </w:p>
        </w:tc>
        <w:tc>
          <w:tcPr>
            <w:tcW w:w="1024" w:type="dxa"/>
          </w:tcPr>
          <w:p>
            <w:pPr>
              <w:pStyle w:val="0"/>
              <w:jc w:val="center"/>
            </w:pPr>
            <w:r>
              <w:rPr>
                <w:sz w:val="20"/>
              </w:rPr>
            </w:r>
          </w:p>
        </w:tc>
      </w:tr>
      <w:tr>
        <w:tc>
          <w:tcPr>
            <w:tcW w:w="604" w:type="dxa"/>
          </w:tcPr>
          <w:p>
            <w:pPr>
              <w:pStyle w:val="0"/>
              <w:jc w:val="center"/>
            </w:pPr>
            <w:r>
              <w:rPr>
                <w:sz w:val="20"/>
              </w:rPr>
              <w:t xml:space="preserve">5.</w:t>
            </w:r>
          </w:p>
        </w:tc>
        <w:tc>
          <w:tcPr>
            <w:tcW w:w="2324" w:type="dxa"/>
          </w:tcPr>
          <w:p>
            <w:pPr>
              <w:pStyle w:val="0"/>
            </w:pPr>
            <w:r>
              <w:rPr>
                <w:sz w:val="20"/>
              </w:rPr>
              <w:t xml:space="preserve">Подпрограмма 4 "Развитие государственно-частного партнерства"</w:t>
            </w:r>
          </w:p>
          <w:p>
            <w:pPr>
              <w:pStyle w:val="0"/>
            </w:pPr>
            <w:r>
              <w:rPr>
                <w:sz w:val="20"/>
              </w:rPr>
              <w:t xml:space="preserve">(Задача 4. Поддержка развития государственно-частного партнерства в сфере здравоохранения)</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Количество проектов в сфере здравоохранения, реализованных на основании государственно-частного партнерства (нарастающим итогом), единиц</w:t>
            </w:r>
          </w:p>
        </w:tc>
        <w:tc>
          <w:tcPr>
            <w:tcW w:w="1024" w:type="dxa"/>
          </w:tcPr>
          <w:p>
            <w:pPr>
              <w:pStyle w:val="0"/>
              <w:jc w:val="center"/>
            </w:pPr>
            <w:r>
              <w:rPr>
                <w:sz w:val="20"/>
              </w:rPr>
              <w:t xml:space="preserve">1</w:t>
            </w:r>
          </w:p>
        </w:tc>
        <w:tc>
          <w:tcPr>
            <w:tcW w:w="904" w:type="dxa"/>
          </w:tcPr>
          <w:p>
            <w:pPr>
              <w:pStyle w:val="0"/>
              <w:jc w:val="center"/>
            </w:pPr>
            <w:r>
              <w:rPr>
                <w:sz w:val="20"/>
              </w:rPr>
              <w:t xml:space="preserve">1</w:t>
            </w:r>
          </w:p>
        </w:tc>
        <w:tc>
          <w:tcPr>
            <w:tcW w:w="1024" w:type="dxa"/>
          </w:tcPr>
          <w:p>
            <w:pPr>
              <w:pStyle w:val="0"/>
              <w:jc w:val="center"/>
            </w:pPr>
            <w:r>
              <w:rPr>
                <w:sz w:val="20"/>
              </w:rPr>
              <w:t xml:space="preserve">4</w:t>
            </w:r>
          </w:p>
        </w:tc>
        <w:tc>
          <w:tcPr>
            <w:tcW w:w="1024" w:type="dxa"/>
          </w:tcPr>
          <w:p>
            <w:pPr>
              <w:pStyle w:val="0"/>
              <w:jc w:val="center"/>
            </w:pPr>
            <w:r>
              <w:rPr>
                <w:sz w:val="20"/>
              </w:rPr>
            </w:r>
          </w:p>
        </w:tc>
        <w:tc>
          <w:tcPr>
            <w:tcW w:w="1024" w:type="dxa"/>
          </w:tcPr>
          <w:p>
            <w:pPr>
              <w:pStyle w:val="0"/>
              <w:jc w:val="center"/>
            </w:pPr>
            <w:r>
              <w:rPr>
                <w:sz w:val="20"/>
              </w:rPr>
              <w:t xml:space="preserve">3</w:t>
            </w:r>
          </w:p>
        </w:tc>
        <w:tc>
          <w:tcPr>
            <w:tcW w:w="1024" w:type="dxa"/>
          </w:tcPr>
          <w:p>
            <w:pPr>
              <w:pStyle w:val="0"/>
              <w:jc w:val="center"/>
            </w:pPr>
            <w:r>
              <w:rPr>
                <w:sz w:val="20"/>
              </w:rPr>
              <w:t xml:space="preserve">4</w:t>
            </w:r>
          </w:p>
        </w:tc>
        <w:tc>
          <w:tcPr>
            <w:tcW w:w="1024" w:type="dxa"/>
          </w:tcPr>
          <w:p>
            <w:pPr>
              <w:pStyle w:val="0"/>
              <w:jc w:val="center"/>
            </w:pPr>
            <w:r>
              <w:rPr>
                <w:sz w:val="20"/>
              </w:rPr>
              <w:t xml:space="preserve">5</w:t>
            </w:r>
          </w:p>
        </w:tc>
      </w:tr>
      <w:tr>
        <w:tc>
          <w:tcPr>
            <w:tcW w:w="604" w:type="dxa"/>
          </w:tcPr>
          <w:p>
            <w:pPr>
              <w:pStyle w:val="0"/>
              <w:jc w:val="center"/>
            </w:pPr>
            <w:r>
              <w:rPr>
                <w:sz w:val="20"/>
              </w:rPr>
              <w:t xml:space="preserve">5.1.</w:t>
            </w:r>
          </w:p>
        </w:tc>
        <w:tc>
          <w:tcPr>
            <w:tcW w:w="2324" w:type="dxa"/>
          </w:tcPr>
          <w:p>
            <w:pPr>
              <w:pStyle w:val="0"/>
            </w:pPr>
            <w:r>
              <w:rPr>
                <w:sz w:val="20"/>
              </w:rPr>
              <w:t xml:space="preserve">Основное мероприятие 4.01 "Реализация комплексных мер, направленных на привлечение инвестиций в сферу здравоохранения"</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Количество рассмотренных инвестиционных предложений, единиц</w:t>
            </w:r>
          </w:p>
        </w:tc>
        <w:tc>
          <w:tcPr>
            <w:tcW w:w="1024" w:type="dxa"/>
          </w:tcPr>
          <w:p>
            <w:pPr>
              <w:pStyle w:val="0"/>
              <w:jc w:val="center"/>
            </w:pPr>
            <w:r>
              <w:rPr>
                <w:sz w:val="20"/>
              </w:rPr>
              <w:t xml:space="preserve">10</w:t>
            </w:r>
          </w:p>
        </w:tc>
        <w:tc>
          <w:tcPr>
            <w:tcW w:w="904" w:type="dxa"/>
          </w:tcPr>
          <w:p>
            <w:pPr>
              <w:pStyle w:val="0"/>
              <w:jc w:val="center"/>
            </w:pPr>
            <w:r>
              <w:rPr>
                <w:sz w:val="20"/>
              </w:rPr>
              <w:t xml:space="preserve">15</w:t>
            </w:r>
          </w:p>
        </w:tc>
        <w:tc>
          <w:tcPr>
            <w:tcW w:w="1024" w:type="dxa"/>
          </w:tcPr>
          <w:p>
            <w:pPr>
              <w:pStyle w:val="0"/>
              <w:jc w:val="center"/>
            </w:pPr>
            <w:r>
              <w:rPr>
                <w:sz w:val="20"/>
              </w:rPr>
              <w:t xml:space="preserve">20</w:t>
            </w:r>
          </w:p>
        </w:tc>
        <w:tc>
          <w:tcPr>
            <w:tcW w:w="1024" w:type="dxa"/>
          </w:tcPr>
          <w:p>
            <w:pPr>
              <w:pStyle w:val="0"/>
              <w:jc w:val="center"/>
            </w:pPr>
            <w:r>
              <w:rPr>
                <w:sz w:val="20"/>
              </w:rPr>
            </w:r>
          </w:p>
        </w:tc>
        <w:tc>
          <w:tcPr>
            <w:tcW w:w="1024" w:type="dxa"/>
          </w:tcPr>
          <w:p>
            <w:pPr>
              <w:pStyle w:val="0"/>
              <w:jc w:val="center"/>
            </w:pPr>
            <w:r>
              <w:rPr>
                <w:sz w:val="20"/>
              </w:rPr>
              <w:t xml:space="preserve">15</w:t>
            </w:r>
          </w:p>
        </w:tc>
        <w:tc>
          <w:tcPr>
            <w:tcW w:w="1024" w:type="dxa"/>
          </w:tcPr>
          <w:p>
            <w:pPr>
              <w:pStyle w:val="0"/>
              <w:jc w:val="center"/>
            </w:pPr>
            <w:r>
              <w:rPr>
                <w:sz w:val="20"/>
              </w:rPr>
              <w:t xml:space="preserve">15</w:t>
            </w:r>
          </w:p>
        </w:tc>
        <w:tc>
          <w:tcPr>
            <w:tcW w:w="1024" w:type="dxa"/>
          </w:tcPr>
          <w:p>
            <w:pPr>
              <w:pStyle w:val="0"/>
              <w:jc w:val="center"/>
            </w:pPr>
            <w:r>
              <w:rPr>
                <w:sz w:val="20"/>
              </w:rPr>
              <w:t xml:space="preserve">15</w:t>
            </w:r>
          </w:p>
        </w:tc>
      </w:tr>
      <w:tr>
        <w:tc>
          <w:tcPr>
            <w:tcW w:w="604" w:type="dxa"/>
            <w:vMerge w:val="restart"/>
          </w:tcPr>
          <w:p>
            <w:pPr>
              <w:pStyle w:val="0"/>
              <w:jc w:val="center"/>
            </w:pPr>
            <w:r>
              <w:rPr>
                <w:sz w:val="20"/>
              </w:rPr>
              <w:t xml:space="preserve">6.</w:t>
            </w:r>
          </w:p>
        </w:tc>
        <w:tc>
          <w:tcPr>
            <w:tcW w:w="2324" w:type="dxa"/>
            <w:vMerge w:val="restart"/>
          </w:tcPr>
          <w:p>
            <w:pPr>
              <w:pStyle w:val="0"/>
            </w:pPr>
            <w:r>
              <w:rPr>
                <w:sz w:val="20"/>
              </w:rPr>
              <w:t xml:space="preserve">Подпрограмма 5 "Охрана здоровья матери и ребенка"</w:t>
            </w:r>
          </w:p>
          <w:p>
            <w:pPr>
              <w:pStyle w:val="0"/>
            </w:pPr>
            <w:r>
              <w:rPr>
                <w:sz w:val="20"/>
              </w:rPr>
              <w:t xml:space="preserve">(Задача 5. Обеспечение доступности и повышение качества медицинской помощи матерям и детям)</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2014 - 2025</w:t>
            </w:r>
          </w:p>
        </w:tc>
        <w:tc>
          <w:tcPr>
            <w:tcW w:w="794" w:type="dxa"/>
          </w:tcPr>
          <w:p>
            <w:pPr>
              <w:pStyle w:val="0"/>
              <w:jc w:val="center"/>
            </w:pPr>
            <w:r>
              <w:rPr>
                <w:sz w:val="20"/>
              </w:rPr>
              <w:t xml:space="preserve">Р</w:t>
            </w:r>
          </w:p>
        </w:tc>
        <w:tc>
          <w:tcPr>
            <w:tcW w:w="2665" w:type="dxa"/>
          </w:tcPr>
          <w:p>
            <w:pPr>
              <w:pStyle w:val="0"/>
            </w:pPr>
            <w:r>
              <w:rPr>
                <w:sz w:val="20"/>
              </w:rPr>
              <w:t xml:space="preserve">Материнская смертность на 100 тыс. новорожденных, родившихся живыми, случаев</w:t>
            </w:r>
          </w:p>
        </w:tc>
        <w:tc>
          <w:tcPr>
            <w:tcW w:w="1024" w:type="dxa"/>
          </w:tcPr>
          <w:p>
            <w:pPr>
              <w:pStyle w:val="0"/>
              <w:jc w:val="center"/>
            </w:pPr>
            <w:r>
              <w:rPr>
                <w:sz w:val="20"/>
              </w:rPr>
              <w:t xml:space="preserve">5,45</w:t>
            </w:r>
          </w:p>
        </w:tc>
        <w:tc>
          <w:tcPr>
            <w:tcW w:w="904" w:type="dxa"/>
          </w:tcPr>
          <w:p>
            <w:pPr>
              <w:pStyle w:val="0"/>
              <w:jc w:val="center"/>
            </w:pPr>
            <w:r>
              <w:rPr>
                <w:sz w:val="20"/>
              </w:rPr>
              <w:t xml:space="preserve">5,40</w:t>
            </w:r>
          </w:p>
        </w:tc>
        <w:tc>
          <w:tcPr>
            <w:tcW w:w="1024" w:type="dxa"/>
          </w:tcPr>
          <w:p>
            <w:pPr>
              <w:pStyle w:val="0"/>
              <w:jc w:val="center"/>
            </w:pPr>
            <w:r>
              <w:rPr>
                <w:sz w:val="20"/>
              </w:rPr>
              <w:t xml:space="preserve">5,30</w:t>
            </w:r>
          </w:p>
        </w:tc>
        <w:tc>
          <w:tcPr>
            <w:tcW w:w="1024" w:type="dxa"/>
          </w:tcPr>
          <w:p>
            <w:pPr>
              <w:pStyle w:val="0"/>
              <w:jc w:val="center"/>
            </w:pPr>
            <w:r>
              <w:rPr>
                <w:sz w:val="20"/>
              </w:rPr>
              <w:t xml:space="preserve">5,20</w:t>
            </w:r>
          </w:p>
        </w:tc>
        <w:tc>
          <w:tcPr>
            <w:tcW w:w="1024" w:type="dxa"/>
          </w:tcPr>
          <w:p>
            <w:pPr>
              <w:pStyle w:val="0"/>
              <w:jc w:val="center"/>
            </w:pPr>
            <w:r>
              <w:rPr>
                <w:sz w:val="20"/>
              </w:rPr>
              <w:t xml:space="preserve">5,20</w:t>
            </w:r>
          </w:p>
        </w:tc>
        <w:tc>
          <w:tcPr>
            <w:tcW w:w="1024" w:type="dxa"/>
          </w:tcPr>
          <w:p>
            <w:pPr>
              <w:pStyle w:val="0"/>
              <w:jc w:val="center"/>
            </w:pPr>
            <w:r>
              <w:rPr>
                <w:sz w:val="20"/>
              </w:rPr>
              <w:t xml:space="preserve">5,15</w:t>
            </w:r>
          </w:p>
        </w:tc>
        <w:tc>
          <w:tcPr>
            <w:tcW w:w="1024" w:type="dxa"/>
          </w:tcPr>
          <w:p>
            <w:pPr>
              <w:pStyle w:val="0"/>
              <w:jc w:val="center"/>
            </w:pPr>
            <w:r>
              <w:rPr>
                <w:sz w:val="20"/>
              </w:rPr>
              <w:t xml:space="preserve">5,14</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Младенческая смертность на 1 тыс. новорожденных, родившихся живыми, случаев</w:t>
            </w:r>
          </w:p>
        </w:tc>
        <w:tc>
          <w:tcPr>
            <w:tcW w:w="1024" w:type="dxa"/>
          </w:tcPr>
          <w:p>
            <w:pPr>
              <w:pStyle w:val="0"/>
              <w:jc w:val="center"/>
            </w:pPr>
            <w:r>
              <w:rPr>
                <w:sz w:val="20"/>
              </w:rPr>
              <w:t xml:space="preserve">6,5</w:t>
            </w:r>
          </w:p>
        </w:tc>
        <w:tc>
          <w:tcPr>
            <w:tcW w:w="904" w:type="dxa"/>
          </w:tcPr>
          <w:p>
            <w:pPr>
              <w:pStyle w:val="0"/>
              <w:jc w:val="center"/>
            </w:pPr>
            <w:r>
              <w:rPr>
                <w:sz w:val="20"/>
              </w:rPr>
              <w:t xml:space="preserve">6,3</w:t>
            </w:r>
          </w:p>
        </w:tc>
        <w:tc>
          <w:tcPr>
            <w:tcW w:w="1024" w:type="dxa"/>
          </w:tcPr>
          <w:p>
            <w:pPr>
              <w:pStyle w:val="0"/>
              <w:jc w:val="center"/>
            </w:pPr>
            <w:r>
              <w:rPr>
                <w:sz w:val="20"/>
              </w:rPr>
              <w:t xml:space="preserve">6,1</w:t>
            </w:r>
          </w:p>
        </w:tc>
        <w:tc>
          <w:tcPr>
            <w:tcW w:w="1024" w:type="dxa"/>
          </w:tcPr>
          <w:p>
            <w:pPr>
              <w:pStyle w:val="0"/>
              <w:jc w:val="center"/>
            </w:pPr>
            <w:r>
              <w:rPr>
                <w:sz w:val="20"/>
              </w:rPr>
              <w:t xml:space="preserve">5,9</w:t>
            </w:r>
          </w:p>
        </w:tc>
        <w:tc>
          <w:tcPr>
            <w:tcW w:w="1024" w:type="dxa"/>
          </w:tcPr>
          <w:p>
            <w:pPr>
              <w:pStyle w:val="0"/>
              <w:jc w:val="center"/>
            </w:pPr>
            <w:r>
              <w:rPr>
                <w:sz w:val="20"/>
              </w:rPr>
              <w:t xml:space="preserve">5,0</w:t>
            </w:r>
          </w:p>
        </w:tc>
        <w:tc>
          <w:tcPr>
            <w:tcW w:w="1024" w:type="dxa"/>
          </w:tcPr>
          <w:p>
            <w:pPr>
              <w:pStyle w:val="0"/>
              <w:jc w:val="center"/>
            </w:pPr>
            <w:r>
              <w:rPr>
                <w:sz w:val="20"/>
              </w:rPr>
              <w:t xml:space="preserve">4,9</w:t>
            </w:r>
          </w:p>
        </w:tc>
        <w:tc>
          <w:tcPr>
            <w:tcW w:w="1024" w:type="dxa"/>
          </w:tcPr>
          <w:p>
            <w:pPr>
              <w:pStyle w:val="0"/>
              <w:jc w:val="center"/>
            </w:pPr>
            <w:r>
              <w:rPr>
                <w:sz w:val="20"/>
              </w:rPr>
              <w:t xml:space="preserve">4,8</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Смертность детей от 0 до 17 лет на 100 тыс. человек населения соответствующего возраста, случаев</w:t>
            </w:r>
          </w:p>
        </w:tc>
        <w:tc>
          <w:tcPr>
            <w:tcW w:w="1024" w:type="dxa"/>
          </w:tcPr>
          <w:p>
            <w:pPr>
              <w:pStyle w:val="0"/>
              <w:jc w:val="center"/>
            </w:pPr>
            <w:r>
              <w:rPr>
                <w:sz w:val="20"/>
              </w:rPr>
              <w:t xml:space="preserve">70,0</w:t>
            </w:r>
          </w:p>
        </w:tc>
        <w:tc>
          <w:tcPr>
            <w:tcW w:w="904" w:type="dxa"/>
          </w:tcPr>
          <w:p>
            <w:pPr>
              <w:pStyle w:val="0"/>
              <w:jc w:val="center"/>
            </w:pPr>
            <w:r>
              <w:rPr>
                <w:sz w:val="20"/>
              </w:rPr>
              <w:t xml:space="preserve">69,0</w:t>
            </w:r>
          </w:p>
        </w:tc>
        <w:tc>
          <w:tcPr>
            <w:tcW w:w="1024" w:type="dxa"/>
          </w:tcPr>
          <w:p>
            <w:pPr>
              <w:pStyle w:val="0"/>
              <w:jc w:val="center"/>
            </w:pPr>
            <w:r>
              <w:rPr>
                <w:sz w:val="20"/>
              </w:rPr>
              <w:t xml:space="preserve">68,0</w:t>
            </w:r>
          </w:p>
        </w:tc>
        <w:tc>
          <w:tcPr>
            <w:tcW w:w="1024" w:type="dxa"/>
          </w:tcPr>
          <w:p>
            <w:pPr>
              <w:pStyle w:val="0"/>
              <w:jc w:val="center"/>
            </w:pPr>
            <w:r>
              <w:rPr>
                <w:sz w:val="20"/>
              </w:rPr>
              <w:t xml:space="preserve">67,0</w:t>
            </w:r>
          </w:p>
        </w:tc>
        <w:tc>
          <w:tcPr>
            <w:tcW w:w="1024" w:type="dxa"/>
          </w:tcPr>
          <w:p>
            <w:pPr>
              <w:pStyle w:val="0"/>
              <w:jc w:val="center"/>
            </w:pPr>
            <w:r>
              <w:rPr>
                <w:sz w:val="20"/>
              </w:rPr>
              <w:t xml:space="preserve">47,8</w:t>
            </w:r>
          </w:p>
        </w:tc>
        <w:tc>
          <w:tcPr>
            <w:tcW w:w="1024" w:type="dxa"/>
          </w:tcPr>
          <w:p>
            <w:pPr>
              <w:pStyle w:val="0"/>
              <w:jc w:val="center"/>
            </w:pPr>
            <w:r>
              <w:rPr>
                <w:sz w:val="20"/>
              </w:rPr>
              <w:t xml:space="preserve">47,7</w:t>
            </w:r>
          </w:p>
        </w:tc>
        <w:tc>
          <w:tcPr>
            <w:tcW w:w="1024" w:type="dxa"/>
          </w:tcPr>
          <w:p>
            <w:pPr>
              <w:pStyle w:val="0"/>
              <w:jc w:val="center"/>
            </w:pPr>
            <w:r>
              <w:rPr>
                <w:sz w:val="20"/>
              </w:rPr>
              <w:t xml:space="preserve">47,6</w:t>
            </w:r>
          </w:p>
        </w:tc>
      </w:tr>
      <w:tr>
        <w:tc>
          <w:tcPr>
            <w:tcW w:w="604" w:type="dxa"/>
          </w:tcPr>
          <w:p>
            <w:pPr>
              <w:pStyle w:val="0"/>
              <w:jc w:val="center"/>
            </w:pPr>
            <w:r>
              <w:rPr>
                <w:sz w:val="20"/>
              </w:rPr>
              <w:t xml:space="preserve">6.1.</w:t>
            </w:r>
          </w:p>
        </w:tc>
        <w:tc>
          <w:tcPr>
            <w:tcW w:w="2324" w:type="dxa"/>
          </w:tcPr>
          <w:p>
            <w:pPr>
              <w:pStyle w:val="0"/>
            </w:pPr>
            <w:r>
              <w:rPr>
                <w:sz w:val="20"/>
              </w:rPr>
              <w:t xml:space="preserve">Основное мероприятие 5.01 "Закупки оборудования (включая медицинское) и расходных материалов для неонатального и аудиологического скрининга"</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Доля новорожденных, обследованных на аудиологический и неонатальный скрининг, от общего числа новорожденных, процентов</w:t>
            </w:r>
          </w:p>
        </w:tc>
        <w:tc>
          <w:tcPr>
            <w:tcW w:w="1024" w:type="dxa"/>
          </w:tcPr>
          <w:p>
            <w:pPr>
              <w:pStyle w:val="0"/>
              <w:jc w:val="center"/>
            </w:pPr>
            <w:r>
              <w:rPr>
                <w:sz w:val="20"/>
              </w:rPr>
              <w:t xml:space="preserve">96,0</w:t>
            </w:r>
          </w:p>
        </w:tc>
        <w:tc>
          <w:tcPr>
            <w:tcW w:w="904" w:type="dxa"/>
          </w:tcPr>
          <w:p>
            <w:pPr>
              <w:pStyle w:val="0"/>
              <w:jc w:val="center"/>
            </w:pPr>
            <w:r>
              <w:rPr>
                <w:sz w:val="20"/>
              </w:rPr>
              <w:t xml:space="preserve">97,0</w:t>
            </w:r>
          </w:p>
        </w:tc>
        <w:tc>
          <w:tcPr>
            <w:tcW w:w="1024" w:type="dxa"/>
          </w:tcPr>
          <w:p>
            <w:pPr>
              <w:pStyle w:val="0"/>
              <w:jc w:val="center"/>
            </w:pPr>
            <w:r>
              <w:rPr>
                <w:sz w:val="20"/>
              </w:rPr>
              <w:t xml:space="preserve">98,0</w:t>
            </w:r>
          </w:p>
        </w:tc>
        <w:tc>
          <w:tcPr>
            <w:tcW w:w="1024" w:type="dxa"/>
          </w:tcPr>
          <w:p>
            <w:pPr>
              <w:pStyle w:val="0"/>
              <w:jc w:val="center"/>
            </w:pPr>
            <w:r>
              <w:rPr>
                <w:sz w:val="20"/>
              </w:rPr>
              <w:t xml:space="preserve">99,0</w:t>
            </w:r>
          </w:p>
        </w:tc>
        <w:tc>
          <w:tcPr>
            <w:tcW w:w="1024" w:type="dxa"/>
          </w:tcPr>
          <w:p>
            <w:pPr>
              <w:pStyle w:val="0"/>
              <w:jc w:val="center"/>
            </w:pPr>
            <w:r>
              <w:rPr>
                <w:sz w:val="20"/>
              </w:rPr>
              <w:t xml:space="preserve">99,0</w:t>
            </w:r>
          </w:p>
        </w:tc>
        <w:tc>
          <w:tcPr>
            <w:tcW w:w="1024" w:type="dxa"/>
          </w:tcPr>
          <w:p>
            <w:pPr>
              <w:pStyle w:val="0"/>
              <w:jc w:val="center"/>
            </w:pPr>
            <w:r>
              <w:rPr>
                <w:sz w:val="20"/>
              </w:rPr>
              <w:t xml:space="preserve">99,0</w:t>
            </w:r>
          </w:p>
        </w:tc>
        <w:tc>
          <w:tcPr>
            <w:tcW w:w="1024" w:type="dxa"/>
          </w:tcPr>
          <w:p>
            <w:pPr>
              <w:pStyle w:val="0"/>
              <w:jc w:val="center"/>
            </w:pPr>
            <w:r>
              <w:rPr>
                <w:sz w:val="20"/>
              </w:rPr>
              <w:t xml:space="preserve">99,0</w:t>
            </w:r>
          </w:p>
        </w:tc>
      </w:tr>
      <w:tr>
        <w:tc>
          <w:tcPr>
            <w:tcW w:w="604" w:type="dxa"/>
          </w:tcPr>
          <w:p>
            <w:pPr>
              <w:pStyle w:val="0"/>
              <w:jc w:val="center"/>
            </w:pPr>
            <w:r>
              <w:rPr>
                <w:sz w:val="20"/>
              </w:rPr>
              <w:t xml:space="preserve">6.2.</w:t>
            </w:r>
          </w:p>
        </w:tc>
        <w:tc>
          <w:tcPr>
            <w:tcW w:w="2324" w:type="dxa"/>
          </w:tcPr>
          <w:p>
            <w:pPr>
              <w:pStyle w:val="0"/>
            </w:pPr>
            <w:r>
              <w:rPr>
                <w:sz w:val="20"/>
              </w:rPr>
              <w:t xml:space="preserve">Основное мероприятие 5.02 "Мероприятия по пренатальной (дородовой) диагностике"</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Доля беременных женщин, обследованных по новому алгоритму пренатальной (дородовой) диагностики нарушений развития ребенка, в общем числе беременных, вставших на учет в первом триместре беременности, процентов</w:t>
            </w:r>
          </w:p>
        </w:tc>
        <w:tc>
          <w:tcPr>
            <w:tcW w:w="1024" w:type="dxa"/>
          </w:tcPr>
          <w:p>
            <w:pPr>
              <w:pStyle w:val="0"/>
              <w:jc w:val="center"/>
            </w:pPr>
            <w:r>
              <w:rPr>
                <w:sz w:val="20"/>
              </w:rPr>
              <w:t xml:space="preserve">60,0</w:t>
            </w:r>
          </w:p>
        </w:tc>
        <w:tc>
          <w:tcPr>
            <w:tcW w:w="904" w:type="dxa"/>
          </w:tcPr>
          <w:p>
            <w:pPr>
              <w:pStyle w:val="0"/>
              <w:jc w:val="center"/>
            </w:pPr>
            <w:r>
              <w:rPr>
                <w:sz w:val="20"/>
              </w:rPr>
              <w:t xml:space="preserve">70,0</w:t>
            </w:r>
          </w:p>
        </w:tc>
        <w:tc>
          <w:tcPr>
            <w:tcW w:w="1024" w:type="dxa"/>
          </w:tcPr>
          <w:p>
            <w:pPr>
              <w:pStyle w:val="0"/>
              <w:jc w:val="center"/>
            </w:pPr>
            <w:r>
              <w:rPr>
                <w:sz w:val="20"/>
              </w:rPr>
              <w:t xml:space="preserve">75,0</w:t>
            </w:r>
          </w:p>
        </w:tc>
        <w:tc>
          <w:tcPr>
            <w:tcW w:w="1024" w:type="dxa"/>
          </w:tcPr>
          <w:p>
            <w:pPr>
              <w:pStyle w:val="0"/>
              <w:jc w:val="center"/>
            </w:pPr>
            <w:r>
              <w:rPr>
                <w:sz w:val="20"/>
              </w:rPr>
              <w:t xml:space="preserve">80,0</w:t>
            </w:r>
          </w:p>
        </w:tc>
        <w:tc>
          <w:tcPr>
            <w:tcW w:w="1024" w:type="dxa"/>
          </w:tcPr>
          <w:p>
            <w:pPr>
              <w:pStyle w:val="0"/>
              <w:jc w:val="center"/>
            </w:pPr>
            <w:r>
              <w:rPr>
                <w:sz w:val="20"/>
              </w:rPr>
              <w:t xml:space="preserve">85,0</w:t>
            </w:r>
          </w:p>
        </w:tc>
        <w:tc>
          <w:tcPr>
            <w:tcW w:w="1024" w:type="dxa"/>
          </w:tcPr>
          <w:p>
            <w:pPr>
              <w:pStyle w:val="0"/>
              <w:jc w:val="center"/>
            </w:pPr>
            <w:r>
              <w:rPr>
                <w:sz w:val="20"/>
              </w:rPr>
              <w:t xml:space="preserve">90,0</w:t>
            </w:r>
          </w:p>
        </w:tc>
        <w:tc>
          <w:tcPr>
            <w:tcW w:w="1024" w:type="dxa"/>
          </w:tcPr>
          <w:p>
            <w:pPr>
              <w:pStyle w:val="0"/>
              <w:jc w:val="center"/>
            </w:pPr>
            <w:r>
              <w:rPr>
                <w:sz w:val="20"/>
              </w:rPr>
              <w:t xml:space="preserve">95,0</w:t>
            </w:r>
          </w:p>
        </w:tc>
      </w:tr>
      <w:tr>
        <w:tc>
          <w:tcPr>
            <w:tcW w:w="604" w:type="dxa"/>
          </w:tcPr>
          <w:p>
            <w:pPr>
              <w:pStyle w:val="0"/>
              <w:jc w:val="center"/>
            </w:pPr>
            <w:r>
              <w:rPr>
                <w:sz w:val="20"/>
              </w:rPr>
              <w:t xml:space="preserve">6.3.</w:t>
            </w:r>
          </w:p>
        </w:tc>
        <w:tc>
          <w:tcPr>
            <w:tcW w:w="2324" w:type="dxa"/>
          </w:tcPr>
          <w:p>
            <w:pPr>
              <w:pStyle w:val="0"/>
            </w:pPr>
            <w:r>
              <w:rPr>
                <w:sz w:val="20"/>
              </w:rPr>
              <w:t xml:space="preserve">Основное мероприятие 5.03 "Закупки лекарственных препаратов и изделий медицинского назначения"</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Удельный вес новорожденных, получивших сурфактант-терапию, и детей, получивших лечебное питание, страдающих фенилкетонурией, в общем количестве нуждающихся, процентов</w:t>
            </w:r>
          </w:p>
        </w:tc>
        <w:tc>
          <w:tcPr>
            <w:tcW w:w="1024" w:type="dxa"/>
          </w:tcPr>
          <w:p>
            <w:pPr>
              <w:pStyle w:val="0"/>
              <w:jc w:val="center"/>
            </w:pPr>
            <w:r>
              <w:rPr>
                <w:sz w:val="20"/>
              </w:rPr>
              <w:t xml:space="preserve">100,0</w:t>
            </w:r>
          </w:p>
        </w:tc>
        <w:tc>
          <w:tcPr>
            <w:tcW w:w="90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r>
      <w:tr>
        <w:tc>
          <w:tcPr>
            <w:tcW w:w="604" w:type="dxa"/>
          </w:tcPr>
          <w:p>
            <w:pPr>
              <w:pStyle w:val="0"/>
              <w:jc w:val="center"/>
            </w:pPr>
            <w:r>
              <w:rPr>
                <w:sz w:val="20"/>
              </w:rPr>
              <w:t xml:space="preserve">6.4.</w:t>
            </w:r>
          </w:p>
        </w:tc>
        <w:tc>
          <w:tcPr>
            <w:tcW w:w="2324" w:type="dxa"/>
          </w:tcPr>
          <w:p>
            <w:pPr>
              <w:pStyle w:val="0"/>
            </w:pPr>
            <w:r>
              <w:rPr>
                <w:sz w:val="20"/>
              </w:rPr>
              <w:t xml:space="preserve">Основное мероприятие 5.04 "Обеспечение деятельности (оказание услуг) государственных учреждений (организаций)"</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Уровень обеспеченности специальными продуктами питания беременных женщин, кормящих матерей и детей в возрасте до трех лет из малообеспеченных и многодетных семей, процентов</w:t>
            </w:r>
          </w:p>
        </w:tc>
        <w:tc>
          <w:tcPr>
            <w:tcW w:w="1024" w:type="dxa"/>
          </w:tcPr>
          <w:p>
            <w:pPr>
              <w:pStyle w:val="0"/>
              <w:jc w:val="center"/>
            </w:pPr>
            <w:r>
              <w:rPr>
                <w:sz w:val="20"/>
              </w:rPr>
              <w:t xml:space="preserve">100,0</w:t>
            </w:r>
          </w:p>
        </w:tc>
        <w:tc>
          <w:tcPr>
            <w:tcW w:w="90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r>
          </w:p>
        </w:tc>
        <w:tc>
          <w:tcPr>
            <w:tcW w:w="1024" w:type="dxa"/>
          </w:tcPr>
          <w:p>
            <w:pPr>
              <w:pStyle w:val="0"/>
              <w:jc w:val="center"/>
            </w:pPr>
            <w:r>
              <w:rPr>
                <w:sz w:val="20"/>
              </w:rPr>
            </w:r>
          </w:p>
        </w:tc>
      </w:tr>
      <w:tr>
        <w:tc>
          <w:tcPr>
            <w:tcW w:w="604" w:type="dxa"/>
          </w:tcPr>
          <w:p>
            <w:pPr>
              <w:pStyle w:val="0"/>
              <w:jc w:val="center"/>
            </w:pPr>
            <w:r>
              <w:rPr>
                <w:sz w:val="20"/>
              </w:rPr>
              <w:t xml:space="preserve">6.5.</w:t>
            </w:r>
          </w:p>
        </w:tc>
        <w:tc>
          <w:tcPr>
            <w:tcW w:w="2324" w:type="dxa"/>
          </w:tcPr>
          <w:p>
            <w:pPr>
              <w:pStyle w:val="0"/>
            </w:pPr>
            <w:r>
              <w:rPr>
                <w:sz w:val="20"/>
              </w:rPr>
              <w:t xml:space="preserve">Основное мероприятие 5.05.01 "Капитальный ремонт объектов государственной собственности Белгородской области"</w:t>
            </w:r>
          </w:p>
        </w:tc>
        <w:tc>
          <w:tcPr>
            <w:tcW w:w="2041" w:type="dxa"/>
          </w:tcPr>
          <w:p>
            <w:pPr>
              <w:pStyle w:val="0"/>
              <w:jc w:val="center"/>
            </w:pPr>
            <w:r>
              <w:rPr>
                <w:sz w:val="20"/>
              </w:rPr>
              <w:t xml:space="preserve">Департамент строительства и транспорта Белгородской области</w:t>
            </w:r>
          </w:p>
        </w:tc>
        <w:tc>
          <w:tcPr>
            <w:tcW w:w="964" w:type="dxa"/>
          </w:tcPr>
          <w:p>
            <w:pPr>
              <w:pStyle w:val="0"/>
              <w:jc w:val="center"/>
            </w:pPr>
            <w:r>
              <w:rPr>
                <w:sz w:val="20"/>
              </w:rPr>
              <w:t xml:space="preserve">2014</w:t>
            </w:r>
          </w:p>
        </w:tc>
        <w:tc>
          <w:tcPr>
            <w:tcW w:w="794" w:type="dxa"/>
          </w:tcPr>
          <w:p>
            <w:pPr>
              <w:pStyle w:val="0"/>
              <w:jc w:val="center"/>
            </w:pPr>
            <w:r>
              <w:rPr>
                <w:sz w:val="20"/>
              </w:rPr>
              <w:t xml:space="preserve">П</w:t>
            </w:r>
          </w:p>
        </w:tc>
        <w:tc>
          <w:tcPr>
            <w:tcW w:w="2665" w:type="dxa"/>
          </w:tcPr>
          <w:p>
            <w:pPr>
              <w:pStyle w:val="0"/>
            </w:pPr>
            <w:r>
              <w:rPr>
                <w:sz w:val="20"/>
              </w:rPr>
              <w:t xml:space="preserve">Количество объектов, в которых проведен капитальный ремонт, единиц</w:t>
            </w:r>
          </w:p>
        </w:tc>
        <w:tc>
          <w:tcPr>
            <w:tcW w:w="1024" w:type="dxa"/>
          </w:tcPr>
          <w:p>
            <w:pPr>
              <w:pStyle w:val="0"/>
              <w:jc w:val="center"/>
            </w:pPr>
            <w:r>
              <w:rPr>
                <w:sz w:val="20"/>
              </w:rPr>
              <w:t xml:space="preserve">1,0</w:t>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tcW w:w="604" w:type="dxa"/>
            <w:vMerge w:val="restart"/>
          </w:tcPr>
          <w:p>
            <w:pPr>
              <w:pStyle w:val="0"/>
              <w:jc w:val="center"/>
            </w:pPr>
            <w:r>
              <w:rPr>
                <w:sz w:val="20"/>
              </w:rPr>
              <w:t xml:space="preserve">6.6.</w:t>
            </w:r>
          </w:p>
        </w:tc>
        <w:tc>
          <w:tcPr>
            <w:tcW w:w="2324" w:type="dxa"/>
            <w:vMerge w:val="restart"/>
          </w:tcPr>
          <w:p>
            <w:pPr>
              <w:pStyle w:val="0"/>
            </w:pPr>
            <w:r>
              <w:rPr>
                <w:sz w:val="20"/>
              </w:rPr>
              <w:t xml:space="preserve">Основное мероприятие 5.05.02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2041" w:type="dxa"/>
            <w:vMerge w:val="restart"/>
          </w:tcPr>
          <w:p>
            <w:pPr>
              <w:pStyle w:val="0"/>
              <w:jc w:val="center"/>
            </w:pPr>
            <w:r>
              <w:rPr>
                <w:sz w:val="20"/>
              </w:rPr>
              <w:t xml:space="preserve">Департамент строительства и транспорта Белгородской области</w:t>
            </w:r>
          </w:p>
        </w:tc>
        <w:tc>
          <w:tcPr>
            <w:tcW w:w="964" w:type="dxa"/>
            <w:vMerge w:val="restart"/>
          </w:tcPr>
          <w:p>
            <w:pPr>
              <w:pStyle w:val="0"/>
              <w:jc w:val="center"/>
            </w:pPr>
            <w:r>
              <w:rPr>
                <w:sz w:val="20"/>
              </w:rPr>
              <w:t xml:space="preserve">2014 - 2015</w:t>
            </w:r>
          </w:p>
        </w:tc>
        <w:tc>
          <w:tcPr>
            <w:tcW w:w="794" w:type="dxa"/>
          </w:tcPr>
          <w:p>
            <w:pPr>
              <w:pStyle w:val="0"/>
              <w:jc w:val="center"/>
            </w:pPr>
            <w:r>
              <w:rPr>
                <w:sz w:val="20"/>
              </w:rPr>
              <w:t xml:space="preserve">П</w:t>
            </w:r>
          </w:p>
        </w:tc>
        <w:tc>
          <w:tcPr>
            <w:tcW w:w="2665" w:type="dxa"/>
          </w:tcPr>
          <w:p>
            <w:pPr>
              <w:pStyle w:val="0"/>
            </w:pPr>
            <w:r>
              <w:rPr>
                <w:sz w:val="20"/>
              </w:rPr>
              <w:t xml:space="preserve">Ввод в действие новых (реконструированных) объектов здравоохранения, единиц</w:t>
            </w:r>
          </w:p>
        </w:tc>
        <w:tc>
          <w:tcPr>
            <w:tcW w:w="1024" w:type="dxa"/>
          </w:tcPr>
          <w:p>
            <w:pPr>
              <w:pStyle w:val="0"/>
              <w:jc w:val="center"/>
            </w:pPr>
            <w:r>
              <w:rPr>
                <w:sz w:val="20"/>
              </w:rPr>
              <w:t xml:space="preserve">1,0</w:t>
            </w:r>
          </w:p>
        </w:tc>
        <w:tc>
          <w:tcPr>
            <w:tcW w:w="904" w:type="dxa"/>
          </w:tcPr>
          <w:p>
            <w:pPr>
              <w:pStyle w:val="0"/>
              <w:jc w:val="center"/>
            </w:pPr>
            <w:r>
              <w:rPr>
                <w:sz w:val="20"/>
              </w:rPr>
              <w:t xml:space="preserve">1,0</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Уровень обеспеченности медицинским оборудованием, процентов</w:t>
            </w:r>
          </w:p>
        </w:tc>
        <w:tc>
          <w:tcPr>
            <w:tcW w:w="1024" w:type="dxa"/>
          </w:tcPr>
          <w:p>
            <w:pPr>
              <w:pStyle w:val="0"/>
              <w:jc w:val="center"/>
            </w:pPr>
            <w:r>
              <w:rPr>
                <w:sz w:val="20"/>
              </w:rPr>
            </w:r>
          </w:p>
        </w:tc>
        <w:tc>
          <w:tcPr>
            <w:tcW w:w="904" w:type="dxa"/>
          </w:tcPr>
          <w:p>
            <w:pPr>
              <w:pStyle w:val="0"/>
              <w:jc w:val="center"/>
            </w:pPr>
            <w:r>
              <w:rPr>
                <w:sz w:val="20"/>
              </w:rPr>
              <w:t xml:space="preserve">98,0</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tcW w:w="604" w:type="dxa"/>
            <w:vMerge w:val="restart"/>
          </w:tcPr>
          <w:p>
            <w:pPr>
              <w:pStyle w:val="0"/>
              <w:jc w:val="center"/>
            </w:pPr>
            <w:r>
              <w:rPr>
                <w:sz w:val="20"/>
              </w:rPr>
              <w:t xml:space="preserve">6.7.</w:t>
            </w:r>
          </w:p>
        </w:tc>
        <w:tc>
          <w:tcPr>
            <w:tcW w:w="2324" w:type="dxa"/>
            <w:vMerge w:val="restart"/>
          </w:tcPr>
          <w:p>
            <w:pPr>
              <w:pStyle w:val="0"/>
            </w:pPr>
            <w:r>
              <w:rPr>
                <w:sz w:val="20"/>
              </w:rPr>
              <w:t xml:space="preserve">Основное мероприятие 5.06 "Развитие инфраструктуры системы здравоохранения"</w:t>
            </w:r>
          </w:p>
        </w:tc>
        <w:tc>
          <w:tcPr>
            <w:tcW w:w="2041" w:type="dxa"/>
            <w:vMerge w:val="restart"/>
          </w:tcPr>
          <w:p>
            <w:pPr>
              <w:pStyle w:val="0"/>
              <w:jc w:val="center"/>
            </w:pPr>
            <w:r>
              <w:rPr>
                <w:sz w:val="20"/>
              </w:rPr>
              <w:t xml:space="preserve">Департамент строительства и транспорта Белгородской области</w:t>
            </w:r>
          </w:p>
        </w:tc>
        <w:tc>
          <w:tcPr>
            <w:tcW w:w="964" w:type="dxa"/>
            <w:vMerge w:val="restart"/>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Количество объектов, введенных в эксплуатацию и в которых проведена реконструкция, единиц</w:t>
            </w:r>
          </w:p>
        </w:tc>
        <w:tc>
          <w:tcPr>
            <w:tcW w:w="1024" w:type="dxa"/>
          </w:tcPr>
          <w:p>
            <w:pPr>
              <w:pStyle w:val="0"/>
              <w:jc w:val="center"/>
            </w:pPr>
            <w:r>
              <w:rPr>
                <w:sz w:val="20"/>
              </w:rPr>
            </w:r>
          </w:p>
        </w:tc>
        <w:tc>
          <w:tcPr>
            <w:tcW w:w="904" w:type="dxa"/>
          </w:tcPr>
          <w:p>
            <w:pPr>
              <w:pStyle w:val="0"/>
              <w:jc w:val="center"/>
            </w:pPr>
            <w:r>
              <w:rPr>
                <w:sz w:val="20"/>
              </w:rPr>
              <w:t xml:space="preserve">1</w:t>
            </w:r>
          </w:p>
        </w:tc>
        <w:tc>
          <w:tcPr>
            <w:tcW w:w="1024" w:type="dxa"/>
          </w:tcPr>
          <w:p>
            <w:pPr>
              <w:pStyle w:val="0"/>
              <w:jc w:val="center"/>
            </w:pPr>
            <w:r>
              <w:rPr>
                <w:sz w:val="20"/>
              </w:rPr>
              <w:t xml:space="preserve">1</w:t>
            </w:r>
          </w:p>
        </w:tc>
        <w:tc>
          <w:tcPr>
            <w:tcW w:w="1024" w:type="dxa"/>
          </w:tcPr>
          <w:p>
            <w:pPr>
              <w:pStyle w:val="0"/>
              <w:jc w:val="center"/>
            </w:pPr>
            <w:r>
              <w:rPr>
                <w:sz w:val="20"/>
              </w:rPr>
              <w:t xml:space="preserve">1</w:t>
            </w:r>
          </w:p>
        </w:tc>
        <w:tc>
          <w:tcPr>
            <w:tcW w:w="1024" w:type="dxa"/>
          </w:tcPr>
          <w:p>
            <w:pPr>
              <w:pStyle w:val="0"/>
              <w:jc w:val="center"/>
            </w:pPr>
            <w:r>
              <w:rPr>
                <w:sz w:val="20"/>
              </w:rPr>
              <w:t xml:space="preserve">1</w:t>
            </w:r>
          </w:p>
        </w:tc>
        <w:tc>
          <w:tcPr>
            <w:tcW w:w="1024" w:type="dxa"/>
          </w:tcPr>
          <w:p>
            <w:pPr>
              <w:pStyle w:val="0"/>
              <w:jc w:val="center"/>
            </w:pPr>
            <w:r>
              <w:rPr>
                <w:sz w:val="20"/>
              </w:rPr>
              <w:t xml:space="preserve">1</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Количество объектов, в которых проведен капитальный ремонт, единиц</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5</w:t>
            </w:r>
          </w:p>
        </w:tc>
        <w:tc>
          <w:tcPr>
            <w:tcW w:w="1024" w:type="dxa"/>
          </w:tcPr>
          <w:p>
            <w:pPr>
              <w:pStyle w:val="0"/>
              <w:jc w:val="center"/>
            </w:pPr>
            <w:r>
              <w:rPr>
                <w:sz w:val="20"/>
              </w:rPr>
              <w:t xml:space="preserve">6</w:t>
            </w:r>
          </w:p>
        </w:tc>
        <w:tc>
          <w:tcPr>
            <w:tcW w:w="1024" w:type="dxa"/>
          </w:tcPr>
          <w:p>
            <w:pPr>
              <w:pStyle w:val="0"/>
              <w:jc w:val="center"/>
            </w:pPr>
            <w:r>
              <w:rPr>
                <w:sz w:val="20"/>
              </w:rPr>
              <w:t xml:space="preserve">3</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Уровень обеспеченности медицинским оборудованием, процентов</w:t>
            </w:r>
          </w:p>
        </w:tc>
        <w:tc>
          <w:tcPr>
            <w:tcW w:w="1024" w:type="dxa"/>
          </w:tcPr>
          <w:p>
            <w:pPr>
              <w:pStyle w:val="0"/>
              <w:jc w:val="center"/>
            </w:pPr>
            <w:r>
              <w:rPr>
                <w:sz w:val="20"/>
              </w:rPr>
            </w:r>
          </w:p>
        </w:tc>
        <w:tc>
          <w:tcPr>
            <w:tcW w:w="904" w:type="dxa"/>
          </w:tcPr>
          <w:p>
            <w:pPr>
              <w:pStyle w:val="0"/>
              <w:jc w:val="center"/>
            </w:pPr>
            <w:r>
              <w:rPr>
                <w:sz w:val="20"/>
              </w:rPr>
              <w:t xml:space="preserve">98,0</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tcW w:w="604" w:type="dxa"/>
            <w:vMerge w:val="restart"/>
          </w:tcPr>
          <w:p>
            <w:pPr>
              <w:pStyle w:val="0"/>
              <w:jc w:val="center"/>
            </w:pPr>
            <w:r>
              <w:rPr>
                <w:sz w:val="20"/>
              </w:rPr>
              <w:t xml:space="preserve">6.8.</w:t>
            </w:r>
          </w:p>
        </w:tc>
        <w:tc>
          <w:tcPr>
            <w:tcW w:w="2324" w:type="dxa"/>
            <w:vMerge w:val="restart"/>
          </w:tcPr>
          <w:p>
            <w:pPr>
              <w:pStyle w:val="0"/>
            </w:pPr>
            <w:r>
              <w:rPr>
                <w:sz w:val="20"/>
              </w:rPr>
              <w:t xml:space="preserve">Основное мероприятие 5.07 "Мероприятия по развитию материально-технической базы детских поликлиник и детских поликлинических отделений медицинских организаций"</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2018 - 2019</w:t>
            </w:r>
          </w:p>
        </w:tc>
        <w:tc>
          <w:tcPr>
            <w:tcW w:w="794" w:type="dxa"/>
          </w:tcPr>
          <w:p>
            <w:pPr>
              <w:pStyle w:val="0"/>
              <w:jc w:val="center"/>
            </w:pPr>
            <w:r>
              <w:rPr>
                <w:sz w:val="20"/>
              </w:rPr>
              <w:t xml:space="preserve">Р</w:t>
            </w:r>
          </w:p>
        </w:tc>
        <w:tc>
          <w:tcPr>
            <w:tcW w:w="2665" w:type="dxa"/>
          </w:tcPr>
          <w:p>
            <w:pPr>
              <w:pStyle w:val="0"/>
            </w:pPr>
            <w:r>
              <w:rPr>
                <w:sz w:val="20"/>
              </w:rPr>
              <w:t xml:space="preserve">Детская смертность (в возрасте 0 - 4 года) на 1 тыс. новорожденных, родившихся живыми, случаев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5,7</w:t>
            </w:r>
          </w:p>
        </w:tc>
        <w:tc>
          <w:tcPr>
            <w:tcW w:w="1024" w:type="dxa"/>
          </w:tcPr>
          <w:p>
            <w:pPr>
              <w:pStyle w:val="0"/>
              <w:jc w:val="center"/>
            </w:pPr>
            <w:r>
              <w:rPr>
                <w:sz w:val="20"/>
              </w:rPr>
              <w:t xml:space="preserve">5,7</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Доля детских поликлиник и детских поликлинических отделений медицинских организаций области, дооснащенных медицинскими изделиями с целью приведения их в соответствие с требованиями </w:t>
            </w:r>
            <w:hyperlink w:history="0" r:id="rId376" w:tooltip="Приказ Минздрава России от 07.03.2018 N 92н &quot;Об утверждении Положения об организации оказания первичной медико-санитарной помощи детям&quot; (Зарегистрировано в Минюсте России 17.04.2018 N 50801) {КонсультантПлюс}">
              <w:r>
                <w:rPr>
                  <w:sz w:val="20"/>
                  <w:color w:val="0000ff"/>
                </w:rPr>
                <w:t xml:space="preserve">Приказа</w:t>
              </w:r>
            </w:hyperlink>
            <w:r>
              <w:rPr>
                <w:sz w:val="20"/>
              </w:rPr>
              <w:t xml:space="preserve"> Минздрава России от 7 марта 2018 года N 92н,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21,0</w:t>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Доля посещений детских поликлиник и детских поликлинических отделений медицинских организаций с профилактической и иными целями детьми в возрасте 0 - 17 лет,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48,0</w:t>
            </w:r>
          </w:p>
        </w:tc>
        <w:tc>
          <w:tcPr>
            <w:tcW w:w="1024" w:type="dxa"/>
          </w:tcPr>
          <w:p>
            <w:pPr>
              <w:pStyle w:val="0"/>
              <w:jc w:val="center"/>
            </w:pPr>
            <w:r>
              <w:rPr>
                <w:sz w:val="20"/>
              </w:rPr>
              <w:t xml:space="preserve">47,0</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Доля детей в возрасте 0 - 17 лет от общей численности детского населения, пролеченных в дневных стационарах медицинских организаций, оказывающих медицинскую помощь в амбулаторных условиях,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4,2</w:t>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Доля детских поликлиник и детских поликлинических отделений медицинских организаций, реализовавших организационно-планировочные решения внутренних пространств, обеспечивающих комфортность пребывания детей в соответствии с требованиями </w:t>
            </w:r>
            <w:hyperlink w:history="0" r:id="rId377" w:tooltip="Приказ Минздрава России от 07.03.2018 N 92н &quot;Об утверждении Положения об организации оказания первичной медико-санитарной помощи детям&quot; (Зарегистрировано в Минюсте России 17.04.2018 N 50801) {КонсультантПлюс}">
              <w:r>
                <w:rPr>
                  <w:sz w:val="20"/>
                  <w:color w:val="0000ff"/>
                </w:rPr>
                <w:t xml:space="preserve">Приказа</w:t>
              </w:r>
            </w:hyperlink>
            <w:r>
              <w:rPr>
                <w:sz w:val="20"/>
              </w:rPr>
              <w:t xml:space="preserve"> Минздрава России от 7 марта 2018 года N 92н,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21,0</w:t>
            </w:r>
          </w:p>
        </w:tc>
        <w:tc>
          <w:tcPr>
            <w:tcW w:w="1024" w:type="dxa"/>
          </w:tcPr>
          <w:p>
            <w:pPr>
              <w:pStyle w:val="0"/>
              <w:jc w:val="center"/>
            </w:pPr>
            <w:r>
              <w:rPr>
                <w:sz w:val="20"/>
              </w:rPr>
            </w:r>
          </w:p>
        </w:tc>
        <w:tc>
          <w:tcPr>
            <w:tcW w:w="1024" w:type="dxa"/>
          </w:tcPr>
          <w:p>
            <w:pPr>
              <w:pStyle w:val="0"/>
              <w:jc w:val="center"/>
            </w:pPr>
            <w:r>
              <w:rPr>
                <w:sz w:val="20"/>
              </w:rPr>
            </w:r>
          </w:p>
        </w:tc>
      </w:tr>
      <w:tr>
        <w:tc>
          <w:tcPr>
            <w:tcW w:w="604" w:type="dxa"/>
            <w:vMerge w:val="restart"/>
          </w:tcPr>
          <w:p>
            <w:pPr>
              <w:pStyle w:val="0"/>
              <w:jc w:val="center"/>
            </w:pPr>
            <w:r>
              <w:rPr>
                <w:sz w:val="20"/>
              </w:rPr>
              <w:t xml:space="preserve">6.9.</w:t>
            </w:r>
          </w:p>
        </w:tc>
        <w:tc>
          <w:tcPr>
            <w:tcW w:w="2324" w:type="dxa"/>
            <w:vMerge w:val="restart"/>
          </w:tcPr>
          <w:p>
            <w:pPr>
              <w:pStyle w:val="0"/>
            </w:pPr>
            <w:r>
              <w:rPr>
                <w:sz w:val="20"/>
              </w:rPr>
              <w:t xml:space="preserve">Проект 5.N4 "Развитие детского здравоохранения, включая создание современной инфраструктуры оказания медицинской помощи детям"</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 департамент строительства и транспорта Белгородской области</w:t>
            </w:r>
          </w:p>
        </w:tc>
        <w:tc>
          <w:tcPr>
            <w:tcW w:w="964" w:type="dxa"/>
            <w:vMerge w:val="restart"/>
          </w:tcPr>
          <w:p>
            <w:pPr>
              <w:pStyle w:val="0"/>
              <w:jc w:val="center"/>
            </w:pPr>
            <w:r>
              <w:rPr>
                <w:sz w:val="20"/>
              </w:rPr>
              <w:t xml:space="preserve">2019 - 2024</w:t>
            </w:r>
          </w:p>
        </w:tc>
        <w:tc>
          <w:tcPr>
            <w:tcW w:w="794" w:type="dxa"/>
          </w:tcPr>
          <w:p>
            <w:pPr>
              <w:pStyle w:val="0"/>
              <w:jc w:val="center"/>
            </w:pPr>
            <w:r>
              <w:rPr>
                <w:sz w:val="20"/>
              </w:rPr>
              <w:t xml:space="preserve">Р</w:t>
            </w:r>
          </w:p>
        </w:tc>
        <w:tc>
          <w:tcPr>
            <w:tcW w:w="2665" w:type="dxa"/>
          </w:tcPr>
          <w:p>
            <w:pPr>
              <w:pStyle w:val="0"/>
            </w:pPr>
            <w:r>
              <w:rPr>
                <w:sz w:val="20"/>
              </w:rPr>
              <w:t xml:space="preserve">Детская смертность (в возрасте 0 - 4 года) на 1 тыс. новорожденных, родившихся живыми, случаев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5,6</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Новое строительство/реконструкция детских больниц (корпусов), единиц</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1</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Количество объектов, в которых проведен капитальный ремонт, единиц</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1</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Доля детских поликлиник и детских поликлинических отделений медицинских организаций области, дооснащенных медицинскими изделиями с целью приведения их в соответствие с требованиями </w:t>
            </w:r>
            <w:hyperlink w:history="0" r:id="rId378" w:tooltip="Приказ Минздрава России от 07.03.2018 N 92н &quot;Об утверждении Положения об организации оказания первичной медико-санитарной помощи детям&quot; (Зарегистрировано в Минюсте России 17.04.2018 N 50801) {КонсультантПлюс}">
              <w:r>
                <w:rPr>
                  <w:sz w:val="20"/>
                  <w:color w:val="0000ff"/>
                </w:rPr>
                <w:t xml:space="preserve">Приказа</w:t>
              </w:r>
            </w:hyperlink>
            <w:r>
              <w:rPr>
                <w:sz w:val="20"/>
              </w:rPr>
              <w:t xml:space="preserve"> Минздрава России от 7 марта 2018 года N 92н,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41,6</w:t>
            </w:r>
          </w:p>
        </w:tc>
        <w:tc>
          <w:tcPr>
            <w:tcW w:w="1024" w:type="dxa"/>
          </w:tcPr>
          <w:p>
            <w:pPr>
              <w:pStyle w:val="0"/>
              <w:jc w:val="center"/>
            </w:pPr>
            <w:r>
              <w:rPr>
                <w:sz w:val="20"/>
              </w:rPr>
              <w:t xml:space="preserve">88,2</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Доля детских медицинских организаций области, в которых проведен капитальный ремонт,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20</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Доля детских поликлиник и детских поликлинических отделений медицинских организаций, реализовавших организационно-планировочные решения внутренних пространств, обеспечивающих комфортность пребывания детей в соответствии с требованиями </w:t>
            </w:r>
            <w:hyperlink w:history="0" r:id="rId379" w:tooltip="Приказ Минздрава России от 07.03.2018 N 92н &quot;Об утверждении Положения об организации оказания первичной медико-санитарной помощи детям&quot; (Зарегистрировано в Минюсте России 17.04.2018 N 50801) {КонсультантПлюс}">
              <w:r>
                <w:rPr>
                  <w:sz w:val="20"/>
                  <w:color w:val="0000ff"/>
                </w:rPr>
                <w:t xml:space="preserve">Приказа</w:t>
              </w:r>
            </w:hyperlink>
            <w:r>
              <w:rPr>
                <w:sz w:val="20"/>
              </w:rPr>
              <w:t xml:space="preserve"> Минздрава России от 7 марта 2018 года N 92н,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41,6</w:t>
            </w:r>
          </w:p>
        </w:tc>
        <w:tc>
          <w:tcPr>
            <w:tcW w:w="1024" w:type="dxa"/>
          </w:tcPr>
          <w:p>
            <w:pPr>
              <w:pStyle w:val="0"/>
              <w:jc w:val="center"/>
            </w:pPr>
            <w:r>
              <w:rPr>
                <w:sz w:val="20"/>
              </w:rPr>
              <w:t xml:space="preserve">88,2</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Доля посещений детьми в возрасте 0 - 17 лет медицинских организаций с профилактической и иными целями,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48,0</w:t>
            </w:r>
          </w:p>
        </w:tc>
      </w:tr>
      <w:tr>
        <w:tc>
          <w:tcPr>
            <w:tcW w:w="604" w:type="dxa"/>
          </w:tcPr>
          <w:p>
            <w:pPr>
              <w:pStyle w:val="0"/>
              <w:jc w:val="center"/>
            </w:pPr>
            <w:r>
              <w:rPr>
                <w:sz w:val="20"/>
              </w:rPr>
              <w:t xml:space="preserve">6.10.</w:t>
            </w:r>
          </w:p>
        </w:tc>
        <w:tc>
          <w:tcPr>
            <w:tcW w:w="2324" w:type="dxa"/>
          </w:tcPr>
          <w:p>
            <w:pPr>
              <w:pStyle w:val="0"/>
            </w:pPr>
            <w:r>
              <w:rPr>
                <w:sz w:val="20"/>
              </w:rPr>
              <w:t xml:space="preserve">Проект 5.P1 "Финансовая поддержка семей при рождении детей"</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tcPr>
          <w:p>
            <w:pPr>
              <w:pStyle w:val="0"/>
              <w:jc w:val="center"/>
            </w:pPr>
            <w:r>
              <w:rPr>
                <w:sz w:val="20"/>
              </w:rPr>
              <w:t xml:space="preserve">2019 - 2024</w:t>
            </w:r>
          </w:p>
        </w:tc>
        <w:tc>
          <w:tcPr>
            <w:tcW w:w="794" w:type="dxa"/>
          </w:tcPr>
          <w:p>
            <w:pPr>
              <w:pStyle w:val="0"/>
              <w:jc w:val="center"/>
            </w:pPr>
            <w:r>
              <w:rPr>
                <w:sz w:val="20"/>
              </w:rPr>
              <w:t xml:space="preserve">П</w:t>
            </w:r>
          </w:p>
        </w:tc>
        <w:tc>
          <w:tcPr>
            <w:tcW w:w="2665" w:type="dxa"/>
          </w:tcPr>
          <w:p>
            <w:pPr>
              <w:pStyle w:val="0"/>
            </w:pPr>
            <w:r>
              <w:rPr>
                <w:sz w:val="20"/>
              </w:rPr>
              <w:t xml:space="preserve">Уровень обеспеченности реабилитацией беременных женщин,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r>
      <w:tr>
        <w:tc>
          <w:tcPr>
            <w:tcW w:w="604" w:type="dxa"/>
            <w:vMerge w:val="restart"/>
          </w:tcPr>
          <w:p>
            <w:pPr>
              <w:pStyle w:val="0"/>
              <w:jc w:val="center"/>
            </w:pPr>
            <w:r>
              <w:rPr>
                <w:sz w:val="20"/>
              </w:rPr>
              <w:t xml:space="preserve">7.</w:t>
            </w:r>
          </w:p>
        </w:tc>
        <w:tc>
          <w:tcPr>
            <w:tcW w:w="2324" w:type="dxa"/>
            <w:vMerge w:val="restart"/>
          </w:tcPr>
          <w:p>
            <w:pPr>
              <w:pStyle w:val="0"/>
            </w:pPr>
            <w:r>
              <w:rPr>
                <w:sz w:val="20"/>
              </w:rPr>
              <w:t xml:space="preserve">Подпрограмма 6 "Развитие медицинской реабилитации и санаторно-курортного лечения, в том числе детей"</w:t>
            </w:r>
          </w:p>
          <w:p>
            <w:pPr>
              <w:pStyle w:val="0"/>
            </w:pPr>
            <w:r>
              <w:rPr>
                <w:sz w:val="20"/>
              </w:rPr>
              <w:t xml:space="preserve">(Задача 6. Обеспечение доступности и повышение качества оказания медицинской реабилитационной помощи на основе комплексного применения лекарственной, немедикаментозной терапии и природных лечебных факторов)</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2015 - 2025</w:t>
            </w:r>
          </w:p>
        </w:tc>
        <w:tc>
          <w:tcPr>
            <w:tcW w:w="794" w:type="dxa"/>
          </w:tcPr>
          <w:p>
            <w:pPr>
              <w:pStyle w:val="0"/>
              <w:jc w:val="center"/>
            </w:pPr>
            <w:r>
              <w:rPr>
                <w:sz w:val="20"/>
              </w:rPr>
              <w:t xml:space="preserve">П</w:t>
            </w:r>
          </w:p>
        </w:tc>
        <w:tc>
          <w:tcPr>
            <w:tcW w:w="2665" w:type="dxa"/>
          </w:tcPr>
          <w:p>
            <w:pPr>
              <w:pStyle w:val="0"/>
            </w:pPr>
            <w:r>
              <w:rPr>
                <w:sz w:val="20"/>
              </w:rPr>
              <w:t xml:space="preserve">Охват реабилитационной медицинской помощью пациентов, процентов</w:t>
            </w:r>
          </w:p>
        </w:tc>
        <w:tc>
          <w:tcPr>
            <w:tcW w:w="1024" w:type="dxa"/>
          </w:tcPr>
          <w:p>
            <w:pPr>
              <w:pStyle w:val="0"/>
              <w:jc w:val="center"/>
            </w:pPr>
            <w:r>
              <w:rPr>
                <w:sz w:val="20"/>
              </w:rPr>
            </w:r>
          </w:p>
        </w:tc>
        <w:tc>
          <w:tcPr>
            <w:tcW w:w="904" w:type="dxa"/>
          </w:tcPr>
          <w:p>
            <w:pPr>
              <w:pStyle w:val="0"/>
              <w:jc w:val="center"/>
            </w:pPr>
            <w:r>
              <w:rPr>
                <w:sz w:val="20"/>
              </w:rPr>
              <w:t xml:space="preserve">9,0</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24,5</w:t>
            </w:r>
          </w:p>
        </w:tc>
        <w:tc>
          <w:tcPr>
            <w:tcW w:w="1024" w:type="dxa"/>
          </w:tcPr>
          <w:p>
            <w:pPr>
              <w:pStyle w:val="0"/>
              <w:jc w:val="center"/>
            </w:pPr>
            <w:r>
              <w:rPr>
                <w:sz w:val="20"/>
              </w:rPr>
              <w:t xml:space="preserve">25,0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Охват реабилитационной медицинской помощью детей-инвалидов от числа нуждающихся, процентов</w:t>
            </w:r>
          </w:p>
        </w:tc>
        <w:tc>
          <w:tcPr>
            <w:tcW w:w="1024" w:type="dxa"/>
          </w:tcPr>
          <w:p>
            <w:pPr>
              <w:pStyle w:val="0"/>
              <w:jc w:val="center"/>
            </w:pPr>
            <w:r>
              <w:rPr>
                <w:sz w:val="20"/>
              </w:rPr>
            </w:r>
          </w:p>
        </w:tc>
        <w:tc>
          <w:tcPr>
            <w:tcW w:w="904" w:type="dxa"/>
          </w:tcPr>
          <w:p>
            <w:pPr>
              <w:pStyle w:val="0"/>
              <w:jc w:val="center"/>
            </w:pPr>
            <w:r>
              <w:rPr>
                <w:sz w:val="20"/>
              </w:rPr>
              <w:t xml:space="preserve">74,0</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83,0</w:t>
            </w:r>
          </w:p>
        </w:tc>
        <w:tc>
          <w:tcPr>
            <w:tcW w:w="1024" w:type="dxa"/>
          </w:tcPr>
          <w:p>
            <w:pPr>
              <w:pStyle w:val="0"/>
              <w:jc w:val="center"/>
            </w:pPr>
            <w:r>
              <w:rPr>
                <w:sz w:val="20"/>
              </w:rPr>
              <w:t xml:space="preserve">85,0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Охват санаторно-курортным лечением пациентов, процентов</w:t>
            </w:r>
          </w:p>
        </w:tc>
        <w:tc>
          <w:tcPr>
            <w:tcW w:w="1024" w:type="dxa"/>
          </w:tcPr>
          <w:p>
            <w:pPr>
              <w:pStyle w:val="0"/>
              <w:jc w:val="center"/>
            </w:pPr>
            <w:r>
              <w:rPr>
                <w:sz w:val="20"/>
              </w:rPr>
            </w:r>
          </w:p>
        </w:tc>
        <w:tc>
          <w:tcPr>
            <w:tcW w:w="904" w:type="dxa"/>
          </w:tcPr>
          <w:p>
            <w:pPr>
              <w:pStyle w:val="0"/>
              <w:jc w:val="center"/>
            </w:pPr>
            <w:r>
              <w:rPr>
                <w:sz w:val="20"/>
              </w:rPr>
              <w:t xml:space="preserve">15,0</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40,0</w:t>
            </w:r>
          </w:p>
        </w:tc>
        <w:tc>
          <w:tcPr>
            <w:tcW w:w="1024" w:type="dxa"/>
          </w:tcPr>
          <w:p>
            <w:pPr>
              <w:pStyle w:val="0"/>
              <w:jc w:val="center"/>
            </w:pPr>
            <w:r>
              <w:rPr>
                <w:sz w:val="20"/>
              </w:rPr>
              <w:t xml:space="preserve">45,0</w:t>
            </w:r>
          </w:p>
        </w:tc>
      </w:tr>
      <w:tr>
        <w:tc>
          <w:tcPr>
            <w:tcW w:w="604" w:type="dxa"/>
          </w:tcPr>
          <w:p>
            <w:pPr>
              <w:pStyle w:val="0"/>
              <w:jc w:val="center"/>
            </w:pPr>
            <w:r>
              <w:rPr>
                <w:sz w:val="20"/>
              </w:rPr>
              <w:t xml:space="preserve">7.1.</w:t>
            </w:r>
          </w:p>
        </w:tc>
        <w:tc>
          <w:tcPr>
            <w:tcW w:w="2324" w:type="dxa"/>
          </w:tcPr>
          <w:p>
            <w:pPr>
              <w:pStyle w:val="0"/>
            </w:pPr>
            <w:r>
              <w:rPr>
                <w:sz w:val="20"/>
              </w:rPr>
              <w:t xml:space="preserve">Основное мероприятие 6.01 "Проведение оздоровительной кампании"</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tcPr>
          <w:p>
            <w:pPr>
              <w:pStyle w:val="0"/>
              <w:jc w:val="center"/>
            </w:pPr>
            <w:r>
              <w:rPr>
                <w:sz w:val="20"/>
              </w:rPr>
              <w:t xml:space="preserve">2019 - 2025</w:t>
            </w:r>
          </w:p>
        </w:tc>
        <w:tc>
          <w:tcPr>
            <w:tcW w:w="794" w:type="dxa"/>
          </w:tcPr>
          <w:p>
            <w:pPr>
              <w:pStyle w:val="0"/>
              <w:jc w:val="center"/>
            </w:pPr>
            <w:r>
              <w:rPr>
                <w:sz w:val="20"/>
              </w:rPr>
              <w:t xml:space="preserve">П</w:t>
            </w:r>
          </w:p>
        </w:tc>
        <w:tc>
          <w:tcPr>
            <w:tcW w:w="2665" w:type="dxa"/>
          </w:tcPr>
          <w:p>
            <w:pPr>
              <w:pStyle w:val="0"/>
            </w:pPr>
            <w:r>
              <w:rPr>
                <w:sz w:val="20"/>
              </w:rPr>
              <w:t xml:space="preserve">Число физических лиц, получивших оздоровление в санаториях Белгородской области, человек</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546,0</w:t>
            </w:r>
          </w:p>
        </w:tc>
        <w:tc>
          <w:tcPr>
            <w:tcW w:w="1024" w:type="dxa"/>
          </w:tcPr>
          <w:p>
            <w:pPr>
              <w:pStyle w:val="0"/>
              <w:jc w:val="center"/>
            </w:pPr>
            <w:r>
              <w:rPr>
                <w:sz w:val="20"/>
              </w:rPr>
              <w:t xml:space="preserve">556,0</w:t>
            </w:r>
          </w:p>
        </w:tc>
      </w:tr>
      <w:tr>
        <w:tc>
          <w:tcPr>
            <w:tcW w:w="604" w:type="dxa"/>
            <w:vMerge w:val="restart"/>
          </w:tcPr>
          <w:p>
            <w:pPr>
              <w:pStyle w:val="0"/>
              <w:jc w:val="center"/>
            </w:pPr>
            <w:r>
              <w:rPr>
                <w:sz w:val="20"/>
              </w:rPr>
              <w:t xml:space="preserve">7.2.</w:t>
            </w:r>
          </w:p>
        </w:tc>
        <w:tc>
          <w:tcPr>
            <w:tcW w:w="2324" w:type="dxa"/>
            <w:vMerge w:val="restart"/>
          </w:tcPr>
          <w:p>
            <w:pPr>
              <w:pStyle w:val="0"/>
            </w:pPr>
            <w:r>
              <w:rPr>
                <w:sz w:val="20"/>
              </w:rPr>
              <w:t xml:space="preserve">Основное мероприятие 6.03 "Развитие инфраструктуры системы здравоохранения"</w:t>
            </w:r>
          </w:p>
        </w:tc>
        <w:tc>
          <w:tcPr>
            <w:tcW w:w="2041" w:type="dxa"/>
            <w:vMerge w:val="restart"/>
          </w:tcPr>
          <w:p>
            <w:pPr>
              <w:pStyle w:val="0"/>
              <w:jc w:val="center"/>
            </w:pPr>
            <w:r>
              <w:rPr>
                <w:sz w:val="20"/>
              </w:rPr>
              <w:t xml:space="preserve">Департамент строительства и транспорта Белгородской области, департамент жилищно-коммунального хозяйства Белгородской области</w:t>
            </w:r>
          </w:p>
        </w:tc>
        <w:tc>
          <w:tcPr>
            <w:tcW w:w="964" w:type="dxa"/>
            <w:vMerge w:val="restart"/>
          </w:tcPr>
          <w:p>
            <w:pPr>
              <w:pStyle w:val="0"/>
              <w:jc w:val="center"/>
            </w:pPr>
            <w:r>
              <w:rPr>
                <w:sz w:val="20"/>
              </w:rPr>
              <w:t xml:space="preserve">2020 - 2023</w:t>
            </w:r>
          </w:p>
        </w:tc>
        <w:tc>
          <w:tcPr>
            <w:tcW w:w="794" w:type="dxa"/>
          </w:tcPr>
          <w:p>
            <w:pPr>
              <w:pStyle w:val="0"/>
              <w:jc w:val="center"/>
            </w:pPr>
            <w:r>
              <w:rPr>
                <w:sz w:val="20"/>
              </w:rPr>
              <w:t xml:space="preserve">П</w:t>
            </w:r>
          </w:p>
        </w:tc>
        <w:tc>
          <w:tcPr>
            <w:tcW w:w="2665" w:type="dxa"/>
          </w:tcPr>
          <w:p>
            <w:pPr>
              <w:pStyle w:val="0"/>
            </w:pPr>
            <w:r>
              <w:rPr>
                <w:sz w:val="20"/>
              </w:rPr>
              <w:t xml:space="preserve">Количество новых объектов, введенных в эксплуатацию, и объектов, в которых проведена реконструкция, единиц</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1</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Количество объектов, в которых проведен капитальный ремонт, единиц</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tcW w:w="604" w:type="dxa"/>
          </w:tcPr>
          <w:p>
            <w:pPr>
              <w:pStyle w:val="0"/>
              <w:jc w:val="center"/>
            </w:pPr>
            <w:r>
              <w:rPr>
                <w:sz w:val="20"/>
              </w:rPr>
              <w:t xml:space="preserve">7.3.</w:t>
            </w:r>
          </w:p>
        </w:tc>
        <w:tc>
          <w:tcPr>
            <w:tcW w:w="2324" w:type="dxa"/>
          </w:tcPr>
          <w:p>
            <w:pPr>
              <w:pStyle w:val="0"/>
            </w:pPr>
            <w:r>
              <w:rPr>
                <w:sz w:val="20"/>
              </w:rPr>
              <w:t xml:space="preserve">Проект 6.N1 "Развитие системы оказания первичной медико-санитарной помощи"</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tcPr>
          <w:p>
            <w:pPr>
              <w:pStyle w:val="0"/>
              <w:jc w:val="center"/>
            </w:pPr>
            <w:r>
              <w:rPr>
                <w:sz w:val="20"/>
              </w:rPr>
              <w:t xml:space="preserve">2020 - 2023</w:t>
            </w:r>
          </w:p>
        </w:tc>
        <w:tc>
          <w:tcPr>
            <w:tcW w:w="794" w:type="dxa"/>
          </w:tcPr>
          <w:p>
            <w:pPr>
              <w:pStyle w:val="0"/>
              <w:jc w:val="center"/>
            </w:pPr>
            <w:r>
              <w:rPr>
                <w:sz w:val="20"/>
              </w:rPr>
              <w:t xml:space="preserve">П</w:t>
            </w:r>
          </w:p>
        </w:tc>
        <w:tc>
          <w:tcPr>
            <w:tcW w:w="2665" w:type="dxa"/>
          </w:tcPr>
          <w:p>
            <w:pPr>
              <w:pStyle w:val="0"/>
            </w:pPr>
            <w:r>
              <w:rPr>
                <w:sz w:val="20"/>
              </w:rPr>
              <w:t xml:space="preserve">Количество открытых в медицинских организациях области кабинетов, осуществляющих медицинскую реабилитацию, оснащенных в соответствии со стандартами оснащения, единиц</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3</w:t>
            </w:r>
          </w:p>
        </w:tc>
      </w:tr>
      <w:tr>
        <w:tc>
          <w:tcPr>
            <w:tcW w:w="604" w:type="dxa"/>
          </w:tcPr>
          <w:p>
            <w:pPr>
              <w:pStyle w:val="0"/>
              <w:jc w:val="center"/>
            </w:pPr>
            <w:r>
              <w:rPr>
                <w:sz w:val="20"/>
              </w:rPr>
              <w:t xml:space="preserve">7.4.</w:t>
            </w:r>
          </w:p>
        </w:tc>
        <w:tc>
          <w:tcPr>
            <w:tcW w:w="2324" w:type="dxa"/>
          </w:tcPr>
          <w:p>
            <w:pPr>
              <w:pStyle w:val="0"/>
            </w:pPr>
            <w:r>
              <w:rPr>
                <w:sz w:val="20"/>
              </w:rPr>
              <w:t xml:space="preserve">Проект 6.N2 "Борьба с сердечно-сосудистыми заболеваниями"</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tcPr>
          <w:p>
            <w:pPr>
              <w:pStyle w:val="0"/>
              <w:jc w:val="center"/>
            </w:pPr>
            <w:r>
              <w:rPr>
                <w:sz w:val="20"/>
              </w:rPr>
              <w:t xml:space="preserve">2019 - 2021</w:t>
            </w:r>
          </w:p>
        </w:tc>
        <w:tc>
          <w:tcPr>
            <w:tcW w:w="794" w:type="dxa"/>
          </w:tcPr>
          <w:p>
            <w:pPr>
              <w:pStyle w:val="0"/>
              <w:jc w:val="center"/>
            </w:pPr>
            <w:r>
              <w:rPr>
                <w:sz w:val="20"/>
              </w:rPr>
              <w:t xml:space="preserve">П</w:t>
            </w:r>
          </w:p>
        </w:tc>
        <w:tc>
          <w:tcPr>
            <w:tcW w:w="2665" w:type="dxa"/>
          </w:tcPr>
          <w:p>
            <w:pPr>
              <w:pStyle w:val="0"/>
            </w:pPr>
            <w:r>
              <w:rPr>
                <w:sz w:val="20"/>
              </w:rPr>
              <w:t xml:space="preserve">Уровень обеспеченности медицинским оборудованием,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83,0</w:t>
            </w:r>
          </w:p>
        </w:tc>
        <w:tc>
          <w:tcPr>
            <w:tcW w:w="1024" w:type="dxa"/>
          </w:tcPr>
          <w:p>
            <w:pPr>
              <w:pStyle w:val="0"/>
              <w:jc w:val="center"/>
            </w:pPr>
            <w:r>
              <w:rPr>
                <w:sz w:val="20"/>
              </w:rPr>
            </w:r>
          </w:p>
        </w:tc>
      </w:tr>
      <w:tr>
        <w:tc>
          <w:tcPr>
            <w:tcW w:w="604" w:type="dxa"/>
            <w:vMerge w:val="restart"/>
          </w:tcPr>
          <w:p>
            <w:pPr>
              <w:pStyle w:val="0"/>
              <w:jc w:val="center"/>
            </w:pPr>
            <w:r>
              <w:rPr>
                <w:sz w:val="20"/>
              </w:rPr>
              <w:t xml:space="preserve">8.</w:t>
            </w:r>
          </w:p>
        </w:tc>
        <w:tc>
          <w:tcPr>
            <w:tcW w:w="2324" w:type="dxa"/>
            <w:vMerge w:val="restart"/>
          </w:tcPr>
          <w:p>
            <w:pPr>
              <w:pStyle w:val="0"/>
            </w:pPr>
            <w:r>
              <w:rPr>
                <w:sz w:val="20"/>
              </w:rPr>
              <w:t xml:space="preserve">Подпрограмма 7 "Оказание паллиативной помощи, в том числе детям"</w:t>
            </w:r>
          </w:p>
          <w:p>
            <w:pPr>
              <w:pStyle w:val="0"/>
            </w:pPr>
            <w:r>
              <w:rPr>
                <w:sz w:val="20"/>
              </w:rPr>
              <w:t xml:space="preserve">(Задача 7. Организация системы оказания паллиативной помощи населению)</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Уровень обеспеченности койками для оказания паллиативной медицинской помощи взрослым на 10 тыс. человек взрослого населения, койки</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2,3</w:t>
            </w:r>
          </w:p>
        </w:tc>
        <w:tc>
          <w:tcPr>
            <w:tcW w:w="1024" w:type="dxa"/>
          </w:tcPr>
          <w:p>
            <w:pPr>
              <w:pStyle w:val="0"/>
              <w:jc w:val="center"/>
            </w:pPr>
            <w:r>
              <w:rPr>
                <w:sz w:val="20"/>
              </w:rPr>
              <w:t xml:space="preserve">1,95</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Уровень обеспеченности койками для оказания паллиативной медицинской помощи детям на 10 тыс. человек детского населения, койки</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0,46</w:t>
            </w:r>
          </w:p>
        </w:tc>
        <w:tc>
          <w:tcPr>
            <w:tcW w:w="1024" w:type="dxa"/>
          </w:tcPr>
          <w:p>
            <w:pPr>
              <w:pStyle w:val="0"/>
              <w:jc w:val="center"/>
            </w:pPr>
            <w:r>
              <w:rPr>
                <w:sz w:val="20"/>
              </w:rPr>
              <w:t xml:space="preserve">0,45</w:t>
            </w:r>
          </w:p>
        </w:tc>
      </w:tr>
      <w:tr>
        <w:tc>
          <w:tcPr>
            <w:tcW w:w="604" w:type="dxa"/>
            <w:vMerge w:val="restart"/>
          </w:tcPr>
          <w:p>
            <w:pPr>
              <w:pStyle w:val="0"/>
              <w:jc w:val="center"/>
            </w:pPr>
            <w:r>
              <w:rPr>
                <w:sz w:val="20"/>
              </w:rPr>
              <w:t xml:space="preserve">8.1.</w:t>
            </w:r>
          </w:p>
        </w:tc>
        <w:tc>
          <w:tcPr>
            <w:tcW w:w="2324" w:type="dxa"/>
            <w:vMerge w:val="restart"/>
          </w:tcPr>
          <w:p>
            <w:pPr>
              <w:pStyle w:val="0"/>
            </w:pPr>
            <w:r>
              <w:rPr>
                <w:sz w:val="20"/>
              </w:rPr>
              <w:t xml:space="preserve">Основное мероприятие 7.01. "Закупки лекарственных препаратов и изделий медицинского назначения"</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Количество больных с неизлечимыми заболеваниями, которым оказана стационарная паллиативная помощь, человек</w:t>
            </w:r>
          </w:p>
        </w:tc>
        <w:tc>
          <w:tcPr>
            <w:tcW w:w="1024" w:type="dxa"/>
          </w:tcPr>
          <w:p>
            <w:pPr>
              <w:pStyle w:val="0"/>
              <w:jc w:val="center"/>
            </w:pPr>
            <w:r>
              <w:rPr>
                <w:sz w:val="20"/>
              </w:rPr>
              <w:t xml:space="preserve">4835</w:t>
            </w:r>
          </w:p>
        </w:tc>
        <w:tc>
          <w:tcPr>
            <w:tcW w:w="904" w:type="dxa"/>
          </w:tcPr>
          <w:p>
            <w:pPr>
              <w:pStyle w:val="0"/>
              <w:jc w:val="center"/>
            </w:pPr>
            <w:r>
              <w:rPr>
                <w:sz w:val="20"/>
              </w:rPr>
              <w:t xml:space="preserve">4916</w:t>
            </w:r>
          </w:p>
        </w:tc>
        <w:tc>
          <w:tcPr>
            <w:tcW w:w="1024" w:type="dxa"/>
          </w:tcPr>
          <w:p>
            <w:pPr>
              <w:pStyle w:val="0"/>
              <w:jc w:val="center"/>
            </w:pPr>
            <w:r>
              <w:rPr>
                <w:sz w:val="20"/>
              </w:rPr>
              <w:t xml:space="preserve">4931</w:t>
            </w:r>
          </w:p>
        </w:tc>
        <w:tc>
          <w:tcPr>
            <w:tcW w:w="1024" w:type="dxa"/>
          </w:tcPr>
          <w:p>
            <w:pPr>
              <w:pStyle w:val="0"/>
              <w:jc w:val="center"/>
            </w:pPr>
            <w:r>
              <w:rPr>
                <w:sz w:val="20"/>
              </w:rPr>
              <w:t xml:space="preserve">4946</w:t>
            </w:r>
          </w:p>
        </w:tc>
        <w:tc>
          <w:tcPr>
            <w:tcW w:w="1024" w:type="dxa"/>
          </w:tcPr>
          <w:p>
            <w:pPr>
              <w:pStyle w:val="0"/>
              <w:jc w:val="center"/>
            </w:pPr>
            <w:r>
              <w:rPr>
                <w:sz w:val="20"/>
              </w:rPr>
              <w:t xml:space="preserve">4959</w:t>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Количество больных с неизлечимыми заболеваниями, получивших медицинскую помощь на дому, человек</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45</w:t>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Оснащение отделений паллиативной помощи в соответствии с установленными стандартами,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95</w:t>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Обеспеченность пациентов, страдающих хроническим болевым синдромом, неинвазивными формами наркотических препаратов,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60</w:t>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Число амбулаторных посещений с целью получения паллиативной помощи врачей-специалистов и среднего медицинского персонала любых специальностей на 10 тыс. человек, посещений</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33,1</w:t>
            </w:r>
          </w:p>
        </w:tc>
        <w:tc>
          <w:tcPr>
            <w:tcW w:w="1024" w:type="dxa"/>
          </w:tcPr>
          <w:p>
            <w:pPr>
              <w:pStyle w:val="0"/>
              <w:jc w:val="center"/>
            </w:pPr>
            <w:r>
              <w:rPr>
                <w:sz w:val="20"/>
              </w:rPr>
              <w:t xml:space="preserve">65,0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Доля посещений выездной патронажной службой на дому для оказания паллиативной медицинской помощи в общем количестве посещений для оказания паллиативной медицинской помощи,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25,0</w:t>
            </w:r>
          </w:p>
        </w:tc>
        <w:tc>
          <w:tcPr>
            <w:tcW w:w="1024" w:type="dxa"/>
          </w:tcPr>
          <w:p>
            <w:pPr>
              <w:pStyle w:val="0"/>
              <w:jc w:val="center"/>
            </w:pPr>
            <w:r>
              <w:rPr>
                <w:sz w:val="20"/>
              </w:rPr>
              <w:t xml:space="preserve">50,0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Полнота выборки наркотических и психотропных лекарственных препаратов субъектами Российской Федерации в рамках заявленных потребностей в соответствии с планом распределения наркотических лекарственных препаратов и психотропных веществ,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80,0</w:t>
            </w:r>
          </w:p>
        </w:tc>
        <w:tc>
          <w:tcPr>
            <w:tcW w:w="1024" w:type="dxa"/>
          </w:tcPr>
          <w:p>
            <w:pPr>
              <w:pStyle w:val="0"/>
              <w:jc w:val="center"/>
            </w:pPr>
            <w:r>
              <w:rPr>
                <w:sz w:val="20"/>
              </w:rPr>
              <w:t xml:space="preserve">90,0</w:t>
            </w:r>
          </w:p>
        </w:tc>
      </w:tr>
      <w:tr>
        <w:tc>
          <w:tcPr>
            <w:tcW w:w="604" w:type="dxa"/>
          </w:tcPr>
          <w:p>
            <w:pPr>
              <w:pStyle w:val="0"/>
              <w:jc w:val="center"/>
            </w:pPr>
            <w:r>
              <w:rPr>
                <w:sz w:val="20"/>
              </w:rPr>
              <w:t xml:space="preserve">8.2.</w:t>
            </w:r>
          </w:p>
        </w:tc>
        <w:tc>
          <w:tcPr>
            <w:tcW w:w="2324" w:type="dxa"/>
          </w:tcPr>
          <w:p>
            <w:pPr>
              <w:pStyle w:val="0"/>
            </w:pPr>
            <w:r>
              <w:rPr>
                <w:sz w:val="20"/>
              </w:rPr>
              <w:t xml:space="preserve">Основное мероприятие 7.02 "Закупки оборудования (включая медицинское)"</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tcPr>
          <w:p>
            <w:pPr>
              <w:pStyle w:val="0"/>
              <w:jc w:val="center"/>
            </w:pPr>
            <w:r>
              <w:rPr>
                <w:sz w:val="20"/>
              </w:rPr>
              <w:t xml:space="preserve">2019</w:t>
            </w:r>
          </w:p>
        </w:tc>
        <w:tc>
          <w:tcPr>
            <w:tcW w:w="794" w:type="dxa"/>
          </w:tcPr>
          <w:p>
            <w:pPr>
              <w:pStyle w:val="0"/>
              <w:jc w:val="center"/>
            </w:pPr>
            <w:r>
              <w:rPr>
                <w:sz w:val="20"/>
              </w:rPr>
              <w:t xml:space="preserve">П</w:t>
            </w:r>
          </w:p>
        </w:tc>
        <w:tc>
          <w:tcPr>
            <w:tcW w:w="2665" w:type="dxa"/>
          </w:tcPr>
          <w:p>
            <w:pPr>
              <w:pStyle w:val="0"/>
            </w:pPr>
            <w:r>
              <w:rPr>
                <w:sz w:val="20"/>
              </w:rPr>
              <w:t xml:space="preserve">Оснащение отделений паллиативной помощи в соответствии с установленными стандартами,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98</w:t>
            </w:r>
          </w:p>
        </w:tc>
        <w:tc>
          <w:tcPr>
            <w:tcW w:w="1024" w:type="dxa"/>
          </w:tcPr>
          <w:p>
            <w:pPr>
              <w:pStyle w:val="0"/>
              <w:jc w:val="center"/>
            </w:pPr>
            <w:r>
              <w:rPr>
                <w:sz w:val="20"/>
              </w:rPr>
            </w:r>
          </w:p>
        </w:tc>
      </w:tr>
      <w:tr>
        <w:tc>
          <w:tcPr>
            <w:tcW w:w="604" w:type="dxa"/>
            <w:vMerge w:val="restart"/>
          </w:tcPr>
          <w:p>
            <w:pPr>
              <w:pStyle w:val="0"/>
              <w:jc w:val="center"/>
            </w:pPr>
            <w:r>
              <w:rPr>
                <w:sz w:val="20"/>
              </w:rPr>
              <w:t xml:space="preserve">9.</w:t>
            </w:r>
          </w:p>
        </w:tc>
        <w:tc>
          <w:tcPr>
            <w:tcW w:w="2324" w:type="dxa"/>
            <w:vMerge w:val="restart"/>
          </w:tcPr>
          <w:p>
            <w:pPr>
              <w:pStyle w:val="0"/>
            </w:pPr>
            <w:r>
              <w:rPr>
                <w:sz w:val="20"/>
              </w:rPr>
              <w:t xml:space="preserve">Подпрограмма 8 "Кадровое обеспечение системы здравоохранения" (Задача 8. Обеспечение потребности системы здравоохранения Белгородской области в квалифицированных специалистах)</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Доля врачей к общему количеству среднего медицинского персонала государственных (муниципальных) организаций здравоохранения Белгородской области, процентов</w:t>
            </w:r>
          </w:p>
        </w:tc>
        <w:tc>
          <w:tcPr>
            <w:tcW w:w="1024" w:type="dxa"/>
          </w:tcPr>
          <w:p>
            <w:pPr>
              <w:pStyle w:val="0"/>
              <w:jc w:val="center"/>
            </w:pPr>
            <w:r>
              <w:rPr>
                <w:sz w:val="20"/>
              </w:rPr>
              <w:t xml:space="preserve">33,0</w:t>
            </w:r>
          </w:p>
        </w:tc>
        <w:tc>
          <w:tcPr>
            <w:tcW w:w="904" w:type="dxa"/>
          </w:tcPr>
          <w:p>
            <w:pPr>
              <w:pStyle w:val="0"/>
              <w:jc w:val="center"/>
            </w:pPr>
            <w:r>
              <w:rPr>
                <w:sz w:val="20"/>
              </w:rPr>
              <w:t xml:space="preserve">33,0</w:t>
            </w:r>
          </w:p>
        </w:tc>
        <w:tc>
          <w:tcPr>
            <w:tcW w:w="1024" w:type="dxa"/>
          </w:tcPr>
          <w:p>
            <w:pPr>
              <w:pStyle w:val="0"/>
              <w:jc w:val="center"/>
            </w:pPr>
            <w:r>
              <w:rPr>
                <w:sz w:val="20"/>
              </w:rPr>
              <w:t xml:space="preserve">33,0</w:t>
            </w:r>
          </w:p>
        </w:tc>
        <w:tc>
          <w:tcPr>
            <w:tcW w:w="1024" w:type="dxa"/>
          </w:tcPr>
          <w:p>
            <w:pPr>
              <w:pStyle w:val="0"/>
              <w:jc w:val="center"/>
            </w:pPr>
            <w:r>
              <w:rPr>
                <w:sz w:val="20"/>
              </w:rPr>
              <w:t xml:space="preserve">33,0</w:t>
            </w:r>
          </w:p>
        </w:tc>
        <w:tc>
          <w:tcPr>
            <w:tcW w:w="1024" w:type="dxa"/>
          </w:tcPr>
          <w:p>
            <w:pPr>
              <w:pStyle w:val="0"/>
              <w:jc w:val="center"/>
            </w:pPr>
            <w:r>
              <w:rPr>
                <w:sz w:val="20"/>
              </w:rPr>
              <w:t xml:space="preserve">33,0</w:t>
            </w:r>
          </w:p>
        </w:tc>
        <w:tc>
          <w:tcPr>
            <w:tcW w:w="1024" w:type="dxa"/>
          </w:tcPr>
          <w:p>
            <w:pPr>
              <w:pStyle w:val="0"/>
              <w:jc w:val="center"/>
            </w:pPr>
            <w:r>
              <w:rPr>
                <w:sz w:val="20"/>
              </w:rPr>
              <w:t xml:space="preserve">33,0</w:t>
            </w:r>
          </w:p>
        </w:tc>
        <w:tc>
          <w:tcPr>
            <w:tcW w:w="1024" w:type="dxa"/>
          </w:tcPr>
          <w:p>
            <w:pPr>
              <w:pStyle w:val="0"/>
              <w:jc w:val="center"/>
            </w:pPr>
            <w:r>
              <w:rPr>
                <w:sz w:val="20"/>
              </w:rPr>
              <w:t xml:space="preserve">33,0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Доля медицинских и фармацевтических специалистов, обучившихся в рамках целевой подготовки для нужд области, трудоустроившихся после завершения обучения в медицинские или фармацевтические организации государственной (муниципальной) системы здравоохранения, процентов</w:t>
            </w:r>
          </w:p>
        </w:tc>
        <w:tc>
          <w:tcPr>
            <w:tcW w:w="1024" w:type="dxa"/>
          </w:tcPr>
          <w:p>
            <w:pPr>
              <w:pStyle w:val="0"/>
              <w:jc w:val="center"/>
            </w:pPr>
            <w:r>
              <w:rPr>
                <w:sz w:val="20"/>
              </w:rPr>
              <w:t xml:space="preserve">88,0</w:t>
            </w:r>
          </w:p>
        </w:tc>
        <w:tc>
          <w:tcPr>
            <w:tcW w:w="904" w:type="dxa"/>
          </w:tcPr>
          <w:p>
            <w:pPr>
              <w:pStyle w:val="0"/>
              <w:jc w:val="center"/>
            </w:pPr>
            <w:r>
              <w:rPr>
                <w:sz w:val="20"/>
              </w:rPr>
              <w:t xml:space="preserve">90,0</w:t>
            </w:r>
          </w:p>
        </w:tc>
        <w:tc>
          <w:tcPr>
            <w:tcW w:w="1024" w:type="dxa"/>
          </w:tcPr>
          <w:p>
            <w:pPr>
              <w:pStyle w:val="0"/>
              <w:jc w:val="center"/>
            </w:pPr>
            <w:r>
              <w:rPr>
                <w:sz w:val="20"/>
              </w:rPr>
              <w:t xml:space="preserve">93,0</w:t>
            </w:r>
          </w:p>
        </w:tc>
        <w:tc>
          <w:tcPr>
            <w:tcW w:w="1024" w:type="dxa"/>
          </w:tcPr>
          <w:p>
            <w:pPr>
              <w:pStyle w:val="0"/>
              <w:jc w:val="center"/>
            </w:pPr>
            <w:r>
              <w:rPr>
                <w:sz w:val="20"/>
              </w:rPr>
              <w:t xml:space="preserve">90,0</w:t>
            </w:r>
          </w:p>
        </w:tc>
        <w:tc>
          <w:tcPr>
            <w:tcW w:w="1024" w:type="dxa"/>
          </w:tcPr>
          <w:p>
            <w:pPr>
              <w:pStyle w:val="0"/>
              <w:jc w:val="center"/>
            </w:pPr>
            <w:r>
              <w:rPr>
                <w:sz w:val="20"/>
              </w:rPr>
              <w:t xml:space="preserve">95,0</w:t>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Доля специалистов, допущенных к профессиональной деятельности через процедуру аккредитации, от общего количества работающих специалистов,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1,5</w:t>
            </w:r>
          </w:p>
        </w:tc>
        <w:tc>
          <w:tcPr>
            <w:tcW w:w="1024" w:type="dxa"/>
          </w:tcPr>
          <w:p>
            <w:pPr>
              <w:pStyle w:val="0"/>
              <w:jc w:val="center"/>
            </w:pPr>
            <w:r>
              <w:rPr>
                <w:sz w:val="20"/>
              </w:rPr>
              <w:t xml:space="preserve">3,8</w:t>
            </w:r>
          </w:p>
        </w:tc>
        <w:tc>
          <w:tcPr>
            <w:tcW w:w="1024" w:type="dxa"/>
          </w:tcPr>
          <w:p>
            <w:pPr>
              <w:pStyle w:val="0"/>
              <w:jc w:val="center"/>
            </w:pPr>
            <w:r>
              <w:rPr>
                <w:sz w:val="20"/>
              </w:rPr>
              <w:t xml:space="preserve">0,69</w:t>
            </w:r>
          </w:p>
        </w:tc>
        <w:tc>
          <w:tcPr>
            <w:tcW w:w="1024" w:type="dxa"/>
          </w:tcPr>
          <w:p>
            <w:pPr>
              <w:pStyle w:val="0"/>
              <w:jc w:val="center"/>
            </w:pPr>
            <w:r>
              <w:rPr>
                <w:sz w:val="20"/>
              </w:rPr>
              <w:t xml:space="preserve">4,00</w:t>
            </w:r>
          </w:p>
        </w:tc>
      </w:tr>
      <w:tr>
        <w:tc>
          <w:tcPr>
            <w:tcW w:w="604" w:type="dxa"/>
            <w:vMerge w:val="restart"/>
          </w:tcPr>
          <w:p>
            <w:pPr>
              <w:pStyle w:val="0"/>
              <w:jc w:val="center"/>
            </w:pPr>
            <w:r>
              <w:rPr>
                <w:sz w:val="20"/>
              </w:rPr>
              <w:t xml:space="preserve">9.1.</w:t>
            </w:r>
          </w:p>
        </w:tc>
        <w:tc>
          <w:tcPr>
            <w:tcW w:w="2324" w:type="dxa"/>
            <w:vMerge w:val="restart"/>
          </w:tcPr>
          <w:p>
            <w:pPr>
              <w:pStyle w:val="0"/>
            </w:pPr>
            <w:r>
              <w:rPr>
                <w:sz w:val="20"/>
              </w:rPr>
              <w:t xml:space="preserve">Основное мероприятие 8.01 "Повышение квалификации и профессиональная подготовка и переподготовка кадров"</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 территориальный фонд обязательного медицинского страхования Белгородской области</w:t>
            </w:r>
          </w:p>
        </w:tc>
        <w:tc>
          <w:tcPr>
            <w:tcW w:w="964" w:type="dxa"/>
            <w:vMerge w:val="restart"/>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Количество врачей дефицитных специальностей, прошедших обучение по программам дополнительного медицинского и фармацевтического образования в государственных образовательных учреждениях высшего и дополнительного профессионального образования, человек</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472</w:t>
            </w:r>
          </w:p>
        </w:tc>
        <w:tc>
          <w:tcPr>
            <w:tcW w:w="1024" w:type="dxa"/>
          </w:tcPr>
          <w:p>
            <w:pPr>
              <w:pStyle w:val="0"/>
              <w:jc w:val="center"/>
            </w:pPr>
            <w:r>
              <w:rPr>
                <w:sz w:val="20"/>
              </w:rPr>
              <w:t xml:space="preserve">280</w:t>
            </w:r>
          </w:p>
        </w:tc>
        <w:tc>
          <w:tcPr>
            <w:tcW w:w="1024" w:type="dxa"/>
          </w:tcPr>
          <w:p>
            <w:pPr>
              <w:pStyle w:val="0"/>
              <w:jc w:val="center"/>
            </w:pPr>
            <w:r>
              <w:rPr>
                <w:sz w:val="20"/>
              </w:rPr>
              <w:t xml:space="preserve">313</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Количество врачей, прошедших обучение по программам дополнительного медицинского и фармацевтического образования в государственных образовательных учреждениях высшего и дополнительного профессионального образования, человек</w:t>
            </w:r>
          </w:p>
        </w:tc>
        <w:tc>
          <w:tcPr>
            <w:tcW w:w="1024" w:type="dxa"/>
          </w:tcPr>
          <w:p>
            <w:pPr>
              <w:pStyle w:val="0"/>
              <w:jc w:val="center"/>
            </w:pPr>
            <w:r>
              <w:rPr>
                <w:sz w:val="20"/>
              </w:rPr>
              <w:t xml:space="preserve">1216</w:t>
            </w:r>
          </w:p>
        </w:tc>
        <w:tc>
          <w:tcPr>
            <w:tcW w:w="904" w:type="dxa"/>
          </w:tcPr>
          <w:p>
            <w:pPr>
              <w:pStyle w:val="0"/>
              <w:jc w:val="center"/>
            </w:pPr>
            <w:r>
              <w:rPr>
                <w:sz w:val="20"/>
              </w:rPr>
              <w:t xml:space="preserve">1280</w:t>
            </w:r>
          </w:p>
        </w:tc>
        <w:tc>
          <w:tcPr>
            <w:tcW w:w="1024" w:type="dxa"/>
          </w:tcPr>
          <w:p>
            <w:pPr>
              <w:pStyle w:val="0"/>
              <w:jc w:val="center"/>
            </w:pPr>
            <w:r>
              <w:rPr>
                <w:sz w:val="20"/>
              </w:rPr>
              <w:t xml:space="preserve">1343</w:t>
            </w:r>
          </w:p>
        </w:tc>
        <w:tc>
          <w:tcPr>
            <w:tcW w:w="1024" w:type="dxa"/>
          </w:tcPr>
          <w:p>
            <w:pPr>
              <w:pStyle w:val="0"/>
              <w:jc w:val="center"/>
            </w:pPr>
            <w:r>
              <w:rPr>
                <w:sz w:val="20"/>
              </w:rPr>
              <w:t xml:space="preserve">1613</w:t>
            </w:r>
          </w:p>
        </w:tc>
        <w:tc>
          <w:tcPr>
            <w:tcW w:w="1024" w:type="dxa"/>
          </w:tcPr>
          <w:p>
            <w:pPr>
              <w:pStyle w:val="0"/>
              <w:jc w:val="center"/>
            </w:pPr>
            <w:r>
              <w:rPr>
                <w:sz w:val="20"/>
              </w:rPr>
              <w:t xml:space="preserve">1476</w:t>
            </w:r>
          </w:p>
        </w:tc>
        <w:tc>
          <w:tcPr>
            <w:tcW w:w="1024" w:type="dxa"/>
          </w:tcPr>
          <w:p>
            <w:pPr>
              <w:pStyle w:val="0"/>
              <w:jc w:val="center"/>
            </w:pPr>
            <w:r>
              <w:rPr>
                <w:sz w:val="20"/>
              </w:rPr>
              <w:t xml:space="preserve">1366</w:t>
            </w:r>
          </w:p>
        </w:tc>
        <w:tc>
          <w:tcPr>
            <w:tcW w:w="1024" w:type="dxa"/>
          </w:tcPr>
          <w:p>
            <w:pPr>
              <w:pStyle w:val="0"/>
              <w:jc w:val="center"/>
            </w:pPr>
            <w:r>
              <w:rPr>
                <w:sz w:val="20"/>
              </w:rPr>
              <w:t xml:space="preserve">1241</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Число специалистов, вовлеченных в систему непрерывного образования медицинских работников, в том числе с использованием дистанционных образовательных технологий, человек</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2800</w:t>
            </w:r>
          </w:p>
        </w:tc>
        <w:tc>
          <w:tcPr>
            <w:tcW w:w="1024" w:type="dxa"/>
          </w:tcPr>
          <w:p>
            <w:pPr>
              <w:pStyle w:val="0"/>
              <w:jc w:val="center"/>
            </w:pPr>
            <w:r>
              <w:rPr>
                <w:sz w:val="20"/>
              </w:rPr>
              <w:t xml:space="preserve">4030</w:t>
            </w:r>
          </w:p>
        </w:tc>
        <w:tc>
          <w:tcPr>
            <w:tcW w:w="1024" w:type="dxa"/>
          </w:tcPr>
          <w:p>
            <w:pPr>
              <w:pStyle w:val="0"/>
              <w:jc w:val="center"/>
            </w:pPr>
            <w:r>
              <w:rPr>
                <w:sz w:val="20"/>
              </w:rPr>
              <w:t xml:space="preserve">6410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Количество специалистов со средним медицинским и фармацевтическим образованием, прошедших обучение по программам дополнительного профессионального образования в образовательных учреждениях среднего и дополнительного профессионального образования, человек</w:t>
            </w:r>
          </w:p>
        </w:tc>
        <w:tc>
          <w:tcPr>
            <w:tcW w:w="1024" w:type="dxa"/>
          </w:tcPr>
          <w:p>
            <w:pPr>
              <w:pStyle w:val="0"/>
              <w:jc w:val="center"/>
            </w:pPr>
            <w:r>
              <w:rPr>
                <w:sz w:val="20"/>
              </w:rPr>
              <w:t xml:space="preserve">3529</w:t>
            </w:r>
          </w:p>
        </w:tc>
        <w:tc>
          <w:tcPr>
            <w:tcW w:w="904" w:type="dxa"/>
          </w:tcPr>
          <w:p>
            <w:pPr>
              <w:pStyle w:val="0"/>
              <w:jc w:val="center"/>
            </w:pPr>
            <w:r>
              <w:rPr>
                <w:sz w:val="20"/>
              </w:rPr>
              <w:t xml:space="preserve">3664</w:t>
            </w:r>
          </w:p>
        </w:tc>
        <w:tc>
          <w:tcPr>
            <w:tcW w:w="1024" w:type="dxa"/>
          </w:tcPr>
          <w:p>
            <w:pPr>
              <w:pStyle w:val="0"/>
              <w:jc w:val="center"/>
            </w:pPr>
            <w:r>
              <w:rPr>
                <w:sz w:val="20"/>
              </w:rPr>
              <w:t xml:space="preserve">3799</w:t>
            </w:r>
          </w:p>
        </w:tc>
        <w:tc>
          <w:tcPr>
            <w:tcW w:w="1024" w:type="dxa"/>
          </w:tcPr>
          <w:p>
            <w:pPr>
              <w:pStyle w:val="0"/>
              <w:jc w:val="center"/>
            </w:pPr>
            <w:r>
              <w:rPr>
                <w:sz w:val="20"/>
              </w:rPr>
              <w:t xml:space="preserve">4155</w:t>
            </w:r>
          </w:p>
        </w:tc>
        <w:tc>
          <w:tcPr>
            <w:tcW w:w="1024" w:type="dxa"/>
          </w:tcPr>
          <w:p>
            <w:pPr>
              <w:pStyle w:val="0"/>
              <w:jc w:val="center"/>
            </w:pPr>
            <w:r>
              <w:rPr>
                <w:sz w:val="20"/>
              </w:rPr>
              <w:t xml:space="preserve">3301</w:t>
            </w:r>
          </w:p>
        </w:tc>
        <w:tc>
          <w:tcPr>
            <w:tcW w:w="1024" w:type="dxa"/>
          </w:tcPr>
          <w:p>
            <w:pPr>
              <w:pStyle w:val="0"/>
              <w:jc w:val="center"/>
            </w:pPr>
            <w:r>
              <w:rPr>
                <w:sz w:val="20"/>
              </w:rPr>
            </w:r>
          </w:p>
        </w:tc>
        <w:tc>
          <w:tcPr>
            <w:tcW w:w="1024" w:type="dxa"/>
          </w:tcPr>
          <w:p>
            <w:pPr>
              <w:pStyle w:val="0"/>
              <w:jc w:val="center"/>
            </w:pPr>
            <w:r>
              <w:rPr>
                <w:sz w:val="20"/>
              </w:rPr>
            </w:r>
          </w:p>
        </w:tc>
      </w:tr>
      <w:tr>
        <w:tc>
          <w:tcPr>
            <w:tcW w:w="604" w:type="dxa"/>
            <w:vMerge w:val="restart"/>
          </w:tcPr>
          <w:p>
            <w:pPr>
              <w:pStyle w:val="0"/>
              <w:jc w:val="center"/>
            </w:pPr>
            <w:r>
              <w:rPr>
                <w:sz w:val="20"/>
              </w:rPr>
              <w:t xml:space="preserve">9.2.</w:t>
            </w:r>
          </w:p>
        </w:tc>
        <w:tc>
          <w:tcPr>
            <w:tcW w:w="2324" w:type="dxa"/>
            <w:vMerge w:val="restart"/>
          </w:tcPr>
          <w:p>
            <w:pPr>
              <w:pStyle w:val="0"/>
            </w:pPr>
            <w:r>
              <w:rPr>
                <w:sz w:val="20"/>
              </w:rPr>
              <w:t xml:space="preserve">Основное мероприятие 8.02 "Финансовое обеспечение единовременного денежного поощрения лучших врачей"</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Количество номинаций конкурса на звание "Лучший врач года", единиц</w:t>
            </w:r>
          </w:p>
        </w:tc>
        <w:tc>
          <w:tcPr>
            <w:tcW w:w="1024" w:type="dxa"/>
          </w:tcPr>
          <w:p>
            <w:pPr>
              <w:pStyle w:val="0"/>
              <w:jc w:val="center"/>
            </w:pPr>
            <w:r>
              <w:rPr>
                <w:sz w:val="20"/>
              </w:rPr>
              <w:t xml:space="preserve">7</w:t>
            </w:r>
          </w:p>
        </w:tc>
        <w:tc>
          <w:tcPr>
            <w:tcW w:w="904" w:type="dxa"/>
          </w:tcPr>
          <w:p>
            <w:pPr>
              <w:pStyle w:val="0"/>
              <w:jc w:val="center"/>
            </w:pPr>
            <w:r>
              <w:rPr>
                <w:sz w:val="20"/>
              </w:rPr>
              <w:t xml:space="preserve">7</w:t>
            </w:r>
          </w:p>
        </w:tc>
        <w:tc>
          <w:tcPr>
            <w:tcW w:w="1024" w:type="dxa"/>
          </w:tcPr>
          <w:p>
            <w:pPr>
              <w:pStyle w:val="0"/>
              <w:jc w:val="center"/>
            </w:pPr>
            <w:r>
              <w:rPr>
                <w:sz w:val="20"/>
              </w:rPr>
              <w:t xml:space="preserve">7</w:t>
            </w:r>
          </w:p>
        </w:tc>
        <w:tc>
          <w:tcPr>
            <w:tcW w:w="1024" w:type="dxa"/>
          </w:tcPr>
          <w:p>
            <w:pPr>
              <w:pStyle w:val="0"/>
              <w:jc w:val="center"/>
            </w:pPr>
            <w:r>
              <w:rPr>
                <w:sz w:val="20"/>
              </w:rPr>
              <w:t xml:space="preserve">7</w:t>
            </w:r>
          </w:p>
        </w:tc>
        <w:tc>
          <w:tcPr>
            <w:tcW w:w="1024" w:type="dxa"/>
          </w:tcPr>
          <w:p>
            <w:pPr>
              <w:pStyle w:val="0"/>
              <w:jc w:val="center"/>
            </w:pPr>
            <w:r>
              <w:rPr>
                <w:sz w:val="20"/>
              </w:rPr>
              <w:t xml:space="preserve">7</w:t>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Количество участников конкурса на звание "Лучший врач года", человек</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10</w:t>
            </w:r>
          </w:p>
        </w:tc>
        <w:tc>
          <w:tcPr>
            <w:tcW w:w="1024" w:type="dxa"/>
          </w:tcPr>
          <w:p>
            <w:pPr>
              <w:pStyle w:val="0"/>
              <w:jc w:val="center"/>
            </w:pPr>
            <w:r>
              <w:rPr>
                <w:sz w:val="20"/>
              </w:rPr>
            </w:r>
          </w:p>
        </w:tc>
      </w:tr>
      <w:tr>
        <w:tc>
          <w:tcPr>
            <w:tcW w:w="604" w:type="dxa"/>
          </w:tcPr>
          <w:p>
            <w:pPr>
              <w:pStyle w:val="0"/>
              <w:jc w:val="center"/>
            </w:pPr>
            <w:r>
              <w:rPr>
                <w:sz w:val="20"/>
              </w:rPr>
              <w:t xml:space="preserve">9.3.</w:t>
            </w:r>
          </w:p>
        </w:tc>
        <w:tc>
          <w:tcPr>
            <w:tcW w:w="2324" w:type="dxa"/>
          </w:tcPr>
          <w:p>
            <w:pPr>
              <w:pStyle w:val="0"/>
            </w:pPr>
            <w:r>
              <w:rPr>
                <w:sz w:val="20"/>
              </w:rPr>
              <w:t xml:space="preserve">Основное мероприятие 8.03 "Финансовое обеспечение единовременных компенсационных выплат медицинским работникам"</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 территориальный фонд обязательного медицинского страхования Белгородской области</w:t>
            </w:r>
          </w:p>
        </w:tc>
        <w:tc>
          <w:tcPr>
            <w:tcW w:w="964" w:type="dxa"/>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Количество медицинских работников, получивших единовременные компенсационные выплаты, человек</w:t>
            </w:r>
          </w:p>
        </w:tc>
        <w:tc>
          <w:tcPr>
            <w:tcW w:w="1024" w:type="dxa"/>
          </w:tcPr>
          <w:p>
            <w:pPr>
              <w:pStyle w:val="0"/>
              <w:jc w:val="center"/>
            </w:pPr>
            <w:r>
              <w:rPr>
                <w:sz w:val="20"/>
              </w:rPr>
              <w:t xml:space="preserve">50</w:t>
            </w:r>
          </w:p>
        </w:tc>
        <w:tc>
          <w:tcPr>
            <w:tcW w:w="904" w:type="dxa"/>
          </w:tcPr>
          <w:p>
            <w:pPr>
              <w:pStyle w:val="0"/>
              <w:jc w:val="center"/>
            </w:pPr>
            <w:r>
              <w:rPr>
                <w:sz w:val="20"/>
              </w:rPr>
              <w:t xml:space="preserve">40</w:t>
            </w:r>
          </w:p>
        </w:tc>
        <w:tc>
          <w:tcPr>
            <w:tcW w:w="1024" w:type="dxa"/>
          </w:tcPr>
          <w:p>
            <w:pPr>
              <w:pStyle w:val="0"/>
              <w:jc w:val="center"/>
            </w:pPr>
            <w:r>
              <w:rPr>
                <w:sz w:val="20"/>
              </w:rPr>
              <w:t xml:space="preserve">50</w:t>
            </w:r>
          </w:p>
        </w:tc>
        <w:tc>
          <w:tcPr>
            <w:tcW w:w="1024" w:type="dxa"/>
          </w:tcPr>
          <w:p>
            <w:pPr>
              <w:pStyle w:val="0"/>
              <w:jc w:val="center"/>
            </w:pPr>
            <w:r>
              <w:rPr>
                <w:sz w:val="20"/>
              </w:rPr>
              <w:t xml:space="preserve">50</w:t>
            </w:r>
          </w:p>
        </w:tc>
        <w:tc>
          <w:tcPr>
            <w:tcW w:w="1024" w:type="dxa"/>
          </w:tcPr>
          <w:p>
            <w:pPr>
              <w:pStyle w:val="0"/>
              <w:jc w:val="center"/>
            </w:pPr>
            <w:r>
              <w:rPr>
                <w:sz w:val="20"/>
              </w:rPr>
              <w:t xml:space="preserve">51</w:t>
            </w:r>
          </w:p>
        </w:tc>
        <w:tc>
          <w:tcPr>
            <w:tcW w:w="1024" w:type="dxa"/>
          </w:tcPr>
          <w:p>
            <w:pPr>
              <w:pStyle w:val="0"/>
              <w:jc w:val="center"/>
            </w:pPr>
            <w:r>
              <w:rPr>
                <w:sz w:val="20"/>
              </w:rPr>
              <w:t xml:space="preserve">49</w:t>
            </w:r>
          </w:p>
        </w:tc>
        <w:tc>
          <w:tcPr>
            <w:tcW w:w="1024" w:type="dxa"/>
          </w:tcPr>
          <w:p>
            <w:pPr>
              <w:pStyle w:val="0"/>
              <w:jc w:val="center"/>
            </w:pPr>
            <w:r>
              <w:rPr>
                <w:sz w:val="20"/>
              </w:rPr>
              <w:t xml:space="preserve">49</w:t>
            </w:r>
          </w:p>
        </w:tc>
      </w:tr>
      <w:tr>
        <w:tc>
          <w:tcPr>
            <w:tcW w:w="604" w:type="dxa"/>
            <w:vMerge w:val="restart"/>
          </w:tcPr>
          <w:p>
            <w:pPr>
              <w:pStyle w:val="0"/>
              <w:jc w:val="center"/>
            </w:pPr>
            <w:r>
              <w:rPr>
                <w:sz w:val="20"/>
              </w:rPr>
              <w:t xml:space="preserve">9.4.</w:t>
            </w:r>
          </w:p>
        </w:tc>
        <w:tc>
          <w:tcPr>
            <w:tcW w:w="2324" w:type="dxa"/>
            <w:vMerge w:val="restart"/>
          </w:tcPr>
          <w:p>
            <w:pPr>
              <w:pStyle w:val="0"/>
            </w:pPr>
            <w:r>
              <w:rPr>
                <w:sz w:val="20"/>
              </w:rPr>
              <w:t xml:space="preserve">Основное мероприятие 8.04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2014 - 2025</w:t>
            </w:r>
          </w:p>
        </w:tc>
        <w:tc>
          <w:tcPr>
            <w:tcW w:w="794" w:type="dxa"/>
          </w:tcPr>
          <w:p>
            <w:pPr>
              <w:pStyle w:val="0"/>
              <w:jc w:val="center"/>
            </w:pPr>
            <w:r>
              <w:rPr>
                <w:sz w:val="20"/>
              </w:rPr>
              <w:t xml:space="preserve">Р</w:t>
            </w:r>
          </w:p>
        </w:tc>
        <w:tc>
          <w:tcPr>
            <w:tcW w:w="2665" w:type="dxa"/>
          </w:tcPr>
          <w:p>
            <w:pPr>
              <w:pStyle w:val="0"/>
            </w:pPr>
            <w:r>
              <w:rPr>
                <w:sz w:val="20"/>
              </w:rPr>
              <w:t xml:space="preserve">Кредиторская задолженность государственных учреждений здравоохранения перед медицинскими и фармацевтическими работниками по выплатам на оплату жилых помещений, отопления и освещения, рублей</w:t>
            </w:r>
          </w:p>
        </w:tc>
        <w:tc>
          <w:tcPr>
            <w:tcW w:w="1024" w:type="dxa"/>
          </w:tcPr>
          <w:p>
            <w:pPr>
              <w:pStyle w:val="0"/>
              <w:jc w:val="center"/>
            </w:pPr>
            <w:r>
              <w:rPr>
                <w:sz w:val="20"/>
              </w:rPr>
              <w:t xml:space="preserve">0</w:t>
            </w:r>
          </w:p>
        </w:tc>
        <w:tc>
          <w:tcPr>
            <w:tcW w:w="904" w:type="dxa"/>
          </w:tcPr>
          <w:p>
            <w:pPr>
              <w:pStyle w:val="0"/>
              <w:jc w:val="center"/>
            </w:pPr>
            <w:r>
              <w:rPr>
                <w:sz w:val="20"/>
              </w:rPr>
              <w:t xml:space="preserve">0</w:t>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Количество медицинских и фармацевтических работников областных государственных учреждений здравоохранения, получивших ежемесячную денежную выплату в части предоставления льгот по оплате жилья и коммунальных услуг, человек</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2700</w:t>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Доля осуществленных ежемесячных денежных выплат в части предоставления льгот по оплате жилья и коммунальных услуг медицинских и фармацевтических работников областных государственных учреждений здравоохранения от предоставивших необходимые документы,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100</w:t>
            </w:r>
          </w:p>
        </w:tc>
        <w:tc>
          <w:tcPr>
            <w:tcW w:w="1024" w:type="dxa"/>
          </w:tcPr>
          <w:p>
            <w:pPr>
              <w:pStyle w:val="0"/>
              <w:jc w:val="center"/>
            </w:pPr>
            <w:r>
              <w:rPr>
                <w:sz w:val="20"/>
              </w:rPr>
              <w:t xml:space="preserve">100</w:t>
            </w:r>
          </w:p>
        </w:tc>
      </w:tr>
      <w:tr>
        <w:tc>
          <w:tcPr>
            <w:tcW w:w="604" w:type="dxa"/>
            <w:vMerge w:val="restart"/>
          </w:tcPr>
          <w:p>
            <w:pPr>
              <w:pStyle w:val="0"/>
              <w:jc w:val="center"/>
            </w:pPr>
            <w:r>
              <w:rPr>
                <w:sz w:val="20"/>
              </w:rPr>
              <w:t xml:space="preserve">9.5.</w:t>
            </w:r>
          </w:p>
        </w:tc>
        <w:tc>
          <w:tcPr>
            <w:tcW w:w="2324" w:type="dxa"/>
            <w:vMerge w:val="restart"/>
          </w:tcPr>
          <w:p>
            <w:pPr>
              <w:pStyle w:val="0"/>
            </w:pPr>
            <w:r>
              <w:rPr>
                <w:sz w:val="20"/>
              </w:rPr>
              <w:t xml:space="preserve">Проект 8.N5 "Обеспечение медицинских организаций системы здравоохранения квалифицированными кадрами"</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2019 - 2023</w:t>
            </w:r>
          </w:p>
        </w:tc>
        <w:tc>
          <w:tcPr>
            <w:tcW w:w="794" w:type="dxa"/>
          </w:tcPr>
          <w:p>
            <w:pPr>
              <w:pStyle w:val="0"/>
              <w:jc w:val="center"/>
            </w:pPr>
            <w:r>
              <w:rPr>
                <w:sz w:val="20"/>
              </w:rPr>
              <w:t xml:space="preserve">П</w:t>
            </w:r>
          </w:p>
        </w:tc>
        <w:tc>
          <w:tcPr>
            <w:tcW w:w="2665" w:type="dxa"/>
          </w:tcPr>
          <w:p>
            <w:pPr>
              <w:pStyle w:val="0"/>
            </w:pPr>
            <w:r>
              <w:rPr>
                <w:sz w:val="20"/>
              </w:rPr>
              <w:t xml:space="preserve">Укомплектованность врачебных должностей в подразделениях, оказывающих медицинскую помощь в амбулаторных условиях (физическими лицами при коэффициенте совместительства 1,2), в Белгородской области,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85,3</w:t>
            </w:r>
          </w:p>
        </w:tc>
        <w:tc>
          <w:tcPr>
            <w:tcW w:w="1024" w:type="dxa"/>
          </w:tcPr>
          <w:p>
            <w:pPr>
              <w:pStyle w:val="0"/>
              <w:jc w:val="center"/>
            </w:pPr>
            <w:r>
              <w:rPr>
                <w:sz w:val="20"/>
              </w:rPr>
              <w:t xml:space="preserve">87,0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Укомплектованность должностей среднего медицинского персонала в подразделениях, оказывающих медицинскую помощь в амбулаторных условиях, в Белгородской области,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88,0</w:t>
            </w:r>
          </w:p>
        </w:tc>
        <w:tc>
          <w:tcPr>
            <w:tcW w:w="1024" w:type="dxa"/>
          </w:tcPr>
          <w:p>
            <w:pPr>
              <w:pStyle w:val="0"/>
              <w:jc w:val="center"/>
            </w:pPr>
            <w:r>
              <w:rPr>
                <w:sz w:val="20"/>
              </w:rPr>
              <w:t xml:space="preserve">89,5</w:t>
            </w:r>
          </w:p>
        </w:tc>
      </w:tr>
      <w:tr>
        <w:tc>
          <w:tcPr>
            <w:tcW w:w="604" w:type="dxa"/>
          </w:tcPr>
          <w:p>
            <w:pPr>
              <w:pStyle w:val="0"/>
              <w:jc w:val="center"/>
            </w:pPr>
            <w:r>
              <w:rPr>
                <w:sz w:val="20"/>
              </w:rPr>
              <w:t xml:space="preserve">10.</w:t>
            </w:r>
          </w:p>
        </w:tc>
        <w:tc>
          <w:tcPr>
            <w:tcW w:w="2324" w:type="dxa"/>
          </w:tcPr>
          <w:p>
            <w:pPr>
              <w:pStyle w:val="0"/>
            </w:pPr>
            <w:r>
              <w:rPr>
                <w:sz w:val="20"/>
              </w:rPr>
              <w:t xml:space="preserve">Подпрограмма 9 "Совершенствование системы лекарственного обеспечения, в том числе в амбулаторных условиях"</w:t>
            </w:r>
          </w:p>
          <w:p>
            <w:pPr>
              <w:pStyle w:val="0"/>
            </w:pPr>
            <w:r>
              <w:rPr>
                <w:sz w:val="20"/>
              </w:rPr>
              <w:t xml:space="preserve">(Задача 9. Повышение обеспеченности населения качественными, безопасными лекарственными препаратами и медицинскими изделиями)</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Удовлетворенность потребности отдельных категорий граждан в необходимых лекарственных препаратах и медицинских изделиях, а также специализированных продуктах питания для детей-инвалидов (от числа лиц, имеющих право на государственную социальную помощь и не отказавшихся от получения социальной услуги лекарственными препаратами, изделиями медицинского назначения, а также специализированными продуктами лечебного питания для детей-инвалидов), процентов</w:t>
            </w:r>
          </w:p>
        </w:tc>
        <w:tc>
          <w:tcPr>
            <w:tcW w:w="1024" w:type="dxa"/>
          </w:tcPr>
          <w:p>
            <w:pPr>
              <w:pStyle w:val="0"/>
              <w:jc w:val="center"/>
            </w:pPr>
            <w:r>
              <w:rPr>
                <w:sz w:val="20"/>
              </w:rPr>
              <w:t xml:space="preserve">94,5</w:t>
            </w:r>
          </w:p>
        </w:tc>
        <w:tc>
          <w:tcPr>
            <w:tcW w:w="904" w:type="dxa"/>
          </w:tcPr>
          <w:p>
            <w:pPr>
              <w:pStyle w:val="0"/>
              <w:jc w:val="center"/>
            </w:pPr>
            <w:r>
              <w:rPr>
                <w:sz w:val="20"/>
              </w:rPr>
              <w:t xml:space="preserve">95,0</w:t>
            </w:r>
          </w:p>
        </w:tc>
        <w:tc>
          <w:tcPr>
            <w:tcW w:w="1024" w:type="dxa"/>
          </w:tcPr>
          <w:p>
            <w:pPr>
              <w:pStyle w:val="0"/>
              <w:jc w:val="center"/>
            </w:pPr>
            <w:r>
              <w:rPr>
                <w:sz w:val="20"/>
              </w:rPr>
              <w:t xml:space="preserve">95,5</w:t>
            </w:r>
          </w:p>
        </w:tc>
        <w:tc>
          <w:tcPr>
            <w:tcW w:w="1024" w:type="dxa"/>
          </w:tcPr>
          <w:p>
            <w:pPr>
              <w:pStyle w:val="0"/>
              <w:jc w:val="center"/>
            </w:pPr>
            <w:r>
              <w:rPr>
                <w:sz w:val="20"/>
              </w:rPr>
              <w:t xml:space="preserve">96,0</w:t>
            </w:r>
          </w:p>
        </w:tc>
        <w:tc>
          <w:tcPr>
            <w:tcW w:w="1024" w:type="dxa"/>
          </w:tcPr>
          <w:p>
            <w:pPr>
              <w:pStyle w:val="0"/>
              <w:jc w:val="center"/>
            </w:pPr>
            <w:r>
              <w:rPr>
                <w:sz w:val="20"/>
              </w:rPr>
              <w:t xml:space="preserve">96,5</w:t>
            </w:r>
          </w:p>
        </w:tc>
        <w:tc>
          <w:tcPr>
            <w:tcW w:w="1024" w:type="dxa"/>
          </w:tcPr>
          <w:p>
            <w:pPr>
              <w:pStyle w:val="0"/>
              <w:jc w:val="center"/>
            </w:pPr>
            <w:r>
              <w:rPr>
                <w:sz w:val="20"/>
              </w:rPr>
              <w:t xml:space="preserve">97,0</w:t>
            </w:r>
          </w:p>
        </w:tc>
        <w:tc>
          <w:tcPr>
            <w:tcW w:w="1024" w:type="dxa"/>
          </w:tcPr>
          <w:p>
            <w:pPr>
              <w:pStyle w:val="0"/>
              <w:jc w:val="center"/>
            </w:pPr>
            <w:r>
              <w:rPr>
                <w:sz w:val="20"/>
              </w:rPr>
              <w:t xml:space="preserve">98,0</w:t>
            </w:r>
          </w:p>
        </w:tc>
      </w:tr>
      <w:tr>
        <w:tc>
          <w:tcPr>
            <w:tcW w:w="604" w:type="dxa"/>
            <w:vMerge w:val="restart"/>
          </w:tcPr>
          <w:p>
            <w:pPr>
              <w:pStyle w:val="0"/>
              <w:jc w:val="center"/>
            </w:pPr>
            <w:r>
              <w:rPr>
                <w:sz w:val="20"/>
              </w:rPr>
              <w:t xml:space="preserve">10.1.</w:t>
            </w:r>
          </w:p>
        </w:tc>
        <w:tc>
          <w:tcPr>
            <w:tcW w:w="2324" w:type="dxa"/>
            <w:vMerge w:val="restart"/>
          </w:tcPr>
          <w:p>
            <w:pPr>
              <w:pStyle w:val="0"/>
            </w:pPr>
            <w:r>
              <w:rPr>
                <w:sz w:val="20"/>
              </w:rPr>
              <w:t xml:space="preserve">Основное мероприятие 9.01 "Централизованная закупка лекарственных препаратов и изделий медицинского назначения"</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Численность пациентов в регистре льготников, единиц</w:t>
            </w:r>
          </w:p>
        </w:tc>
        <w:tc>
          <w:tcPr>
            <w:tcW w:w="1024" w:type="dxa"/>
          </w:tcPr>
          <w:p>
            <w:pPr>
              <w:pStyle w:val="0"/>
              <w:jc w:val="center"/>
            </w:pPr>
            <w:r>
              <w:rPr>
                <w:sz w:val="20"/>
              </w:rPr>
              <w:t xml:space="preserve">96990</w:t>
            </w:r>
          </w:p>
        </w:tc>
        <w:tc>
          <w:tcPr>
            <w:tcW w:w="904" w:type="dxa"/>
          </w:tcPr>
          <w:p>
            <w:pPr>
              <w:pStyle w:val="0"/>
              <w:jc w:val="center"/>
            </w:pPr>
            <w:r>
              <w:rPr>
                <w:sz w:val="20"/>
              </w:rPr>
              <w:t xml:space="preserve">99900</w:t>
            </w:r>
          </w:p>
        </w:tc>
        <w:tc>
          <w:tcPr>
            <w:tcW w:w="1024" w:type="dxa"/>
          </w:tcPr>
          <w:p>
            <w:pPr>
              <w:pStyle w:val="0"/>
              <w:jc w:val="center"/>
            </w:pPr>
            <w:r>
              <w:rPr>
                <w:sz w:val="20"/>
              </w:rPr>
              <w:t xml:space="preserve">103000</w:t>
            </w:r>
          </w:p>
        </w:tc>
        <w:tc>
          <w:tcPr>
            <w:tcW w:w="1024" w:type="dxa"/>
          </w:tcPr>
          <w:p>
            <w:pPr>
              <w:pStyle w:val="0"/>
              <w:jc w:val="center"/>
            </w:pPr>
            <w:r>
              <w:rPr>
                <w:sz w:val="20"/>
              </w:rPr>
              <w:t xml:space="preserve">106090</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Среднее количество обслуженных рецептов на одного обратившегося льготополучателя в год, единиц</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6</w:t>
            </w:r>
          </w:p>
        </w:tc>
        <w:tc>
          <w:tcPr>
            <w:tcW w:w="1024" w:type="dxa"/>
          </w:tcPr>
          <w:p>
            <w:pPr>
              <w:pStyle w:val="0"/>
              <w:jc w:val="center"/>
            </w:pPr>
            <w:r>
              <w:rPr>
                <w:sz w:val="20"/>
              </w:rPr>
              <w:t xml:space="preserve">6</w:t>
            </w:r>
          </w:p>
        </w:tc>
        <w:tc>
          <w:tcPr>
            <w:tcW w:w="1024" w:type="dxa"/>
          </w:tcPr>
          <w:p>
            <w:pPr>
              <w:pStyle w:val="0"/>
              <w:jc w:val="center"/>
            </w:pPr>
            <w:r>
              <w:rPr>
                <w:sz w:val="20"/>
              </w:rPr>
              <w:t xml:space="preserve">6</w:t>
            </w:r>
          </w:p>
        </w:tc>
      </w:tr>
      <w:tr>
        <w:tc>
          <w:tcPr>
            <w:tcW w:w="604" w:type="dxa"/>
            <w:vMerge w:val="restart"/>
          </w:tcPr>
          <w:p>
            <w:pPr>
              <w:pStyle w:val="0"/>
              <w:jc w:val="center"/>
            </w:pPr>
            <w:r>
              <w:rPr>
                <w:sz w:val="20"/>
              </w:rPr>
              <w:t xml:space="preserve">10.2.</w:t>
            </w:r>
          </w:p>
        </w:tc>
        <w:tc>
          <w:tcPr>
            <w:tcW w:w="2324" w:type="dxa"/>
            <w:vMerge w:val="restart"/>
          </w:tcPr>
          <w:p>
            <w:pPr>
              <w:pStyle w:val="0"/>
            </w:pPr>
            <w:r>
              <w:rPr>
                <w:sz w:val="20"/>
              </w:rPr>
              <w:t xml:space="preserve">Основное мероприятие 9.02 "Закупки иммунопрепаратов для вакцинопрофилактики инфекций по эпидемическим показаниям (вакцинация против бешенства, пневмококковой инфекции, ветряной оспы, вирусного гепатита A)"</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2015 - 2018</w:t>
            </w:r>
          </w:p>
        </w:tc>
        <w:tc>
          <w:tcPr>
            <w:tcW w:w="794" w:type="dxa"/>
          </w:tcPr>
          <w:p>
            <w:pPr>
              <w:pStyle w:val="0"/>
              <w:jc w:val="center"/>
            </w:pPr>
            <w:r>
              <w:rPr>
                <w:sz w:val="20"/>
              </w:rPr>
              <w:t xml:space="preserve">П</w:t>
            </w:r>
          </w:p>
        </w:tc>
        <w:tc>
          <w:tcPr>
            <w:tcW w:w="2665" w:type="dxa"/>
          </w:tcPr>
          <w:p>
            <w:pPr>
              <w:pStyle w:val="0"/>
            </w:pPr>
            <w:r>
              <w:rPr>
                <w:sz w:val="20"/>
              </w:rPr>
              <w:t xml:space="preserve">Выполнение плана профилактических прививок населения, относящегося к группам риска, процентов</w:t>
            </w:r>
          </w:p>
        </w:tc>
        <w:tc>
          <w:tcPr>
            <w:tcW w:w="1024" w:type="dxa"/>
          </w:tcPr>
          <w:p>
            <w:pPr>
              <w:pStyle w:val="0"/>
              <w:jc w:val="center"/>
            </w:pPr>
            <w:r>
              <w:rPr>
                <w:sz w:val="20"/>
              </w:rPr>
            </w:r>
          </w:p>
        </w:tc>
        <w:tc>
          <w:tcPr>
            <w:tcW w:w="904" w:type="dxa"/>
          </w:tcPr>
          <w:p>
            <w:pPr>
              <w:pStyle w:val="0"/>
              <w:jc w:val="center"/>
            </w:pPr>
            <w:r>
              <w:rPr>
                <w:sz w:val="20"/>
              </w:rPr>
              <w:t xml:space="preserve">95,4</w:t>
            </w:r>
          </w:p>
        </w:tc>
        <w:tc>
          <w:tcPr>
            <w:tcW w:w="1024" w:type="dxa"/>
          </w:tcPr>
          <w:p>
            <w:pPr>
              <w:pStyle w:val="0"/>
              <w:jc w:val="center"/>
            </w:pPr>
            <w:r>
              <w:rPr>
                <w:sz w:val="20"/>
              </w:rPr>
              <w:t xml:space="preserve">95,6</w:t>
            </w:r>
          </w:p>
        </w:tc>
        <w:tc>
          <w:tcPr>
            <w:tcW w:w="1024" w:type="dxa"/>
          </w:tcPr>
          <w:p>
            <w:pPr>
              <w:pStyle w:val="0"/>
              <w:jc w:val="center"/>
            </w:pPr>
            <w:r>
              <w:rPr>
                <w:sz w:val="20"/>
              </w:rPr>
              <w:t xml:space="preserve">95,7</w:t>
            </w:r>
          </w:p>
        </w:tc>
        <w:tc>
          <w:tcPr>
            <w:tcW w:w="1024" w:type="dxa"/>
          </w:tcPr>
          <w:p>
            <w:pPr>
              <w:pStyle w:val="0"/>
              <w:jc w:val="center"/>
            </w:pPr>
            <w:r>
              <w:rPr>
                <w:sz w:val="20"/>
              </w:rPr>
              <w:t xml:space="preserve">96,0</w:t>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Заболеваемость бешенством на 100 тыс. человек населения, случаев</w:t>
            </w:r>
          </w:p>
        </w:tc>
        <w:tc>
          <w:tcPr>
            <w:tcW w:w="1024" w:type="dxa"/>
          </w:tcPr>
          <w:p>
            <w:pPr>
              <w:pStyle w:val="0"/>
              <w:jc w:val="center"/>
            </w:pPr>
            <w:r>
              <w:rPr>
                <w:sz w:val="20"/>
              </w:rPr>
            </w:r>
          </w:p>
        </w:tc>
        <w:tc>
          <w:tcPr>
            <w:tcW w:w="904" w:type="dxa"/>
          </w:tcPr>
          <w:p>
            <w:pPr>
              <w:pStyle w:val="0"/>
              <w:jc w:val="center"/>
            </w:pPr>
            <w:r>
              <w:rPr>
                <w:sz w:val="20"/>
              </w:rPr>
              <w:t xml:space="preserve">0</w:t>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Заболеваемость внебольничными пневмониями, в том числе пневмококковой инфекцией, на 100 тыс. человек населения, случаев</w:t>
            </w:r>
          </w:p>
        </w:tc>
        <w:tc>
          <w:tcPr>
            <w:tcW w:w="1024" w:type="dxa"/>
          </w:tcPr>
          <w:p>
            <w:pPr>
              <w:pStyle w:val="0"/>
              <w:jc w:val="center"/>
            </w:pPr>
            <w:r>
              <w:rPr>
                <w:sz w:val="20"/>
              </w:rPr>
            </w:r>
          </w:p>
        </w:tc>
        <w:tc>
          <w:tcPr>
            <w:tcW w:w="904" w:type="dxa"/>
          </w:tcPr>
          <w:p>
            <w:pPr>
              <w:pStyle w:val="0"/>
              <w:jc w:val="center"/>
            </w:pPr>
            <w:r>
              <w:rPr>
                <w:sz w:val="20"/>
              </w:rPr>
              <w:t xml:space="preserve">384,8</w:t>
            </w:r>
          </w:p>
        </w:tc>
        <w:tc>
          <w:tcPr>
            <w:tcW w:w="1024" w:type="dxa"/>
          </w:tcPr>
          <w:p>
            <w:pPr>
              <w:pStyle w:val="0"/>
              <w:jc w:val="center"/>
            </w:pPr>
            <w:r>
              <w:rPr>
                <w:sz w:val="20"/>
              </w:rPr>
              <w:t xml:space="preserve">373,3</w:t>
            </w:r>
          </w:p>
        </w:tc>
        <w:tc>
          <w:tcPr>
            <w:tcW w:w="1024" w:type="dxa"/>
          </w:tcPr>
          <w:p>
            <w:pPr>
              <w:pStyle w:val="0"/>
              <w:jc w:val="center"/>
            </w:pPr>
            <w:r>
              <w:rPr>
                <w:sz w:val="20"/>
              </w:rPr>
              <w:t xml:space="preserve">362,1</w:t>
            </w:r>
          </w:p>
        </w:tc>
        <w:tc>
          <w:tcPr>
            <w:tcW w:w="1024" w:type="dxa"/>
          </w:tcPr>
          <w:p>
            <w:pPr>
              <w:pStyle w:val="0"/>
              <w:jc w:val="center"/>
            </w:pPr>
            <w:r>
              <w:rPr>
                <w:sz w:val="20"/>
              </w:rPr>
              <w:t xml:space="preserve">351,2</w:t>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Заболеваемость ветряной оспой на 100 тыс. человек населения, случаев</w:t>
            </w:r>
          </w:p>
        </w:tc>
        <w:tc>
          <w:tcPr>
            <w:tcW w:w="1024" w:type="dxa"/>
          </w:tcPr>
          <w:p>
            <w:pPr>
              <w:pStyle w:val="0"/>
              <w:jc w:val="center"/>
            </w:pPr>
            <w:r>
              <w:rPr>
                <w:sz w:val="20"/>
              </w:rPr>
            </w:r>
          </w:p>
        </w:tc>
        <w:tc>
          <w:tcPr>
            <w:tcW w:w="904" w:type="dxa"/>
          </w:tcPr>
          <w:p>
            <w:pPr>
              <w:pStyle w:val="0"/>
              <w:jc w:val="center"/>
            </w:pPr>
            <w:r>
              <w:rPr>
                <w:sz w:val="20"/>
              </w:rPr>
              <w:t xml:space="preserve">512,4</w:t>
            </w:r>
          </w:p>
        </w:tc>
        <w:tc>
          <w:tcPr>
            <w:tcW w:w="1024" w:type="dxa"/>
          </w:tcPr>
          <w:p>
            <w:pPr>
              <w:pStyle w:val="0"/>
              <w:jc w:val="center"/>
            </w:pPr>
            <w:r>
              <w:rPr>
                <w:sz w:val="20"/>
              </w:rPr>
              <w:t xml:space="preserve">507,3</w:t>
            </w:r>
          </w:p>
        </w:tc>
        <w:tc>
          <w:tcPr>
            <w:tcW w:w="1024" w:type="dxa"/>
          </w:tcPr>
          <w:p>
            <w:pPr>
              <w:pStyle w:val="0"/>
              <w:jc w:val="center"/>
            </w:pPr>
            <w:r>
              <w:rPr>
                <w:sz w:val="20"/>
              </w:rPr>
              <w:t xml:space="preserve">502,2</w:t>
            </w:r>
          </w:p>
        </w:tc>
        <w:tc>
          <w:tcPr>
            <w:tcW w:w="1024" w:type="dxa"/>
          </w:tcPr>
          <w:p>
            <w:pPr>
              <w:pStyle w:val="0"/>
              <w:jc w:val="center"/>
            </w:pPr>
            <w:r>
              <w:rPr>
                <w:sz w:val="20"/>
              </w:rPr>
              <w:t xml:space="preserve">497,2</w:t>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Заболеваемость сибирской язвой на 100 тыс. человек населения, случаев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0,0</w:t>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Заболеваемость вирусным гепатитом A на 100 тыс. человек населения, случаев</w:t>
            </w:r>
          </w:p>
        </w:tc>
        <w:tc>
          <w:tcPr>
            <w:tcW w:w="1024" w:type="dxa"/>
          </w:tcPr>
          <w:p>
            <w:pPr>
              <w:pStyle w:val="0"/>
              <w:jc w:val="center"/>
            </w:pPr>
            <w:r>
              <w:rPr>
                <w:sz w:val="20"/>
              </w:rPr>
            </w:r>
          </w:p>
        </w:tc>
        <w:tc>
          <w:tcPr>
            <w:tcW w:w="904" w:type="dxa"/>
          </w:tcPr>
          <w:p>
            <w:pPr>
              <w:pStyle w:val="0"/>
              <w:jc w:val="center"/>
            </w:pPr>
            <w:r>
              <w:rPr>
                <w:sz w:val="20"/>
              </w:rPr>
              <w:t xml:space="preserve">2,54</w:t>
            </w:r>
          </w:p>
        </w:tc>
        <w:tc>
          <w:tcPr>
            <w:tcW w:w="1024" w:type="dxa"/>
          </w:tcPr>
          <w:p>
            <w:pPr>
              <w:pStyle w:val="0"/>
              <w:jc w:val="center"/>
            </w:pPr>
            <w:r>
              <w:rPr>
                <w:sz w:val="20"/>
              </w:rPr>
              <w:t xml:space="preserve">2,51</w:t>
            </w:r>
          </w:p>
        </w:tc>
        <w:tc>
          <w:tcPr>
            <w:tcW w:w="1024" w:type="dxa"/>
          </w:tcPr>
          <w:p>
            <w:pPr>
              <w:pStyle w:val="0"/>
              <w:jc w:val="center"/>
            </w:pPr>
            <w:r>
              <w:rPr>
                <w:sz w:val="20"/>
              </w:rPr>
              <w:t xml:space="preserve">2,49</w:t>
            </w:r>
          </w:p>
        </w:tc>
        <w:tc>
          <w:tcPr>
            <w:tcW w:w="1024" w:type="dxa"/>
          </w:tcPr>
          <w:p>
            <w:pPr>
              <w:pStyle w:val="0"/>
              <w:jc w:val="center"/>
            </w:pPr>
            <w:r>
              <w:rPr>
                <w:sz w:val="20"/>
              </w:rPr>
              <w:t xml:space="preserve">2,46</w:t>
            </w:r>
          </w:p>
        </w:tc>
        <w:tc>
          <w:tcPr>
            <w:tcW w:w="1024" w:type="dxa"/>
          </w:tcPr>
          <w:p>
            <w:pPr>
              <w:pStyle w:val="0"/>
              <w:jc w:val="center"/>
            </w:pPr>
            <w:r>
              <w:rPr>
                <w:sz w:val="20"/>
              </w:rPr>
            </w:r>
          </w:p>
        </w:tc>
        <w:tc>
          <w:tcPr>
            <w:tcW w:w="1024" w:type="dxa"/>
          </w:tcPr>
          <w:p>
            <w:pPr>
              <w:pStyle w:val="0"/>
              <w:jc w:val="center"/>
            </w:pPr>
            <w:r>
              <w:rPr>
                <w:sz w:val="20"/>
              </w:rPr>
            </w:r>
          </w:p>
        </w:tc>
      </w:tr>
      <w:tr>
        <w:tc>
          <w:tcPr>
            <w:tcW w:w="604" w:type="dxa"/>
            <w:vMerge w:val="restart"/>
          </w:tcPr>
          <w:p>
            <w:pPr>
              <w:pStyle w:val="0"/>
              <w:jc w:val="center"/>
            </w:pPr>
            <w:r>
              <w:rPr>
                <w:sz w:val="20"/>
              </w:rPr>
              <w:t xml:space="preserve">10.3.</w:t>
            </w:r>
          </w:p>
        </w:tc>
        <w:tc>
          <w:tcPr>
            <w:tcW w:w="2324" w:type="dxa"/>
            <w:vMerge w:val="restart"/>
          </w:tcPr>
          <w:p>
            <w:pPr>
              <w:pStyle w:val="0"/>
            </w:pPr>
            <w:r>
              <w:rPr>
                <w:sz w:val="20"/>
              </w:rPr>
              <w:t xml:space="preserve">Основное мероприятие 9.03 "Осуществление организационных мероприятий, связанных с обеспечением лиц лекарственными препаратами"</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Число пациентов в регистре льготников, единиц</w:t>
            </w:r>
          </w:p>
        </w:tc>
        <w:tc>
          <w:tcPr>
            <w:tcW w:w="1024" w:type="dxa"/>
          </w:tcPr>
          <w:p>
            <w:pPr>
              <w:pStyle w:val="0"/>
              <w:jc w:val="center"/>
            </w:pPr>
            <w:r>
              <w:rPr>
                <w:sz w:val="20"/>
              </w:rPr>
              <w:t xml:space="preserve">1104</w:t>
            </w:r>
          </w:p>
        </w:tc>
        <w:tc>
          <w:tcPr>
            <w:tcW w:w="904" w:type="dxa"/>
          </w:tcPr>
          <w:p>
            <w:pPr>
              <w:pStyle w:val="0"/>
              <w:jc w:val="center"/>
            </w:pPr>
            <w:r>
              <w:rPr>
                <w:sz w:val="20"/>
              </w:rPr>
              <w:t xml:space="preserve">1270</w:t>
            </w:r>
          </w:p>
        </w:tc>
        <w:tc>
          <w:tcPr>
            <w:tcW w:w="1024" w:type="dxa"/>
          </w:tcPr>
          <w:p>
            <w:pPr>
              <w:pStyle w:val="0"/>
              <w:jc w:val="center"/>
            </w:pPr>
            <w:r>
              <w:rPr>
                <w:sz w:val="20"/>
              </w:rPr>
              <w:t xml:space="preserve">1360</w:t>
            </w:r>
          </w:p>
        </w:tc>
        <w:tc>
          <w:tcPr>
            <w:tcW w:w="1024" w:type="dxa"/>
          </w:tcPr>
          <w:p>
            <w:pPr>
              <w:pStyle w:val="0"/>
              <w:jc w:val="center"/>
            </w:pPr>
            <w:r>
              <w:rPr>
                <w:sz w:val="20"/>
              </w:rPr>
              <w:t xml:space="preserve">1455</w:t>
            </w:r>
          </w:p>
        </w:tc>
        <w:tc>
          <w:tcPr>
            <w:tcW w:w="1024" w:type="dxa"/>
          </w:tcPr>
          <w:p>
            <w:pPr>
              <w:pStyle w:val="0"/>
              <w:jc w:val="center"/>
            </w:pPr>
            <w:r>
              <w:rPr>
                <w:sz w:val="20"/>
              </w:rPr>
              <w:t xml:space="preserve">1455</w:t>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Охват лекарственным обеспечением лиц, включенных в региональный сегмент Федерального регистра лиц 12 ВЗН, по оформленным рецептам при оказании медицинской помощи в амбулаторных условиях,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99,5</w:t>
            </w:r>
          </w:p>
        </w:tc>
        <w:tc>
          <w:tcPr>
            <w:tcW w:w="1024" w:type="dxa"/>
          </w:tcPr>
          <w:p>
            <w:pPr>
              <w:pStyle w:val="0"/>
              <w:jc w:val="center"/>
            </w:pPr>
            <w:r>
              <w:rPr>
                <w:sz w:val="20"/>
              </w:rPr>
              <w:t xml:space="preserve">99,6</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Доля рецептов, находящихся на отсроченном обеспечении,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3,0</w:t>
            </w:r>
          </w:p>
        </w:tc>
        <w:tc>
          <w:tcPr>
            <w:tcW w:w="1024" w:type="dxa"/>
          </w:tcPr>
          <w:p>
            <w:pPr>
              <w:pStyle w:val="0"/>
              <w:jc w:val="center"/>
            </w:pPr>
            <w:r>
              <w:rPr>
                <w:sz w:val="20"/>
              </w:rPr>
              <w:t xml:space="preserve">3,0</w:t>
            </w:r>
          </w:p>
        </w:tc>
        <w:tc>
          <w:tcPr>
            <w:tcW w:w="1024" w:type="dxa"/>
          </w:tcPr>
          <w:p>
            <w:pPr>
              <w:pStyle w:val="0"/>
              <w:jc w:val="center"/>
            </w:pPr>
            <w:r>
              <w:rPr>
                <w:sz w:val="20"/>
              </w:rPr>
              <w:t xml:space="preserve">3,0</w:t>
            </w:r>
          </w:p>
        </w:tc>
        <w:tc>
          <w:tcPr>
            <w:tcW w:w="1024" w:type="dxa"/>
          </w:tcPr>
          <w:p>
            <w:pPr>
              <w:pStyle w:val="0"/>
              <w:jc w:val="center"/>
            </w:pPr>
            <w:r>
              <w:rPr>
                <w:sz w:val="20"/>
              </w:rPr>
              <w:t xml:space="preserve">3,0</w:t>
            </w:r>
          </w:p>
        </w:tc>
      </w:tr>
      <w:tr>
        <w:tc>
          <w:tcPr>
            <w:tcW w:w="604" w:type="dxa"/>
          </w:tcPr>
          <w:p>
            <w:pPr>
              <w:pStyle w:val="0"/>
              <w:jc w:val="center"/>
            </w:pPr>
            <w:r>
              <w:rPr>
                <w:sz w:val="20"/>
              </w:rPr>
              <w:t xml:space="preserve">10.4.</w:t>
            </w:r>
          </w:p>
        </w:tc>
        <w:tc>
          <w:tcPr>
            <w:tcW w:w="2324" w:type="dxa"/>
          </w:tcPr>
          <w:p>
            <w:pPr>
              <w:pStyle w:val="0"/>
            </w:pPr>
            <w:r>
              <w:rPr>
                <w:sz w:val="20"/>
              </w:rPr>
              <w:t xml:space="preserve">Основное мероприятие 9.04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tcPr>
          <w:p>
            <w:pPr>
              <w:pStyle w:val="0"/>
              <w:jc w:val="center"/>
            </w:pPr>
            <w:r>
              <w:rPr>
                <w:sz w:val="20"/>
              </w:rPr>
              <w:t xml:space="preserve">2014 - 2023</w:t>
            </w:r>
          </w:p>
        </w:tc>
        <w:tc>
          <w:tcPr>
            <w:tcW w:w="794" w:type="dxa"/>
          </w:tcPr>
          <w:p>
            <w:pPr>
              <w:pStyle w:val="0"/>
              <w:jc w:val="center"/>
            </w:pPr>
            <w:r>
              <w:rPr>
                <w:sz w:val="20"/>
              </w:rPr>
              <w:t xml:space="preserve">П</w:t>
            </w:r>
          </w:p>
        </w:tc>
        <w:tc>
          <w:tcPr>
            <w:tcW w:w="2665" w:type="dxa"/>
          </w:tcPr>
          <w:p>
            <w:pPr>
              <w:pStyle w:val="0"/>
            </w:pPr>
            <w:r>
              <w:rPr>
                <w:sz w:val="20"/>
              </w:rPr>
              <w:t xml:space="preserve">Среднее количество рецептов на одного льготополучателя в год, единиц</w:t>
            </w:r>
          </w:p>
        </w:tc>
        <w:tc>
          <w:tcPr>
            <w:tcW w:w="1024" w:type="dxa"/>
          </w:tcPr>
          <w:p>
            <w:pPr>
              <w:pStyle w:val="0"/>
              <w:jc w:val="center"/>
            </w:pPr>
            <w:r>
              <w:rPr>
                <w:sz w:val="20"/>
              </w:rPr>
              <w:t xml:space="preserve">19</w:t>
            </w:r>
          </w:p>
        </w:tc>
        <w:tc>
          <w:tcPr>
            <w:tcW w:w="904" w:type="dxa"/>
          </w:tcPr>
          <w:p>
            <w:pPr>
              <w:pStyle w:val="0"/>
              <w:jc w:val="center"/>
            </w:pPr>
            <w:r>
              <w:rPr>
                <w:sz w:val="20"/>
              </w:rPr>
              <w:t xml:space="preserve">19</w:t>
            </w:r>
          </w:p>
        </w:tc>
        <w:tc>
          <w:tcPr>
            <w:tcW w:w="1024" w:type="dxa"/>
          </w:tcPr>
          <w:p>
            <w:pPr>
              <w:pStyle w:val="0"/>
              <w:jc w:val="center"/>
            </w:pPr>
            <w:r>
              <w:rPr>
                <w:sz w:val="20"/>
              </w:rPr>
              <w:t xml:space="preserve">13</w:t>
            </w:r>
          </w:p>
        </w:tc>
        <w:tc>
          <w:tcPr>
            <w:tcW w:w="1024" w:type="dxa"/>
          </w:tcPr>
          <w:p>
            <w:pPr>
              <w:pStyle w:val="0"/>
              <w:jc w:val="center"/>
            </w:pPr>
            <w:r>
              <w:rPr>
                <w:sz w:val="20"/>
              </w:rPr>
              <w:t xml:space="preserve">13</w:t>
            </w:r>
          </w:p>
        </w:tc>
        <w:tc>
          <w:tcPr>
            <w:tcW w:w="1024" w:type="dxa"/>
          </w:tcPr>
          <w:p>
            <w:pPr>
              <w:pStyle w:val="0"/>
              <w:jc w:val="center"/>
            </w:pPr>
            <w:r>
              <w:rPr>
                <w:sz w:val="20"/>
              </w:rPr>
              <w:t xml:space="preserve">10,0</w:t>
            </w:r>
          </w:p>
        </w:tc>
        <w:tc>
          <w:tcPr>
            <w:tcW w:w="1024" w:type="dxa"/>
          </w:tcPr>
          <w:p>
            <w:pPr>
              <w:pStyle w:val="0"/>
              <w:jc w:val="center"/>
            </w:pPr>
            <w:r>
              <w:rPr>
                <w:sz w:val="20"/>
              </w:rPr>
              <w:t xml:space="preserve">8,0</w:t>
            </w:r>
          </w:p>
        </w:tc>
        <w:tc>
          <w:tcPr>
            <w:tcW w:w="1024" w:type="dxa"/>
          </w:tcPr>
          <w:p>
            <w:pPr>
              <w:pStyle w:val="0"/>
              <w:jc w:val="center"/>
            </w:pPr>
            <w:r>
              <w:rPr>
                <w:sz w:val="20"/>
              </w:rPr>
              <w:t xml:space="preserve">8,0</w:t>
            </w:r>
          </w:p>
        </w:tc>
      </w:tr>
      <w:tr>
        <w:tc>
          <w:tcPr>
            <w:tcW w:w="604" w:type="dxa"/>
          </w:tcPr>
          <w:p>
            <w:pPr>
              <w:pStyle w:val="0"/>
              <w:jc w:val="center"/>
            </w:pPr>
            <w:r>
              <w:rPr>
                <w:sz w:val="20"/>
              </w:rPr>
              <w:t xml:space="preserve">10.5.</w:t>
            </w:r>
          </w:p>
        </w:tc>
        <w:tc>
          <w:tcPr>
            <w:tcW w:w="2324" w:type="dxa"/>
          </w:tcPr>
          <w:p>
            <w:pPr>
              <w:pStyle w:val="0"/>
            </w:pPr>
            <w:r>
              <w:rPr>
                <w:sz w:val="20"/>
              </w:rPr>
              <w:t xml:space="preserve">Основное мероприятие 9.05 "Реализация отдельных полномочий в области лекарственного обеспечения"</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Среднее количество обслуженных рецептов на одного обратившегося льготополучателя, сохранившего право на НСУ, в год, единиц</w:t>
            </w:r>
          </w:p>
        </w:tc>
        <w:tc>
          <w:tcPr>
            <w:tcW w:w="1024" w:type="dxa"/>
          </w:tcPr>
          <w:p>
            <w:pPr>
              <w:pStyle w:val="0"/>
              <w:jc w:val="center"/>
            </w:pPr>
            <w:r>
              <w:rPr>
                <w:sz w:val="20"/>
              </w:rPr>
              <w:t xml:space="preserve">19,0</w:t>
            </w:r>
          </w:p>
        </w:tc>
        <w:tc>
          <w:tcPr>
            <w:tcW w:w="904" w:type="dxa"/>
          </w:tcPr>
          <w:p>
            <w:pPr>
              <w:pStyle w:val="0"/>
              <w:jc w:val="center"/>
            </w:pPr>
            <w:r>
              <w:rPr>
                <w:sz w:val="20"/>
              </w:rPr>
              <w:t xml:space="preserve">19,0</w:t>
            </w:r>
          </w:p>
        </w:tc>
        <w:tc>
          <w:tcPr>
            <w:tcW w:w="1024" w:type="dxa"/>
          </w:tcPr>
          <w:p>
            <w:pPr>
              <w:pStyle w:val="0"/>
              <w:jc w:val="center"/>
            </w:pPr>
            <w:r>
              <w:rPr>
                <w:sz w:val="20"/>
              </w:rPr>
              <w:t xml:space="preserve">15,0</w:t>
            </w:r>
          </w:p>
        </w:tc>
        <w:tc>
          <w:tcPr>
            <w:tcW w:w="1024" w:type="dxa"/>
          </w:tcPr>
          <w:p>
            <w:pPr>
              <w:pStyle w:val="0"/>
              <w:jc w:val="center"/>
            </w:pPr>
            <w:r>
              <w:rPr>
                <w:sz w:val="20"/>
              </w:rPr>
              <w:t xml:space="preserve">15,0</w:t>
            </w:r>
          </w:p>
        </w:tc>
        <w:tc>
          <w:tcPr>
            <w:tcW w:w="1024" w:type="dxa"/>
          </w:tcPr>
          <w:p>
            <w:pPr>
              <w:pStyle w:val="0"/>
              <w:jc w:val="center"/>
            </w:pPr>
            <w:r>
              <w:rPr>
                <w:sz w:val="20"/>
              </w:rPr>
              <w:t xml:space="preserve">13,0</w:t>
            </w:r>
          </w:p>
        </w:tc>
        <w:tc>
          <w:tcPr>
            <w:tcW w:w="1024" w:type="dxa"/>
          </w:tcPr>
          <w:p>
            <w:pPr>
              <w:pStyle w:val="0"/>
              <w:jc w:val="center"/>
            </w:pPr>
            <w:r>
              <w:rPr>
                <w:sz w:val="20"/>
              </w:rPr>
              <w:t xml:space="preserve">11,0</w:t>
            </w:r>
          </w:p>
        </w:tc>
        <w:tc>
          <w:tcPr>
            <w:tcW w:w="1024" w:type="dxa"/>
          </w:tcPr>
          <w:p>
            <w:pPr>
              <w:pStyle w:val="0"/>
              <w:jc w:val="center"/>
            </w:pPr>
            <w:r>
              <w:rPr>
                <w:sz w:val="20"/>
              </w:rPr>
              <w:t xml:space="preserve">13,0</w:t>
            </w:r>
          </w:p>
        </w:tc>
      </w:tr>
      <w:tr>
        <w:tc>
          <w:tcPr>
            <w:tcW w:w="604" w:type="dxa"/>
          </w:tcPr>
          <w:p>
            <w:pPr>
              <w:pStyle w:val="0"/>
              <w:jc w:val="center"/>
            </w:pPr>
            <w:r>
              <w:rPr>
                <w:sz w:val="20"/>
              </w:rPr>
              <w:t xml:space="preserve">10.6.</w:t>
            </w:r>
          </w:p>
        </w:tc>
        <w:tc>
          <w:tcPr>
            <w:tcW w:w="2324" w:type="dxa"/>
          </w:tcPr>
          <w:p>
            <w:pPr>
              <w:pStyle w:val="0"/>
            </w:pPr>
            <w:r>
              <w:rPr>
                <w:sz w:val="20"/>
              </w:rPr>
              <w:t xml:space="preserve">Проект 9.N2 "Борьба с сердечно-сосудистыми заболеваниями"</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tcPr>
          <w:p>
            <w:pPr>
              <w:pStyle w:val="0"/>
              <w:jc w:val="center"/>
            </w:pPr>
            <w:r>
              <w:rPr>
                <w:sz w:val="20"/>
              </w:rPr>
              <w:t xml:space="preserve">2020 - 2023</w:t>
            </w:r>
          </w:p>
        </w:tc>
        <w:tc>
          <w:tcPr>
            <w:tcW w:w="794" w:type="dxa"/>
          </w:tcPr>
          <w:p>
            <w:pPr>
              <w:pStyle w:val="0"/>
              <w:jc w:val="center"/>
            </w:pPr>
            <w:r>
              <w:rPr>
                <w:sz w:val="20"/>
              </w:rPr>
              <w:t xml:space="preserve">П</w:t>
            </w:r>
          </w:p>
        </w:tc>
        <w:tc>
          <w:tcPr>
            <w:tcW w:w="2665" w:type="dxa"/>
          </w:tcPr>
          <w:p>
            <w:pPr>
              <w:pStyle w:val="0"/>
            </w:pPr>
            <w:r>
              <w:rPr>
                <w:sz w:val="20"/>
              </w:rPr>
              <w:t xml:space="preserve">Доля лиц, не имеющих группы инвалидности и перенесших острое нарушение мозгового кровообращения, инфаркта миокарда и другие острые сердечно-сосудистые заболевания, обеспеченных лекарственными препаратами в амбулаторных условиях в течение 1 года после возникновения состояния или проведения оперативного вмешательства, к общему числу лиц с данным состоянием, находящихся под диспансерным наблюдением,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50,0</w:t>
            </w:r>
          </w:p>
        </w:tc>
      </w:tr>
      <w:tr>
        <w:tc>
          <w:tcPr>
            <w:tcW w:w="604" w:type="dxa"/>
            <w:vMerge w:val="restart"/>
          </w:tcPr>
          <w:p>
            <w:pPr>
              <w:pStyle w:val="0"/>
              <w:jc w:val="center"/>
            </w:pPr>
            <w:r>
              <w:rPr>
                <w:sz w:val="20"/>
              </w:rPr>
              <w:t xml:space="preserve">11.</w:t>
            </w:r>
          </w:p>
        </w:tc>
        <w:tc>
          <w:tcPr>
            <w:tcW w:w="2324" w:type="dxa"/>
            <w:vMerge w:val="restart"/>
          </w:tcPr>
          <w:p>
            <w:pPr>
              <w:pStyle w:val="0"/>
            </w:pPr>
            <w:r>
              <w:rPr>
                <w:sz w:val="20"/>
              </w:rPr>
              <w:t xml:space="preserve">Подпрограмма Б "Развитие информатизации в здравоохранении"</w:t>
            </w:r>
          </w:p>
          <w:p>
            <w:pPr>
              <w:pStyle w:val="0"/>
            </w:pPr>
            <w:r>
              <w:rPr>
                <w:sz w:val="20"/>
              </w:rPr>
              <w:t xml:space="preserve">(Задача 10. Обеспечение эффективной информационной поддержки процесса управления системой медицинской помощи)</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2014 - 2023</w:t>
            </w:r>
          </w:p>
        </w:tc>
        <w:tc>
          <w:tcPr>
            <w:tcW w:w="794" w:type="dxa"/>
          </w:tcPr>
          <w:p>
            <w:pPr>
              <w:pStyle w:val="0"/>
              <w:jc w:val="center"/>
            </w:pPr>
            <w:r>
              <w:rPr>
                <w:sz w:val="20"/>
              </w:rPr>
              <w:t xml:space="preserve">П</w:t>
            </w:r>
          </w:p>
        </w:tc>
        <w:tc>
          <w:tcPr>
            <w:tcW w:w="2665" w:type="dxa"/>
          </w:tcPr>
          <w:p>
            <w:pPr>
              <w:pStyle w:val="0"/>
            </w:pPr>
            <w:r>
              <w:rPr>
                <w:sz w:val="20"/>
              </w:rPr>
              <w:t xml:space="preserve">Среднее количество медицинских работников на один персональный компьютер с процессором не ниже Pentium III или его аналог, человек</w:t>
            </w:r>
          </w:p>
        </w:tc>
        <w:tc>
          <w:tcPr>
            <w:tcW w:w="1024" w:type="dxa"/>
          </w:tcPr>
          <w:p>
            <w:pPr>
              <w:pStyle w:val="0"/>
              <w:jc w:val="center"/>
            </w:pPr>
            <w:r>
              <w:rPr>
                <w:sz w:val="20"/>
              </w:rPr>
              <w:t xml:space="preserve">2,8</w:t>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Количество пациентов, у которых ведутся электронные медицинские карты, в пересчете на 1 тыс. человек населения, человек</w:t>
            </w:r>
          </w:p>
        </w:tc>
        <w:tc>
          <w:tcPr>
            <w:tcW w:w="1024" w:type="dxa"/>
          </w:tcPr>
          <w:p>
            <w:pPr>
              <w:pStyle w:val="0"/>
              <w:jc w:val="center"/>
            </w:pPr>
            <w:r>
              <w:rPr>
                <w:sz w:val="20"/>
              </w:rPr>
              <w:t xml:space="preserve">800,0</w:t>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Количество автоматизированных рабочих мест в государственных (муниципальных) медицинских организациях Белгородской области, единиц</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10245</w:t>
            </w:r>
          </w:p>
        </w:tc>
        <w:tc>
          <w:tcPr>
            <w:tcW w:w="1024" w:type="dxa"/>
          </w:tcPr>
          <w:p>
            <w:pPr>
              <w:pStyle w:val="0"/>
              <w:jc w:val="center"/>
            </w:pPr>
            <w:r>
              <w:rPr>
                <w:sz w:val="20"/>
              </w:rPr>
              <w:t xml:space="preserve">12955</w:t>
            </w:r>
          </w:p>
        </w:tc>
      </w:tr>
      <w:tr>
        <w:tc>
          <w:tcPr>
            <w:tcW w:w="604" w:type="dxa"/>
          </w:tcPr>
          <w:p>
            <w:pPr>
              <w:pStyle w:val="0"/>
              <w:jc w:val="center"/>
            </w:pPr>
            <w:r>
              <w:rPr>
                <w:sz w:val="20"/>
              </w:rPr>
              <w:t xml:space="preserve">11.1.</w:t>
            </w:r>
          </w:p>
        </w:tc>
        <w:tc>
          <w:tcPr>
            <w:tcW w:w="2324" w:type="dxa"/>
          </w:tcPr>
          <w:p>
            <w:pPr>
              <w:pStyle w:val="0"/>
            </w:pPr>
            <w:r>
              <w:rPr>
                <w:sz w:val="20"/>
              </w:rPr>
              <w:t xml:space="preserve">Основное мероприятие Б.01 "Обеспечение деятельности (оказание услуг) государственных учреждений (организаций)"</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tcPr>
          <w:p>
            <w:pPr>
              <w:pStyle w:val="0"/>
              <w:jc w:val="center"/>
            </w:pPr>
            <w:r>
              <w:rPr>
                <w:sz w:val="20"/>
              </w:rPr>
              <w:t xml:space="preserve">2014</w:t>
            </w:r>
          </w:p>
        </w:tc>
        <w:tc>
          <w:tcPr>
            <w:tcW w:w="794" w:type="dxa"/>
          </w:tcPr>
          <w:p>
            <w:pPr>
              <w:pStyle w:val="0"/>
              <w:jc w:val="center"/>
            </w:pPr>
            <w:r>
              <w:rPr>
                <w:sz w:val="20"/>
              </w:rPr>
              <w:t xml:space="preserve">П</w:t>
            </w:r>
          </w:p>
        </w:tc>
        <w:tc>
          <w:tcPr>
            <w:tcW w:w="2665" w:type="dxa"/>
          </w:tcPr>
          <w:p>
            <w:pPr>
              <w:pStyle w:val="0"/>
            </w:pPr>
            <w:r>
              <w:rPr>
                <w:sz w:val="20"/>
              </w:rPr>
              <w:t xml:space="preserve">Количество рабочих мест регионального сегмента единой государственной системы здравоохранения Белгородской области, единиц</w:t>
            </w:r>
          </w:p>
        </w:tc>
        <w:tc>
          <w:tcPr>
            <w:tcW w:w="1024" w:type="dxa"/>
          </w:tcPr>
          <w:p>
            <w:pPr>
              <w:pStyle w:val="0"/>
              <w:jc w:val="center"/>
            </w:pPr>
            <w:r>
              <w:rPr>
                <w:sz w:val="20"/>
              </w:rPr>
              <w:t xml:space="preserve">8688,0</w:t>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tcW w:w="604" w:type="dxa"/>
            <w:vMerge w:val="restart"/>
          </w:tcPr>
          <w:p>
            <w:pPr>
              <w:pStyle w:val="0"/>
              <w:jc w:val="center"/>
            </w:pPr>
            <w:r>
              <w:rPr>
                <w:sz w:val="20"/>
              </w:rPr>
              <w:t xml:space="preserve">11.2.</w:t>
            </w:r>
          </w:p>
        </w:tc>
        <w:tc>
          <w:tcPr>
            <w:tcW w:w="2324" w:type="dxa"/>
            <w:vMerge w:val="restart"/>
          </w:tcPr>
          <w:p>
            <w:pPr>
              <w:pStyle w:val="0"/>
            </w:pPr>
            <w:r>
              <w:rPr>
                <w:sz w:val="20"/>
              </w:rPr>
              <w:t xml:space="preserve">Проект Б.N7 "Создание единого цифрового контура в здравоохранении на основе единой государственной информационной системы здравоохранения (ЕГИСЗ)"</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2019 - 2023</w:t>
            </w:r>
          </w:p>
        </w:tc>
        <w:tc>
          <w:tcPr>
            <w:tcW w:w="794" w:type="dxa"/>
          </w:tcPr>
          <w:p>
            <w:pPr>
              <w:pStyle w:val="0"/>
              <w:jc w:val="center"/>
            </w:pPr>
            <w:r>
              <w:rPr>
                <w:sz w:val="20"/>
              </w:rPr>
              <w:t xml:space="preserve">П</w:t>
            </w:r>
          </w:p>
        </w:tc>
        <w:tc>
          <w:tcPr>
            <w:tcW w:w="2665" w:type="dxa"/>
          </w:tcPr>
          <w:p>
            <w:pPr>
              <w:pStyle w:val="0"/>
            </w:pPr>
            <w:r>
              <w:rPr>
                <w:sz w:val="20"/>
              </w:rPr>
              <w:t xml:space="preserve">Количество медицинских работников, участвующих в оказании медицинской помощи, для которых организованы автоматизированные рабочие места, подключенные к медицинским информационным системам государственных медицинских организаций Белгородской области, человек</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13135,0</w:t>
            </w:r>
          </w:p>
        </w:tc>
        <w:tc>
          <w:tcPr>
            <w:tcW w:w="1024" w:type="dxa"/>
          </w:tcPr>
          <w:p>
            <w:pPr>
              <w:pStyle w:val="0"/>
              <w:jc w:val="center"/>
            </w:pPr>
            <w:r>
              <w:rPr>
                <w:sz w:val="20"/>
              </w:rPr>
              <w:t xml:space="preserve">15300,0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Доля медицинских организаций государственной и муниципальной систем здравоохранения, обеспечивающих преемственность оказания медицинской помощи гражданам путем организации информационного взаимодействия с централизованными подсистемами государственных информационных систем в сфере здравоохранения субъектов Российской Федерации,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65,0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Доля медицинских организаций государственной и муниципальной систем здравоохранения, обеспечивающих доступ гражданам к электронным медицинским документам в Личном кабинете пациента "Мое здоровье" на Едином портале государственных услуг и функций,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25,0</w:t>
            </w:r>
          </w:p>
        </w:tc>
      </w:tr>
      <w:tr>
        <w:tc>
          <w:tcPr>
            <w:tcW w:w="604" w:type="dxa"/>
            <w:tcBorders>
              <w:bottom w:val="nil"/>
            </w:tcBorders>
            <w:vMerge w:val="restart"/>
          </w:tcPr>
          <w:p>
            <w:pPr>
              <w:pStyle w:val="0"/>
              <w:jc w:val="center"/>
            </w:pPr>
            <w:r>
              <w:rPr>
                <w:sz w:val="20"/>
              </w:rPr>
              <w:t xml:space="preserve">12.</w:t>
            </w:r>
          </w:p>
        </w:tc>
        <w:tc>
          <w:tcPr>
            <w:tcW w:w="2324" w:type="dxa"/>
            <w:tcBorders>
              <w:bottom w:val="nil"/>
            </w:tcBorders>
            <w:vMerge w:val="restart"/>
          </w:tcPr>
          <w:p>
            <w:pPr>
              <w:pStyle w:val="0"/>
            </w:pPr>
            <w:r>
              <w:rPr>
                <w:sz w:val="20"/>
              </w:rPr>
              <w:t xml:space="preserve">Подпрограмма Г "Совершенствование системы территориального планирования"</w:t>
            </w:r>
          </w:p>
          <w:p>
            <w:pPr>
              <w:pStyle w:val="0"/>
            </w:pPr>
            <w:r>
              <w:rPr>
                <w:sz w:val="20"/>
              </w:rPr>
              <w:t xml:space="preserve">(Задача 11. Создание единого механизма реализации конституционных прав жителей области на получение бесплатной медицинской помощи, гарантированного ее объема и качества за счет всех источников финансирования)</w:t>
            </w:r>
          </w:p>
        </w:tc>
        <w:tc>
          <w:tcPr>
            <w:tcW w:w="2041" w:type="dxa"/>
            <w:tcBorders>
              <w:bottom w:val="nil"/>
            </w:tcBorders>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tcBorders>
              <w:bottom w:val="nil"/>
            </w:tcBorders>
            <w:vMerge w:val="restart"/>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Доля расходов на оказание медицинской помощи в амбулаторных условиях от всех расходов на программу государственных гарантий бесплатного оказания гражданам медицинской помощи (далее - программа государственных гарантий), процентов</w:t>
            </w:r>
          </w:p>
        </w:tc>
        <w:tc>
          <w:tcPr>
            <w:tcW w:w="1024" w:type="dxa"/>
          </w:tcPr>
          <w:p>
            <w:pPr>
              <w:pStyle w:val="0"/>
              <w:jc w:val="center"/>
            </w:pPr>
            <w:r>
              <w:rPr>
                <w:sz w:val="20"/>
              </w:rPr>
              <w:t xml:space="preserve">31,4</w:t>
            </w:r>
          </w:p>
        </w:tc>
        <w:tc>
          <w:tcPr>
            <w:tcW w:w="904" w:type="dxa"/>
          </w:tcPr>
          <w:p>
            <w:pPr>
              <w:pStyle w:val="0"/>
              <w:jc w:val="center"/>
            </w:pPr>
            <w:r>
              <w:rPr>
                <w:sz w:val="20"/>
              </w:rPr>
              <w:t xml:space="preserve">31,7</w:t>
            </w:r>
          </w:p>
        </w:tc>
        <w:tc>
          <w:tcPr>
            <w:tcW w:w="1024" w:type="dxa"/>
          </w:tcPr>
          <w:p>
            <w:pPr>
              <w:pStyle w:val="0"/>
              <w:jc w:val="center"/>
            </w:pPr>
            <w:r>
              <w:rPr>
                <w:sz w:val="20"/>
              </w:rPr>
              <w:t xml:space="preserve">31,8</w:t>
            </w:r>
          </w:p>
        </w:tc>
        <w:tc>
          <w:tcPr>
            <w:tcW w:w="1024" w:type="dxa"/>
          </w:tcPr>
          <w:p>
            <w:pPr>
              <w:pStyle w:val="0"/>
              <w:jc w:val="center"/>
            </w:pPr>
            <w:r>
              <w:rPr>
                <w:sz w:val="20"/>
              </w:rPr>
              <w:t xml:space="preserve">31,9</w:t>
            </w:r>
          </w:p>
        </w:tc>
        <w:tc>
          <w:tcPr>
            <w:tcW w:w="1024" w:type="dxa"/>
          </w:tcPr>
          <w:p>
            <w:pPr>
              <w:pStyle w:val="0"/>
              <w:jc w:val="center"/>
            </w:pPr>
            <w:r>
              <w:rPr>
                <w:sz w:val="20"/>
              </w:rPr>
              <w:t xml:space="preserve">32,20</w:t>
            </w:r>
          </w:p>
        </w:tc>
        <w:tc>
          <w:tcPr>
            <w:tcW w:w="1024" w:type="dxa"/>
          </w:tcPr>
          <w:p>
            <w:pPr>
              <w:pStyle w:val="0"/>
              <w:jc w:val="center"/>
            </w:pPr>
            <w:r>
              <w:rPr>
                <w:sz w:val="20"/>
              </w:rPr>
              <w:t xml:space="preserve">32,90</w:t>
            </w:r>
          </w:p>
        </w:tc>
        <w:tc>
          <w:tcPr>
            <w:tcW w:w="1024" w:type="dxa"/>
          </w:tcPr>
          <w:p>
            <w:pPr>
              <w:pStyle w:val="0"/>
              <w:jc w:val="center"/>
            </w:pPr>
            <w:r>
              <w:rPr>
                <w:sz w:val="20"/>
              </w:rPr>
              <w:t xml:space="preserve">33,00</w:t>
            </w:r>
          </w:p>
        </w:tc>
      </w:tr>
      <w:tr>
        <w:tc>
          <w:tcPr>
            <w:tcBorders>
              <w:bottom w:val="nil"/>
            </w:tcBorders>
            <w:vMerge w:val="continue"/>
          </w:tcPr>
          <w:p/>
        </w:tc>
        <w:tc>
          <w:tcPr>
            <w:tcBorders>
              <w:bottom w:val="nil"/>
            </w:tcBorders>
            <w:vMerge w:val="continue"/>
          </w:tcPr>
          <w:p/>
        </w:tc>
        <w:tc>
          <w:tcPr>
            <w:tcBorders>
              <w:bottom w:val="nil"/>
            </w:tcBorders>
            <w:vMerge w:val="continue"/>
          </w:tcPr>
          <w:p/>
        </w:tc>
        <w:tc>
          <w:tcPr>
            <w:tcBorders>
              <w:bottom w:val="nil"/>
            </w:tcBorders>
            <w:vMerge w:val="continue"/>
          </w:tcPr>
          <w:p/>
        </w:tc>
        <w:tc>
          <w:tcPr>
            <w:tcW w:w="794" w:type="dxa"/>
          </w:tcPr>
          <w:p>
            <w:pPr>
              <w:pStyle w:val="0"/>
              <w:jc w:val="center"/>
            </w:pPr>
            <w:r>
              <w:rPr>
                <w:sz w:val="20"/>
              </w:rPr>
              <w:t xml:space="preserve">П</w:t>
            </w:r>
          </w:p>
        </w:tc>
        <w:tc>
          <w:tcPr>
            <w:tcW w:w="2665" w:type="dxa"/>
          </w:tcPr>
          <w:p>
            <w:pPr>
              <w:pStyle w:val="0"/>
            </w:pPr>
            <w:r>
              <w:rPr>
                <w:sz w:val="20"/>
              </w:rPr>
              <w:t xml:space="preserve">Доля расходов на оказание медицинской помощи в амбулаторных условиях в неотложной форме от всех расходов на программу государственных гарантий, процентов</w:t>
            </w:r>
          </w:p>
        </w:tc>
        <w:tc>
          <w:tcPr>
            <w:tcW w:w="1024" w:type="dxa"/>
          </w:tcPr>
          <w:p>
            <w:pPr>
              <w:pStyle w:val="0"/>
              <w:jc w:val="center"/>
            </w:pPr>
            <w:r>
              <w:rPr>
                <w:sz w:val="20"/>
              </w:rPr>
              <w:t xml:space="preserve">1,8</w:t>
            </w:r>
          </w:p>
        </w:tc>
        <w:tc>
          <w:tcPr>
            <w:tcW w:w="904" w:type="dxa"/>
          </w:tcPr>
          <w:p>
            <w:pPr>
              <w:pStyle w:val="0"/>
              <w:jc w:val="center"/>
            </w:pPr>
            <w:r>
              <w:rPr>
                <w:sz w:val="20"/>
              </w:rPr>
              <w:t xml:space="preserve">2,0</w:t>
            </w:r>
          </w:p>
        </w:tc>
        <w:tc>
          <w:tcPr>
            <w:tcW w:w="1024" w:type="dxa"/>
          </w:tcPr>
          <w:p>
            <w:pPr>
              <w:pStyle w:val="0"/>
              <w:jc w:val="center"/>
            </w:pPr>
            <w:r>
              <w:rPr>
                <w:sz w:val="20"/>
              </w:rPr>
              <w:t xml:space="preserve">2,2</w:t>
            </w:r>
          </w:p>
        </w:tc>
        <w:tc>
          <w:tcPr>
            <w:tcW w:w="1024" w:type="dxa"/>
          </w:tcPr>
          <w:p>
            <w:pPr>
              <w:pStyle w:val="0"/>
              <w:jc w:val="center"/>
            </w:pPr>
            <w:r>
              <w:rPr>
                <w:sz w:val="20"/>
              </w:rPr>
              <w:t xml:space="preserve">2,3</w:t>
            </w:r>
          </w:p>
        </w:tc>
        <w:tc>
          <w:tcPr>
            <w:tcW w:w="1024" w:type="dxa"/>
          </w:tcPr>
          <w:p>
            <w:pPr>
              <w:pStyle w:val="0"/>
              <w:jc w:val="center"/>
            </w:pPr>
            <w:r>
              <w:rPr>
                <w:sz w:val="20"/>
              </w:rPr>
              <w:t xml:space="preserve">2,60</w:t>
            </w:r>
          </w:p>
        </w:tc>
        <w:tc>
          <w:tcPr>
            <w:tcW w:w="1024" w:type="dxa"/>
          </w:tcPr>
          <w:p>
            <w:pPr>
              <w:pStyle w:val="0"/>
              <w:jc w:val="center"/>
            </w:pPr>
            <w:r>
              <w:rPr>
                <w:sz w:val="20"/>
              </w:rPr>
              <w:t xml:space="preserve">2,60</w:t>
            </w:r>
          </w:p>
        </w:tc>
        <w:tc>
          <w:tcPr>
            <w:tcW w:w="1024" w:type="dxa"/>
          </w:tcPr>
          <w:p>
            <w:pPr>
              <w:pStyle w:val="0"/>
              <w:jc w:val="center"/>
            </w:pPr>
            <w:r>
              <w:rPr>
                <w:sz w:val="20"/>
              </w:rPr>
              <w:t xml:space="preserve">2,70</w:t>
            </w:r>
          </w:p>
        </w:tc>
      </w:tr>
      <w:tr>
        <w:tc>
          <w:tcPr>
            <w:tcBorders>
              <w:bottom w:val="nil"/>
            </w:tcBorders>
            <w:vMerge w:val="continue"/>
          </w:tcPr>
          <w:p/>
        </w:tc>
        <w:tc>
          <w:tcPr>
            <w:tcBorders>
              <w:bottom w:val="nil"/>
            </w:tcBorders>
            <w:vMerge w:val="continue"/>
          </w:tcPr>
          <w:p/>
        </w:tc>
        <w:tc>
          <w:tcPr>
            <w:tcBorders>
              <w:bottom w:val="nil"/>
            </w:tcBorders>
            <w:vMerge w:val="continue"/>
          </w:tcPr>
          <w:p/>
        </w:tc>
        <w:tc>
          <w:tcPr>
            <w:tcBorders>
              <w:bottom w:val="nil"/>
            </w:tcBorders>
            <w:vMerge w:val="continue"/>
          </w:tcPr>
          <w:p/>
        </w:tc>
        <w:tc>
          <w:tcPr>
            <w:tcW w:w="794" w:type="dxa"/>
          </w:tcPr>
          <w:p>
            <w:pPr>
              <w:pStyle w:val="0"/>
              <w:jc w:val="center"/>
            </w:pPr>
            <w:r>
              <w:rPr>
                <w:sz w:val="20"/>
              </w:rPr>
              <w:t xml:space="preserve">П</w:t>
            </w:r>
          </w:p>
        </w:tc>
        <w:tc>
          <w:tcPr>
            <w:tcW w:w="2665" w:type="dxa"/>
          </w:tcPr>
          <w:p>
            <w:pPr>
              <w:pStyle w:val="0"/>
            </w:pPr>
            <w:r>
              <w:rPr>
                <w:sz w:val="20"/>
              </w:rPr>
              <w:t xml:space="preserve">Доля расходов на оказание медицинской помощи в условиях дневных стационаров от всех расходов на программу государственных гарантий, процентов</w:t>
            </w:r>
          </w:p>
        </w:tc>
        <w:tc>
          <w:tcPr>
            <w:tcW w:w="1024" w:type="dxa"/>
          </w:tcPr>
          <w:p>
            <w:pPr>
              <w:pStyle w:val="0"/>
              <w:jc w:val="center"/>
            </w:pPr>
            <w:r>
              <w:rPr>
                <w:sz w:val="20"/>
              </w:rPr>
              <w:t xml:space="preserve">6,1</w:t>
            </w:r>
          </w:p>
        </w:tc>
        <w:tc>
          <w:tcPr>
            <w:tcW w:w="904" w:type="dxa"/>
          </w:tcPr>
          <w:p>
            <w:pPr>
              <w:pStyle w:val="0"/>
              <w:jc w:val="center"/>
            </w:pPr>
            <w:r>
              <w:rPr>
                <w:sz w:val="20"/>
              </w:rPr>
              <w:t xml:space="preserve">6,4</w:t>
            </w:r>
          </w:p>
        </w:tc>
        <w:tc>
          <w:tcPr>
            <w:tcW w:w="1024" w:type="dxa"/>
          </w:tcPr>
          <w:p>
            <w:pPr>
              <w:pStyle w:val="0"/>
              <w:jc w:val="center"/>
            </w:pPr>
            <w:r>
              <w:rPr>
                <w:sz w:val="20"/>
              </w:rPr>
              <w:t xml:space="preserve">7,3</w:t>
            </w:r>
          </w:p>
        </w:tc>
        <w:tc>
          <w:tcPr>
            <w:tcW w:w="1024" w:type="dxa"/>
          </w:tcPr>
          <w:p>
            <w:pPr>
              <w:pStyle w:val="0"/>
              <w:jc w:val="center"/>
            </w:pPr>
            <w:r>
              <w:rPr>
                <w:sz w:val="20"/>
              </w:rPr>
              <w:t xml:space="preserve">7,8</w:t>
            </w:r>
          </w:p>
        </w:tc>
        <w:tc>
          <w:tcPr>
            <w:tcW w:w="1024" w:type="dxa"/>
          </w:tcPr>
          <w:p>
            <w:pPr>
              <w:pStyle w:val="0"/>
              <w:jc w:val="center"/>
            </w:pPr>
            <w:r>
              <w:rPr>
                <w:sz w:val="20"/>
              </w:rPr>
              <w:t xml:space="preserve">8,10</w:t>
            </w:r>
          </w:p>
        </w:tc>
        <w:tc>
          <w:tcPr>
            <w:tcW w:w="1024" w:type="dxa"/>
          </w:tcPr>
          <w:p>
            <w:pPr>
              <w:pStyle w:val="0"/>
              <w:jc w:val="center"/>
            </w:pPr>
            <w:r>
              <w:rPr>
                <w:sz w:val="20"/>
              </w:rPr>
              <w:t xml:space="preserve">8,20</w:t>
            </w:r>
          </w:p>
        </w:tc>
        <w:tc>
          <w:tcPr>
            <w:tcW w:w="1024" w:type="dxa"/>
          </w:tcPr>
          <w:p>
            <w:pPr>
              <w:pStyle w:val="0"/>
              <w:jc w:val="center"/>
            </w:pPr>
            <w:r>
              <w:rPr>
                <w:sz w:val="20"/>
              </w:rPr>
              <w:t xml:space="preserve">8,30</w:t>
            </w:r>
          </w:p>
        </w:tc>
      </w:tr>
      <w:tr>
        <w:tc>
          <w:tcPr>
            <w:tcBorders>
              <w:bottom w:val="nil"/>
            </w:tcBorders>
            <w:vMerge w:val="continue"/>
          </w:tcPr>
          <w:p/>
        </w:tc>
        <w:tc>
          <w:tcPr>
            <w:tcBorders>
              <w:bottom w:val="nil"/>
            </w:tcBorders>
            <w:vMerge w:val="continue"/>
          </w:tcPr>
          <w:p/>
        </w:tc>
        <w:tc>
          <w:tcPr>
            <w:tcBorders>
              <w:bottom w:val="nil"/>
            </w:tcBorders>
            <w:vMerge w:val="continue"/>
          </w:tcPr>
          <w:p/>
        </w:tc>
        <w:tc>
          <w:tcPr>
            <w:tcBorders>
              <w:bottom w:val="nil"/>
            </w:tcBorders>
            <w:vMerge w:val="continue"/>
          </w:tcPr>
          <w:p/>
        </w:tc>
        <w:tc>
          <w:tcPr>
            <w:tcW w:w="794" w:type="dxa"/>
          </w:tcPr>
          <w:p>
            <w:pPr>
              <w:pStyle w:val="0"/>
              <w:jc w:val="center"/>
            </w:pPr>
            <w:r>
              <w:rPr>
                <w:sz w:val="20"/>
              </w:rPr>
              <w:t xml:space="preserve">Р</w:t>
            </w:r>
          </w:p>
        </w:tc>
        <w:tc>
          <w:tcPr>
            <w:tcW w:w="2665" w:type="dxa"/>
          </w:tcPr>
          <w:p>
            <w:pPr>
              <w:pStyle w:val="0"/>
            </w:pPr>
            <w:r>
              <w:rPr>
                <w:sz w:val="20"/>
              </w:rPr>
              <w:t xml:space="preserve">Доля расходов на оказание скорой медицинской помощи от всех расходов на программу государственных гарантий, процентов</w:t>
            </w:r>
          </w:p>
        </w:tc>
        <w:tc>
          <w:tcPr>
            <w:tcW w:w="1024" w:type="dxa"/>
          </w:tcPr>
          <w:p>
            <w:pPr>
              <w:pStyle w:val="0"/>
              <w:jc w:val="center"/>
            </w:pPr>
            <w:r>
              <w:rPr>
                <w:sz w:val="20"/>
              </w:rPr>
              <w:t xml:space="preserve">5,9</w:t>
            </w:r>
          </w:p>
        </w:tc>
        <w:tc>
          <w:tcPr>
            <w:tcW w:w="904" w:type="dxa"/>
          </w:tcPr>
          <w:p>
            <w:pPr>
              <w:pStyle w:val="0"/>
              <w:jc w:val="center"/>
            </w:pPr>
            <w:r>
              <w:rPr>
                <w:sz w:val="20"/>
              </w:rPr>
              <w:t xml:space="preserve">5,8</w:t>
            </w:r>
          </w:p>
        </w:tc>
        <w:tc>
          <w:tcPr>
            <w:tcW w:w="1024" w:type="dxa"/>
          </w:tcPr>
          <w:p>
            <w:pPr>
              <w:pStyle w:val="0"/>
              <w:jc w:val="center"/>
            </w:pPr>
            <w:r>
              <w:rPr>
                <w:sz w:val="20"/>
              </w:rPr>
              <w:t xml:space="preserve">5,7</w:t>
            </w:r>
          </w:p>
        </w:tc>
        <w:tc>
          <w:tcPr>
            <w:tcW w:w="1024" w:type="dxa"/>
          </w:tcPr>
          <w:p>
            <w:pPr>
              <w:pStyle w:val="0"/>
              <w:jc w:val="center"/>
            </w:pPr>
            <w:r>
              <w:rPr>
                <w:sz w:val="20"/>
              </w:rPr>
              <w:t xml:space="preserve">5,6</w:t>
            </w:r>
          </w:p>
        </w:tc>
        <w:tc>
          <w:tcPr>
            <w:tcW w:w="1024" w:type="dxa"/>
          </w:tcPr>
          <w:p>
            <w:pPr>
              <w:pStyle w:val="0"/>
              <w:jc w:val="center"/>
            </w:pPr>
            <w:r>
              <w:rPr>
                <w:sz w:val="20"/>
              </w:rPr>
              <w:t xml:space="preserve">5,50</w:t>
            </w:r>
          </w:p>
        </w:tc>
        <w:tc>
          <w:tcPr>
            <w:tcW w:w="1024" w:type="dxa"/>
          </w:tcPr>
          <w:p>
            <w:pPr>
              <w:pStyle w:val="0"/>
              <w:jc w:val="center"/>
            </w:pPr>
            <w:r>
              <w:rPr>
                <w:sz w:val="20"/>
              </w:rPr>
              <w:t xml:space="preserve">5,40</w:t>
            </w:r>
          </w:p>
        </w:tc>
        <w:tc>
          <w:tcPr>
            <w:tcW w:w="1024" w:type="dxa"/>
          </w:tcPr>
          <w:p>
            <w:pPr>
              <w:pStyle w:val="0"/>
              <w:jc w:val="center"/>
            </w:pPr>
            <w:r>
              <w:rPr>
                <w:sz w:val="20"/>
              </w:rPr>
              <w:t xml:space="preserve">5,30</w:t>
            </w:r>
          </w:p>
        </w:tc>
      </w:tr>
      <w:tr>
        <w:tc>
          <w:tcPr>
            <w:tcBorders>
              <w:bottom w:val="nil"/>
            </w:tcBorders>
            <w:vMerge w:val="continue"/>
          </w:tcPr>
          <w:p/>
        </w:tc>
        <w:tc>
          <w:tcPr>
            <w:tcBorders>
              <w:bottom w:val="nil"/>
            </w:tcBorders>
            <w:vMerge w:val="continue"/>
          </w:tcPr>
          <w:p/>
        </w:tc>
        <w:tc>
          <w:tcPr>
            <w:tcBorders>
              <w:bottom w:val="nil"/>
            </w:tcBorders>
            <w:vMerge w:val="continue"/>
          </w:tcPr>
          <w:p/>
        </w:tc>
        <w:tc>
          <w:tcPr>
            <w:tcBorders>
              <w:bottom w:val="nil"/>
            </w:tcBorders>
            <w:vMerge w:val="continue"/>
          </w:tcPr>
          <w:p/>
        </w:tc>
        <w:tc>
          <w:tcPr>
            <w:tcW w:w="794" w:type="dxa"/>
          </w:tcPr>
          <w:p>
            <w:pPr>
              <w:pStyle w:val="0"/>
              <w:jc w:val="center"/>
            </w:pPr>
            <w:r>
              <w:rPr>
                <w:sz w:val="20"/>
              </w:rPr>
              <w:t xml:space="preserve">Р</w:t>
            </w:r>
          </w:p>
        </w:tc>
        <w:tc>
          <w:tcPr>
            <w:tcW w:w="2665" w:type="dxa"/>
          </w:tcPr>
          <w:p>
            <w:pPr>
              <w:pStyle w:val="0"/>
            </w:pPr>
            <w:r>
              <w:rPr>
                <w:sz w:val="20"/>
              </w:rPr>
              <w:t xml:space="preserve">Доля расходов на оказание медицинской помощи в стационарных условиях от всех расходов на программу государственных гарантий, процентов</w:t>
            </w:r>
          </w:p>
        </w:tc>
        <w:tc>
          <w:tcPr>
            <w:tcW w:w="1024" w:type="dxa"/>
          </w:tcPr>
          <w:p>
            <w:pPr>
              <w:pStyle w:val="0"/>
              <w:jc w:val="center"/>
            </w:pPr>
            <w:r>
              <w:rPr>
                <w:sz w:val="20"/>
              </w:rPr>
              <w:t xml:space="preserve">54,8</w:t>
            </w:r>
          </w:p>
        </w:tc>
        <w:tc>
          <w:tcPr>
            <w:tcW w:w="904" w:type="dxa"/>
          </w:tcPr>
          <w:p>
            <w:pPr>
              <w:pStyle w:val="0"/>
              <w:jc w:val="center"/>
            </w:pPr>
            <w:r>
              <w:rPr>
                <w:sz w:val="20"/>
              </w:rPr>
              <w:t xml:space="preserve">54,1</w:t>
            </w:r>
          </w:p>
        </w:tc>
        <w:tc>
          <w:tcPr>
            <w:tcW w:w="1024" w:type="dxa"/>
          </w:tcPr>
          <w:p>
            <w:pPr>
              <w:pStyle w:val="0"/>
              <w:jc w:val="center"/>
            </w:pPr>
            <w:r>
              <w:rPr>
                <w:sz w:val="20"/>
              </w:rPr>
              <w:t xml:space="preserve">53,0</w:t>
            </w:r>
          </w:p>
        </w:tc>
        <w:tc>
          <w:tcPr>
            <w:tcW w:w="1024" w:type="dxa"/>
          </w:tcPr>
          <w:p>
            <w:pPr>
              <w:pStyle w:val="0"/>
              <w:jc w:val="center"/>
            </w:pPr>
            <w:r>
              <w:rPr>
                <w:sz w:val="20"/>
              </w:rPr>
              <w:t xml:space="preserve">52,4</w:t>
            </w:r>
          </w:p>
        </w:tc>
        <w:tc>
          <w:tcPr>
            <w:tcW w:w="1024" w:type="dxa"/>
          </w:tcPr>
          <w:p>
            <w:pPr>
              <w:pStyle w:val="0"/>
              <w:jc w:val="center"/>
            </w:pPr>
            <w:r>
              <w:rPr>
                <w:sz w:val="20"/>
              </w:rPr>
              <w:t xml:space="preserve">51,60</w:t>
            </w:r>
          </w:p>
        </w:tc>
        <w:tc>
          <w:tcPr>
            <w:tcW w:w="1024" w:type="dxa"/>
          </w:tcPr>
          <w:p>
            <w:pPr>
              <w:pStyle w:val="0"/>
              <w:jc w:val="center"/>
            </w:pPr>
            <w:r>
              <w:rPr>
                <w:sz w:val="20"/>
              </w:rPr>
              <w:t xml:space="preserve">50,90</w:t>
            </w:r>
          </w:p>
        </w:tc>
        <w:tc>
          <w:tcPr>
            <w:tcW w:w="1024" w:type="dxa"/>
          </w:tcPr>
          <w:p>
            <w:pPr>
              <w:pStyle w:val="0"/>
              <w:jc w:val="center"/>
            </w:pPr>
            <w:r>
              <w:rPr>
                <w:sz w:val="20"/>
              </w:rPr>
              <w:t xml:space="preserve">50,70</w:t>
            </w:r>
          </w:p>
        </w:tc>
      </w:tr>
      <w:tr>
        <w:tc>
          <w:tcPr>
            <w:tcW w:w="604" w:type="dxa"/>
            <w:tcBorders>
              <w:top w:val="nil"/>
            </w:tcBorders>
            <w:vMerge w:val="restart"/>
          </w:tcPr>
          <w:p>
            <w:pPr>
              <w:pStyle w:val="0"/>
              <w:jc w:val="both"/>
            </w:pPr>
            <w:r>
              <w:rPr>
                <w:sz w:val="20"/>
              </w:rPr>
            </w:r>
          </w:p>
        </w:tc>
        <w:tc>
          <w:tcPr>
            <w:tcW w:w="2324" w:type="dxa"/>
            <w:tcBorders>
              <w:top w:val="nil"/>
            </w:tcBorders>
            <w:vMerge w:val="restart"/>
          </w:tcPr>
          <w:p>
            <w:pPr>
              <w:pStyle w:val="0"/>
              <w:jc w:val="both"/>
            </w:pPr>
            <w:r>
              <w:rPr>
                <w:sz w:val="20"/>
              </w:rPr>
            </w:r>
          </w:p>
        </w:tc>
        <w:tc>
          <w:tcPr>
            <w:tcW w:w="2041" w:type="dxa"/>
            <w:tcBorders>
              <w:top w:val="nil"/>
            </w:tcBorders>
            <w:vMerge w:val="restart"/>
          </w:tcPr>
          <w:p>
            <w:pPr>
              <w:pStyle w:val="0"/>
              <w:jc w:val="both"/>
            </w:pPr>
            <w:r>
              <w:rPr>
                <w:sz w:val="20"/>
              </w:rPr>
            </w:r>
          </w:p>
        </w:tc>
        <w:tc>
          <w:tcPr>
            <w:tcW w:w="964" w:type="dxa"/>
            <w:tcBorders>
              <w:top w:val="nil"/>
            </w:tcBorders>
            <w:vMerge w:val="restart"/>
          </w:tcPr>
          <w:p>
            <w:pPr>
              <w:pStyle w:val="0"/>
              <w:jc w:val="both"/>
            </w:pPr>
            <w:r>
              <w:rPr>
                <w:sz w:val="20"/>
              </w:rPr>
            </w:r>
          </w:p>
        </w:tc>
        <w:tc>
          <w:tcPr>
            <w:tcW w:w="794" w:type="dxa"/>
          </w:tcPr>
          <w:p>
            <w:pPr>
              <w:pStyle w:val="0"/>
              <w:jc w:val="center"/>
            </w:pPr>
            <w:r>
              <w:rPr>
                <w:sz w:val="20"/>
              </w:rPr>
              <w:t xml:space="preserve">П</w:t>
            </w:r>
          </w:p>
        </w:tc>
        <w:tc>
          <w:tcPr>
            <w:tcW w:w="2665" w:type="dxa"/>
          </w:tcPr>
          <w:p>
            <w:pPr>
              <w:pStyle w:val="0"/>
            </w:pPr>
            <w:r>
              <w:rPr>
                <w:sz w:val="20"/>
              </w:rPr>
              <w:t xml:space="preserve">Соотношение средней заработной платы врачей и иных работников медицинских организаций, имеющих высшее медицинское (фармацевтическое) или иное высшее профессиональное образование, предоставляющих медицинские услуги (обеспечивающих предоставление медицинских услуг), и средней заработной платы в Белгородской области в 2014 - 2018 годах (агрегированные значения), процентов</w:t>
            </w:r>
          </w:p>
        </w:tc>
        <w:tc>
          <w:tcPr>
            <w:tcW w:w="1024" w:type="dxa"/>
          </w:tcPr>
          <w:p>
            <w:pPr>
              <w:pStyle w:val="0"/>
              <w:jc w:val="center"/>
            </w:pPr>
            <w:r>
              <w:rPr>
                <w:sz w:val="20"/>
              </w:rPr>
              <w:t xml:space="preserve">130,7</w:t>
            </w:r>
          </w:p>
        </w:tc>
        <w:tc>
          <w:tcPr>
            <w:tcW w:w="904" w:type="dxa"/>
          </w:tcPr>
          <w:p>
            <w:pPr>
              <w:pStyle w:val="0"/>
              <w:jc w:val="center"/>
            </w:pPr>
            <w:r>
              <w:rPr>
                <w:sz w:val="20"/>
              </w:rPr>
              <w:t xml:space="preserve">138,5</w:t>
            </w:r>
          </w:p>
        </w:tc>
        <w:tc>
          <w:tcPr>
            <w:tcW w:w="1024" w:type="dxa"/>
          </w:tcPr>
          <w:p>
            <w:pPr>
              <w:pStyle w:val="0"/>
              <w:jc w:val="center"/>
            </w:pPr>
            <w:r>
              <w:rPr>
                <w:sz w:val="20"/>
              </w:rPr>
              <w:t xml:space="preserve">159,6</w:t>
            </w:r>
          </w:p>
        </w:tc>
        <w:tc>
          <w:tcPr>
            <w:tcW w:w="1024" w:type="dxa"/>
          </w:tcPr>
          <w:p>
            <w:pPr>
              <w:pStyle w:val="0"/>
              <w:jc w:val="center"/>
            </w:pPr>
            <w:r>
              <w:rPr>
                <w:sz w:val="20"/>
              </w:rPr>
              <w:t xml:space="preserve">180,0</w:t>
            </w:r>
          </w:p>
        </w:tc>
        <w:tc>
          <w:tcPr>
            <w:tcW w:w="1024" w:type="dxa"/>
          </w:tcPr>
          <w:p>
            <w:pPr>
              <w:pStyle w:val="0"/>
              <w:jc w:val="center"/>
            </w:pPr>
            <w:r>
              <w:rPr>
                <w:sz w:val="20"/>
              </w:rPr>
              <w:t xml:space="preserve">200,0</w:t>
            </w:r>
          </w:p>
        </w:tc>
        <w:tc>
          <w:tcPr>
            <w:tcW w:w="1024" w:type="dxa"/>
          </w:tcPr>
          <w:p>
            <w:pPr>
              <w:pStyle w:val="0"/>
              <w:jc w:val="center"/>
            </w:pPr>
            <w:r>
              <w:rPr>
                <w:sz w:val="20"/>
              </w:rPr>
              <w:t xml:space="preserve">200,0</w:t>
            </w:r>
          </w:p>
        </w:tc>
        <w:tc>
          <w:tcPr>
            <w:tcW w:w="1024" w:type="dxa"/>
          </w:tcPr>
          <w:p>
            <w:pPr>
              <w:pStyle w:val="0"/>
              <w:jc w:val="center"/>
            </w:pPr>
            <w:r>
              <w:rPr>
                <w:sz w:val="20"/>
              </w:rPr>
              <w:t xml:space="preserve">200,0</w:t>
            </w:r>
          </w:p>
        </w:tc>
      </w:tr>
      <w:tr>
        <w:tc>
          <w:tcPr>
            <w:tcBorders>
              <w:top w:val="nil"/>
            </w:tcBorders>
            <w:vMerge w:val="continue"/>
          </w:tcPr>
          <w:p/>
        </w:tc>
        <w:tc>
          <w:tcPr>
            <w:tcBorders>
              <w:top w:val="nil"/>
            </w:tcBorders>
            <w:vMerge w:val="continue"/>
          </w:tcPr>
          <w:p/>
        </w:tc>
        <w:tc>
          <w:tcPr>
            <w:tcBorders>
              <w:top w:val="nil"/>
            </w:tcBorders>
            <w:vMerge w:val="continue"/>
          </w:tcPr>
          <w:p/>
        </w:tc>
        <w:tc>
          <w:tcPr>
            <w:tcBorders>
              <w:top w:val="nil"/>
            </w:tcBorders>
            <w:vMerge w:val="continue"/>
          </w:tcPr>
          <w:p/>
        </w:tc>
        <w:tc>
          <w:tcPr>
            <w:tcW w:w="794" w:type="dxa"/>
          </w:tcPr>
          <w:p>
            <w:pPr>
              <w:pStyle w:val="0"/>
              <w:jc w:val="center"/>
            </w:pPr>
            <w:r>
              <w:rPr>
                <w:sz w:val="20"/>
              </w:rPr>
              <w:t xml:space="preserve">П</w:t>
            </w:r>
          </w:p>
        </w:tc>
        <w:tc>
          <w:tcPr>
            <w:tcW w:w="2665" w:type="dxa"/>
          </w:tcPr>
          <w:p>
            <w:pPr>
              <w:pStyle w:val="0"/>
            </w:pPr>
            <w:r>
              <w:rPr>
                <w:sz w:val="20"/>
              </w:rPr>
              <w:t xml:space="preserve">Соотношение средней заработной платы среднего медицинского (фармацевтического) персонала (персонала, обеспечивающего предоставление медицинских услуг) и средней заработной платы в Белгородской области в 2014 - 2018 годах (агрегированные значения), процентов</w:t>
            </w:r>
          </w:p>
        </w:tc>
        <w:tc>
          <w:tcPr>
            <w:tcW w:w="1024" w:type="dxa"/>
          </w:tcPr>
          <w:p>
            <w:pPr>
              <w:pStyle w:val="0"/>
              <w:jc w:val="center"/>
            </w:pPr>
            <w:r>
              <w:rPr>
                <w:sz w:val="20"/>
              </w:rPr>
              <w:t xml:space="preserve">76,2</w:t>
            </w:r>
          </w:p>
        </w:tc>
        <w:tc>
          <w:tcPr>
            <w:tcW w:w="904" w:type="dxa"/>
          </w:tcPr>
          <w:p>
            <w:pPr>
              <w:pStyle w:val="0"/>
              <w:jc w:val="center"/>
            </w:pPr>
            <w:r>
              <w:rPr>
                <w:sz w:val="20"/>
              </w:rPr>
              <w:t xml:space="preserve">79,3</w:t>
            </w:r>
          </w:p>
        </w:tc>
        <w:tc>
          <w:tcPr>
            <w:tcW w:w="1024" w:type="dxa"/>
          </w:tcPr>
          <w:p>
            <w:pPr>
              <w:pStyle w:val="0"/>
              <w:jc w:val="center"/>
            </w:pPr>
            <w:r>
              <w:rPr>
                <w:sz w:val="20"/>
              </w:rPr>
              <w:t xml:space="preserve">86,3</w:t>
            </w:r>
          </w:p>
        </w:tc>
        <w:tc>
          <w:tcPr>
            <w:tcW w:w="1024" w:type="dxa"/>
          </w:tcPr>
          <w:p>
            <w:pPr>
              <w:pStyle w:val="0"/>
              <w:jc w:val="center"/>
            </w:pPr>
            <w:r>
              <w:rPr>
                <w:sz w:val="20"/>
              </w:rPr>
              <w:t xml:space="preserve">90,0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r>
      <w:tr>
        <w:tc>
          <w:tcPr>
            <w:tcBorders>
              <w:top w:val="nil"/>
            </w:tcBorders>
            <w:vMerge w:val="continue"/>
          </w:tcPr>
          <w:p/>
        </w:tc>
        <w:tc>
          <w:tcPr>
            <w:tcBorders>
              <w:top w:val="nil"/>
            </w:tcBorders>
            <w:vMerge w:val="continue"/>
          </w:tcPr>
          <w:p/>
        </w:tc>
        <w:tc>
          <w:tcPr>
            <w:tcBorders>
              <w:top w:val="nil"/>
            </w:tcBorders>
            <w:vMerge w:val="continue"/>
          </w:tcPr>
          <w:p/>
        </w:tc>
        <w:tc>
          <w:tcPr>
            <w:tcBorders>
              <w:top w:val="nil"/>
            </w:tcBorders>
            <w:vMerge w:val="continue"/>
          </w:tcPr>
          <w:p/>
        </w:tc>
        <w:tc>
          <w:tcPr>
            <w:tcW w:w="794" w:type="dxa"/>
          </w:tcPr>
          <w:p>
            <w:pPr>
              <w:pStyle w:val="0"/>
              <w:jc w:val="center"/>
            </w:pPr>
            <w:r>
              <w:rPr>
                <w:sz w:val="20"/>
              </w:rPr>
              <w:t xml:space="preserve">П</w:t>
            </w:r>
          </w:p>
        </w:tc>
        <w:tc>
          <w:tcPr>
            <w:tcW w:w="2665" w:type="dxa"/>
          </w:tcPr>
          <w:p>
            <w:pPr>
              <w:pStyle w:val="0"/>
            </w:pPr>
            <w:r>
              <w:rPr>
                <w:sz w:val="20"/>
              </w:rPr>
              <w:t xml:space="preserve">Соотношение средней заработной платы младшего медицинского персонала (персонала, обеспечивающего предоставление медицинских услуг) и средней заработной платы в Белгородской области в 2014 - 2018 годах (агрегированные значения), процентов</w:t>
            </w:r>
          </w:p>
        </w:tc>
        <w:tc>
          <w:tcPr>
            <w:tcW w:w="1024" w:type="dxa"/>
          </w:tcPr>
          <w:p>
            <w:pPr>
              <w:pStyle w:val="0"/>
              <w:jc w:val="center"/>
            </w:pPr>
            <w:r>
              <w:rPr>
                <w:sz w:val="20"/>
              </w:rPr>
              <w:t xml:space="preserve">51,0</w:t>
            </w:r>
          </w:p>
        </w:tc>
        <w:tc>
          <w:tcPr>
            <w:tcW w:w="904" w:type="dxa"/>
          </w:tcPr>
          <w:p>
            <w:pPr>
              <w:pStyle w:val="0"/>
              <w:jc w:val="center"/>
            </w:pPr>
            <w:r>
              <w:rPr>
                <w:sz w:val="20"/>
              </w:rPr>
              <w:t xml:space="preserve">52,4</w:t>
            </w:r>
          </w:p>
        </w:tc>
        <w:tc>
          <w:tcPr>
            <w:tcW w:w="1024" w:type="dxa"/>
          </w:tcPr>
          <w:p>
            <w:pPr>
              <w:pStyle w:val="0"/>
              <w:jc w:val="center"/>
            </w:pPr>
            <w:r>
              <w:rPr>
                <w:sz w:val="20"/>
              </w:rPr>
              <w:t xml:space="preserve">70,5</w:t>
            </w:r>
          </w:p>
        </w:tc>
        <w:tc>
          <w:tcPr>
            <w:tcW w:w="1024" w:type="dxa"/>
          </w:tcPr>
          <w:p>
            <w:pPr>
              <w:pStyle w:val="0"/>
              <w:jc w:val="center"/>
            </w:pPr>
            <w:r>
              <w:rPr>
                <w:sz w:val="20"/>
              </w:rPr>
              <w:t xml:space="preserve">80,0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r>
      <w:tr>
        <w:tc>
          <w:tcPr>
            <w:tcBorders>
              <w:top w:val="nil"/>
            </w:tcBorders>
            <w:vMerge w:val="continue"/>
          </w:tcPr>
          <w:p/>
        </w:tc>
        <w:tc>
          <w:tcPr>
            <w:tcBorders>
              <w:top w:val="nil"/>
            </w:tcBorders>
            <w:vMerge w:val="continue"/>
          </w:tcPr>
          <w:p/>
        </w:tc>
        <w:tc>
          <w:tcPr>
            <w:tcBorders>
              <w:top w:val="nil"/>
            </w:tcBorders>
            <w:vMerge w:val="continue"/>
          </w:tcPr>
          <w:p/>
        </w:tc>
        <w:tc>
          <w:tcPr>
            <w:tcBorders>
              <w:top w:val="nil"/>
            </w:tcBorders>
            <w:vMerge w:val="continue"/>
          </w:tcPr>
          <w:p/>
        </w:tc>
        <w:tc>
          <w:tcPr>
            <w:tcW w:w="794" w:type="dxa"/>
          </w:tcPr>
          <w:p>
            <w:pPr>
              <w:pStyle w:val="0"/>
              <w:jc w:val="center"/>
            </w:pPr>
            <w:r>
              <w:rPr>
                <w:sz w:val="20"/>
              </w:rPr>
              <w:t xml:space="preserve">П</w:t>
            </w:r>
          </w:p>
        </w:tc>
        <w:tc>
          <w:tcPr>
            <w:tcW w:w="2665" w:type="dxa"/>
          </w:tcPr>
          <w:p>
            <w:pPr>
              <w:pStyle w:val="0"/>
            </w:pPr>
            <w:r>
              <w:rPr>
                <w:sz w:val="20"/>
              </w:rPr>
              <w:t xml:space="preserve">Число дней занятости койки в году, дней</w:t>
            </w:r>
          </w:p>
        </w:tc>
        <w:tc>
          <w:tcPr>
            <w:tcW w:w="1024" w:type="dxa"/>
          </w:tcPr>
          <w:p>
            <w:pPr>
              <w:pStyle w:val="0"/>
              <w:jc w:val="center"/>
            </w:pPr>
            <w:r>
              <w:rPr>
                <w:sz w:val="20"/>
              </w:rPr>
              <w:t xml:space="preserve">330,0</w:t>
            </w:r>
          </w:p>
        </w:tc>
        <w:tc>
          <w:tcPr>
            <w:tcW w:w="904" w:type="dxa"/>
          </w:tcPr>
          <w:p>
            <w:pPr>
              <w:pStyle w:val="0"/>
              <w:jc w:val="center"/>
            </w:pPr>
            <w:r>
              <w:rPr>
                <w:sz w:val="20"/>
              </w:rPr>
              <w:t xml:space="preserve">331,0</w:t>
            </w:r>
          </w:p>
        </w:tc>
        <w:tc>
          <w:tcPr>
            <w:tcW w:w="1024" w:type="dxa"/>
          </w:tcPr>
          <w:p>
            <w:pPr>
              <w:pStyle w:val="0"/>
              <w:jc w:val="center"/>
            </w:pPr>
            <w:r>
              <w:rPr>
                <w:sz w:val="20"/>
              </w:rPr>
              <w:t xml:space="preserve">332,0</w:t>
            </w:r>
          </w:p>
        </w:tc>
        <w:tc>
          <w:tcPr>
            <w:tcW w:w="1024" w:type="dxa"/>
          </w:tcPr>
          <w:p>
            <w:pPr>
              <w:pStyle w:val="0"/>
              <w:jc w:val="center"/>
            </w:pPr>
            <w:r>
              <w:rPr>
                <w:sz w:val="20"/>
              </w:rPr>
              <w:t xml:space="preserve">332,0</w:t>
            </w:r>
          </w:p>
        </w:tc>
        <w:tc>
          <w:tcPr>
            <w:tcW w:w="1024" w:type="dxa"/>
          </w:tcPr>
          <w:p>
            <w:pPr>
              <w:pStyle w:val="0"/>
              <w:jc w:val="center"/>
            </w:pPr>
            <w:r>
              <w:rPr>
                <w:sz w:val="20"/>
              </w:rPr>
              <w:t xml:space="preserve">315,0</w:t>
            </w:r>
          </w:p>
        </w:tc>
        <w:tc>
          <w:tcPr>
            <w:tcW w:w="1024" w:type="dxa"/>
          </w:tcPr>
          <w:p>
            <w:pPr>
              <w:pStyle w:val="0"/>
              <w:jc w:val="center"/>
            </w:pPr>
            <w:r>
              <w:rPr>
                <w:sz w:val="20"/>
              </w:rPr>
              <w:t xml:space="preserve">315,0</w:t>
            </w:r>
          </w:p>
        </w:tc>
        <w:tc>
          <w:tcPr>
            <w:tcW w:w="1024" w:type="dxa"/>
          </w:tcPr>
          <w:p>
            <w:pPr>
              <w:pStyle w:val="0"/>
              <w:jc w:val="center"/>
            </w:pPr>
            <w:r>
              <w:rPr>
                <w:sz w:val="20"/>
              </w:rPr>
              <w:t xml:space="preserve">315,0</w:t>
            </w:r>
          </w:p>
        </w:tc>
      </w:tr>
      <w:tr>
        <w:tc>
          <w:tcPr>
            <w:tcBorders>
              <w:top w:val="nil"/>
            </w:tcBorders>
            <w:vMerge w:val="continue"/>
          </w:tcPr>
          <w:p/>
        </w:tc>
        <w:tc>
          <w:tcPr>
            <w:tcBorders>
              <w:top w:val="nil"/>
            </w:tcBorders>
            <w:vMerge w:val="continue"/>
          </w:tcPr>
          <w:p/>
        </w:tc>
        <w:tc>
          <w:tcPr>
            <w:tcBorders>
              <w:top w:val="nil"/>
            </w:tcBorders>
            <w:vMerge w:val="continue"/>
          </w:tcPr>
          <w:p/>
        </w:tc>
        <w:tc>
          <w:tcPr>
            <w:tcBorders>
              <w:top w:val="nil"/>
            </w:tcBorders>
            <w:vMerge w:val="continue"/>
          </w:tcPr>
          <w:p/>
        </w:tc>
        <w:tc>
          <w:tcPr>
            <w:tcW w:w="794" w:type="dxa"/>
          </w:tcPr>
          <w:p>
            <w:pPr>
              <w:pStyle w:val="0"/>
              <w:jc w:val="center"/>
            </w:pPr>
            <w:r>
              <w:rPr>
                <w:sz w:val="20"/>
              </w:rPr>
              <w:t xml:space="preserve">Р</w:t>
            </w:r>
          </w:p>
        </w:tc>
        <w:tc>
          <w:tcPr>
            <w:tcW w:w="2665" w:type="dxa"/>
          </w:tcPr>
          <w:p>
            <w:pPr>
              <w:pStyle w:val="0"/>
            </w:pPr>
            <w:r>
              <w:rPr>
                <w:sz w:val="20"/>
              </w:rPr>
              <w:t xml:space="preserve">Средняя длительность лечения больного в стационаре, дней</w:t>
            </w:r>
          </w:p>
        </w:tc>
        <w:tc>
          <w:tcPr>
            <w:tcW w:w="1024" w:type="dxa"/>
          </w:tcPr>
          <w:p>
            <w:pPr>
              <w:pStyle w:val="0"/>
              <w:jc w:val="center"/>
            </w:pPr>
            <w:r>
              <w:rPr>
                <w:sz w:val="20"/>
              </w:rPr>
              <w:t xml:space="preserve">12,0</w:t>
            </w:r>
          </w:p>
        </w:tc>
        <w:tc>
          <w:tcPr>
            <w:tcW w:w="904" w:type="dxa"/>
          </w:tcPr>
          <w:p>
            <w:pPr>
              <w:pStyle w:val="0"/>
              <w:jc w:val="center"/>
            </w:pPr>
            <w:r>
              <w:rPr>
                <w:sz w:val="20"/>
              </w:rPr>
              <w:t xml:space="preserve">11,7</w:t>
            </w:r>
          </w:p>
        </w:tc>
        <w:tc>
          <w:tcPr>
            <w:tcW w:w="1024" w:type="dxa"/>
          </w:tcPr>
          <w:p>
            <w:pPr>
              <w:pStyle w:val="0"/>
              <w:jc w:val="center"/>
            </w:pPr>
            <w:r>
              <w:rPr>
                <w:sz w:val="20"/>
              </w:rPr>
              <w:t xml:space="preserve">11,6</w:t>
            </w:r>
          </w:p>
        </w:tc>
        <w:tc>
          <w:tcPr>
            <w:tcW w:w="1024" w:type="dxa"/>
          </w:tcPr>
          <w:p>
            <w:pPr>
              <w:pStyle w:val="0"/>
              <w:jc w:val="center"/>
            </w:pPr>
            <w:r>
              <w:rPr>
                <w:sz w:val="20"/>
              </w:rPr>
              <w:t xml:space="preserve">11,6</w:t>
            </w:r>
          </w:p>
        </w:tc>
        <w:tc>
          <w:tcPr>
            <w:tcW w:w="1024" w:type="dxa"/>
          </w:tcPr>
          <w:p>
            <w:pPr>
              <w:pStyle w:val="0"/>
              <w:jc w:val="center"/>
            </w:pPr>
            <w:r>
              <w:rPr>
                <w:sz w:val="20"/>
              </w:rPr>
              <w:t xml:space="preserve">11,5</w:t>
            </w:r>
          </w:p>
        </w:tc>
        <w:tc>
          <w:tcPr>
            <w:tcW w:w="1024" w:type="dxa"/>
          </w:tcPr>
          <w:p>
            <w:pPr>
              <w:pStyle w:val="0"/>
              <w:jc w:val="center"/>
            </w:pPr>
            <w:r>
              <w:rPr>
                <w:sz w:val="20"/>
              </w:rPr>
              <w:t xml:space="preserve">11,5</w:t>
            </w:r>
          </w:p>
        </w:tc>
        <w:tc>
          <w:tcPr>
            <w:tcW w:w="1024" w:type="dxa"/>
          </w:tcPr>
          <w:p>
            <w:pPr>
              <w:pStyle w:val="0"/>
              <w:jc w:val="center"/>
            </w:pPr>
            <w:r>
              <w:rPr>
                <w:sz w:val="20"/>
              </w:rPr>
              <w:t xml:space="preserve">11,5</w:t>
            </w:r>
          </w:p>
        </w:tc>
      </w:tr>
      <w:tr>
        <w:tc>
          <w:tcPr>
            <w:tcW w:w="604" w:type="dxa"/>
            <w:vMerge w:val="restart"/>
          </w:tcPr>
          <w:p>
            <w:pPr>
              <w:pStyle w:val="0"/>
              <w:jc w:val="center"/>
            </w:pPr>
            <w:r>
              <w:rPr>
                <w:sz w:val="20"/>
              </w:rPr>
              <w:t xml:space="preserve">12.1.</w:t>
            </w:r>
          </w:p>
        </w:tc>
        <w:tc>
          <w:tcPr>
            <w:tcW w:w="2324" w:type="dxa"/>
            <w:vMerge w:val="restart"/>
          </w:tcPr>
          <w:p>
            <w:pPr>
              <w:pStyle w:val="0"/>
            </w:pPr>
            <w:r>
              <w:rPr>
                <w:sz w:val="20"/>
              </w:rPr>
              <w:t xml:space="preserve">Основное мероприятие Г.01 "Обеспечение деятельности (оказание услуг) государственных учреждений (организаций)"</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 территориальный фонд обязательного медицинского страхования Белгородской области</w:t>
            </w:r>
          </w:p>
        </w:tc>
        <w:tc>
          <w:tcPr>
            <w:tcW w:w="964" w:type="dxa"/>
            <w:vMerge w:val="restart"/>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Число койко-дней в соответствии с территориальной программой государственных гарантий оказания населению бесплатной медицинской помощи, на 1 тыс. человек населения, койко-дней</w:t>
            </w:r>
          </w:p>
        </w:tc>
        <w:tc>
          <w:tcPr>
            <w:tcW w:w="1024" w:type="dxa"/>
          </w:tcPr>
          <w:p>
            <w:pPr>
              <w:pStyle w:val="0"/>
              <w:jc w:val="center"/>
            </w:pPr>
            <w:r>
              <w:rPr>
                <w:sz w:val="20"/>
              </w:rPr>
              <w:t xml:space="preserve">637,0</w:t>
            </w:r>
          </w:p>
        </w:tc>
        <w:tc>
          <w:tcPr>
            <w:tcW w:w="904" w:type="dxa"/>
          </w:tcPr>
          <w:p>
            <w:pPr>
              <w:pStyle w:val="0"/>
              <w:jc w:val="center"/>
            </w:pPr>
            <w:r>
              <w:rPr>
                <w:sz w:val="20"/>
              </w:rPr>
              <w:t xml:space="preserve">637,0</w:t>
            </w:r>
          </w:p>
        </w:tc>
        <w:tc>
          <w:tcPr>
            <w:tcW w:w="1024" w:type="dxa"/>
          </w:tcPr>
          <w:p>
            <w:pPr>
              <w:pStyle w:val="0"/>
              <w:jc w:val="center"/>
            </w:pPr>
            <w:r>
              <w:rPr>
                <w:sz w:val="20"/>
              </w:rPr>
              <w:t xml:space="preserve">637,0</w:t>
            </w:r>
          </w:p>
        </w:tc>
        <w:tc>
          <w:tcPr>
            <w:tcW w:w="1024" w:type="dxa"/>
          </w:tcPr>
          <w:p>
            <w:pPr>
              <w:pStyle w:val="0"/>
              <w:jc w:val="center"/>
            </w:pPr>
            <w:r>
              <w:rPr>
                <w:sz w:val="20"/>
              </w:rPr>
              <w:t xml:space="preserve">637,0</w:t>
            </w:r>
          </w:p>
        </w:tc>
        <w:tc>
          <w:tcPr>
            <w:tcW w:w="1024" w:type="dxa"/>
          </w:tcPr>
          <w:p>
            <w:pPr>
              <w:pStyle w:val="0"/>
              <w:jc w:val="center"/>
            </w:pPr>
            <w:r>
              <w:rPr>
                <w:sz w:val="20"/>
              </w:rPr>
              <w:t xml:space="preserve">535,0</w:t>
            </w:r>
          </w:p>
        </w:tc>
        <w:tc>
          <w:tcPr>
            <w:tcW w:w="1024" w:type="dxa"/>
          </w:tcPr>
          <w:p>
            <w:pPr>
              <w:pStyle w:val="0"/>
              <w:jc w:val="center"/>
            </w:pPr>
            <w:r>
              <w:rPr>
                <w:sz w:val="20"/>
              </w:rPr>
              <w:t xml:space="preserve">485,0</w:t>
            </w:r>
          </w:p>
        </w:tc>
        <w:tc>
          <w:tcPr>
            <w:tcW w:w="1024" w:type="dxa"/>
          </w:tcPr>
          <w:p>
            <w:pPr>
              <w:pStyle w:val="0"/>
              <w:jc w:val="center"/>
            </w:pPr>
            <w:r>
              <w:rPr>
                <w:sz w:val="20"/>
              </w:rPr>
              <w:t xml:space="preserve">485,0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Удельный расход электроэнергии учреждений здравоохранения на 1 кв. м площади, кВт.ч</w:t>
            </w:r>
          </w:p>
        </w:tc>
        <w:tc>
          <w:tcPr>
            <w:tcW w:w="1024" w:type="dxa"/>
          </w:tcPr>
          <w:p>
            <w:pPr>
              <w:pStyle w:val="0"/>
              <w:jc w:val="center"/>
            </w:pPr>
            <w:r>
              <w:rPr>
                <w:sz w:val="20"/>
              </w:rPr>
              <w:t xml:space="preserve">87,0</w:t>
            </w:r>
          </w:p>
        </w:tc>
        <w:tc>
          <w:tcPr>
            <w:tcW w:w="904" w:type="dxa"/>
          </w:tcPr>
          <w:p>
            <w:pPr>
              <w:pStyle w:val="0"/>
              <w:jc w:val="center"/>
            </w:pPr>
            <w:r>
              <w:rPr>
                <w:sz w:val="20"/>
              </w:rPr>
              <w:t xml:space="preserve">86,0</w:t>
            </w:r>
          </w:p>
        </w:tc>
        <w:tc>
          <w:tcPr>
            <w:tcW w:w="1024" w:type="dxa"/>
          </w:tcPr>
          <w:p>
            <w:pPr>
              <w:pStyle w:val="0"/>
              <w:jc w:val="center"/>
            </w:pPr>
            <w:r>
              <w:rPr>
                <w:sz w:val="20"/>
              </w:rPr>
              <w:t xml:space="preserve">86,0</w:t>
            </w:r>
          </w:p>
        </w:tc>
        <w:tc>
          <w:tcPr>
            <w:tcW w:w="1024" w:type="dxa"/>
          </w:tcPr>
          <w:p>
            <w:pPr>
              <w:pStyle w:val="0"/>
              <w:jc w:val="center"/>
            </w:pPr>
            <w:r>
              <w:rPr>
                <w:sz w:val="20"/>
              </w:rPr>
              <w:t xml:space="preserve">86,0</w:t>
            </w:r>
          </w:p>
        </w:tc>
        <w:tc>
          <w:tcPr>
            <w:tcW w:w="1024" w:type="dxa"/>
          </w:tcPr>
          <w:p>
            <w:pPr>
              <w:pStyle w:val="0"/>
              <w:jc w:val="center"/>
            </w:pPr>
            <w:r>
              <w:rPr>
                <w:sz w:val="20"/>
              </w:rPr>
              <w:t xml:space="preserve">86,0</w:t>
            </w:r>
          </w:p>
        </w:tc>
        <w:tc>
          <w:tcPr>
            <w:tcW w:w="1024" w:type="dxa"/>
          </w:tcPr>
          <w:p>
            <w:pPr>
              <w:pStyle w:val="0"/>
              <w:jc w:val="center"/>
            </w:pPr>
            <w:r>
              <w:rPr>
                <w:sz w:val="20"/>
              </w:rPr>
              <w:t xml:space="preserve">86,0</w:t>
            </w:r>
          </w:p>
        </w:tc>
        <w:tc>
          <w:tcPr>
            <w:tcW w:w="1024" w:type="dxa"/>
          </w:tcPr>
          <w:p>
            <w:pPr>
              <w:pStyle w:val="0"/>
              <w:jc w:val="center"/>
            </w:pPr>
            <w:r>
              <w:rPr>
                <w:sz w:val="20"/>
              </w:rPr>
              <w:t xml:space="preserve">86,0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Удельный расход тепловой энергии учреждений здравоохранения на 1 кв. м площади, Гкал</w:t>
            </w:r>
          </w:p>
        </w:tc>
        <w:tc>
          <w:tcPr>
            <w:tcW w:w="1024" w:type="dxa"/>
          </w:tcPr>
          <w:p>
            <w:pPr>
              <w:pStyle w:val="0"/>
              <w:jc w:val="center"/>
            </w:pPr>
            <w:r>
              <w:rPr>
                <w:sz w:val="20"/>
              </w:rPr>
              <w:t xml:space="preserve">0,32</w:t>
            </w:r>
          </w:p>
        </w:tc>
        <w:tc>
          <w:tcPr>
            <w:tcW w:w="904" w:type="dxa"/>
          </w:tcPr>
          <w:p>
            <w:pPr>
              <w:pStyle w:val="0"/>
              <w:jc w:val="center"/>
            </w:pPr>
            <w:r>
              <w:rPr>
                <w:sz w:val="20"/>
              </w:rPr>
              <w:t xml:space="preserve">0,32</w:t>
            </w:r>
          </w:p>
        </w:tc>
        <w:tc>
          <w:tcPr>
            <w:tcW w:w="1024" w:type="dxa"/>
          </w:tcPr>
          <w:p>
            <w:pPr>
              <w:pStyle w:val="0"/>
              <w:jc w:val="center"/>
            </w:pPr>
            <w:r>
              <w:rPr>
                <w:sz w:val="20"/>
              </w:rPr>
              <w:t xml:space="preserve">0,32</w:t>
            </w:r>
          </w:p>
        </w:tc>
        <w:tc>
          <w:tcPr>
            <w:tcW w:w="1024" w:type="dxa"/>
          </w:tcPr>
          <w:p>
            <w:pPr>
              <w:pStyle w:val="0"/>
              <w:jc w:val="center"/>
            </w:pPr>
            <w:r>
              <w:rPr>
                <w:sz w:val="20"/>
              </w:rPr>
              <w:t xml:space="preserve">0,32</w:t>
            </w:r>
          </w:p>
        </w:tc>
        <w:tc>
          <w:tcPr>
            <w:tcW w:w="1024" w:type="dxa"/>
          </w:tcPr>
          <w:p>
            <w:pPr>
              <w:pStyle w:val="0"/>
              <w:jc w:val="center"/>
            </w:pPr>
            <w:r>
              <w:rPr>
                <w:sz w:val="20"/>
              </w:rPr>
              <w:t xml:space="preserve">0,32</w:t>
            </w:r>
          </w:p>
        </w:tc>
        <w:tc>
          <w:tcPr>
            <w:tcW w:w="1024" w:type="dxa"/>
          </w:tcPr>
          <w:p>
            <w:pPr>
              <w:pStyle w:val="0"/>
              <w:jc w:val="center"/>
            </w:pPr>
            <w:r>
              <w:rPr>
                <w:sz w:val="20"/>
              </w:rPr>
              <w:t xml:space="preserve">0,32</w:t>
            </w:r>
          </w:p>
        </w:tc>
        <w:tc>
          <w:tcPr>
            <w:tcW w:w="1024" w:type="dxa"/>
          </w:tcPr>
          <w:p>
            <w:pPr>
              <w:pStyle w:val="0"/>
              <w:jc w:val="center"/>
            </w:pPr>
            <w:r>
              <w:rPr>
                <w:sz w:val="20"/>
              </w:rPr>
              <w:t xml:space="preserve">0,32</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Удельный расход воды на обеспечение учреждений здравоохранения в расчете на 1 человека, куб. м</w:t>
            </w:r>
          </w:p>
        </w:tc>
        <w:tc>
          <w:tcPr>
            <w:tcW w:w="1024" w:type="dxa"/>
          </w:tcPr>
          <w:p>
            <w:pPr>
              <w:pStyle w:val="0"/>
              <w:jc w:val="center"/>
            </w:pPr>
            <w:r>
              <w:rPr>
                <w:sz w:val="20"/>
              </w:rPr>
              <w:t xml:space="preserve">38,0</w:t>
            </w:r>
          </w:p>
        </w:tc>
        <w:tc>
          <w:tcPr>
            <w:tcW w:w="904" w:type="dxa"/>
          </w:tcPr>
          <w:p>
            <w:pPr>
              <w:pStyle w:val="0"/>
              <w:jc w:val="center"/>
            </w:pPr>
            <w:r>
              <w:rPr>
                <w:sz w:val="20"/>
              </w:rPr>
              <w:t xml:space="preserve">39,0</w:t>
            </w:r>
          </w:p>
        </w:tc>
        <w:tc>
          <w:tcPr>
            <w:tcW w:w="1024" w:type="dxa"/>
          </w:tcPr>
          <w:p>
            <w:pPr>
              <w:pStyle w:val="0"/>
              <w:jc w:val="center"/>
            </w:pPr>
            <w:r>
              <w:rPr>
                <w:sz w:val="20"/>
              </w:rPr>
              <w:t xml:space="preserve">39,0</w:t>
            </w:r>
          </w:p>
        </w:tc>
        <w:tc>
          <w:tcPr>
            <w:tcW w:w="1024" w:type="dxa"/>
          </w:tcPr>
          <w:p>
            <w:pPr>
              <w:pStyle w:val="0"/>
              <w:jc w:val="center"/>
            </w:pPr>
            <w:r>
              <w:rPr>
                <w:sz w:val="20"/>
              </w:rPr>
              <w:t xml:space="preserve">39,0</w:t>
            </w:r>
          </w:p>
        </w:tc>
        <w:tc>
          <w:tcPr>
            <w:tcW w:w="1024" w:type="dxa"/>
          </w:tcPr>
          <w:p>
            <w:pPr>
              <w:pStyle w:val="0"/>
              <w:jc w:val="center"/>
            </w:pPr>
            <w:r>
              <w:rPr>
                <w:sz w:val="20"/>
              </w:rPr>
              <w:t xml:space="preserve">39,0</w:t>
            </w:r>
          </w:p>
        </w:tc>
        <w:tc>
          <w:tcPr>
            <w:tcW w:w="1024" w:type="dxa"/>
          </w:tcPr>
          <w:p>
            <w:pPr>
              <w:pStyle w:val="0"/>
              <w:jc w:val="center"/>
            </w:pPr>
            <w:r>
              <w:rPr>
                <w:sz w:val="20"/>
              </w:rPr>
              <w:t xml:space="preserve">39,0</w:t>
            </w:r>
          </w:p>
        </w:tc>
        <w:tc>
          <w:tcPr>
            <w:tcW w:w="1024" w:type="dxa"/>
          </w:tcPr>
          <w:p>
            <w:pPr>
              <w:pStyle w:val="0"/>
              <w:jc w:val="center"/>
            </w:pPr>
            <w:r>
              <w:rPr>
                <w:sz w:val="20"/>
              </w:rPr>
              <w:t xml:space="preserve">39,0</w:t>
            </w:r>
          </w:p>
        </w:tc>
      </w:tr>
      <w:tr>
        <w:tc>
          <w:tcPr>
            <w:tcW w:w="604" w:type="dxa"/>
            <w:vMerge w:val="restart"/>
          </w:tcPr>
          <w:p>
            <w:pPr>
              <w:pStyle w:val="0"/>
              <w:jc w:val="center"/>
            </w:pPr>
            <w:r>
              <w:rPr>
                <w:sz w:val="20"/>
              </w:rPr>
              <w:t xml:space="preserve">12.2.</w:t>
            </w:r>
          </w:p>
        </w:tc>
        <w:tc>
          <w:tcPr>
            <w:tcW w:w="2324" w:type="dxa"/>
            <w:vMerge w:val="restart"/>
          </w:tcPr>
          <w:p>
            <w:pPr>
              <w:pStyle w:val="0"/>
            </w:pPr>
            <w:r>
              <w:rPr>
                <w:sz w:val="20"/>
              </w:rPr>
              <w:t xml:space="preserve">Основное мероприятие Г.02 "Финансовое обеспечение обязательного медицинского страхования"</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 территориальный фонд обязательного медицинского страхования Белгородской области</w:t>
            </w:r>
          </w:p>
        </w:tc>
        <w:tc>
          <w:tcPr>
            <w:tcW w:w="964" w:type="dxa"/>
            <w:vMerge w:val="restart"/>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Число койко-дней в соответствии с территориальной программой обязательного медицинского страхования на 1 тыс. человек застрахованных, койко-дней</w:t>
            </w:r>
          </w:p>
        </w:tc>
        <w:tc>
          <w:tcPr>
            <w:tcW w:w="1024" w:type="dxa"/>
          </w:tcPr>
          <w:p>
            <w:pPr>
              <w:pStyle w:val="0"/>
              <w:jc w:val="center"/>
            </w:pPr>
            <w:r>
              <w:rPr>
                <w:sz w:val="20"/>
              </w:rPr>
              <w:t xml:space="preserve">1886,0</w:t>
            </w:r>
          </w:p>
        </w:tc>
        <w:tc>
          <w:tcPr>
            <w:tcW w:w="904" w:type="dxa"/>
          </w:tcPr>
          <w:p>
            <w:pPr>
              <w:pStyle w:val="0"/>
              <w:jc w:val="center"/>
            </w:pPr>
            <w:r>
              <w:rPr>
                <w:sz w:val="20"/>
              </w:rPr>
              <w:t xml:space="preserve">1884,0</w:t>
            </w:r>
          </w:p>
        </w:tc>
        <w:tc>
          <w:tcPr>
            <w:tcW w:w="1024" w:type="dxa"/>
          </w:tcPr>
          <w:p>
            <w:pPr>
              <w:pStyle w:val="0"/>
              <w:jc w:val="center"/>
            </w:pPr>
            <w:r>
              <w:rPr>
                <w:sz w:val="20"/>
              </w:rPr>
              <w:t xml:space="preserve">1885,0</w:t>
            </w:r>
          </w:p>
        </w:tc>
        <w:tc>
          <w:tcPr>
            <w:tcW w:w="1024" w:type="dxa"/>
          </w:tcPr>
          <w:p>
            <w:pPr>
              <w:pStyle w:val="0"/>
              <w:jc w:val="center"/>
            </w:pPr>
            <w:r>
              <w:rPr>
                <w:sz w:val="20"/>
              </w:rPr>
              <w:t xml:space="preserve">1885,0</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Число законченных случаев лечения в соответствии с территориальной программой обязательного медицинского страхования на 1 тыс. человек застрахованных, случаев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172,3</w:t>
            </w:r>
          </w:p>
        </w:tc>
        <w:tc>
          <w:tcPr>
            <w:tcW w:w="1024" w:type="dxa"/>
          </w:tcPr>
          <w:p>
            <w:pPr>
              <w:pStyle w:val="0"/>
              <w:jc w:val="center"/>
            </w:pPr>
            <w:r>
              <w:rPr>
                <w:sz w:val="20"/>
              </w:rPr>
              <w:t xml:space="preserve">172,3</w:t>
            </w:r>
          </w:p>
        </w:tc>
        <w:tc>
          <w:tcPr>
            <w:tcW w:w="1024" w:type="dxa"/>
          </w:tcPr>
          <w:p>
            <w:pPr>
              <w:pStyle w:val="0"/>
              <w:jc w:val="center"/>
            </w:pPr>
            <w:r>
              <w:rPr>
                <w:sz w:val="20"/>
              </w:rPr>
              <w:t xml:space="preserve">172,3</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Количество вызовов скорой медицинской помощи в расчете на 1 застрахованного, единиц</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0,300</w:t>
            </w:r>
          </w:p>
        </w:tc>
        <w:tc>
          <w:tcPr>
            <w:tcW w:w="1024" w:type="dxa"/>
          </w:tcPr>
          <w:p>
            <w:pPr>
              <w:pStyle w:val="0"/>
              <w:jc w:val="center"/>
            </w:pPr>
            <w:r>
              <w:rPr>
                <w:sz w:val="20"/>
              </w:rPr>
              <w:t xml:space="preserve">0,300</w:t>
            </w:r>
          </w:p>
        </w:tc>
        <w:tc>
          <w:tcPr>
            <w:tcW w:w="1024" w:type="dxa"/>
          </w:tcPr>
          <w:p>
            <w:pPr>
              <w:pStyle w:val="0"/>
              <w:jc w:val="center"/>
            </w:pPr>
            <w:r>
              <w:rPr>
                <w:sz w:val="20"/>
              </w:rPr>
              <w:t xml:space="preserve">0,300</w:t>
            </w:r>
          </w:p>
        </w:tc>
        <w:tc>
          <w:tcPr>
            <w:tcW w:w="1024" w:type="dxa"/>
          </w:tcPr>
          <w:p>
            <w:pPr>
              <w:pStyle w:val="0"/>
              <w:jc w:val="center"/>
            </w:pPr>
            <w:r>
              <w:rPr>
                <w:sz w:val="20"/>
              </w:rPr>
              <w:t xml:space="preserve">0,300</w:t>
            </w:r>
          </w:p>
        </w:tc>
      </w:tr>
      <w:tr>
        <w:tc>
          <w:tcPr>
            <w:tcW w:w="604" w:type="dxa"/>
          </w:tcPr>
          <w:p>
            <w:pPr>
              <w:pStyle w:val="0"/>
              <w:jc w:val="center"/>
            </w:pPr>
            <w:r>
              <w:rPr>
                <w:sz w:val="20"/>
              </w:rPr>
              <w:t xml:space="preserve">12.3.</w:t>
            </w:r>
          </w:p>
        </w:tc>
        <w:tc>
          <w:tcPr>
            <w:tcW w:w="2324" w:type="dxa"/>
          </w:tcPr>
          <w:p>
            <w:pPr>
              <w:pStyle w:val="0"/>
            </w:pPr>
            <w:r>
              <w:rPr>
                <w:sz w:val="20"/>
              </w:rPr>
              <w:t xml:space="preserve">Основное мероприятие Г.03 "Финансовое обеспечение скорой медицинской помощи (за исключением специализированной (санитарно-авиационной) скорой медицинской помощи)"</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 территориальный фонд обязательного медицинского страхования Белгородской области</w:t>
            </w:r>
          </w:p>
        </w:tc>
        <w:tc>
          <w:tcPr>
            <w:tcW w:w="964" w:type="dxa"/>
          </w:tcPr>
          <w:p>
            <w:pPr>
              <w:pStyle w:val="0"/>
              <w:jc w:val="center"/>
            </w:pPr>
            <w:r>
              <w:rPr>
                <w:sz w:val="20"/>
              </w:rPr>
              <w:t xml:space="preserve">2014 - 2015</w:t>
            </w:r>
          </w:p>
        </w:tc>
        <w:tc>
          <w:tcPr>
            <w:tcW w:w="794" w:type="dxa"/>
          </w:tcPr>
          <w:p>
            <w:pPr>
              <w:pStyle w:val="0"/>
              <w:jc w:val="center"/>
            </w:pPr>
            <w:r>
              <w:rPr>
                <w:sz w:val="20"/>
              </w:rPr>
              <w:t xml:space="preserve">Р</w:t>
            </w:r>
          </w:p>
        </w:tc>
        <w:tc>
          <w:tcPr>
            <w:tcW w:w="2665" w:type="dxa"/>
          </w:tcPr>
          <w:p>
            <w:pPr>
              <w:pStyle w:val="0"/>
            </w:pPr>
            <w:r>
              <w:rPr>
                <w:sz w:val="20"/>
              </w:rPr>
              <w:t xml:space="preserve">Количество вызовов скорой медицинской помощи в расчете на 1 жителя, единиц</w:t>
            </w:r>
          </w:p>
        </w:tc>
        <w:tc>
          <w:tcPr>
            <w:tcW w:w="1024" w:type="dxa"/>
          </w:tcPr>
          <w:p>
            <w:pPr>
              <w:pStyle w:val="0"/>
              <w:jc w:val="center"/>
            </w:pPr>
            <w:r>
              <w:rPr>
                <w:sz w:val="20"/>
              </w:rPr>
              <w:t xml:space="preserve">0,318</w:t>
            </w:r>
          </w:p>
        </w:tc>
        <w:tc>
          <w:tcPr>
            <w:tcW w:w="904" w:type="dxa"/>
          </w:tcPr>
          <w:p>
            <w:pPr>
              <w:pStyle w:val="0"/>
              <w:jc w:val="center"/>
            </w:pPr>
            <w:r>
              <w:rPr>
                <w:sz w:val="20"/>
              </w:rPr>
              <w:t xml:space="preserve">0,318</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tcW w:w="604" w:type="dxa"/>
            <w:vMerge w:val="restart"/>
          </w:tcPr>
          <w:p>
            <w:pPr>
              <w:pStyle w:val="0"/>
              <w:jc w:val="center"/>
            </w:pPr>
            <w:r>
              <w:rPr>
                <w:sz w:val="20"/>
              </w:rPr>
              <w:t xml:space="preserve">12.4.</w:t>
            </w:r>
          </w:p>
        </w:tc>
        <w:tc>
          <w:tcPr>
            <w:tcW w:w="2324" w:type="dxa"/>
            <w:vMerge w:val="restart"/>
          </w:tcPr>
          <w:p>
            <w:pPr>
              <w:pStyle w:val="0"/>
            </w:pPr>
            <w:r>
              <w:rPr>
                <w:sz w:val="20"/>
              </w:rPr>
              <w:t xml:space="preserve">Основное мероприятие Г.04 "Закупки оборудования (включая медицинское)"</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 территориальный фонд обязательного медицинского страхования Белгородской области</w:t>
            </w:r>
          </w:p>
        </w:tc>
        <w:tc>
          <w:tcPr>
            <w:tcW w:w="964" w:type="dxa"/>
            <w:vMerge w:val="restart"/>
          </w:tcPr>
          <w:p>
            <w:pPr>
              <w:pStyle w:val="0"/>
              <w:jc w:val="center"/>
            </w:pPr>
            <w:r>
              <w:rPr>
                <w:sz w:val="20"/>
              </w:rPr>
              <w:t xml:space="preserve">2014 - 2021</w:t>
            </w:r>
          </w:p>
        </w:tc>
        <w:tc>
          <w:tcPr>
            <w:tcW w:w="794" w:type="dxa"/>
          </w:tcPr>
          <w:p>
            <w:pPr>
              <w:pStyle w:val="0"/>
              <w:jc w:val="center"/>
            </w:pPr>
            <w:r>
              <w:rPr>
                <w:sz w:val="20"/>
              </w:rPr>
              <w:t xml:space="preserve">П</w:t>
            </w:r>
          </w:p>
        </w:tc>
        <w:tc>
          <w:tcPr>
            <w:tcW w:w="2665" w:type="dxa"/>
          </w:tcPr>
          <w:p>
            <w:pPr>
              <w:pStyle w:val="0"/>
            </w:pPr>
            <w:r>
              <w:rPr>
                <w:sz w:val="20"/>
              </w:rPr>
              <w:t xml:space="preserve">Уровень обеспеченности медицинским оборудованием, процентов</w:t>
            </w:r>
          </w:p>
        </w:tc>
        <w:tc>
          <w:tcPr>
            <w:tcW w:w="1024" w:type="dxa"/>
          </w:tcPr>
          <w:p>
            <w:pPr>
              <w:pStyle w:val="0"/>
              <w:jc w:val="center"/>
            </w:pPr>
            <w:r>
              <w:rPr>
                <w:sz w:val="20"/>
              </w:rPr>
              <w:t xml:space="preserve">72,2</w:t>
            </w:r>
          </w:p>
        </w:tc>
        <w:tc>
          <w:tcPr>
            <w:tcW w:w="904" w:type="dxa"/>
          </w:tcPr>
          <w:p>
            <w:pPr>
              <w:pStyle w:val="0"/>
              <w:jc w:val="center"/>
            </w:pPr>
            <w:r>
              <w:rPr>
                <w:sz w:val="20"/>
              </w:rPr>
            </w:r>
          </w:p>
        </w:tc>
        <w:tc>
          <w:tcPr>
            <w:tcW w:w="1024" w:type="dxa"/>
          </w:tcPr>
          <w:p>
            <w:pPr>
              <w:pStyle w:val="0"/>
              <w:jc w:val="center"/>
            </w:pPr>
            <w:r>
              <w:rPr>
                <w:sz w:val="20"/>
              </w:rPr>
              <w:t xml:space="preserve">72,2</w:t>
            </w:r>
          </w:p>
        </w:tc>
        <w:tc>
          <w:tcPr>
            <w:tcW w:w="1024" w:type="dxa"/>
          </w:tcPr>
          <w:p>
            <w:pPr>
              <w:pStyle w:val="0"/>
              <w:jc w:val="center"/>
            </w:pPr>
            <w:r>
              <w:rPr>
                <w:sz w:val="20"/>
              </w:rPr>
              <w:t xml:space="preserve">73,0</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Количество закупленного оборудования за счет средств нормированного страхового запаса ОМС, единиц</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4</w:t>
            </w:r>
          </w:p>
        </w:tc>
        <w:tc>
          <w:tcPr>
            <w:tcW w:w="1024" w:type="dxa"/>
          </w:tcPr>
          <w:p>
            <w:pPr>
              <w:pStyle w:val="0"/>
              <w:jc w:val="center"/>
            </w:pPr>
            <w:r>
              <w:rPr>
                <w:sz w:val="20"/>
              </w:rPr>
              <w:t xml:space="preserve">4</w:t>
            </w:r>
          </w:p>
        </w:tc>
        <w:tc>
          <w:tcPr>
            <w:tcW w:w="1024" w:type="dxa"/>
          </w:tcPr>
          <w:p>
            <w:pPr>
              <w:pStyle w:val="0"/>
              <w:jc w:val="center"/>
            </w:pPr>
            <w:r>
              <w:rPr>
                <w:sz w:val="20"/>
              </w:rPr>
              <w:t xml:space="preserve">23</w:t>
            </w:r>
          </w:p>
        </w:tc>
      </w:tr>
      <w:tr>
        <w:tc>
          <w:tcPr>
            <w:tcW w:w="604" w:type="dxa"/>
          </w:tcPr>
          <w:p>
            <w:pPr>
              <w:pStyle w:val="0"/>
              <w:jc w:val="center"/>
            </w:pPr>
            <w:r>
              <w:rPr>
                <w:sz w:val="20"/>
              </w:rPr>
              <w:t xml:space="preserve">12.5.</w:t>
            </w:r>
          </w:p>
        </w:tc>
        <w:tc>
          <w:tcPr>
            <w:tcW w:w="2324" w:type="dxa"/>
          </w:tcPr>
          <w:p>
            <w:pPr>
              <w:pStyle w:val="0"/>
            </w:pPr>
            <w:r>
              <w:rPr>
                <w:sz w:val="20"/>
              </w:rPr>
              <w:t xml:space="preserve">Основное мероприятие Г.05 "Компенсация расходов, связанных с оказанием медицинскими организациями медицинской помощи гражданам Украины и лицам без гражданства"</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tcPr>
          <w:p>
            <w:pPr>
              <w:pStyle w:val="0"/>
              <w:jc w:val="center"/>
            </w:pPr>
            <w:r>
              <w:rPr>
                <w:sz w:val="20"/>
              </w:rPr>
              <w:t xml:space="preserve">2014 - 2023</w:t>
            </w:r>
          </w:p>
        </w:tc>
        <w:tc>
          <w:tcPr>
            <w:tcW w:w="794" w:type="dxa"/>
          </w:tcPr>
          <w:p>
            <w:pPr>
              <w:pStyle w:val="0"/>
              <w:jc w:val="center"/>
            </w:pPr>
            <w:r>
              <w:rPr>
                <w:sz w:val="20"/>
              </w:rPr>
              <w:t xml:space="preserve">П</w:t>
            </w:r>
          </w:p>
        </w:tc>
        <w:tc>
          <w:tcPr>
            <w:tcW w:w="2665" w:type="dxa"/>
          </w:tcPr>
          <w:p>
            <w:pPr>
              <w:pStyle w:val="0"/>
            </w:pPr>
            <w:r>
              <w:rPr>
                <w:sz w:val="20"/>
              </w:rPr>
              <w:t xml:space="preserve">Охват медицинской помощью граждан Украины и лиц без гражданства, постоянно проживающих на территории Украины, вынужденно покинувших территорию Украины и прибывших на территорию Российской Федерации в экстренном массовом порядке, процентов</w:t>
            </w:r>
          </w:p>
        </w:tc>
        <w:tc>
          <w:tcPr>
            <w:tcW w:w="1024" w:type="dxa"/>
          </w:tcPr>
          <w:p>
            <w:pPr>
              <w:pStyle w:val="0"/>
              <w:jc w:val="center"/>
            </w:pPr>
            <w:r>
              <w:rPr>
                <w:sz w:val="20"/>
              </w:rPr>
              <w:t xml:space="preserve">100,0</w:t>
            </w:r>
          </w:p>
        </w:tc>
        <w:tc>
          <w:tcPr>
            <w:tcW w:w="90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r>
      <w:tr>
        <w:tc>
          <w:tcPr>
            <w:tcW w:w="604" w:type="dxa"/>
          </w:tcPr>
          <w:p>
            <w:pPr>
              <w:pStyle w:val="0"/>
              <w:jc w:val="center"/>
            </w:pPr>
            <w:r>
              <w:rPr>
                <w:sz w:val="20"/>
              </w:rPr>
              <w:t xml:space="preserve">12.6.</w:t>
            </w:r>
          </w:p>
        </w:tc>
        <w:tc>
          <w:tcPr>
            <w:tcW w:w="2324" w:type="dxa"/>
          </w:tcPr>
          <w:p>
            <w:pPr>
              <w:pStyle w:val="0"/>
            </w:pPr>
            <w:r>
              <w:rPr>
                <w:sz w:val="20"/>
              </w:rPr>
              <w:t xml:space="preserve">Основное мероприятие Г.06 "Субвенции на осуществление отдельных государственных полномочий в сфере здравоохранения"</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tcPr>
          <w:p>
            <w:pPr>
              <w:pStyle w:val="0"/>
              <w:jc w:val="center"/>
            </w:pPr>
            <w:r>
              <w:rPr>
                <w:sz w:val="20"/>
              </w:rPr>
              <w:t xml:space="preserve">2014 - 2015</w:t>
            </w:r>
          </w:p>
        </w:tc>
        <w:tc>
          <w:tcPr>
            <w:tcW w:w="794" w:type="dxa"/>
          </w:tcPr>
          <w:p>
            <w:pPr>
              <w:pStyle w:val="0"/>
              <w:jc w:val="center"/>
            </w:pPr>
            <w:r>
              <w:rPr>
                <w:sz w:val="20"/>
              </w:rPr>
              <w:t xml:space="preserve">Р</w:t>
            </w:r>
          </w:p>
        </w:tc>
        <w:tc>
          <w:tcPr>
            <w:tcW w:w="2665" w:type="dxa"/>
          </w:tcPr>
          <w:p>
            <w:pPr>
              <w:pStyle w:val="0"/>
            </w:pPr>
            <w:r>
              <w:rPr>
                <w:sz w:val="20"/>
              </w:rPr>
              <w:t xml:space="preserve">Кредиторская задолженность, тыс. рублей</w:t>
            </w:r>
          </w:p>
        </w:tc>
        <w:tc>
          <w:tcPr>
            <w:tcW w:w="1024" w:type="dxa"/>
          </w:tcPr>
          <w:p>
            <w:pPr>
              <w:pStyle w:val="0"/>
              <w:jc w:val="center"/>
            </w:pPr>
            <w:r>
              <w:rPr>
                <w:sz w:val="20"/>
              </w:rPr>
              <w:t xml:space="preserve">0</w:t>
            </w:r>
          </w:p>
        </w:tc>
        <w:tc>
          <w:tcPr>
            <w:tcW w:w="904" w:type="dxa"/>
          </w:tcPr>
          <w:p>
            <w:pPr>
              <w:pStyle w:val="0"/>
              <w:jc w:val="center"/>
            </w:pPr>
            <w:r>
              <w:rPr>
                <w:sz w:val="20"/>
              </w:rPr>
              <w:t xml:space="preserve">0</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tcW w:w="604" w:type="dxa"/>
          </w:tcPr>
          <w:p>
            <w:pPr>
              <w:pStyle w:val="0"/>
              <w:jc w:val="center"/>
            </w:pPr>
            <w:r>
              <w:rPr>
                <w:sz w:val="20"/>
              </w:rPr>
              <w:t xml:space="preserve">12.7.</w:t>
            </w:r>
          </w:p>
        </w:tc>
        <w:tc>
          <w:tcPr>
            <w:tcW w:w="2324" w:type="dxa"/>
          </w:tcPr>
          <w:p>
            <w:pPr>
              <w:pStyle w:val="0"/>
            </w:pPr>
            <w:r>
              <w:rPr>
                <w:sz w:val="20"/>
              </w:rPr>
              <w:t xml:space="preserve">Проект Г.N5 "Обеспечение медицинских организаций системы здравоохранения квалифицированными кадрами"</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 территориальный фонд обязательного медицинского страхования Белгородской области</w:t>
            </w:r>
          </w:p>
        </w:tc>
        <w:tc>
          <w:tcPr>
            <w:tcW w:w="964" w:type="dxa"/>
          </w:tcPr>
          <w:p>
            <w:pPr>
              <w:pStyle w:val="0"/>
              <w:jc w:val="center"/>
            </w:pPr>
            <w:r>
              <w:rPr>
                <w:sz w:val="20"/>
              </w:rPr>
              <w:t xml:space="preserve">2019 - 2020</w:t>
            </w:r>
          </w:p>
        </w:tc>
        <w:tc>
          <w:tcPr>
            <w:tcW w:w="794" w:type="dxa"/>
          </w:tcPr>
          <w:p>
            <w:pPr>
              <w:pStyle w:val="0"/>
              <w:jc w:val="center"/>
            </w:pPr>
            <w:r>
              <w:rPr>
                <w:sz w:val="20"/>
              </w:rPr>
              <w:t xml:space="preserve">П</w:t>
            </w:r>
          </w:p>
        </w:tc>
        <w:tc>
          <w:tcPr>
            <w:tcW w:w="2665" w:type="dxa"/>
          </w:tcPr>
          <w:p>
            <w:pPr>
              <w:pStyle w:val="0"/>
            </w:pPr>
            <w:r>
              <w:rPr>
                <w:sz w:val="20"/>
              </w:rPr>
              <w:t xml:space="preserve">Количество медицинских работников, получивших выплаты, человек</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119,0</w:t>
            </w:r>
          </w:p>
        </w:tc>
        <w:tc>
          <w:tcPr>
            <w:tcW w:w="1024" w:type="dxa"/>
          </w:tcPr>
          <w:p>
            <w:pPr>
              <w:pStyle w:val="0"/>
              <w:jc w:val="center"/>
            </w:pPr>
            <w:r>
              <w:rPr>
                <w:sz w:val="20"/>
              </w:rPr>
              <w:t xml:space="preserve">72,0</w:t>
            </w:r>
          </w:p>
        </w:tc>
      </w:tr>
      <w:tr>
        <w:tc>
          <w:tcPr>
            <w:tcW w:w="604" w:type="dxa"/>
          </w:tcPr>
          <w:p>
            <w:pPr>
              <w:pStyle w:val="0"/>
              <w:jc w:val="center"/>
            </w:pPr>
            <w:r>
              <w:rPr>
                <w:sz w:val="20"/>
              </w:rPr>
              <w:t xml:space="preserve">13.</w:t>
            </w:r>
          </w:p>
        </w:tc>
        <w:tc>
          <w:tcPr>
            <w:tcW w:w="2324" w:type="dxa"/>
          </w:tcPr>
          <w:p>
            <w:pPr>
              <w:pStyle w:val="0"/>
            </w:pPr>
            <w:r>
              <w:rPr>
                <w:sz w:val="20"/>
              </w:rPr>
              <w:t xml:space="preserve">Подпрограмма Д "Обеспечение реализации государственной программы"</w:t>
            </w:r>
          </w:p>
          <w:p>
            <w:pPr>
              <w:pStyle w:val="0"/>
            </w:pPr>
            <w:r>
              <w:rPr>
                <w:sz w:val="20"/>
              </w:rPr>
              <w:t xml:space="preserve">(Задача 12. Обеспечение эффективной деятельности органов государственной власти Белгородской области в сфере здравоохранения)</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 территориальный фонд обязательного медицинского страхования Белгородской области</w:t>
            </w:r>
          </w:p>
        </w:tc>
        <w:tc>
          <w:tcPr>
            <w:tcW w:w="964" w:type="dxa"/>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Уровень достижения целевых показателей государственной программы, процентов</w:t>
            </w:r>
          </w:p>
        </w:tc>
        <w:tc>
          <w:tcPr>
            <w:tcW w:w="1024" w:type="dxa"/>
          </w:tcPr>
          <w:p>
            <w:pPr>
              <w:pStyle w:val="0"/>
              <w:jc w:val="center"/>
            </w:pPr>
            <w:r>
              <w:rPr>
                <w:sz w:val="20"/>
              </w:rPr>
              <w:t xml:space="preserve">100</w:t>
            </w:r>
          </w:p>
        </w:tc>
        <w:tc>
          <w:tcPr>
            <w:tcW w:w="904" w:type="dxa"/>
          </w:tcPr>
          <w:p>
            <w:pPr>
              <w:pStyle w:val="0"/>
              <w:jc w:val="center"/>
            </w:pPr>
            <w:r>
              <w:rPr>
                <w:sz w:val="20"/>
              </w:rPr>
              <w:t xml:space="preserve">100</w:t>
            </w:r>
          </w:p>
        </w:tc>
        <w:tc>
          <w:tcPr>
            <w:tcW w:w="1024" w:type="dxa"/>
          </w:tcPr>
          <w:p>
            <w:pPr>
              <w:pStyle w:val="0"/>
              <w:jc w:val="center"/>
            </w:pPr>
            <w:r>
              <w:rPr>
                <w:sz w:val="20"/>
              </w:rPr>
              <w:t xml:space="preserve">100</w:t>
            </w:r>
          </w:p>
        </w:tc>
        <w:tc>
          <w:tcPr>
            <w:tcW w:w="1024" w:type="dxa"/>
          </w:tcPr>
          <w:p>
            <w:pPr>
              <w:pStyle w:val="0"/>
              <w:jc w:val="center"/>
            </w:pPr>
            <w:r>
              <w:rPr>
                <w:sz w:val="20"/>
              </w:rPr>
              <w:t xml:space="preserve">100</w:t>
            </w:r>
          </w:p>
        </w:tc>
        <w:tc>
          <w:tcPr>
            <w:tcW w:w="1024" w:type="dxa"/>
          </w:tcPr>
          <w:p>
            <w:pPr>
              <w:pStyle w:val="0"/>
              <w:jc w:val="center"/>
            </w:pPr>
            <w:r>
              <w:rPr>
                <w:sz w:val="20"/>
              </w:rPr>
              <w:t xml:space="preserve">100</w:t>
            </w:r>
          </w:p>
        </w:tc>
        <w:tc>
          <w:tcPr>
            <w:tcW w:w="1024" w:type="dxa"/>
          </w:tcPr>
          <w:p>
            <w:pPr>
              <w:pStyle w:val="0"/>
              <w:jc w:val="center"/>
            </w:pPr>
            <w:r>
              <w:rPr>
                <w:sz w:val="20"/>
              </w:rPr>
              <w:t xml:space="preserve">100</w:t>
            </w:r>
          </w:p>
        </w:tc>
        <w:tc>
          <w:tcPr>
            <w:tcW w:w="1024" w:type="dxa"/>
          </w:tcPr>
          <w:p>
            <w:pPr>
              <w:pStyle w:val="0"/>
              <w:jc w:val="center"/>
            </w:pPr>
            <w:r>
              <w:rPr>
                <w:sz w:val="20"/>
              </w:rPr>
              <w:t xml:space="preserve">97</w:t>
            </w:r>
          </w:p>
        </w:tc>
      </w:tr>
      <w:tr>
        <w:tc>
          <w:tcPr>
            <w:tcW w:w="604" w:type="dxa"/>
          </w:tcPr>
          <w:p>
            <w:pPr>
              <w:pStyle w:val="0"/>
              <w:jc w:val="center"/>
            </w:pPr>
            <w:r>
              <w:rPr>
                <w:sz w:val="20"/>
              </w:rPr>
              <w:t xml:space="preserve">13.1.</w:t>
            </w:r>
          </w:p>
        </w:tc>
        <w:tc>
          <w:tcPr>
            <w:tcW w:w="2324" w:type="dxa"/>
          </w:tcPr>
          <w:p>
            <w:pPr>
              <w:pStyle w:val="0"/>
            </w:pPr>
            <w:r>
              <w:rPr>
                <w:sz w:val="20"/>
              </w:rPr>
              <w:t xml:space="preserve">Основное мероприятие Д.01 "Обеспечение функций органов власти Белгородской области, в том числе территориальных органов"</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 территориальный фонд обязательного медицинского страхования Белгородской области</w:t>
            </w:r>
          </w:p>
        </w:tc>
        <w:tc>
          <w:tcPr>
            <w:tcW w:w="964" w:type="dxa"/>
          </w:tcPr>
          <w:p>
            <w:pPr>
              <w:pStyle w:val="0"/>
              <w:jc w:val="center"/>
            </w:pPr>
            <w:r>
              <w:rPr>
                <w:sz w:val="20"/>
              </w:rPr>
              <w:t xml:space="preserve">2014 - 2025</w:t>
            </w:r>
          </w:p>
        </w:tc>
        <w:tc>
          <w:tcPr>
            <w:tcW w:w="794" w:type="dxa"/>
          </w:tcPr>
          <w:p>
            <w:pPr>
              <w:pStyle w:val="0"/>
              <w:jc w:val="center"/>
            </w:pPr>
            <w:r>
              <w:rPr>
                <w:sz w:val="20"/>
              </w:rPr>
              <w:t xml:space="preserve">Р</w:t>
            </w:r>
          </w:p>
        </w:tc>
        <w:tc>
          <w:tcPr>
            <w:tcW w:w="2665" w:type="dxa"/>
          </w:tcPr>
          <w:p>
            <w:pPr>
              <w:pStyle w:val="0"/>
            </w:pPr>
            <w:r>
              <w:rPr>
                <w:sz w:val="20"/>
              </w:rPr>
              <w:t xml:space="preserve">Просроченная кредиторская задолженность, тыс. рублей</w:t>
            </w:r>
          </w:p>
        </w:tc>
        <w:tc>
          <w:tcPr>
            <w:tcW w:w="1024" w:type="dxa"/>
          </w:tcPr>
          <w:p>
            <w:pPr>
              <w:pStyle w:val="0"/>
              <w:jc w:val="center"/>
            </w:pPr>
            <w:r>
              <w:rPr>
                <w:sz w:val="20"/>
              </w:rPr>
              <w:t xml:space="preserve">0</w:t>
            </w:r>
          </w:p>
        </w:tc>
        <w:tc>
          <w:tcPr>
            <w:tcW w:w="904" w:type="dxa"/>
          </w:tcPr>
          <w:p>
            <w:pPr>
              <w:pStyle w:val="0"/>
              <w:jc w:val="center"/>
            </w:pPr>
            <w:r>
              <w:rPr>
                <w:sz w:val="20"/>
              </w:rPr>
              <w:t xml:space="preserve">0</w:t>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r>
      <w:tr>
        <w:tc>
          <w:tcPr>
            <w:tcW w:w="604" w:type="dxa"/>
          </w:tcPr>
          <w:p>
            <w:pPr>
              <w:pStyle w:val="0"/>
              <w:jc w:val="center"/>
            </w:pPr>
            <w:r>
              <w:rPr>
                <w:sz w:val="20"/>
              </w:rPr>
              <w:t xml:space="preserve">13.2.</w:t>
            </w:r>
          </w:p>
        </w:tc>
        <w:tc>
          <w:tcPr>
            <w:tcW w:w="2324" w:type="dxa"/>
          </w:tcPr>
          <w:p>
            <w:pPr>
              <w:pStyle w:val="0"/>
            </w:pPr>
            <w:r>
              <w:rPr>
                <w:sz w:val="20"/>
              </w:rPr>
              <w:t xml:space="preserve">Основное мероприятие Д.02 "Субвенции на организацию осуществления полномочий в сфере здравоохранения"</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tcPr>
          <w:p>
            <w:pPr>
              <w:pStyle w:val="0"/>
              <w:jc w:val="center"/>
            </w:pPr>
            <w:r>
              <w:rPr>
                <w:sz w:val="20"/>
              </w:rPr>
              <w:t xml:space="preserve">2014 - 2015</w:t>
            </w:r>
          </w:p>
        </w:tc>
        <w:tc>
          <w:tcPr>
            <w:tcW w:w="794" w:type="dxa"/>
          </w:tcPr>
          <w:p>
            <w:pPr>
              <w:pStyle w:val="0"/>
              <w:jc w:val="center"/>
            </w:pPr>
            <w:r>
              <w:rPr>
                <w:sz w:val="20"/>
              </w:rPr>
              <w:t xml:space="preserve">Р</w:t>
            </w:r>
          </w:p>
        </w:tc>
        <w:tc>
          <w:tcPr>
            <w:tcW w:w="2665" w:type="dxa"/>
          </w:tcPr>
          <w:p>
            <w:pPr>
              <w:pStyle w:val="0"/>
            </w:pPr>
            <w:r>
              <w:rPr>
                <w:sz w:val="20"/>
              </w:rPr>
              <w:t xml:space="preserve">Просроченная кредиторская задолженность муниципальных учреждений, тыс. рублей</w:t>
            </w:r>
          </w:p>
        </w:tc>
        <w:tc>
          <w:tcPr>
            <w:tcW w:w="1024" w:type="dxa"/>
          </w:tcPr>
          <w:p>
            <w:pPr>
              <w:pStyle w:val="0"/>
              <w:jc w:val="center"/>
            </w:pPr>
            <w:r>
              <w:rPr>
                <w:sz w:val="20"/>
              </w:rPr>
              <w:t xml:space="preserve">0</w:t>
            </w:r>
          </w:p>
        </w:tc>
        <w:tc>
          <w:tcPr>
            <w:tcW w:w="904" w:type="dxa"/>
          </w:tcPr>
          <w:p>
            <w:pPr>
              <w:pStyle w:val="0"/>
              <w:jc w:val="center"/>
            </w:pPr>
            <w:r>
              <w:rPr>
                <w:sz w:val="20"/>
              </w:rPr>
              <w:t xml:space="preserve">0</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tcW w:w="604" w:type="dxa"/>
          </w:tcPr>
          <w:p>
            <w:pPr>
              <w:pStyle w:val="0"/>
              <w:jc w:val="center"/>
            </w:pPr>
            <w:r>
              <w:rPr>
                <w:sz w:val="20"/>
              </w:rPr>
              <w:t xml:space="preserve">13.3.</w:t>
            </w:r>
          </w:p>
        </w:tc>
        <w:tc>
          <w:tcPr>
            <w:tcW w:w="2324" w:type="dxa"/>
          </w:tcPr>
          <w:p>
            <w:pPr>
              <w:pStyle w:val="0"/>
            </w:pPr>
            <w:r>
              <w:rPr>
                <w:sz w:val="20"/>
              </w:rPr>
              <w:t xml:space="preserve">Основное мероприятие Д.03 "Премии и иные поощрения"</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tcPr>
          <w:p>
            <w:pPr>
              <w:pStyle w:val="0"/>
              <w:jc w:val="center"/>
            </w:pPr>
            <w:r>
              <w:rPr>
                <w:sz w:val="20"/>
              </w:rPr>
              <w:t xml:space="preserve">2014 - 2018</w:t>
            </w:r>
          </w:p>
        </w:tc>
        <w:tc>
          <w:tcPr>
            <w:tcW w:w="794" w:type="dxa"/>
          </w:tcPr>
          <w:p>
            <w:pPr>
              <w:pStyle w:val="0"/>
              <w:jc w:val="center"/>
            </w:pPr>
            <w:r>
              <w:rPr>
                <w:sz w:val="20"/>
              </w:rPr>
              <w:t xml:space="preserve">П</w:t>
            </w:r>
          </w:p>
        </w:tc>
        <w:tc>
          <w:tcPr>
            <w:tcW w:w="2665" w:type="dxa"/>
          </w:tcPr>
          <w:p>
            <w:pPr>
              <w:pStyle w:val="0"/>
            </w:pPr>
            <w:r>
              <w:rPr>
                <w:sz w:val="20"/>
              </w:rPr>
              <w:t xml:space="preserve">Количество премий, единиц</w:t>
            </w:r>
          </w:p>
        </w:tc>
        <w:tc>
          <w:tcPr>
            <w:tcW w:w="1024" w:type="dxa"/>
          </w:tcPr>
          <w:p>
            <w:pPr>
              <w:pStyle w:val="0"/>
              <w:jc w:val="center"/>
            </w:pPr>
            <w:r>
              <w:rPr>
                <w:sz w:val="20"/>
              </w:rPr>
              <w:t xml:space="preserve">1</w:t>
            </w:r>
          </w:p>
        </w:tc>
        <w:tc>
          <w:tcPr>
            <w:tcW w:w="904" w:type="dxa"/>
          </w:tcPr>
          <w:p>
            <w:pPr>
              <w:pStyle w:val="0"/>
              <w:jc w:val="center"/>
            </w:pPr>
            <w:r>
              <w:rPr>
                <w:sz w:val="20"/>
              </w:rPr>
              <w:t xml:space="preserve">1</w:t>
            </w:r>
          </w:p>
        </w:tc>
        <w:tc>
          <w:tcPr>
            <w:tcW w:w="1024" w:type="dxa"/>
          </w:tcPr>
          <w:p>
            <w:pPr>
              <w:pStyle w:val="0"/>
              <w:jc w:val="center"/>
            </w:pPr>
            <w:r>
              <w:rPr>
                <w:sz w:val="20"/>
              </w:rPr>
              <w:t xml:space="preserve">1</w:t>
            </w:r>
          </w:p>
        </w:tc>
        <w:tc>
          <w:tcPr>
            <w:tcW w:w="1024" w:type="dxa"/>
          </w:tcPr>
          <w:p>
            <w:pPr>
              <w:pStyle w:val="0"/>
              <w:jc w:val="center"/>
            </w:pPr>
            <w:r>
              <w:rPr>
                <w:sz w:val="20"/>
              </w:rPr>
              <w:t xml:space="preserve">1</w:t>
            </w:r>
          </w:p>
        </w:tc>
        <w:tc>
          <w:tcPr>
            <w:tcW w:w="1024" w:type="dxa"/>
          </w:tcPr>
          <w:p>
            <w:pPr>
              <w:pStyle w:val="0"/>
              <w:jc w:val="center"/>
            </w:pPr>
            <w:r>
              <w:rPr>
                <w:sz w:val="20"/>
              </w:rPr>
              <w:t xml:space="preserve">1</w:t>
            </w:r>
          </w:p>
        </w:tc>
        <w:tc>
          <w:tcPr>
            <w:tcW w:w="1024" w:type="dxa"/>
          </w:tcPr>
          <w:p>
            <w:pPr>
              <w:pStyle w:val="0"/>
              <w:jc w:val="center"/>
            </w:pPr>
            <w:r>
              <w:rPr>
                <w:sz w:val="20"/>
              </w:rPr>
            </w:r>
          </w:p>
        </w:tc>
        <w:tc>
          <w:tcPr>
            <w:tcW w:w="1024" w:type="dxa"/>
          </w:tcPr>
          <w:p>
            <w:pPr>
              <w:pStyle w:val="0"/>
              <w:jc w:val="center"/>
            </w:pPr>
            <w:r>
              <w:rPr>
                <w:sz w:val="20"/>
              </w:rPr>
            </w:r>
          </w:p>
        </w:tc>
      </w:tr>
      <w:tr>
        <w:tc>
          <w:tcPr>
            <w:tcW w:w="604" w:type="dxa"/>
            <w:vMerge w:val="restart"/>
          </w:tcPr>
          <w:p>
            <w:pPr>
              <w:pStyle w:val="0"/>
              <w:jc w:val="center"/>
            </w:pPr>
            <w:r>
              <w:rPr>
                <w:sz w:val="20"/>
              </w:rPr>
              <w:t xml:space="preserve">13.4.</w:t>
            </w:r>
          </w:p>
        </w:tc>
        <w:tc>
          <w:tcPr>
            <w:tcW w:w="2324" w:type="dxa"/>
            <w:vMerge w:val="restart"/>
          </w:tcPr>
          <w:p>
            <w:pPr>
              <w:pStyle w:val="0"/>
            </w:pPr>
            <w:r>
              <w:rPr>
                <w:sz w:val="20"/>
              </w:rPr>
              <w:t xml:space="preserve">Основное мероприятие Д.04 "Мероприятия"</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Удельный вес госслужащих, прошедших диспансеризацию, к общему числу госслужащих, процентов</w:t>
            </w:r>
          </w:p>
        </w:tc>
        <w:tc>
          <w:tcPr>
            <w:tcW w:w="1024" w:type="dxa"/>
          </w:tcPr>
          <w:p>
            <w:pPr>
              <w:pStyle w:val="0"/>
              <w:jc w:val="center"/>
            </w:pPr>
            <w:r>
              <w:rPr>
                <w:sz w:val="20"/>
              </w:rPr>
              <w:t xml:space="preserve">100</w:t>
            </w:r>
          </w:p>
        </w:tc>
        <w:tc>
          <w:tcPr>
            <w:tcW w:w="904" w:type="dxa"/>
          </w:tcPr>
          <w:p>
            <w:pPr>
              <w:pStyle w:val="0"/>
              <w:jc w:val="center"/>
            </w:pPr>
            <w:r>
              <w:rPr>
                <w:sz w:val="20"/>
              </w:rPr>
              <w:t xml:space="preserve">100</w:t>
            </w:r>
          </w:p>
        </w:tc>
        <w:tc>
          <w:tcPr>
            <w:tcW w:w="1024" w:type="dxa"/>
          </w:tcPr>
          <w:p>
            <w:pPr>
              <w:pStyle w:val="0"/>
              <w:jc w:val="center"/>
            </w:pPr>
            <w:r>
              <w:rPr>
                <w:sz w:val="20"/>
              </w:rPr>
              <w:t xml:space="preserve">100</w:t>
            </w:r>
          </w:p>
        </w:tc>
        <w:tc>
          <w:tcPr>
            <w:tcW w:w="1024" w:type="dxa"/>
          </w:tcPr>
          <w:p>
            <w:pPr>
              <w:pStyle w:val="0"/>
              <w:jc w:val="center"/>
            </w:pPr>
            <w:r>
              <w:rPr>
                <w:sz w:val="20"/>
              </w:rPr>
              <w:t xml:space="preserve">100</w:t>
            </w:r>
          </w:p>
        </w:tc>
        <w:tc>
          <w:tcPr>
            <w:tcW w:w="1024" w:type="dxa"/>
          </w:tcPr>
          <w:p>
            <w:pPr>
              <w:pStyle w:val="0"/>
              <w:jc w:val="center"/>
            </w:pPr>
            <w:r>
              <w:rPr>
                <w:sz w:val="20"/>
              </w:rPr>
              <w:t xml:space="preserve">100</w:t>
            </w:r>
          </w:p>
        </w:tc>
        <w:tc>
          <w:tcPr>
            <w:tcW w:w="1024" w:type="dxa"/>
          </w:tcPr>
          <w:p>
            <w:pPr>
              <w:pStyle w:val="0"/>
              <w:jc w:val="center"/>
            </w:pPr>
            <w:r>
              <w:rPr>
                <w:sz w:val="20"/>
              </w:rPr>
              <w:t xml:space="preserve">100</w:t>
            </w:r>
          </w:p>
        </w:tc>
        <w:tc>
          <w:tcPr>
            <w:tcW w:w="1024" w:type="dxa"/>
          </w:tcPr>
          <w:p>
            <w:pPr>
              <w:pStyle w:val="0"/>
              <w:jc w:val="center"/>
            </w:pPr>
            <w:r>
              <w:rPr>
                <w:sz w:val="20"/>
              </w:rPr>
              <w:t xml:space="preserve">100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Удельный вес больных, направленных на лечение, от числа полученной высокотехнологичной медицинской помощи, процентов</w:t>
            </w:r>
          </w:p>
        </w:tc>
        <w:tc>
          <w:tcPr>
            <w:tcW w:w="1024" w:type="dxa"/>
          </w:tcPr>
          <w:p>
            <w:pPr>
              <w:pStyle w:val="0"/>
              <w:jc w:val="center"/>
            </w:pPr>
            <w:r>
              <w:rPr>
                <w:sz w:val="20"/>
              </w:rPr>
              <w:t xml:space="preserve">100</w:t>
            </w:r>
          </w:p>
        </w:tc>
        <w:tc>
          <w:tcPr>
            <w:tcW w:w="904" w:type="dxa"/>
          </w:tcPr>
          <w:p>
            <w:pPr>
              <w:pStyle w:val="0"/>
              <w:jc w:val="center"/>
            </w:pPr>
            <w:r>
              <w:rPr>
                <w:sz w:val="20"/>
              </w:rPr>
              <w:t xml:space="preserve">100</w:t>
            </w:r>
          </w:p>
        </w:tc>
        <w:tc>
          <w:tcPr>
            <w:tcW w:w="1024" w:type="dxa"/>
          </w:tcPr>
          <w:p>
            <w:pPr>
              <w:pStyle w:val="0"/>
              <w:jc w:val="center"/>
            </w:pPr>
            <w:r>
              <w:rPr>
                <w:sz w:val="20"/>
              </w:rPr>
              <w:t xml:space="preserve">100</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tcW w:w="604" w:type="dxa"/>
          </w:tcPr>
          <w:p>
            <w:pPr>
              <w:pStyle w:val="0"/>
              <w:jc w:val="center"/>
            </w:pPr>
            <w:r>
              <w:rPr>
                <w:sz w:val="20"/>
              </w:rPr>
              <w:t xml:space="preserve">13.5.</w:t>
            </w:r>
          </w:p>
        </w:tc>
        <w:tc>
          <w:tcPr>
            <w:tcW w:w="2324" w:type="dxa"/>
          </w:tcPr>
          <w:p>
            <w:pPr>
              <w:pStyle w:val="0"/>
            </w:pPr>
            <w:r>
              <w:rPr>
                <w:sz w:val="20"/>
              </w:rPr>
              <w:t xml:space="preserve">Основное мероприятие Д.06 "Расходы на выплаты по оплате труда заместителей высшего должностного лица субъекта Российской Федерации"</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tcPr>
          <w:p>
            <w:pPr>
              <w:pStyle w:val="0"/>
              <w:jc w:val="center"/>
            </w:pPr>
            <w:r>
              <w:rPr>
                <w:sz w:val="20"/>
              </w:rPr>
              <w:t xml:space="preserve">2015 - 2025</w:t>
            </w:r>
          </w:p>
        </w:tc>
        <w:tc>
          <w:tcPr>
            <w:tcW w:w="794" w:type="dxa"/>
          </w:tcPr>
          <w:p>
            <w:pPr>
              <w:pStyle w:val="0"/>
              <w:jc w:val="center"/>
            </w:pPr>
            <w:r>
              <w:rPr>
                <w:sz w:val="20"/>
              </w:rPr>
              <w:t xml:space="preserve">Р</w:t>
            </w:r>
          </w:p>
        </w:tc>
        <w:tc>
          <w:tcPr>
            <w:tcW w:w="2665" w:type="dxa"/>
          </w:tcPr>
          <w:p>
            <w:pPr>
              <w:pStyle w:val="0"/>
            </w:pPr>
            <w:r>
              <w:rPr>
                <w:sz w:val="20"/>
              </w:rPr>
              <w:t xml:space="preserve">Просроченная кредиторская задолженность, тыс. рублей</w:t>
            </w:r>
          </w:p>
        </w:tc>
        <w:tc>
          <w:tcPr>
            <w:tcW w:w="1024" w:type="dxa"/>
          </w:tcPr>
          <w:p>
            <w:pPr>
              <w:pStyle w:val="0"/>
              <w:jc w:val="center"/>
            </w:pPr>
            <w:r>
              <w:rPr>
                <w:sz w:val="20"/>
              </w:rPr>
            </w:r>
          </w:p>
        </w:tc>
        <w:tc>
          <w:tcPr>
            <w:tcW w:w="904" w:type="dxa"/>
          </w:tcPr>
          <w:p>
            <w:pPr>
              <w:pStyle w:val="0"/>
              <w:jc w:val="center"/>
            </w:pPr>
            <w:r>
              <w:rPr>
                <w:sz w:val="20"/>
              </w:rPr>
              <w:t xml:space="preserve">0</w:t>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r>
      <w:tr>
        <w:tc>
          <w:tcPr>
            <w:tcW w:w="604" w:type="dxa"/>
            <w:vMerge w:val="restart"/>
          </w:tcPr>
          <w:p>
            <w:pPr>
              <w:pStyle w:val="0"/>
              <w:jc w:val="center"/>
            </w:pPr>
            <w:r>
              <w:rPr>
                <w:sz w:val="20"/>
              </w:rPr>
              <w:t xml:space="preserve">13.6.</w:t>
            </w:r>
          </w:p>
        </w:tc>
        <w:tc>
          <w:tcPr>
            <w:tcW w:w="2324" w:type="dxa"/>
            <w:vMerge w:val="restart"/>
          </w:tcPr>
          <w:p>
            <w:pPr>
              <w:pStyle w:val="0"/>
            </w:pPr>
            <w:r>
              <w:rPr>
                <w:sz w:val="20"/>
              </w:rPr>
              <w:t xml:space="preserve">Основное мероприятие Д.07 "Осуществление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2041" w:type="dxa"/>
            <w:vMerge w:val="restart"/>
          </w:tcPr>
          <w:p>
            <w:pPr>
              <w:pStyle w:val="0"/>
              <w:jc w:val="center"/>
            </w:pPr>
            <w:r>
              <w:rPr>
                <w:sz w:val="20"/>
              </w:rPr>
              <w:t xml:space="preserve">Департамент здравоохранения и социальной защиты населения Белгородской области</w:t>
            </w:r>
          </w:p>
        </w:tc>
        <w:tc>
          <w:tcPr>
            <w:tcW w:w="964" w:type="dxa"/>
            <w:vMerge w:val="restart"/>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Количество выданных бланков лицензий и приложений к ним, единиц</w:t>
            </w:r>
          </w:p>
        </w:tc>
        <w:tc>
          <w:tcPr>
            <w:tcW w:w="1024" w:type="dxa"/>
          </w:tcPr>
          <w:p>
            <w:pPr>
              <w:pStyle w:val="0"/>
              <w:jc w:val="center"/>
            </w:pPr>
            <w:r>
              <w:rPr>
                <w:sz w:val="20"/>
              </w:rPr>
              <w:t xml:space="preserve">650</w:t>
            </w:r>
          </w:p>
        </w:tc>
        <w:tc>
          <w:tcPr>
            <w:tcW w:w="904" w:type="dxa"/>
          </w:tcPr>
          <w:p>
            <w:pPr>
              <w:pStyle w:val="0"/>
              <w:jc w:val="center"/>
            </w:pPr>
            <w:r>
              <w:rPr>
                <w:sz w:val="20"/>
              </w:rPr>
              <w:t xml:space="preserve">450</w:t>
            </w:r>
          </w:p>
        </w:tc>
        <w:tc>
          <w:tcPr>
            <w:tcW w:w="1024" w:type="dxa"/>
          </w:tcPr>
          <w:p>
            <w:pPr>
              <w:pStyle w:val="0"/>
              <w:jc w:val="center"/>
            </w:pPr>
            <w:r>
              <w:rPr>
                <w:sz w:val="20"/>
              </w:rPr>
              <w:t xml:space="preserve">450</w:t>
            </w:r>
          </w:p>
        </w:tc>
        <w:tc>
          <w:tcPr>
            <w:tcW w:w="1024" w:type="dxa"/>
          </w:tcPr>
          <w:p>
            <w:pPr>
              <w:pStyle w:val="0"/>
              <w:jc w:val="center"/>
            </w:pPr>
            <w:r>
              <w:rPr>
                <w:sz w:val="20"/>
              </w:rPr>
              <w:t xml:space="preserve">450</w:t>
            </w:r>
          </w:p>
        </w:tc>
        <w:tc>
          <w:tcPr>
            <w:tcW w:w="1024" w:type="dxa"/>
          </w:tcPr>
          <w:p>
            <w:pPr>
              <w:pStyle w:val="0"/>
              <w:jc w:val="center"/>
            </w:pPr>
            <w:r>
              <w:rPr>
                <w:sz w:val="20"/>
              </w:rPr>
              <w:t xml:space="preserve">450</w:t>
            </w:r>
          </w:p>
        </w:tc>
        <w:tc>
          <w:tcPr>
            <w:tcW w:w="1024" w:type="dxa"/>
          </w:tcPr>
          <w:p>
            <w:pPr>
              <w:pStyle w:val="0"/>
              <w:jc w:val="center"/>
            </w:pPr>
            <w:r>
              <w:rPr>
                <w:sz w:val="20"/>
              </w:rPr>
              <w:t xml:space="preserve">450</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Количество предоставленных и переоформленных лицензий на осуществление отдельных видов деятельности в сфере здравоохранения, единиц</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250</w:t>
            </w:r>
          </w:p>
        </w:tc>
      </w:tr>
      <w:tr>
        <w:tc>
          <w:tcPr>
            <w:tcW w:w="604" w:type="dxa"/>
          </w:tcPr>
          <w:p>
            <w:pPr>
              <w:pStyle w:val="0"/>
              <w:jc w:val="center"/>
            </w:pPr>
            <w:r>
              <w:rPr>
                <w:sz w:val="20"/>
              </w:rPr>
              <w:t xml:space="preserve">14.</w:t>
            </w:r>
          </w:p>
        </w:tc>
        <w:tc>
          <w:tcPr>
            <w:tcW w:w="2324" w:type="dxa"/>
          </w:tcPr>
          <w:p>
            <w:pPr>
              <w:pStyle w:val="0"/>
            </w:pPr>
            <w:r>
              <w:rPr>
                <w:sz w:val="20"/>
              </w:rPr>
              <w:t xml:space="preserve">Подпрограмма Ж "Организация отдыха и оздоровления детей и подростков Белгородской области"</w:t>
            </w:r>
          </w:p>
          <w:p>
            <w:pPr>
              <w:pStyle w:val="0"/>
            </w:pPr>
            <w:r>
              <w:rPr>
                <w:sz w:val="20"/>
              </w:rPr>
              <w:t xml:space="preserve">(Задача 13. Обеспечение и создание условий полноценного и безопасного отдыха и оздоровления детей, обучающихся в общеобразовательных учреждениях, в возрасте до 18 лет)</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 департамент образования Белгородской области, управление социальной защиты населения Белгородской области</w:t>
            </w:r>
          </w:p>
        </w:tc>
        <w:tc>
          <w:tcPr>
            <w:tcW w:w="964" w:type="dxa"/>
          </w:tcPr>
          <w:p>
            <w:pPr>
              <w:pStyle w:val="0"/>
              <w:jc w:val="center"/>
            </w:pPr>
            <w:r>
              <w:rPr>
                <w:sz w:val="20"/>
              </w:rPr>
              <w:t xml:space="preserve">2014</w:t>
            </w:r>
          </w:p>
        </w:tc>
        <w:tc>
          <w:tcPr>
            <w:tcW w:w="794" w:type="dxa"/>
          </w:tcPr>
          <w:p>
            <w:pPr>
              <w:pStyle w:val="0"/>
              <w:jc w:val="center"/>
            </w:pPr>
            <w:r>
              <w:rPr>
                <w:sz w:val="20"/>
              </w:rPr>
              <w:t xml:space="preserve">П</w:t>
            </w:r>
          </w:p>
        </w:tc>
        <w:tc>
          <w:tcPr>
            <w:tcW w:w="2665" w:type="dxa"/>
          </w:tcPr>
          <w:p>
            <w:pPr>
              <w:pStyle w:val="0"/>
            </w:pPr>
            <w:r>
              <w:rPr>
                <w:sz w:val="20"/>
              </w:rPr>
              <w:t xml:space="preserve">Доля детей, получивших выраженный оздоровительный эффект, в общем количестве оздоровленных, процентов</w:t>
            </w:r>
          </w:p>
        </w:tc>
        <w:tc>
          <w:tcPr>
            <w:tcW w:w="1024" w:type="dxa"/>
          </w:tcPr>
          <w:p>
            <w:pPr>
              <w:pStyle w:val="0"/>
              <w:jc w:val="center"/>
            </w:pPr>
            <w:r>
              <w:rPr>
                <w:sz w:val="20"/>
              </w:rPr>
              <w:t xml:space="preserve">86,3</w:t>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tcW w:w="604" w:type="dxa"/>
          </w:tcPr>
          <w:p>
            <w:pPr>
              <w:pStyle w:val="0"/>
              <w:jc w:val="center"/>
            </w:pPr>
            <w:r>
              <w:rPr>
                <w:sz w:val="20"/>
              </w:rPr>
              <w:t xml:space="preserve">14.1.</w:t>
            </w:r>
          </w:p>
        </w:tc>
        <w:tc>
          <w:tcPr>
            <w:tcW w:w="2324" w:type="dxa"/>
          </w:tcPr>
          <w:p>
            <w:pPr>
              <w:pStyle w:val="0"/>
            </w:pPr>
            <w:r>
              <w:rPr>
                <w:sz w:val="20"/>
              </w:rPr>
              <w:t xml:space="preserve">Основное мероприятие Ж.01 "Мероприятия по проведению оздоровительной кампании детей"</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 департамент образования Белгородской области</w:t>
            </w:r>
          </w:p>
        </w:tc>
        <w:tc>
          <w:tcPr>
            <w:tcW w:w="964" w:type="dxa"/>
          </w:tcPr>
          <w:p>
            <w:pPr>
              <w:pStyle w:val="0"/>
              <w:jc w:val="center"/>
            </w:pPr>
            <w:r>
              <w:rPr>
                <w:sz w:val="20"/>
              </w:rPr>
              <w:t xml:space="preserve">2014</w:t>
            </w:r>
          </w:p>
        </w:tc>
        <w:tc>
          <w:tcPr>
            <w:tcW w:w="794" w:type="dxa"/>
          </w:tcPr>
          <w:p>
            <w:pPr>
              <w:pStyle w:val="0"/>
              <w:jc w:val="center"/>
            </w:pPr>
            <w:r>
              <w:rPr>
                <w:sz w:val="20"/>
              </w:rPr>
              <w:t xml:space="preserve">П</w:t>
            </w:r>
          </w:p>
        </w:tc>
        <w:tc>
          <w:tcPr>
            <w:tcW w:w="2665" w:type="dxa"/>
          </w:tcPr>
          <w:p>
            <w:pPr>
              <w:pStyle w:val="0"/>
            </w:pPr>
            <w:r>
              <w:rPr>
                <w:sz w:val="20"/>
              </w:rPr>
              <w:t xml:space="preserve">Доля детей, охваченных организованным отдыхом и оздоровлением, в общем количестве детей, обучающихся в общеобразовательных учреждениях, в возрасте до 18 лет, процентов</w:t>
            </w:r>
          </w:p>
        </w:tc>
        <w:tc>
          <w:tcPr>
            <w:tcW w:w="1024" w:type="dxa"/>
          </w:tcPr>
          <w:p>
            <w:pPr>
              <w:pStyle w:val="0"/>
              <w:jc w:val="center"/>
            </w:pPr>
            <w:r>
              <w:rPr>
                <w:sz w:val="20"/>
              </w:rPr>
              <w:t xml:space="preserve">82,1</w:t>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tcW w:w="604" w:type="dxa"/>
          </w:tcPr>
          <w:p>
            <w:pPr>
              <w:pStyle w:val="0"/>
              <w:jc w:val="center"/>
            </w:pPr>
            <w:r>
              <w:rPr>
                <w:sz w:val="20"/>
              </w:rPr>
              <w:t xml:space="preserve">14.2.</w:t>
            </w:r>
          </w:p>
        </w:tc>
        <w:tc>
          <w:tcPr>
            <w:tcW w:w="2324" w:type="dxa"/>
          </w:tcPr>
          <w:p>
            <w:pPr>
              <w:pStyle w:val="0"/>
            </w:pPr>
            <w:r>
              <w:rPr>
                <w:sz w:val="20"/>
              </w:rPr>
              <w:t xml:space="preserve">Основное мероприятие Ж.02 "Обеспечение деятельности (оказание услуг) государственных учреждений (организаций)"</w:t>
            </w:r>
          </w:p>
        </w:tc>
        <w:tc>
          <w:tcPr>
            <w:tcW w:w="2041" w:type="dxa"/>
          </w:tcPr>
          <w:p>
            <w:pPr>
              <w:pStyle w:val="0"/>
              <w:jc w:val="center"/>
            </w:pPr>
            <w:r>
              <w:rPr>
                <w:sz w:val="20"/>
              </w:rPr>
              <w:t xml:space="preserve">Департамент здравоохранения и социальной защиты населения Белгородской области, департамент образования Белгородской области</w:t>
            </w:r>
          </w:p>
        </w:tc>
        <w:tc>
          <w:tcPr>
            <w:tcW w:w="964" w:type="dxa"/>
          </w:tcPr>
          <w:p>
            <w:pPr>
              <w:pStyle w:val="0"/>
              <w:jc w:val="center"/>
            </w:pPr>
            <w:r>
              <w:rPr>
                <w:sz w:val="20"/>
              </w:rPr>
              <w:t xml:space="preserve">2014</w:t>
            </w:r>
          </w:p>
        </w:tc>
        <w:tc>
          <w:tcPr>
            <w:tcW w:w="794" w:type="dxa"/>
          </w:tcPr>
          <w:p>
            <w:pPr>
              <w:pStyle w:val="0"/>
              <w:jc w:val="center"/>
            </w:pPr>
            <w:r>
              <w:rPr>
                <w:sz w:val="20"/>
              </w:rPr>
              <w:t xml:space="preserve">П</w:t>
            </w:r>
          </w:p>
        </w:tc>
        <w:tc>
          <w:tcPr>
            <w:tcW w:w="2665" w:type="dxa"/>
          </w:tcPr>
          <w:p>
            <w:pPr>
              <w:pStyle w:val="0"/>
            </w:pPr>
            <w:r>
              <w:rPr>
                <w:sz w:val="20"/>
              </w:rPr>
              <w:t xml:space="preserve">Доля детей, охваченных санаторным лечением, в общем количестве оздоровленных детей, процентов</w:t>
            </w:r>
          </w:p>
        </w:tc>
        <w:tc>
          <w:tcPr>
            <w:tcW w:w="1024" w:type="dxa"/>
          </w:tcPr>
          <w:p>
            <w:pPr>
              <w:pStyle w:val="0"/>
              <w:jc w:val="center"/>
            </w:pPr>
            <w:r>
              <w:rPr>
                <w:sz w:val="20"/>
              </w:rPr>
              <w:t xml:space="preserve">4</w:t>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tcW w:w="604" w:type="dxa"/>
          </w:tcPr>
          <w:p>
            <w:pPr>
              <w:pStyle w:val="0"/>
              <w:jc w:val="center"/>
            </w:pPr>
            <w:r>
              <w:rPr>
                <w:sz w:val="20"/>
              </w:rPr>
              <w:t xml:space="preserve">14.3.</w:t>
            </w:r>
          </w:p>
        </w:tc>
        <w:tc>
          <w:tcPr>
            <w:tcW w:w="2324" w:type="dxa"/>
          </w:tcPr>
          <w:p>
            <w:pPr>
              <w:pStyle w:val="0"/>
            </w:pPr>
            <w:r>
              <w:rPr>
                <w:sz w:val="20"/>
              </w:rPr>
              <w:t xml:space="preserve">Основное мероприятие Ж.03 "Мероприятия по проведению оздоровительной кампании детей (за счет средств федерального бюджета)"</w:t>
            </w:r>
          </w:p>
        </w:tc>
        <w:tc>
          <w:tcPr>
            <w:tcW w:w="2041" w:type="dxa"/>
          </w:tcPr>
          <w:p>
            <w:pPr>
              <w:pStyle w:val="0"/>
              <w:jc w:val="center"/>
            </w:pPr>
            <w:r>
              <w:rPr>
                <w:sz w:val="20"/>
              </w:rPr>
              <w:t xml:space="preserve">Управление социальной защиты населения Белгородской области</w:t>
            </w:r>
          </w:p>
        </w:tc>
        <w:tc>
          <w:tcPr>
            <w:tcW w:w="964" w:type="dxa"/>
          </w:tcPr>
          <w:p>
            <w:pPr>
              <w:pStyle w:val="0"/>
              <w:jc w:val="center"/>
            </w:pPr>
            <w:r>
              <w:rPr>
                <w:sz w:val="20"/>
              </w:rPr>
              <w:t xml:space="preserve">2014</w:t>
            </w:r>
          </w:p>
        </w:tc>
        <w:tc>
          <w:tcPr>
            <w:tcW w:w="794" w:type="dxa"/>
          </w:tcPr>
          <w:p>
            <w:pPr>
              <w:pStyle w:val="0"/>
              <w:jc w:val="center"/>
            </w:pPr>
            <w:r>
              <w:rPr>
                <w:sz w:val="20"/>
              </w:rPr>
              <w:t xml:space="preserve">П</w:t>
            </w:r>
          </w:p>
        </w:tc>
        <w:tc>
          <w:tcPr>
            <w:tcW w:w="2665" w:type="dxa"/>
          </w:tcPr>
          <w:p>
            <w:pPr>
              <w:pStyle w:val="0"/>
            </w:pPr>
            <w:r>
              <w:rPr>
                <w:sz w:val="20"/>
              </w:rPr>
              <w:t xml:space="preserve">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 процентов</w:t>
            </w:r>
          </w:p>
        </w:tc>
        <w:tc>
          <w:tcPr>
            <w:tcW w:w="1024" w:type="dxa"/>
          </w:tcPr>
          <w:p>
            <w:pPr>
              <w:pStyle w:val="0"/>
              <w:jc w:val="center"/>
            </w:pPr>
            <w:r>
              <w:rPr>
                <w:sz w:val="20"/>
              </w:rPr>
              <w:t xml:space="preserve">74</w:t>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tcW w:w="604" w:type="dxa"/>
          </w:tcPr>
          <w:p>
            <w:pPr>
              <w:pStyle w:val="0"/>
              <w:jc w:val="center"/>
            </w:pPr>
            <w:r>
              <w:rPr>
                <w:sz w:val="20"/>
              </w:rPr>
              <w:t xml:space="preserve">14.4.</w:t>
            </w:r>
          </w:p>
        </w:tc>
        <w:tc>
          <w:tcPr>
            <w:tcW w:w="2324" w:type="dxa"/>
          </w:tcPr>
          <w:p>
            <w:pPr>
              <w:pStyle w:val="0"/>
            </w:pPr>
            <w:r>
              <w:rPr>
                <w:sz w:val="20"/>
              </w:rPr>
              <w:t xml:space="preserve">Основное мероприятие Ж.04 "Иные межбюджетные трансферты (из федерального бюджета) на финансовое обеспечение мероприятий, связанных с отдыхом и оздоровлением детей в организациях отдыха детей и их оздоровления, расположенных в Республике Крым и г. Севастополе"</w:t>
            </w:r>
          </w:p>
        </w:tc>
        <w:tc>
          <w:tcPr>
            <w:tcW w:w="2041" w:type="dxa"/>
          </w:tcPr>
          <w:p>
            <w:pPr>
              <w:pStyle w:val="0"/>
              <w:jc w:val="center"/>
            </w:pPr>
            <w:r>
              <w:rPr>
                <w:sz w:val="20"/>
              </w:rPr>
              <w:t xml:space="preserve">Департамент образования Белгородской области</w:t>
            </w:r>
          </w:p>
        </w:tc>
        <w:tc>
          <w:tcPr>
            <w:tcW w:w="964" w:type="dxa"/>
          </w:tcPr>
          <w:p>
            <w:pPr>
              <w:pStyle w:val="0"/>
              <w:jc w:val="center"/>
            </w:pPr>
            <w:r>
              <w:rPr>
                <w:sz w:val="20"/>
              </w:rPr>
              <w:t xml:space="preserve">2014</w:t>
            </w:r>
          </w:p>
        </w:tc>
        <w:tc>
          <w:tcPr>
            <w:tcW w:w="794" w:type="dxa"/>
          </w:tcPr>
          <w:p>
            <w:pPr>
              <w:pStyle w:val="0"/>
              <w:jc w:val="center"/>
            </w:pPr>
            <w:r>
              <w:rPr>
                <w:sz w:val="20"/>
              </w:rPr>
              <w:t xml:space="preserve">П</w:t>
            </w:r>
          </w:p>
        </w:tc>
        <w:tc>
          <w:tcPr>
            <w:tcW w:w="2665" w:type="dxa"/>
          </w:tcPr>
          <w:p>
            <w:pPr>
              <w:pStyle w:val="0"/>
            </w:pPr>
            <w:r>
              <w:rPr>
                <w:sz w:val="20"/>
              </w:rPr>
              <w:t xml:space="preserve">Доля детей, охваченных организованным отдыхом и оздоровлением детей в организациях отдыха и их оздоровления, расположенных в Республике Крым, в общем количестве детей, подлежащих оздоровлению, процентов</w:t>
            </w:r>
          </w:p>
        </w:tc>
        <w:tc>
          <w:tcPr>
            <w:tcW w:w="1024" w:type="dxa"/>
          </w:tcPr>
          <w:p>
            <w:pPr>
              <w:pStyle w:val="0"/>
              <w:jc w:val="center"/>
            </w:pPr>
            <w:r>
              <w:rPr>
                <w:sz w:val="20"/>
              </w:rPr>
              <w:t xml:space="preserve">0,25</w:t>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tcW w:w="604" w:type="dxa"/>
            <w:vMerge w:val="restart"/>
          </w:tcPr>
          <w:p>
            <w:pPr>
              <w:pStyle w:val="0"/>
              <w:jc w:val="center"/>
            </w:pPr>
            <w:r>
              <w:rPr>
                <w:sz w:val="20"/>
              </w:rPr>
              <w:t xml:space="preserve">15.</w:t>
            </w:r>
          </w:p>
        </w:tc>
        <w:tc>
          <w:tcPr>
            <w:tcW w:w="2324" w:type="dxa"/>
            <w:vMerge w:val="restart"/>
          </w:tcPr>
          <w:p>
            <w:pPr>
              <w:pStyle w:val="0"/>
            </w:pPr>
            <w:r>
              <w:rPr>
                <w:sz w:val="20"/>
              </w:rPr>
              <w:t xml:space="preserve">Подпрограмма И "Обеспечение защиты и реализации прав граждан и организаций в сфере государственной регистрации актов гражданского состояния"</w:t>
            </w:r>
          </w:p>
          <w:p>
            <w:pPr>
              <w:pStyle w:val="0"/>
            </w:pPr>
            <w:r>
              <w:rPr>
                <w:sz w:val="20"/>
              </w:rPr>
              <w:t xml:space="preserve">(Задача 14. Повышение качества и доступности предоставления населению и организациям государственных услуг по государственной регистрации актов гражданского состояния)</w:t>
            </w:r>
          </w:p>
        </w:tc>
        <w:tc>
          <w:tcPr>
            <w:tcW w:w="2041" w:type="dxa"/>
            <w:vMerge w:val="restart"/>
          </w:tcPr>
          <w:p>
            <w:pPr>
              <w:pStyle w:val="0"/>
              <w:jc w:val="center"/>
            </w:pPr>
            <w:r>
              <w:rPr>
                <w:sz w:val="20"/>
              </w:rPr>
              <w:t xml:space="preserve">Управление ЗАГС Белгородской области</w:t>
            </w:r>
          </w:p>
        </w:tc>
        <w:tc>
          <w:tcPr>
            <w:tcW w:w="964" w:type="dxa"/>
            <w:vMerge w:val="restart"/>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Доля записей актов гражданского состояния за период с 1998 года по 2020 год, внесенных в электронный информационно-поисковый массив, от общего числа записей, находящихся в архиве органов ЗАГС, процентов</w:t>
            </w:r>
          </w:p>
        </w:tc>
        <w:tc>
          <w:tcPr>
            <w:tcW w:w="1024" w:type="dxa"/>
          </w:tcPr>
          <w:p>
            <w:pPr>
              <w:pStyle w:val="0"/>
              <w:jc w:val="center"/>
            </w:pPr>
            <w:r>
              <w:rPr>
                <w:sz w:val="20"/>
              </w:rPr>
              <w:t xml:space="preserve">22</w:t>
            </w:r>
          </w:p>
        </w:tc>
        <w:tc>
          <w:tcPr>
            <w:tcW w:w="904" w:type="dxa"/>
          </w:tcPr>
          <w:p>
            <w:pPr>
              <w:pStyle w:val="0"/>
              <w:jc w:val="center"/>
            </w:pPr>
            <w:r>
              <w:rPr>
                <w:sz w:val="20"/>
              </w:rPr>
              <w:t xml:space="preserve">23</w:t>
            </w:r>
          </w:p>
        </w:tc>
        <w:tc>
          <w:tcPr>
            <w:tcW w:w="1024" w:type="dxa"/>
          </w:tcPr>
          <w:p>
            <w:pPr>
              <w:pStyle w:val="0"/>
              <w:jc w:val="center"/>
            </w:pPr>
            <w:r>
              <w:rPr>
                <w:sz w:val="20"/>
              </w:rPr>
              <w:t xml:space="preserve">24</w:t>
            </w:r>
          </w:p>
        </w:tc>
        <w:tc>
          <w:tcPr>
            <w:tcW w:w="1024" w:type="dxa"/>
          </w:tcPr>
          <w:p>
            <w:pPr>
              <w:pStyle w:val="0"/>
              <w:jc w:val="center"/>
            </w:pPr>
            <w:r>
              <w:rPr>
                <w:sz w:val="20"/>
              </w:rPr>
              <w:t xml:space="preserve">40</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Доля записей актов гражданского состояния за период с 1926 года по 2015 год, внесенных в электронный информационно-поисковый массив, процентов</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80</w:t>
            </w:r>
          </w:p>
        </w:tc>
        <w:tc>
          <w:tcPr>
            <w:tcW w:w="1024" w:type="dxa"/>
          </w:tcPr>
          <w:p>
            <w:pPr>
              <w:pStyle w:val="0"/>
              <w:jc w:val="center"/>
            </w:pPr>
            <w:r>
              <w:rPr>
                <w:sz w:val="20"/>
              </w:rPr>
              <w:t xml:space="preserve">100</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Р</w:t>
            </w:r>
          </w:p>
        </w:tc>
        <w:tc>
          <w:tcPr>
            <w:tcW w:w="2665" w:type="dxa"/>
          </w:tcPr>
          <w:p>
            <w:pPr>
              <w:pStyle w:val="0"/>
            </w:pPr>
            <w:r>
              <w:rPr>
                <w:sz w:val="20"/>
              </w:rPr>
              <w:t xml:space="preserve">Доля предписаний об устранении нарушений законодательства Российской Федерации, внесенных территориальными органами Министерства юстиции Российской Федерации, в общем количестве проведенных проверок за отчетный период, процентов</w:t>
            </w:r>
          </w:p>
        </w:tc>
        <w:tc>
          <w:tcPr>
            <w:tcW w:w="1024" w:type="dxa"/>
          </w:tcPr>
          <w:p>
            <w:pPr>
              <w:pStyle w:val="0"/>
              <w:jc w:val="center"/>
            </w:pPr>
            <w:r>
              <w:rPr>
                <w:sz w:val="20"/>
              </w:rPr>
              <w:t xml:space="preserve">45</w:t>
            </w:r>
          </w:p>
        </w:tc>
        <w:tc>
          <w:tcPr>
            <w:tcW w:w="904" w:type="dxa"/>
          </w:tcPr>
          <w:p>
            <w:pPr>
              <w:pStyle w:val="0"/>
              <w:jc w:val="center"/>
            </w:pPr>
            <w:r>
              <w:rPr>
                <w:sz w:val="20"/>
              </w:rPr>
              <w:t xml:space="preserve">45</w:t>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c>
          <w:tcPr>
            <w:tcW w:w="1024" w:type="dxa"/>
          </w:tcPr>
          <w:p>
            <w:pPr>
              <w:pStyle w:val="0"/>
              <w:jc w:val="center"/>
            </w:pPr>
            <w:r>
              <w:rPr>
                <w:sz w:val="20"/>
              </w:rPr>
              <w:t xml:space="preserve">40</w:t>
            </w:r>
          </w:p>
        </w:tc>
        <w:tc>
          <w:tcPr>
            <w:tcW w:w="1024" w:type="dxa"/>
          </w:tcPr>
          <w:p>
            <w:pPr>
              <w:pStyle w:val="0"/>
              <w:jc w:val="center"/>
            </w:pPr>
            <w:r>
              <w:rPr>
                <w:sz w:val="20"/>
              </w:rPr>
              <w:t xml:space="preserve">40</w:t>
            </w:r>
          </w:p>
        </w:tc>
        <w:tc>
          <w:tcPr>
            <w:tcW w:w="1024" w:type="dxa"/>
          </w:tcPr>
          <w:p>
            <w:pPr>
              <w:pStyle w:val="0"/>
              <w:jc w:val="center"/>
            </w:pPr>
            <w:r>
              <w:rPr>
                <w:sz w:val="20"/>
              </w:rPr>
              <w:t xml:space="preserve">40</w:t>
            </w:r>
          </w:p>
        </w:tc>
      </w:tr>
      <w:tr>
        <w:tc>
          <w:tcPr>
            <w:tcW w:w="604" w:type="dxa"/>
            <w:vMerge w:val="restart"/>
          </w:tcPr>
          <w:p>
            <w:pPr>
              <w:pStyle w:val="0"/>
              <w:jc w:val="center"/>
            </w:pPr>
            <w:r>
              <w:rPr>
                <w:sz w:val="20"/>
              </w:rPr>
              <w:t xml:space="preserve">15.1.</w:t>
            </w:r>
          </w:p>
        </w:tc>
        <w:tc>
          <w:tcPr>
            <w:tcW w:w="2324" w:type="dxa"/>
            <w:vMerge w:val="restart"/>
          </w:tcPr>
          <w:p>
            <w:pPr>
              <w:pStyle w:val="0"/>
            </w:pPr>
            <w:r>
              <w:rPr>
                <w:sz w:val="20"/>
              </w:rPr>
              <w:t xml:space="preserve">Основное мероприятие И.01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2041" w:type="dxa"/>
            <w:vMerge w:val="restart"/>
          </w:tcPr>
          <w:p>
            <w:pPr>
              <w:pStyle w:val="0"/>
              <w:jc w:val="center"/>
            </w:pPr>
            <w:r>
              <w:rPr>
                <w:sz w:val="20"/>
              </w:rPr>
              <w:t xml:space="preserve">Управление ЗАГС Белгородской области</w:t>
            </w:r>
          </w:p>
        </w:tc>
        <w:tc>
          <w:tcPr>
            <w:tcW w:w="964" w:type="dxa"/>
            <w:vMerge w:val="restart"/>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Количество зарегистрированных актов гражданского состояния, единиц</w:t>
            </w:r>
          </w:p>
        </w:tc>
        <w:tc>
          <w:tcPr>
            <w:tcW w:w="1024" w:type="dxa"/>
          </w:tcPr>
          <w:p>
            <w:pPr>
              <w:pStyle w:val="0"/>
              <w:jc w:val="center"/>
            </w:pPr>
            <w:r>
              <w:rPr>
                <w:sz w:val="20"/>
              </w:rPr>
              <w:t xml:space="preserve">61000</w:t>
            </w:r>
          </w:p>
        </w:tc>
        <w:tc>
          <w:tcPr>
            <w:tcW w:w="904" w:type="dxa"/>
          </w:tcPr>
          <w:p>
            <w:pPr>
              <w:pStyle w:val="0"/>
              <w:jc w:val="center"/>
            </w:pPr>
            <w:r>
              <w:rPr>
                <w:sz w:val="20"/>
              </w:rPr>
              <w:t xml:space="preserve">61000</w:t>
            </w:r>
          </w:p>
        </w:tc>
        <w:tc>
          <w:tcPr>
            <w:tcW w:w="1024" w:type="dxa"/>
          </w:tcPr>
          <w:p>
            <w:pPr>
              <w:pStyle w:val="0"/>
              <w:jc w:val="center"/>
            </w:pPr>
            <w:r>
              <w:rPr>
                <w:sz w:val="20"/>
              </w:rPr>
              <w:t xml:space="preserve">61000</w:t>
            </w:r>
          </w:p>
        </w:tc>
        <w:tc>
          <w:tcPr>
            <w:tcW w:w="1024" w:type="dxa"/>
          </w:tcPr>
          <w:p>
            <w:pPr>
              <w:pStyle w:val="0"/>
              <w:jc w:val="center"/>
            </w:pPr>
            <w:r>
              <w:rPr>
                <w:sz w:val="20"/>
              </w:rPr>
              <w:t xml:space="preserve">54000</w:t>
            </w:r>
          </w:p>
        </w:tc>
        <w:tc>
          <w:tcPr>
            <w:tcW w:w="1024" w:type="dxa"/>
          </w:tcPr>
          <w:p>
            <w:pPr>
              <w:pStyle w:val="0"/>
              <w:jc w:val="center"/>
            </w:pPr>
            <w:r>
              <w:rPr>
                <w:sz w:val="20"/>
              </w:rPr>
              <w:t xml:space="preserve">56000</w:t>
            </w:r>
          </w:p>
        </w:tc>
        <w:tc>
          <w:tcPr>
            <w:tcW w:w="1024" w:type="dxa"/>
          </w:tcPr>
          <w:p>
            <w:pPr>
              <w:pStyle w:val="0"/>
              <w:jc w:val="center"/>
            </w:pPr>
            <w:r>
              <w:rPr>
                <w:sz w:val="20"/>
              </w:rPr>
              <w:t xml:space="preserve">50400</w:t>
            </w:r>
          </w:p>
        </w:tc>
        <w:tc>
          <w:tcPr>
            <w:tcW w:w="1024" w:type="dxa"/>
          </w:tcPr>
          <w:p>
            <w:pPr>
              <w:pStyle w:val="0"/>
              <w:jc w:val="center"/>
            </w:pPr>
            <w:r>
              <w:rPr>
                <w:sz w:val="20"/>
              </w:rPr>
              <w:t xml:space="preserve">46000</w:t>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Количество совершенных юридически значимых действий, единиц</w:t>
            </w:r>
          </w:p>
        </w:tc>
        <w:tc>
          <w:tcPr>
            <w:tcW w:w="1024" w:type="dxa"/>
          </w:tcPr>
          <w:p>
            <w:pPr>
              <w:pStyle w:val="0"/>
              <w:jc w:val="center"/>
            </w:pPr>
            <w:r>
              <w:rPr>
                <w:sz w:val="20"/>
              </w:rPr>
              <w:t xml:space="preserve">96000</w:t>
            </w:r>
          </w:p>
        </w:tc>
        <w:tc>
          <w:tcPr>
            <w:tcW w:w="904" w:type="dxa"/>
          </w:tcPr>
          <w:p>
            <w:pPr>
              <w:pStyle w:val="0"/>
              <w:jc w:val="center"/>
            </w:pPr>
            <w:r>
              <w:rPr>
                <w:sz w:val="20"/>
              </w:rPr>
              <w:t xml:space="preserve">96000</w:t>
            </w:r>
          </w:p>
        </w:tc>
        <w:tc>
          <w:tcPr>
            <w:tcW w:w="1024" w:type="dxa"/>
          </w:tcPr>
          <w:p>
            <w:pPr>
              <w:pStyle w:val="0"/>
              <w:jc w:val="center"/>
            </w:pPr>
            <w:r>
              <w:rPr>
                <w:sz w:val="20"/>
              </w:rPr>
              <w:t xml:space="preserve">96000</w:t>
            </w:r>
          </w:p>
        </w:tc>
        <w:tc>
          <w:tcPr>
            <w:tcW w:w="1024" w:type="dxa"/>
          </w:tcPr>
          <w:p>
            <w:pPr>
              <w:pStyle w:val="0"/>
              <w:jc w:val="center"/>
            </w:pPr>
            <w:r>
              <w:rPr>
                <w:sz w:val="20"/>
              </w:rPr>
              <w:t xml:space="preserve">91000</w:t>
            </w:r>
          </w:p>
        </w:tc>
        <w:tc>
          <w:tcPr>
            <w:tcW w:w="1024" w:type="dxa"/>
          </w:tcPr>
          <w:p>
            <w:pPr>
              <w:pStyle w:val="0"/>
              <w:jc w:val="center"/>
            </w:pPr>
            <w:r>
              <w:rPr>
                <w:sz w:val="20"/>
              </w:rPr>
              <w:t xml:space="preserve">96000</w:t>
            </w:r>
          </w:p>
        </w:tc>
        <w:tc>
          <w:tcPr>
            <w:tcW w:w="1024" w:type="dxa"/>
          </w:tcPr>
          <w:p>
            <w:pPr>
              <w:pStyle w:val="0"/>
              <w:jc w:val="center"/>
            </w:pPr>
            <w:r>
              <w:rPr>
                <w:sz w:val="20"/>
              </w:rPr>
              <w:t xml:space="preserve">86400</w:t>
            </w:r>
          </w:p>
        </w:tc>
        <w:tc>
          <w:tcPr>
            <w:tcW w:w="1024" w:type="dxa"/>
          </w:tcPr>
          <w:p>
            <w:pPr>
              <w:pStyle w:val="0"/>
              <w:jc w:val="center"/>
            </w:pPr>
            <w:r>
              <w:rPr>
                <w:sz w:val="20"/>
              </w:rPr>
              <w:t xml:space="preserve">73000</w:t>
            </w:r>
          </w:p>
        </w:tc>
      </w:tr>
      <w:tr>
        <w:tc>
          <w:tcPr>
            <w:tcW w:w="604" w:type="dxa"/>
            <w:vMerge w:val="restart"/>
          </w:tcPr>
          <w:p>
            <w:pPr>
              <w:pStyle w:val="0"/>
              <w:jc w:val="center"/>
            </w:pPr>
            <w:r>
              <w:rPr>
                <w:sz w:val="20"/>
              </w:rPr>
              <w:t xml:space="preserve">15.2.</w:t>
            </w:r>
          </w:p>
        </w:tc>
        <w:tc>
          <w:tcPr>
            <w:tcW w:w="2324" w:type="dxa"/>
            <w:vMerge w:val="restart"/>
          </w:tcPr>
          <w:p>
            <w:pPr>
              <w:pStyle w:val="0"/>
            </w:pPr>
            <w:r>
              <w:rPr>
                <w:sz w:val="20"/>
              </w:rPr>
              <w:t xml:space="preserve">Основное мероприятие И.02 "Обеспечение функций органов власти Белгородской области, в том числе территориальных органов"</w:t>
            </w:r>
          </w:p>
        </w:tc>
        <w:tc>
          <w:tcPr>
            <w:tcW w:w="2041" w:type="dxa"/>
            <w:vMerge w:val="restart"/>
          </w:tcPr>
          <w:p>
            <w:pPr>
              <w:pStyle w:val="0"/>
              <w:jc w:val="center"/>
            </w:pPr>
            <w:r>
              <w:rPr>
                <w:sz w:val="20"/>
              </w:rPr>
              <w:t xml:space="preserve">Управление ЗАГС Белгородской области</w:t>
            </w:r>
          </w:p>
        </w:tc>
        <w:tc>
          <w:tcPr>
            <w:tcW w:w="964" w:type="dxa"/>
            <w:vMerge w:val="restart"/>
          </w:tcPr>
          <w:p>
            <w:pPr>
              <w:pStyle w:val="0"/>
              <w:jc w:val="center"/>
            </w:pPr>
            <w:r>
              <w:rPr>
                <w:sz w:val="20"/>
              </w:rPr>
              <w:t xml:space="preserve">2014 - 2023</w:t>
            </w:r>
          </w:p>
        </w:tc>
        <w:tc>
          <w:tcPr>
            <w:tcW w:w="794" w:type="dxa"/>
          </w:tcPr>
          <w:p>
            <w:pPr>
              <w:pStyle w:val="0"/>
              <w:jc w:val="center"/>
            </w:pPr>
            <w:r>
              <w:rPr>
                <w:sz w:val="20"/>
              </w:rPr>
              <w:t xml:space="preserve">П</w:t>
            </w:r>
          </w:p>
        </w:tc>
        <w:tc>
          <w:tcPr>
            <w:tcW w:w="2665" w:type="dxa"/>
          </w:tcPr>
          <w:p>
            <w:pPr>
              <w:pStyle w:val="0"/>
            </w:pPr>
            <w:r>
              <w:rPr>
                <w:sz w:val="20"/>
              </w:rPr>
              <w:t xml:space="preserve">Доля органов, которым сведения о государственной регистрации актов гражданского состояния передаются в электронном виде, от общего количества органов, передача сведений которым в электронном виде определена законодательством, процентов</w:t>
            </w:r>
          </w:p>
        </w:tc>
        <w:tc>
          <w:tcPr>
            <w:tcW w:w="1024" w:type="dxa"/>
          </w:tcPr>
          <w:p>
            <w:pPr>
              <w:pStyle w:val="0"/>
              <w:jc w:val="center"/>
            </w:pPr>
            <w:r>
              <w:rPr>
                <w:sz w:val="20"/>
              </w:rPr>
              <w:t xml:space="preserve">70</w:t>
            </w:r>
          </w:p>
        </w:tc>
        <w:tc>
          <w:tcPr>
            <w:tcW w:w="904" w:type="dxa"/>
          </w:tcPr>
          <w:p>
            <w:pPr>
              <w:pStyle w:val="0"/>
              <w:jc w:val="center"/>
            </w:pPr>
            <w:r>
              <w:rPr>
                <w:sz w:val="20"/>
              </w:rPr>
              <w:t xml:space="preserve">80</w:t>
            </w:r>
          </w:p>
        </w:tc>
        <w:tc>
          <w:tcPr>
            <w:tcW w:w="1024" w:type="dxa"/>
          </w:tcPr>
          <w:p>
            <w:pPr>
              <w:pStyle w:val="0"/>
              <w:jc w:val="center"/>
            </w:pPr>
            <w:r>
              <w:rPr>
                <w:sz w:val="20"/>
              </w:rPr>
              <w:t xml:space="preserve">80</w:t>
            </w:r>
          </w:p>
        </w:tc>
        <w:tc>
          <w:tcPr>
            <w:tcW w:w="1024" w:type="dxa"/>
          </w:tcPr>
          <w:p>
            <w:pPr>
              <w:pStyle w:val="0"/>
              <w:jc w:val="center"/>
            </w:pPr>
            <w:r>
              <w:rPr>
                <w:sz w:val="20"/>
              </w:rPr>
              <w:t xml:space="preserve">80</w:t>
            </w:r>
          </w:p>
        </w:tc>
        <w:tc>
          <w:tcPr>
            <w:tcW w:w="1024" w:type="dxa"/>
          </w:tcPr>
          <w:p>
            <w:pPr>
              <w:pStyle w:val="0"/>
              <w:jc w:val="center"/>
            </w:pPr>
            <w:r>
              <w:rPr>
                <w:sz w:val="20"/>
              </w:rPr>
              <w:t xml:space="preserve">100</w:t>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Количество документов, на которых проставлен штамп апостиль, единиц</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tcW w:w="2041" w:type="dxa"/>
          </w:tcPr>
          <w:p>
            <w:pPr>
              <w:pStyle w:val="0"/>
              <w:jc w:val="center"/>
            </w:pPr>
            <w:r>
              <w:rPr>
                <w:sz w:val="20"/>
              </w:rPr>
              <w:t xml:space="preserve">Департамент строительства и транспорта Белгородской области</w:t>
            </w:r>
          </w:p>
        </w:tc>
        <w:tc>
          <w:tcPr>
            <w:vMerge w:val="continue"/>
          </w:tcPr>
          <w:p/>
        </w:tc>
        <w:tc>
          <w:tcPr>
            <w:tcW w:w="794" w:type="dxa"/>
          </w:tcPr>
          <w:p>
            <w:pPr>
              <w:pStyle w:val="0"/>
              <w:jc w:val="center"/>
            </w:pPr>
            <w:r>
              <w:rPr>
                <w:sz w:val="20"/>
              </w:rPr>
              <w:t xml:space="preserve">П</w:t>
            </w:r>
          </w:p>
        </w:tc>
        <w:tc>
          <w:tcPr>
            <w:tcW w:w="2665" w:type="dxa"/>
          </w:tcPr>
          <w:p>
            <w:pPr>
              <w:pStyle w:val="0"/>
            </w:pPr>
            <w:r>
              <w:rPr>
                <w:sz w:val="20"/>
              </w:rPr>
              <w:t xml:space="preserve">Количество объектов, в которых проведен капитальный ремонт, единиц</w:t>
            </w:r>
          </w:p>
        </w:tc>
        <w:tc>
          <w:tcPr>
            <w:tcW w:w="1024" w:type="dxa"/>
          </w:tcPr>
          <w:p>
            <w:pPr>
              <w:pStyle w:val="0"/>
              <w:jc w:val="center"/>
            </w:pPr>
            <w:r>
              <w:rPr>
                <w:sz w:val="20"/>
              </w:rPr>
            </w:r>
          </w:p>
        </w:tc>
        <w:tc>
          <w:tcPr>
            <w:tcW w:w="90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1</w:t>
            </w:r>
          </w:p>
        </w:tc>
      </w:tr>
      <w:tr>
        <w:tc>
          <w:tcPr>
            <w:tcW w:w="604" w:type="dxa"/>
          </w:tcPr>
          <w:p>
            <w:pPr>
              <w:pStyle w:val="0"/>
              <w:jc w:val="center"/>
            </w:pPr>
            <w:r>
              <w:rPr>
                <w:sz w:val="20"/>
              </w:rPr>
              <w:t xml:space="preserve">15.3.</w:t>
            </w:r>
          </w:p>
        </w:tc>
        <w:tc>
          <w:tcPr>
            <w:tcW w:w="2324" w:type="dxa"/>
          </w:tcPr>
          <w:p>
            <w:pPr>
              <w:pStyle w:val="0"/>
            </w:pPr>
            <w:r>
              <w:rPr>
                <w:sz w:val="20"/>
              </w:rPr>
              <w:t xml:space="preserve">Основное мероприятие И.03 "Мероприятия"</w:t>
            </w:r>
          </w:p>
        </w:tc>
        <w:tc>
          <w:tcPr>
            <w:tcW w:w="2041" w:type="dxa"/>
          </w:tcPr>
          <w:p>
            <w:pPr>
              <w:pStyle w:val="0"/>
              <w:jc w:val="center"/>
            </w:pPr>
            <w:r>
              <w:rPr>
                <w:sz w:val="20"/>
              </w:rPr>
              <w:t xml:space="preserve">Управление ЗАГС Белгородской области</w:t>
            </w:r>
          </w:p>
        </w:tc>
        <w:tc>
          <w:tcPr>
            <w:tcW w:w="964" w:type="dxa"/>
          </w:tcPr>
          <w:p>
            <w:pPr>
              <w:pStyle w:val="0"/>
              <w:jc w:val="center"/>
            </w:pPr>
            <w:r>
              <w:rPr>
                <w:sz w:val="20"/>
              </w:rPr>
              <w:t xml:space="preserve">2014 - 2025</w:t>
            </w:r>
          </w:p>
        </w:tc>
        <w:tc>
          <w:tcPr>
            <w:tcW w:w="794" w:type="dxa"/>
          </w:tcPr>
          <w:p>
            <w:pPr>
              <w:pStyle w:val="0"/>
              <w:jc w:val="center"/>
            </w:pPr>
            <w:r>
              <w:rPr>
                <w:sz w:val="20"/>
              </w:rPr>
              <w:t xml:space="preserve">П</w:t>
            </w:r>
          </w:p>
        </w:tc>
        <w:tc>
          <w:tcPr>
            <w:tcW w:w="2665" w:type="dxa"/>
          </w:tcPr>
          <w:p>
            <w:pPr>
              <w:pStyle w:val="0"/>
            </w:pPr>
            <w:r>
              <w:rPr>
                <w:sz w:val="20"/>
              </w:rPr>
              <w:t xml:space="preserve">Доля мероприятий, проведенных в рамках реализации региональной семейной политики, от количества запланированных, процентов</w:t>
            </w:r>
          </w:p>
        </w:tc>
        <w:tc>
          <w:tcPr>
            <w:tcW w:w="1024" w:type="dxa"/>
          </w:tcPr>
          <w:p>
            <w:pPr>
              <w:pStyle w:val="0"/>
              <w:jc w:val="center"/>
            </w:pPr>
            <w:r>
              <w:rPr>
                <w:sz w:val="20"/>
              </w:rPr>
              <w:t xml:space="preserve">100</w:t>
            </w:r>
          </w:p>
        </w:tc>
        <w:tc>
          <w:tcPr>
            <w:tcW w:w="904" w:type="dxa"/>
          </w:tcPr>
          <w:p>
            <w:pPr>
              <w:pStyle w:val="0"/>
              <w:jc w:val="center"/>
            </w:pPr>
            <w:r>
              <w:rPr>
                <w:sz w:val="20"/>
              </w:rPr>
              <w:t xml:space="preserve">100</w:t>
            </w:r>
          </w:p>
        </w:tc>
        <w:tc>
          <w:tcPr>
            <w:tcW w:w="1024" w:type="dxa"/>
          </w:tcPr>
          <w:p>
            <w:pPr>
              <w:pStyle w:val="0"/>
              <w:jc w:val="center"/>
            </w:pPr>
            <w:r>
              <w:rPr>
                <w:sz w:val="20"/>
              </w:rPr>
              <w:t xml:space="preserve">100</w:t>
            </w:r>
          </w:p>
        </w:tc>
        <w:tc>
          <w:tcPr>
            <w:tcW w:w="1024" w:type="dxa"/>
          </w:tcPr>
          <w:p>
            <w:pPr>
              <w:pStyle w:val="0"/>
              <w:jc w:val="center"/>
            </w:pPr>
            <w:r>
              <w:rPr>
                <w:sz w:val="20"/>
              </w:rPr>
              <w:t xml:space="preserve">100</w:t>
            </w:r>
          </w:p>
        </w:tc>
        <w:tc>
          <w:tcPr>
            <w:tcW w:w="1024" w:type="dxa"/>
          </w:tcPr>
          <w:p>
            <w:pPr>
              <w:pStyle w:val="0"/>
              <w:jc w:val="center"/>
            </w:pPr>
            <w:r>
              <w:rPr>
                <w:sz w:val="20"/>
              </w:rPr>
              <w:t xml:space="preserve">100</w:t>
            </w:r>
          </w:p>
        </w:tc>
        <w:tc>
          <w:tcPr>
            <w:tcW w:w="1024" w:type="dxa"/>
          </w:tcPr>
          <w:p>
            <w:pPr>
              <w:pStyle w:val="0"/>
              <w:jc w:val="center"/>
            </w:pPr>
            <w:r>
              <w:rPr>
                <w:sz w:val="20"/>
              </w:rPr>
              <w:t xml:space="preserve">100</w:t>
            </w:r>
          </w:p>
        </w:tc>
        <w:tc>
          <w:tcPr>
            <w:tcW w:w="1024" w:type="dxa"/>
          </w:tcPr>
          <w:p>
            <w:pPr>
              <w:pStyle w:val="0"/>
              <w:jc w:val="center"/>
            </w:pPr>
            <w:r>
              <w:rPr>
                <w:sz w:val="20"/>
              </w:rPr>
              <w:t xml:space="preserve">100</w:t>
            </w:r>
          </w:p>
        </w:tc>
      </w:tr>
      <w:tr>
        <w:tc>
          <w:tcPr>
            <w:tcW w:w="604" w:type="dxa"/>
          </w:tcPr>
          <w:p>
            <w:pPr>
              <w:pStyle w:val="0"/>
              <w:jc w:val="center"/>
            </w:pPr>
            <w:r>
              <w:rPr>
                <w:sz w:val="20"/>
              </w:rPr>
              <w:t xml:space="preserve">15.4.</w:t>
            </w:r>
          </w:p>
        </w:tc>
        <w:tc>
          <w:tcPr>
            <w:tcW w:w="2324" w:type="dxa"/>
          </w:tcPr>
          <w:p>
            <w:pPr>
              <w:pStyle w:val="0"/>
            </w:pPr>
            <w:r>
              <w:rPr>
                <w:sz w:val="20"/>
              </w:rPr>
              <w:t xml:space="preserve">Основное мероприятие И.04 "Субвенции на государственную регистрацию актов гражданского состояния"</w:t>
            </w:r>
          </w:p>
        </w:tc>
        <w:tc>
          <w:tcPr>
            <w:tcW w:w="2041" w:type="dxa"/>
          </w:tcPr>
          <w:p>
            <w:pPr>
              <w:pStyle w:val="0"/>
              <w:jc w:val="center"/>
            </w:pPr>
            <w:r>
              <w:rPr>
                <w:sz w:val="20"/>
              </w:rPr>
              <w:t xml:space="preserve">Управление ЗАГС Белгородской области</w:t>
            </w:r>
          </w:p>
        </w:tc>
        <w:tc>
          <w:tcPr>
            <w:tcW w:w="964" w:type="dxa"/>
          </w:tcPr>
          <w:p>
            <w:pPr>
              <w:pStyle w:val="0"/>
              <w:jc w:val="center"/>
            </w:pPr>
            <w:r>
              <w:rPr>
                <w:sz w:val="20"/>
              </w:rPr>
              <w:t xml:space="preserve">2014 - 2015</w:t>
            </w:r>
          </w:p>
        </w:tc>
        <w:tc>
          <w:tcPr>
            <w:tcW w:w="794" w:type="dxa"/>
          </w:tcPr>
          <w:p>
            <w:pPr>
              <w:pStyle w:val="0"/>
              <w:jc w:val="center"/>
            </w:pPr>
            <w:r>
              <w:rPr>
                <w:sz w:val="20"/>
              </w:rPr>
              <w:t xml:space="preserve">Р</w:t>
            </w:r>
          </w:p>
        </w:tc>
        <w:tc>
          <w:tcPr>
            <w:tcW w:w="2665" w:type="dxa"/>
          </w:tcPr>
          <w:p>
            <w:pPr>
              <w:pStyle w:val="0"/>
            </w:pPr>
            <w:r>
              <w:rPr>
                <w:sz w:val="20"/>
              </w:rPr>
              <w:t xml:space="preserve">Доля предписаний об устранении нарушений законодательства Российской Федерации, внесенных территориальными органами Министерства юстиции Российской Федерации, в общем количестве проведенных проверок за отчетный период, процентов</w:t>
            </w:r>
          </w:p>
        </w:tc>
        <w:tc>
          <w:tcPr>
            <w:tcW w:w="1024" w:type="dxa"/>
          </w:tcPr>
          <w:p>
            <w:pPr>
              <w:pStyle w:val="0"/>
              <w:jc w:val="center"/>
            </w:pPr>
            <w:r>
              <w:rPr>
                <w:sz w:val="20"/>
              </w:rPr>
              <w:t xml:space="preserve">45</w:t>
            </w:r>
          </w:p>
        </w:tc>
        <w:tc>
          <w:tcPr>
            <w:tcW w:w="904" w:type="dxa"/>
          </w:tcPr>
          <w:p>
            <w:pPr>
              <w:pStyle w:val="0"/>
              <w:jc w:val="center"/>
            </w:pPr>
            <w:r>
              <w:rPr>
                <w:sz w:val="20"/>
              </w:rPr>
              <w:t xml:space="preserve">45</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bl>
    <w:p>
      <w:pPr>
        <w:sectPr>
          <w:headerReference w:type="default" r:id="rId374"/>
          <w:headerReference w:type="first" r:id="rId374"/>
          <w:footerReference w:type="default" r:id="rId375"/>
          <w:footerReference w:type="first" r:id="rId375"/>
          <w:pgSz w:w="16838" w:h="11906" w:orient="landscape"/>
          <w:pgMar w:top="1133" w:right="1440" w:bottom="566" w:left="1440" w:header="0" w:footer="0" w:gutter="0"/>
          <w:titlePg/>
        </w:sectPr>
      </w:pPr>
    </w:p>
    <w:p>
      <w:pPr>
        <w:pStyle w:val="0"/>
      </w:pPr>
      <w:r>
        <w:rPr>
          <w:sz w:val="20"/>
        </w:rPr>
      </w:r>
    </w:p>
    <w:p>
      <w:pPr>
        <w:pStyle w:val="2"/>
        <w:outlineLvl w:val="2"/>
        <w:jc w:val="center"/>
      </w:pPr>
      <w:r>
        <w:rPr>
          <w:sz w:val="20"/>
        </w:rPr>
        <w:t xml:space="preserve">Система основных мероприятий (мероприятий) и показателей</w:t>
      </w:r>
    </w:p>
    <w:p>
      <w:pPr>
        <w:pStyle w:val="2"/>
        <w:jc w:val="center"/>
      </w:pPr>
      <w:r>
        <w:rPr>
          <w:sz w:val="20"/>
        </w:rPr>
        <w:t xml:space="preserve">государственной программы "Развитие здравоохранения</w:t>
      </w:r>
    </w:p>
    <w:p>
      <w:pPr>
        <w:pStyle w:val="2"/>
        <w:jc w:val="center"/>
      </w:pPr>
      <w:r>
        <w:rPr>
          <w:sz w:val="20"/>
        </w:rPr>
        <w:t xml:space="preserve">Белгородской области" на II этапе реализации</w:t>
      </w:r>
    </w:p>
    <w:p>
      <w:pPr>
        <w:pStyle w:val="0"/>
        <w:jc w:val="center"/>
      </w:pPr>
      <w:r>
        <w:rPr>
          <w:sz w:val="20"/>
        </w:rPr>
        <w:t xml:space="preserve">(в ред. </w:t>
      </w:r>
      <w:hyperlink w:history="0" r:id="rId380" w:tooltip="Постановление Правительства Белгородской обл. от 03.10.2022 N 583-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03.10.2022 N 583-пп)</w:t>
      </w:r>
    </w:p>
    <w:p>
      <w:pPr>
        <w:pStyle w:val="0"/>
        <w:jc w:val="center"/>
      </w:pPr>
      <w:r>
        <w:rPr>
          <w:sz w:val="20"/>
        </w:rPr>
      </w:r>
    </w:p>
    <w:p>
      <w:pPr>
        <w:pStyle w:val="0"/>
        <w:jc w:val="right"/>
      </w:pPr>
      <w:r>
        <w:rPr>
          <w:sz w:val="20"/>
        </w:rPr>
        <w:t xml:space="preserve">Таблица N 2</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04"/>
        <w:gridCol w:w="2974"/>
        <w:gridCol w:w="1954"/>
        <w:gridCol w:w="1384"/>
        <w:gridCol w:w="850"/>
        <w:gridCol w:w="3004"/>
        <w:gridCol w:w="1024"/>
        <w:gridCol w:w="1024"/>
        <w:gridCol w:w="1024"/>
        <w:gridCol w:w="1024"/>
        <w:gridCol w:w="1024"/>
      </w:tblGrid>
      <w:tr>
        <w:tc>
          <w:tcPr>
            <w:tcW w:w="604" w:type="dxa"/>
            <w:vMerge w:val="restart"/>
          </w:tcPr>
          <w:p>
            <w:pPr>
              <w:pStyle w:val="0"/>
              <w:jc w:val="center"/>
            </w:pPr>
            <w:r>
              <w:rPr>
                <w:sz w:val="20"/>
              </w:rPr>
              <w:t xml:space="preserve">N</w:t>
            </w:r>
          </w:p>
        </w:tc>
        <w:tc>
          <w:tcPr>
            <w:tcW w:w="2974" w:type="dxa"/>
            <w:vMerge w:val="restart"/>
          </w:tcPr>
          <w:p>
            <w:pPr>
              <w:pStyle w:val="0"/>
              <w:jc w:val="center"/>
            </w:pPr>
            <w:r>
              <w:rPr>
                <w:sz w:val="20"/>
              </w:rPr>
              <w:t xml:space="preserve">Наименование государственной программы, подпрограмм, мероприятий</w:t>
            </w:r>
          </w:p>
        </w:tc>
        <w:tc>
          <w:tcPr>
            <w:tcW w:w="1954" w:type="dxa"/>
            <w:vMerge w:val="restart"/>
          </w:tcPr>
          <w:p>
            <w:pPr>
              <w:pStyle w:val="0"/>
              <w:jc w:val="center"/>
            </w:pPr>
            <w:r>
              <w:rPr>
                <w:sz w:val="20"/>
              </w:rPr>
              <w:t xml:space="preserve">Ответственный исполнитель (соисполнитель, участник), ответственный за реализацию</w:t>
            </w:r>
          </w:p>
        </w:tc>
        <w:tc>
          <w:tcPr>
            <w:tcW w:w="1384" w:type="dxa"/>
            <w:vMerge w:val="restart"/>
          </w:tcPr>
          <w:p>
            <w:pPr>
              <w:pStyle w:val="0"/>
              <w:jc w:val="center"/>
            </w:pPr>
            <w:r>
              <w:rPr>
                <w:sz w:val="20"/>
              </w:rPr>
              <w:t xml:space="preserve">Срок реализации (начало, завершение)</w:t>
            </w:r>
          </w:p>
        </w:tc>
        <w:tc>
          <w:tcPr>
            <w:tcW w:w="850" w:type="dxa"/>
            <w:vMerge w:val="restart"/>
          </w:tcPr>
          <w:p>
            <w:pPr>
              <w:pStyle w:val="0"/>
              <w:jc w:val="center"/>
            </w:pPr>
            <w:r>
              <w:rPr>
                <w:sz w:val="20"/>
              </w:rPr>
              <w:t xml:space="preserve">Вид показателя</w:t>
            </w:r>
          </w:p>
        </w:tc>
        <w:tc>
          <w:tcPr>
            <w:tcW w:w="3004" w:type="dxa"/>
            <w:vMerge w:val="restart"/>
          </w:tcPr>
          <w:p>
            <w:pPr>
              <w:pStyle w:val="0"/>
              <w:jc w:val="center"/>
            </w:pPr>
            <w:r>
              <w:rPr>
                <w:sz w:val="20"/>
              </w:rPr>
              <w:t xml:space="preserve">Наименование показателя, единица измерения</w:t>
            </w:r>
          </w:p>
        </w:tc>
        <w:tc>
          <w:tcPr>
            <w:gridSpan w:val="5"/>
            <w:tcW w:w="5120" w:type="dxa"/>
          </w:tcPr>
          <w:p>
            <w:pPr>
              <w:pStyle w:val="0"/>
              <w:jc w:val="center"/>
            </w:pPr>
            <w:r>
              <w:rPr>
                <w:sz w:val="20"/>
              </w:rPr>
              <w:t xml:space="preserve">Значение показателя конечного и непосредственного результата по годам реализации</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1024" w:type="dxa"/>
          </w:tcPr>
          <w:p>
            <w:pPr>
              <w:pStyle w:val="0"/>
              <w:jc w:val="center"/>
            </w:pPr>
            <w:r>
              <w:rPr>
                <w:sz w:val="20"/>
              </w:rPr>
              <w:t xml:space="preserve">2021 год</w:t>
            </w:r>
          </w:p>
        </w:tc>
        <w:tc>
          <w:tcPr>
            <w:tcW w:w="1024" w:type="dxa"/>
          </w:tcPr>
          <w:p>
            <w:pPr>
              <w:pStyle w:val="0"/>
              <w:jc w:val="center"/>
            </w:pPr>
            <w:r>
              <w:rPr>
                <w:sz w:val="20"/>
              </w:rPr>
              <w:t xml:space="preserve">2022 год</w:t>
            </w:r>
          </w:p>
        </w:tc>
        <w:tc>
          <w:tcPr>
            <w:tcW w:w="1024" w:type="dxa"/>
          </w:tcPr>
          <w:p>
            <w:pPr>
              <w:pStyle w:val="0"/>
              <w:jc w:val="center"/>
            </w:pPr>
            <w:r>
              <w:rPr>
                <w:sz w:val="20"/>
              </w:rPr>
              <w:t xml:space="preserve">2023 год</w:t>
            </w:r>
          </w:p>
        </w:tc>
        <w:tc>
          <w:tcPr>
            <w:tcW w:w="1024" w:type="dxa"/>
          </w:tcPr>
          <w:p>
            <w:pPr>
              <w:pStyle w:val="0"/>
              <w:jc w:val="center"/>
            </w:pPr>
            <w:r>
              <w:rPr>
                <w:sz w:val="20"/>
              </w:rPr>
              <w:t xml:space="preserve">2024 год</w:t>
            </w:r>
          </w:p>
        </w:tc>
        <w:tc>
          <w:tcPr>
            <w:tcW w:w="1024" w:type="dxa"/>
          </w:tcPr>
          <w:p>
            <w:pPr>
              <w:pStyle w:val="0"/>
              <w:jc w:val="center"/>
            </w:pPr>
            <w:r>
              <w:rPr>
                <w:sz w:val="20"/>
              </w:rPr>
              <w:t xml:space="preserve">2025 год</w:t>
            </w:r>
          </w:p>
        </w:tc>
      </w:tr>
      <w:tr>
        <w:tc>
          <w:tcPr>
            <w:tcW w:w="604" w:type="dxa"/>
          </w:tcPr>
          <w:p>
            <w:pPr>
              <w:pStyle w:val="0"/>
              <w:jc w:val="center"/>
            </w:pPr>
            <w:r>
              <w:rPr>
                <w:sz w:val="20"/>
              </w:rPr>
              <w:t xml:space="preserve">1</w:t>
            </w:r>
          </w:p>
        </w:tc>
        <w:tc>
          <w:tcPr>
            <w:tcW w:w="2974" w:type="dxa"/>
          </w:tcPr>
          <w:p>
            <w:pPr>
              <w:pStyle w:val="0"/>
              <w:jc w:val="center"/>
            </w:pPr>
            <w:r>
              <w:rPr>
                <w:sz w:val="20"/>
              </w:rPr>
              <w:t xml:space="preserve">2</w:t>
            </w:r>
          </w:p>
        </w:tc>
        <w:tc>
          <w:tcPr>
            <w:tcW w:w="1954" w:type="dxa"/>
          </w:tcPr>
          <w:p>
            <w:pPr>
              <w:pStyle w:val="0"/>
              <w:jc w:val="center"/>
            </w:pPr>
            <w:r>
              <w:rPr>
                <w:sz w:val="20"/>
              </w:rPr>
              <w:t xml:space="preserve">3</w:t>
            </w:r>
          </w:p>
        </w:tc>
        <w:tc>
          <w:tcPr>
            <w:tcW w:w="1384" w:type="dxa"/>
          </w:tcPr>
          <w:p>
            <w:pPr>
              <w:pStyle w:val="0"/>
              <w:jc w:val="center"/>
            </w:pPr>
            <w:r>
              <w:rPr>
                <w:sz w:val="20"/>
              </w:rPr>
              <w:t xml:space="preserve">4</w:t>
            </w:r>
          </w:p>
        </w:tc>
        <w:tc>
          <w:tcPr>
            <w:tcW w:w="850" w:type="dxa"/>
          </w:tcPr>
          <w:p>
            <w:pPr>
              <w:pStyle w:val="0"/>
              <w:jc w:val="center"/>
            </w:pPr>
            <w:r>
              <w:rPr>
                <w:sz w:val="20"/>
              </w:rPr>
              <w:t xml:space="preserve">5</w:t>
            </w:r>
          </w:p>
        </w:tc>
        <w:tc>
          <w:tcPr>
            <w:tcW w:w="3004" w:type="dxa"/>
          </w:tcPr>
          <w:p>
            <w:pPr>
              <w:pStyle w:val="0"/>
              <w:jc w:val="center"/>
            </w:pPr>
            <w:r>
              <w:rPr>
                <w:sz w:val="20"/>
              </w:rPr>
              <w:t xml:space="preserve">6</w:t>
            </w:r>
          </w:p>
        </w:tc>
        <w:tc>
          <w:tcPr>
            <w:tcW w:w="1024" w:type="dxa"/>
          </w:tcPr>
          <w:p>
            <w:pPr>
              <w:pStyle w:val="0"/>
              <w:jc w:val="center"/>
            </w:pPr>
            <w:r>
              <w:rPr>
                <w:sz w:val="20"/>
              </w:rPr>
              <w:t xml:space="preserve">7</w:t>
            </w:r>
          </w:p>
        </w:tc>
        <w:tc>
          <w:tcPr>
            <w:tcW w:w="1024" w:type="dxa"/>
          </w:tcPr>
          <w:p>
            <w:pPr>
              <w:pStyle w:val="0"/>
              <w:jc w:val="center"/>
            </w:pPr>
            <w:r>
              <w:rPr>
                <w:sz w:val="20"/>
              </w:rPr>
              <w:t xml:space="preserve">8</w:t>
            </w:r>
          </w:p>
        </w:tc>
        <w:tc>
          <w:tcPr>
            <w:tcW w:w="1024" w:type="dxa"/>
          </w:tcPr>
          <w:p>
            <w:pPr>
              <w:pStyle w:val="0"/>
              <w:jc w:val="center"/>
            </w:pPr>
            <w:r>
              <w:rPr>
                <w:sz w:val="20"/>
              </w:rPr>
              <w:t xml:space="preserve">9</w:t>
            </w:r>
          </w:p>
        </w:tc>
        <w:tc>
          <w:tcPr>
            <w:tcW w:w="1024" w:type="dxa"/>
          </w:tcPr>
          <w:p>
            <w:pPr>
              <w:pStyle w:val="0"/>
              <w:jc w:val="center"/>
            </w:pPr>
            <w:r>
              <w:rPr>
                <w:sz w:val="20"/>
              </w:rPr>
              <w:t xml:space="preserve">10</w:t>
            </w:r>
          </w:p>
        </w:tc>
        <w:tc>
          <w:tcPr>
            <w:tcW w:w="1024" w:type="dxa"/>
          </w:tcPr>
          <w:p>
            <w:pPr>
              <w:pStyle w:val="0"/>
              <w:jc w:val="center"/>
            </w:pPr>
            <w:r>
              <w:rPr>
                <w:sz w:val="20"/>
              </w:rPr>
              <w:t xml:space="preserve">11</w:t>
            </w:r>
          </w:p>
        </w:tc>
      </w:tr>
      <w:tr>
        <w:tc>
          <w:tcPr>
            <w:tcW w:w="604" w:type="dxa"/>
            <w:vMerge w:val="restart"/>
          </w:tcPr>
          <w:p>
            <w:pPr>
              <w:pStyle w:val="0"/>
              <w:jc w:val="center"/>
            </w:pPr>
            <w:r>
              <w:rPr>
                <w:sz w:val="20"/>
              </w:rPr>
              <w:t xml:space="preserve">1.</w:t>
            </w:r>
          </w:p>
        </w:tc>
        <w:tc>
          <w:tcPr>
            <w:tcW w:w="2974" w:type="dxa"/>
            <w:vMerge w:val="restart"/>
          </w:tcPr>
          <w:p>
            <w:pPr>
              <w:pStyle w:val="0"/>
            </w:pPr>
            <w:r>
              <w:rPr>
                <w:sz w:val="20"/>
              </w:rPr>
              <w:t xml:space="preserve">Государственная программа Белгородской области "Развитие здравоохранения Белгородской области" (Цель: обеспечение доступности медицинской помощи и повышение эффективности медицинских услуг, объемы, виды и качество которых должны соответствовать уровню заболеваемости и потребностям населения, передовым достижениям медицинской науки)</w:t>
            </w:r>
          </w:p>
        </w:tc>
        <w:tc>
          <w:tcPr>
            <w:tcW w:w="1954" w:type="dxa"/>
            <w:vMerge w:val="restart"/>
          </w:tcPr>
          <w:p>
            <w:pPr>
              <w:pStyle w:val="0"/>
              <w:jc w:val="center"/>
            </w:pPr>
            <w:r>
              <w:rPr>
                <w:sz w:val="20"/>
              </w:rPr>
              <w:t xml:space="preserve">Министерство здравоохранения Белгородской области</w:t>
            </w:r>
          </w:p>
        </w:tc>
        <w:tc>
          <w:tcPr>
            <w:tcW w:w="1384" w:type="dxa"/>
            <w:vMerge w:val="restart"/>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Ожидаемая продолжительность жизни при рождении, лет</w:t>
            </w:r>
          </w:p>
        </w:tc>
        <w:tc>
          <w:tcPr>
            <w:tcW w:w="1024" w:type="dxa"/>
          </w:tcPr>
          <w:p>
            <w:pPr>
              <w:pStyle w:val="0"/>
              <w:jc w:val="center"/>
            </w:pPr>
            <w:r>
              <w:rPr>
                <w:sz w:val="20"/>
              </w:rPr>
              <w:t xml:space="preserve">72,68</w:t>
            </w:r>
          </w:p>
        </w:tc>
        <w:tc>
          <w:tcPr>
            <w:tcW w:w="1024" w:type="dxa"/>
          </w:tcPr>
          <w:p>
            <w:pPr>
              <w:pStyle w:val="0"/>
              <w:jc w:val="center"/>
            </w:pPr>
            <w:r>
              <w:rPr>
                <w:sz w:val="20"/>
              </w:rPr>
              <w:t xml:space="preserve">71,91</w:t>
            </w:r>
          </w:p>
        </w:tc>
        <w:tc>
          <w:tcPr>
            <w:tcW w:w="1024" w:type="dxa"/>
          </w:tcPr>
          <w:p>
            <w:pPr>
              <w:pStyle w:val="0"/>
              <w:jc w:val="center"/>
            </w:pPr>
            <w:r>
              <w:rPr>
                <w:sz w:val="20"/>
              </w:rPr>
              <w:t xml:space="preserve">73,84</w:t>
            </w:r>
          </w:p>
        </w:tc>
        <w:tc>
          <w:tcPr>
            <w:tcW w:w="1024" w:type="dxa"/>
          </w:tcPr>
          <w:p>
            <w:pPr>
              <w:pStyle w:val="0"/>
              <w:jc w:val="center"/>
            </w:pPr>
            <w:r>
              <w:rPr>
                <w:sz w:val="20"/>
              </w:rPr>
              <w:t xml:space="preserve">74,35</w:t>
            </w:r>
          </w:p>
        </w:tc>
        <w:tc>
          <w:tcPr>
            <w:tcW w:w="1024" w:type="dxa"/>
          </w:tcPr>
          <w:p>
            <w:pPr>
              <w:pStyle w:val="0"/>
              <w:jc w:val="center"/>
            </w:pPr>
            <w:r>
              <w:rPr>
                <w:sz w:val="20"/>
              </w:rPr>
              <w:t xml:space="preserve">75,12</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Р</w:t>
            </w:r>
          </w:p>
        </w:tc>
        <w:tc>
          <w:tcPr>
            <w:tcW w:w="3004" w:type="dxa"/>
          </w:tcPr>
          <w:p>
            <w:pPr>
              <w:pStyle w:val="0"/>
            </w:pPr>
            <w:r>
              <w:rPr>
                <w:sz w:val="20"/>
              </w:rPr>
              <w:t xml:space="preserve">Число прерываний беременности на территории Белгородской области, единиц</w:t>
            </w:r>
          </w:p>
        </w:tc>
        <w:tc>
          <w:tcPr>
            <w:tcW w:w="1024" w:type="dxa"/>
          </w:tcPr>
          <w:p>
            <w:pPr>
              <w:pStyle w:val="0"/>
              <w:jc w:val="center"/>
            </w:pPr>
            <w:r>
              <w:rPr>
                <w:sz w:val="20"/>
              </w:rPr>
              <w:t xml:space="preserve">2318</w:t>
            </w:r>
          </w:p>
        </w:tc>
        <w:tc>
          <w:tcPr>
            <w:tcW w:w="1024" w:type="dxa"/>
          </w:tcPr>
          <w:p>
            <w:pPr>
              <w:pStyle w:val="0"/>
              <w:jc w:val="center"/>
            </w:pPr>
            <w:r>
              <w:rPr>
                <w:sz w:val="20"/>
              </w:rPr>
              <w:t xml:space="preserve">1971</w:t>
            </w:r>
          </w:p>
        </w:tc>
        <w:tc>
          <w:tcPr>
            <w:tcW w:w="1024" w:type="dxa"/>
          </w:tcPr>
          <w:p>
            <w:pPr>
              <w:pStyle w:val="0"/>
              <w:jc w:val="center"/>
            </w:pPr>
            <w:r>
              <w:rPr>
                <w:sz w:val="20"/>
              </w:rPr>
              <w:t xml:space="preserve">1676</w:t>
            </w:r>
          </w:p>
        </w:tc>
        <w:tc>
          <w:tcPr>
            <w:tcW w:w="1024" w:type="dxa"/>
          </w:tcPr>
          <w:p>
            <w:pPr>
              <w:pStyle w:val="0"/>
              <w:jc w:val="center"/>
            </w:pPr>
            <w:r>
              <w:rPr>
                <w:sz w:val="20"/>
              </w:rPr>
              <w:t xml:space="preserve">1425</w:t>
            </w:r>
          </w:p>
        </w:tc>
        <w:tc>
          <w:tcPr>
            <w:tcW w:w="1024" w:type="dxa"/>
          </w:tcPr>
          <w:p>
            <w:pPr>
              <w:pStyle w:val="0"/>
              <w:jc w:val="center"/>
            </w:pPr>
            <w:r>
              <w:rPr>
                <w:sz w:val="20"/>
              </w:rPr>
              <w:t xml:space="preserve">1212</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Доля детей 1 и 2 групп здоровья, обучающихся в общеобразовательных учреждениях, процентов</w:t>
            </w:r>
          </w:p>
        </w:tc>
        <w:tc>
          <w:tcPr>
            <w:tcW w:w="1024" w:type="dxa"/>
          </w:tcPr>
          <w:p>
            <w:pPr>
              <w:pStyle w:val="0"/>
              <w:jc w:val="center"/>
            </w:pPr>
            <w:r>
              <w:rPr>
                <w:sz w:val="20"/>
              </w:rPr>
              <w:t xml:space="preserve">81,0</w:t>
            </w:r>
          </w:p>
        </w:tc>
        <w:tc>
          <w:tcPr>
            <w:tcW w:w="1024" w:type="dxa"/>
          </w:tcPr>
          <w:p>
            <w:pPr>
              <w:pStyle w:val="0"/>
              <w:jc w:val="center"/>
            </w:pPr>
            <w:r>
              <w:rPr>
                <w:sz w:val="20"/>
              </w:rPr>
              <w:t xml:space="preserve">81,0</w:t>
            </w:r>
          </w:p>
        </w:tc>
        <w:tc>
          <w:tcPr>
            <w:tcW w:w="1024" w:type="dxa"/>
          </w:tcPr>
          <w:p>
            <w:pPr>
              <w:pStyle w:val="0"/>
              <w:jc w:val="center"/>
            </w:pPr>
            <w:r>
              <w:rPr>
                <w:sz w:val="20"/>
              </w:rPr>
              <w:t xml:space="preserve">81,1</w:t>
            </w:r>
          </w:p>
        </w:tc>
        <w:tc>
          <w:tcPr>
            <w:tcW w:w="1024" w:type="dxa"/>
          </w:tcPr>
          <w:p>
            <w:pPr>
              <w:pStyle w:val="0"/>
              <w:jc w:val="center"/>
            </w:pPr>
            <w:r>
              <w:rPr>
                <w:sz w:val="20"/>
              </w:rPr>
              <w:t xml:space="preserve">81,1</w:t>
            </w:r>
          </w:p>
        </w:tc>
        <w:tc>
          <w:tcPr>
            <w:tcW w:w="1024" w:type="dxa"/>
          </w:tcPr>
          <w:p>
            <w:pPr>
              <w:pStyle w:val="0"/>
              <w:jc w:val="center"/>
            </w:pPr>
            <w:r>
              <w:rPr>
                <w:sz w:val="20"/>
              </w:rPr>
              <w:t xml:space="preserve">81,2</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Р</w:t>
            </w:r>
          </w:p>
        </w:tc>
        <w:tc>
          <w:tcPr>
            <w:tcW w:w="3004" w:type="dxa"/>
          </w:tcPr>
          <w:p>
            <w:pPr>
              <w:pStyle w:val="0"/>
            </w:pPr>
            <w:r>
              <w:rPr>
                <w:sz w:val="20"/>
              </w:rPr>
              <w:t xml:space="preserve">Смертность населения в трудоспособном возрасте на 100 тыс. человек населения соответствующего возраста, случаев</w:t>
            </w:r>
          </w:p>
        </w:tc>
        <w:tc>
          <w:tcPr>
            <w:tcW w:w="1024" w:type="dxa"/>
          </w:tcPr>
          <w:p>
            <w:pPr>
              <w:pStyle w:val="0"/>
              <w:jc w:val="center"/>
            </w:pPr>
            <w:r>
              <w:rPr>
                <w:sz w:val="20"/>
              </w:rPr>
              <w:t xml:space="preserve">500,1</w:t>
            </w:r>
          </w:p>
        </w:tc>
        <w:tc>
          <w:tcPr>
            <w:tcW w:w="1024" w:type="dxa"/>
          </w:tcPr>
          <w:p>
            <w:pPr>
              <w:pStyle w:val="0"/>
              <w:jc w:val="center"/>
            </w:pPr>
            <w:r>
              <w:rPr>
                <w:sz w:val="20"/>
              </w:rPr>
              <w:t xml:space="preserve">491,1</w:t>
            </w:r>
          </w:p>
        </w:tc>
        <w:tc>
          <w:tcPr>
            <w:tcW w:w="1024" w:type="dxa"/>
          </w:tcPr>
          <w:p>
            <w:pPr>
              <w:pStyle w:val="0"/>
              <w:jc w:val="center"/>
            </w:pPr>
            <w:r>
              <w:rPr>
                <w:sz w:val="20"/>
              </w:rPr>
              <w:t xml:space="preserve">463,8</w:t>
            </w:r>
          </w:p>
        </w:tc>
        <w:tc>
          <w:tcPr>
            <w:tcW w:w="1024" w:type="dxa"/>
          </w:tcPr>
          <w:p>
            <w:pPr>
              <w:pStyle w:val="0"/>
              <w:jc w:val="center"/>
            </w:pPr>
            <w:r>
              <w:rPr>
                <w:sz w:val="20"/>
              </w:rPr>
              <w:t xml:space="preserve">436,4</w:t>
            </w:r>
          </w:p>
        </w:tc>
        <w:tc>
          <w:tcPr>
            <w:tcW w:w="1024" w:type="dxa"/>
          </w:tcPr>
          <w:p>
            <w:pPr>
              <w:pStyle w:val="0"/>
              <w:jc w:val="center"/>
            </w:pPr>
            <w:r>
              <w:rPr>
                <w:sz w:val="20"/>
              </w:rPr>
              <w:t xml:space="preserve">424,4</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Р</w:t>
            </w:r>
          </w:p>
        </w:tc>
        <w:tc>
          <w:tcPr>
            <w:tcW w:w="3004" w:type="dxa"/>
          </w:tcPr>
          <w:p>
            <w:pPr>
              <w:pStyle w:val="0"/>
            </w:pPr>
            <w:r>
              <w:rPr>
                <w:sz w:val="20"/>
              </w:rPr>
              <w:t xml:space="preserve">Численность лиц в возрасте 18 лет и старше, впервые признанных инвалидами по всем классам болезней, на 10 тыс. человек населения соответствующего возраста, человек</w:t>
            </w:r>
          </w:p>
        </w:tc>
        <w:tc>
          <w:tcPr>
            <w:tcW w:w="1024" w:type="dxa"/>
          </w:tcPr>
          <w:p>
            <w:pPr>
              <w:pStyle w:val="0"/>
              <w:jc w:val="center"/>
            </w:pPr>
            <w:r>
              <w:rPr>
                <w:sz w:val="20"/>
              </w:rPr>
              <w:t xml:space="preserve">50,0</w:t>
            </w:r>
          </w:p>
        </w:tc>
        <w:tc>
          <w:tcPr>
            <w:tcW w:w="1024" w:type="dxa"/>
          </w:tcPr>
          <w:p>
            <w:pPr>
              <w:pStyle w:val="0"/>
              <w:jc w:val="center"/>
            </w:pPr>
            <w:r>
              <w:rPr>
                <w:sz w:val="20"/>
              </w:rPr>
              <w:t xml:space="preserve">50,0</w:t>
            </w:r>
          </w:p>
        </w:tc>
        <w:tc>
          <w:tcPr>
            <w:tcW w:w="1024" w:type="dxa"/>
          </w:tcPr>
          <w:p>
            <w:pPr>
              <w:pStyle w:val="0"/>
              <w:jc w:val="center"/>
            </w:pPr>
            <w:r>
              <w:rPr>
                <w:sz w:val="20"/>
              </w:rPr>
              <w:t xml:space="preserve">45,0</w:t>
            </w:r>
          </w:p>
        </w:tc>
        <w:tc>
          <w:tcPr>
            <w:tcW w:w="1024" w:type="dxa"/>
          </w:tcPr>
          <w:p>
            <w:pPr>
              <w:pStyle w:val="0"/>
              <w:jc w:val="center"/>
            </w:pPr>
            <w:r>
              <w:rPr>
                <w:sz w:val="20"/>
              </w:rPr>
              <w:t xml:space="preserve">40,0</w:t>
            </w:r>
          </w:p>
        </w:tc>
        <w:tc>
          <w:tcPr>
            <w:tcW w:w="1024" w:type="dxa"/>
          </w:tcPr>
          <w:p>
            <w:pPr>
              <w:pStyle w:val="0"/>
              <w:jc w:val="center"/>
            </w:pPr>
            <w:r>
              <w:rPr>
                <w:sz w:val="20"/>
              </w:rPr>
              <w:t xml:space="preserve">35,0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Р</w:t>
            </w:r>
          </w:p>
        </w:tc>
        <w:tc>
          <w:tcPr>
            <w:tcW w:w="3004" w:type="dxa"/>
          </w:tcPr>
          <w:p>
            <w:pPr>
              <w:pStyle w:val="0"/>
            </w:pPr>
            <w:r>
              <w:rPr>
                <w:sz w:val="20"/>
              </w:rPr>
              <w:t xml:space="preserve">Смертность от всех причин на 1 тыс. человек населения, случаев</w:t>
            </w:r>
          </w:p>
        </w:tc>
        <w:tc>
          <w:tcPr>
            <w:tcW w:w="1024" w:type="dxa"/>
          </w:tcPr>
          <w:p>
            <w:pPr>
              <w:pStyle w:val="0"/>
              <w:jc w:val="center"/>
            </w:pPr>
            <w:r>
              <w:rPr>
                <w:sz w:val="20"/>
              </w:rPr>
              <w:t xml:space="preserve">17,5</w:t>
            </w:r>
          </w:p>
        </w:tc>
        <w:tc>
          <w:tcPr>
            <w:tcW w:w="1024" w:type="dxa"/>
          </w:tcPr>
          <w:p>
            <w:pPr>
              <w:pStyle w:val="0"/>
              <w:jc w:val="center"/>
            </w:pPr>
            <w:r>
              <w:rPr>
                <w:sz w:val="20"/>
              </w:rPr>
              <w:t xml:space="preserve">17,1</w:t>
            </w:r>
          </w:p>
        </w:tc>
        <w:tc>
          <w:tcPr>
            <w:tcW w:w="1024" w:type="dxa"/>
          </w:tcPr>
          <w:p>
            <w:pPr>
              <w:pStyle w:val="0"/>
              <w:jc w:val="center"/>
            </w:pPr>
            <w:r>
              <w:rPr>
                <w:sz w:val="20"/>
              </w:rPr>
              <w:t xml:space="preserve">17,0</w:t>
            </w:r>
          </w:p>
        </w:tc>
        <w:tc>
          <w:tcPr>
            <w:tcW w:w="1024" w:type="dxa"/>
          </w:tcPr>
          <w:p>
            <w:pPr>
              <w:pStyle w:val="0"/>
              <w:jc w:val="center"/>
            </w:pPr>
            <w:r>
              <w:rPr>
                <w:sz w:val="20"/>
              </w:rPr>
              <w:t xml:space="preserve">15,5</w:t>
            </w:r>
          </w:p>
        </w:tc>
        <w:tc>
          <w:tcPr>
            <w:tcW w:w="1024" w:type="dxa"/>
          </w:tcPr>
          <w:p>
            <w:pPr>
              <w:pStyle w:val="0"/>
              <w:jc w:val="center"/>
            </w:pPr>
            <w:r>
              <w:rPr>
                <w:sz w:val="20"/>
              </w:rPr>
              <w:t xml:space="preserve">14,0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Обеспечение населения паллиативной медицинской помощью в стационарных условиях в расчете на 1 жителя, койко-дней</w:t>
            </w:r>
          </w:p>
        </w:tc>
        <w:tc>
          <w:tcPr>
            <w:tcW w:w="1024" w:type="dxa"/>
          </w:tcPr>
          <w:p>
            <w:pPr>
              <w:pStyle w:val="0"/>
              <w:jc w:val="center"/>
            </w:pPr>
            <w:r>
              <w:rPr>
                <w:sz w:val="20"/>
              </w:rPr>
              <w:t xml:space="preserve">0,092</w:t>
            </w:r>
          </w:p>
        </w:tc>
        <w:tc>
          <w:tcPr>
            <w:tcW w:w="1024" w:type="dxa"/>
          </w:tcPr>
          <w:p>
            <w:pPr>
              <w:pStyle w:val="0"/>
              <w:jc w:val="center"/>
            </w:pPr>
            <w:r>
              <w:rPr>
                <w:sz w:val="20"/>
              </w:rPr>
              <w:t xml:space="preserve">0,092</w:t>
            </w:r>
          </w:p>
        </w:tc>
        <w:tc>
          <w:tcPr>
            <w:tcW w:w="1024" w:type="dxa"/>
          </w:tcPr>
          <w:p>
            <w:pPr>
              <w:pStyle w:val="0"/>
              <w:jc w:val="center"/>
            </w:pPr>
            <w:r>
              <w:rPr>
                <w:sz w:val="20"/>
              </w:rPr>
              <w:t xml:space="preserve">0,092</w:t>
            </w:r>
          </w:p>
        </w:tc>
        <w:tc>
          <w:tcPr>
            <w:tcW w:w="1024" w:type="dxa"/>
          </w:tcPr>
          <w:p>
            <w:pPr>
              <w:pStyle w:val="0"/>
              <w:jc w:val="center"/>
            </w:pPr>
            <w:r>
              <w:rPr>
                <w:sz w:val="20"/>
              </w:rPr>
              <w:t xml:space="preserve">0,092</w:t>
            </w:r>
          </w:p>
        </w:tc>
        <w:tc>
          <w:tcPr>
            <w:tcW w:w="1024" w:type="dxa"/>
          </w:tcPr>
          <w:p>
            <w:pPr>
              <w:pStyle w:val="0"/>
              <w:jc w:val="center"/>
            </w:pPr>
            <w:r>
              <w:rPr>
                <w:sz w:val="20"/>
              </w:rPr>
              <w:t xml:space="preserve">0,092</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Обеспеченность врачами на 10 тыс. человек населения, человек</w:t>
            </w:r>
          </w:p>
        </w:tc>
        <w:tc>
          <w:tcPr>
            <w:tcW w:w="1024" w:type="dxa"/>
          </w:tcPr>
          <w:p>
            <w:pPr>
              <w:pStyle w:val="0"/>
              <w:jc w:val="center"/>
            </w:pPr>
            <w:r>
              <w:rPr>
                <w:sz w:val="20"/>
              </w:rPr>
              <w:t xml:space="preserve">36,9</w:t>
            </w:r>
          </w:p>
        </w:tc>
        <w:tc>
          <w:tcPr>
            <w:tcW w:w="1024" w:type="dxa"/>
          </w:tcPr>
          <w:p>
            <w:pPr>
              <w:pStyle w:val="0"/>
              <w:jc w:val="center"/>
            </w:pPr>
            <w:r>
              <w:rPr>
                <w:sz w:val="20"/>
              </w:rPr>
              <w:t xml:space="preserve">37,4</w:t>
            </w:r>
          </w:p>
        </w:tc>
        <w:tc>
          <w:tcPr>
            <w:tcW w:w="1024" w:type="dxa"/>
          </w:tcPr>
          <w:p>
            <w:pPr>
              <w:pStyle w:val="0"/>
              <w:jc w:val="center"/>
            </w:pPr>
            <w:r>
              <w:rPr>
                <w:sz w:val="20"/>
              </w:rPr>
              <w:t xml:space="preserve">37,9</w:t>
            </w:r>
          </w:p>
        </w:tc>
        <w:tc>
          <w:tcPr>
            <w:tcW w:w="1024" w:type="dxa"/>
          </w:tcPr>
          <w:p>
            <w:pPr>
              <w:pStyle w:val="0"/>
              <w:jc w:val="center"/>
            </w:pPr>
            <w:r>
              <w:rPr>
                <w:sz w:val="20"/>
              </w:rPr>
              <w:t xml:space="preserve">38,4</w:t>
            </w:r>
          </w:p>
        </w:tc>
        <w:tc>
          <w:tcPr>
            <w:tcW w:w="1024" w:type="dxa"/>
          </w:tcPr>
          <w:p>
            <w:pPr>
              <w:pStyle w:val="0"/>
              <w:jc w:val="center"/>
            </w:pPr>
            <w:r>
              <w:rPr>
                <w:sz w:val="20"/>
              </w:rPr>
              <w:t xml:space="preserve">38,4</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Доля медицинских организаций государственной (муниципальной) систем здравоохранения, использующих медицинские информационные системы для организации и оказания медицинской помощи гражданам, обеспечивающих информационное взаимодействие с ЕГИСЗ, процентов</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Р</w:t>
            </w:r>
          </w:p>
        </w:tc>
        <w:tc>
          <w:tcPr>
            <w:tcW w:w="3004" w:type="dxa"/>
          </w:tcPr>
          <w:p>
            <w:pPr>
              <w:pStyle w:val="0"/>
            </w:pPr>
            <w:r>
              <w:rPr>
                <w:sz w:val="20"/>
              </w:rPr>
              <w:t xml:space="preserve">Доля зданий государственных (муниципальных) учреждений здравоохранения, находящихся в аварийном состоянии или нуждающихся в капитальном ремонте, к общему количеству зданий государственных (муниципальных) учреждений здравоохранения, процентов</w:t>
            </w:r>
          </w:p>
        </w:tc>
        <w:tc>
          <w:tcPr>
            <w:tcW w:w="1024" w:type="dxa"/>
          </w:tcPr>
          <w:p>
            <w:pPr>
              <w:pStyle w:val="0"/>
              <w:jc w:val="center"/>
            </w:pPr>
            <w:r>
              <w:rPr>
                <w:sz w:val="20"/>
              </w:rPr>
              <w:t xml:space="preserve">15,7</w:t>
            </w:r>
          </w:p>
        </w:tc>
        <w:tc>
          <w:tcPr>
            <w:tcW w:w="1024" w:type="dxa"/>
          </w:tcPr>
          <w:p>
            <w:pPr>
              <w:pStyle w:val="0"/>
              <w:jc w:val="center"/>
            </w:pPr>
            <w:r>
              <w:rPr>
                <w:sz w:val="20"/>
              </w:rPr>
              <w:t xml:space="preserve">15,4</w:t>
            </w:r>
          </w:p>
        </w:tc>
        <w:tc>
          <w:tcPr>
            <w:tcW w:w="1024" w:type="dxa"/>
          </w:tcPr>
          <w:p>
            <w:pPr>
              <w:pStyle w:val="0"/>
              <w:jc w:val="center"/>
            </w:pPr>
            <w:r>
              <w:rPr>
                <w:sz w:val="20"/>
              </w:rPr>
              <w:t xml:space="preserve">15,1</w:t>
            </w:r>
          </w:p>
        </w:tc>
        <w:tc>
          <w:tcPr>
            <w:tcW w:w="1024" w:type="dxa"/>
          </w:tcPr>
          <w:p>
            <w:pPr>
              <w:pStyle w:val="0"/>
              <w:jc w:val="center"/>
            </w:pPr>
            <w:r>
              <w:rPr>
                <w:sz w:val="20"/>
              </w:rPr>
              <w:t xml:space="preserve">14,8</w:t>
            </w:r>
          </w:p>
        </w:tc>
        <w:tc>
          <w:tcPr>
            <w:tcW w:w="1024" w:type="dxa"/>
          </w:tcPr>
          <w:p>
            <w:pPr>
              <w:pStyle w:val="0"/>
              <w:jc w:val="center"/>
            </w:pPr>
            <w:r>
              <w:rPr>
                <w:sz w:val="20"/>
              </w:rPr>
              <w:t xml:space="preserve">14,5</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Доля тяжелого оборудования, используемого в двухсменном и/или круглосуточном режиме, в общем количестве тяжелого оборудования, процентов</w:t>
            </w:r>
          </w:p>
        </w:tc>
        <w:tc>
          <w:tcPr>
            <w:tcW w:w="1024" w:type="dxa"/>
          </w:tcPr>
          <w:p>
            <w:pPr>
              <w:pStyle w:val="0"/>
              <w:jc w:val="center"/>
            </w:pPr>
            <w:r>
              <w:rPr>
                <w:sz w:val="20"/>
              </w:rPr>
              <w:t xml:space="preserve">75,0</w:t>
            </w:r>
          </w:p>
        </w:tc>
        <w:tc>
          <w:tcPr>
            <w:tcW w:w="1024" w:type="dxa"/>
          </w:tcPr>
          <w:p>
            <w:pPr>
              <w:pStyle w:val="0"/>
              <w:jc w:val="center"/>
            </w:pPr>
            <w:r>
              <w:rPr>
                <w:sz w:val="20"/>
              </w:rPr>
              <w:t xml:space="preserve">76,0</w:t>
            </w:r>
          </w:p>
        </w:tc>
        <w:tc>
          <w:tcPr>
            <w:tcW w:w="1024" w:type="dxa"/>
          </w:tcPr>
          <w:p>
            <w:pPr>
              <w:pStyle w:val="0"/>
              <w:jc w:val="center"/>
            </w:pPr>
            <w:r>
              <w:rPr>
                <w:sz w:val="20"/>
              </w:rPr>
              <w:t xml:space="preserve">77,0</w:t>
            </w:r>
          </w:p>
        </w:tc>
        <w:tc>
          <w:tcPr>
            <w:tcW w:w="1024" w:type="dxa"/>
          </w:tcPr>
          <w:p>
            <w:pPr>
              <w:pStyle w:val="0"/>
              <w:jc w:val="center"/>
            </w:pPr>
            <w:r>
              <w:rPr>
                <w:sz w:val="20"/>
              </w:rPr>
              <w:t xml:space="preserve">78,0</w:t>
            </w:r>
          </w:p>
        </w:tc>
        <w:tc>
          <w:tcPr>
            <w:tcW w:w="1024" w:type="dxa"/>
          </w:tcPr>
          <w:p>
            <w:pPr>
              <w:pStyle w:val="0"/>
              <w:jc w:val="center"/>
            </w:pPr>
            <w:r>
              <w:rPr>
                <w:sz w:val="20"/>
              </w:rPr>
              <w:t xml:space="preserve">80,0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Уровень удовлетворенности населения услугами в сфере здравоохранения (процент от числа опрошенных), процентов</w:t>
            </w:r>
          </w:p>
        </w:tc>
        <w:tc>
          <w:tcPr>
            <w:tcW w:w="1024" w:type="dxa"/>
          </w:tcPr>
          <w:p>
            <w:pPr>
              <w:pStyle w:val="0"/>
              <w:jc w:val="center"/>
            </w:pPr>
            <w:r>
              <w:rPr>
                <w:sz w:val="20"/>
              </w:rPr>
              <w:t xml:space="preserve">82,5</w:t>
            </w:r>
          </w:p>
        </w:tc>
        <w:tc>
          <w:tcPr>
            <w:tcW w:w="1024" w:type="dxa"/>
          </w:tcPr>
          <w:p>
            <w:pPr>
              <w:pStyle w:val="0"/>
              <w:jc w:val="center"/>
            </w:pPr>
            <w:r>
              <w:rPr>
                <w:sz w:val="20"/>
              </w:rPr>
              <w:t xml:space="preserve">83,0</w:t>
            </w:r>
          </w:p>
        </w:tc>
        <w:tc>
          <w:tcPr>
            <w:tcW w:w="1024" w:type="dxa"/>
          </w:tcPr>
          <w:p>
            <w:pPr>
              <w:pStyle w:val="0"/>
              <w:jc w:val="center"/>
            </w:pPr>
            <w:r>
              <w:rPr>
                <w:sz w:val="20"/>
              </w:rPr>
              <w:t xml:space="preserve">83,5</w:t>
            </w:r>
          </w:p>
        </w:tc>
        <w:tc>
          <w:tcPr>
            <w:tcW w:w="1024" w:type="dxa"/>
          </w:tcPr>
          <w:p>
            <w:pPr>
              <w:pStyle w:val="0"/>
              <w:jc w:val="center"/>
            </w:pPr>
            <w:r>
              <w:rPr>
                <w:sz w:val="20"/>
              </w:rPr>
              <w:t xml:space="preserve">84,0</w:t>
            </w:r>
          </w:p>
        </w:tc>
        <w:tc>
          <w:tcPr>
            <w:tcW w:w="1024" w:type="dxa"/>
          </w:tcPr>
          <w:p>
            <w:pPr>
              <w:pStyle w:val="0"/>
              <w:jc w:val="center"/>
            </w:pPr>
            <w:r>
              <w:rPr>
                <w:sz w:val="20"/>
              </w:rPr>
              <w:t xml:space="preserve">85,0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Уровень удовлетворенности населения услугами в сфере государственной регистрации актов гражданского состояния (процент от числа опрошенных), процентов</w:t>
            </w:r>
          </w:p>
        </w:tc>
        <w:tc>
          <w:tcPr>
            <w:tcW w:w="1024" w:type="dxa"/>
          </w:tcPr>
          <w:p>
            <w:pPr>
              <w:pStyle w:val="0"/>
              <w:jc w:val="center"/>
            </w:pPr>
            <w:r>
              <w:rPr>
                <w:sz w:val="20"/>
              </w:rPr>
              <w:t xml:space="preserve">90,0</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tcW w:w="604" w:type="dxa"/>
            <w:vMerge w:val="restart"/>
          </w:tcPr>
          <w:p>
            <w:pPr>
              <w:pStyle w:val="0"/>
              <w:jc w:val="center"/>
            </w:pPr>
            <w:r>
              <w:rPr>
                <w:sz w:val="20"/>
              </w:rPr>
              <w:t xml:space="preserve">2.</w:t>
            </w:r>
          </w:p>
        </w:tc>
        <w:tc>
          <w:tcPr>
            <w:tcW w:w="2974" w:type="dxa"/>
            <w:vMerge w:val="restart"/>
          </w:tcPr>
          <w:p>
            <w:pPr>
              <w:pStyle w:val="0"/>
            </w:pPr>
            <w:r>
              <w:rPr>
                <w:sz w:val="20"/>
              </w:rPr>
              <w:t xml:space="preserve">Подпрограмма 1 "Профилактика заболеваний и формирование здорового образа жизни"</w:t>
            </w:r>
          </w:p>
          <w:p>
            <w:pPr>
              <w:pStyle w:val="0"/>
            </w:pPr>
            <w:r>
              <w:rPr>
                <w:sz w:val="20"/>
              </w:rPr>
              <w:t xml:space="preserve">(Задача 1. Обеспечение приоритета профилактики заболеваний в сфере охраны здоровья и формирование здорового образа жизни у населения)</w:t>
            </w:r>
          </w:p>
        </w:tc>
        <w:tc>
          <w:tcPr>
            <w:tcW w:w="1954" w:type="dxa"/>
            <w:vMerge w:val="restart"/>
          </w:tcPr>
          <w:p>
            <w:pPr>
              <w:pStyle w:val="0"/>
              <w:jc w:val="center"/>
            </w:pPr>
            <w:r>
              <w:rPr>
                <w:sz w:val="20"/>
              </w:rPr>
              <w:t xml:space="preserve">Министерство здравоохранения Белгородской области</w:t>
            </w:r>
          </w:p>
        </w:tc>
        <w:tc>
          <w:tcPr>
            <w:tcW w:w="1384" w:type="dxa"/>
            <w:vMerge w:val="restart"/>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Обращаемость в медицинские организации по вопросам здорового образа жизни, тыс. человек</w:t>
            </w:r>
          </w:p>
        </w:tc>
        <w:tc>
          <w:tcPr>
            <w:tcW w:w="1024" w:type="dxa"/>
          </w:tcPr>
          <w:p>
            <w:pPr>
              <w:pStyle w:val="0"/>
              <w:jc w:val="center"/>
            </w:pPr>
            <w:r>
              <w:rPr>
                <w:sz w:val="20"/>
              </w:rPr>
              <w:t xml:space="preserve">41,3</w:t>
            </w:r>
          </w:p>
        </w:tc>
        <w:tc>
          <w:tcPr>
            <w:tcW w:w="1024" w:type="dxa"/>
          </w:tcPr>
          <w:p>
            <w:pPr>
              <w:pStyle w:val="0"/>
              <w:jc w:val="center"/>
            </w:pPr>
            <w:r>
              <w:rPr>
                <w:sz w:val="20"/>
              </w:rPr>
              <w:t xml:space="preserve">44,0</w:t>
            </w:r>
          </w:p>
        </w:tc>
        <w:tc>
          <w:tcPr>
            <w:tcW w:w="1024" w:type="dxa"/>
          </w:tcPr>
          <w:p>
            <w:pPr>
              <w:pStyle w:val="0"/>
              <w:jc w:val="center"/>
            </w:pPr>
            <w:r>
              <w:rPr>
                <w:sz w:val="20"/>
              </w:rPr>
              <w:t xml:space="preserve">52,9</w:t>
            </w:r>
          </w:p>
        </w:tc>
        <w:tc>
          <w:tcPr>
            <w:tcW w:w="1024" w:type="dxa"/>
          </w:tcPr>
          <w:p>
            <w:pPr>
              <w:pStyle w:val="0"/>
              <w:jc w:val="center"/>
            </w:pPr>
            <w:r>
              <w:rPr>
                <w:sz w:val="20"/>
              </w:rPr>
              <w:t xml:space="preserve">55,5</w:t>
            </w:r>
          </w:p>
        </w:tc>
        <w:tc>
          <w:tcPr>
            <w:tcW w:w="1024" w:type="dxa"/>
          </w:tcPr>
          <w:p>
            <w:pPr>
              <w:pStyle w:val="0"/>
              <w:jc w:val="center"/>
            </w:pPr>
            <w:r>
              <w:rPr>
                <w:sz w:val="20"/>
              </w:rPr>
              <w:t xml:space="preserve">58,3</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Р</w:t>
            </w:r>
          </w:p>
        </w:tc>
        <w:tc>
          <w:tcPr>
            <w:tcW w:w="3004" w:type="dxa"/>
          </w:tcPr>
          <w:p>
            <w:pPr>
              <w:pStyle w:val="0"/>
            </w:pPr>
            <w:r>
              <w:rPr>
                <w:sz w:val="20"/>
              </w:rPr>
              <w:t xml:space="preserve">Число случаев временной нетрудоспособности на 1 тыс. человек населения, единиц</w:t>
            </w:r>
          </w:p>
        </w:tc>
        <w:tc>
          <w:tcPr>
            <w:tcW w:w="1024" w:type="dxa"/>
          </w:tcPr>
          <w:p>
            <w:pPr>
              <w:pStyle w:val="0"/>
              <w:jc w:val="center"/>
            </w:pPr>
            <w:r>
              <w:rPr>
                <w:sz w:val="20"/>
              </w:rPr>
              <w:t xml:space="preserve">225,0</w:t>
            </w:r>
          </w:p>
        </w:tc>
        <w:tc>
          <w:tcPr>
            <w:tcW w:w="1024" w:type="dxa"/>
          </w:tcPr>
          <w:p>
            <w:pPr>
              <w:pStyle w:val="0"/>
              <w:jc w:val="center"/>
            </w:pPr>
            <w:r>
              <w:rPr>
                <w:sz w:val="20"/>
              </w:rPr>
              <w:t xml:space="preserve">200,8</w:t>
            </w:r>
          </w:p>
        </w:tc>
        <w:tc>
          <w:tcPr>
            <w:tcW w:w="1024" w:type="dxa"/>
          </w:tcPr>
          <w:p>
            <w:pPr>
              <w:pStyle w:val="0"/>
              <w:jc w:val="center"/>
            </w:pPr>
            <w:r>
              <w:rPr>
                <w:sz w:val="20"/>
              </w:rPr>
              <w:t xml:space="preserve">183,8</w:t>
            </w:r>
          </w:p>
        </w:tc>
        <w:tc>
          <w:tcPr>
            <w:tcW w:w="1024" w:type="dxa"/>
          </w:tcPr>
          <w:p>
            <w:pPr>
              <w:pStyle w:val="0"/>
              <w:jc w:val="center"/>
            </w:pPr>
            <w:r>
              <w:rPr>
                <w:sz w:val="20"/>
              </w:rPr>
              <w:t xml:space="preserve">166,7</w:t>
            </w:r>
          </w:p>
        </w:tc>
        <w:tc>
          <w:tcPr>
            <w:tcW w:w="1024" w:type="dxa"/>
          </w:tcPr>
          <w:p>
            <w:pPr>
              <w:pStyle w:val="0"/>
              <w:jc w:val="center"/>
            </w:pPr>
            <w:r>
              <w:rPr>
                <w:sz w:val="20"/>
              </w:rPr>
              <w:t xml:space="preserve">149,7</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Р</w:t>
            </w:r>
          </w:p>
        </w:tc>
        <w:tc>
          <w:tcPr>
            <w:tcW w:w="3004" w:type="dxa"/>
          </w:tcPr>
          <w:p>
            <w:pPr>
              <w:pStyle w:val="0"/>
            </w:pPr>
            <w:r>
              <w:rPr>
                <w:sz w:val="20"/>
              </w:rPr>
              <w:t xml:space="preserve">Смертность мужчин трудоспособного возраста на 100 тыс. человек населения, случаев</w:t>
            </w:r>
          </w:p>
        </w:tc>
        <w:tc>
          <w:tcPr>
            <w:tcW w:w="1024" w:type="dxa"/>
          </w:tcPr>
          <w:p>
            <w:pPr>
              <w:pStyle w:val="0"/>
              <w:jc w:val="center"/>
            </w:pPr>
            <w:r>
              <w:rPr>
                <w:sz w:val="20"/>
              </w:rPr>
              <w:t xml:space="preserve">756,35</w:t>
            </w:r>
          </w:p>
        </w:tc>
        <w:tc>
          <w:tcPr>
            <w:tcW w:w="1024" w:type="dxa"/>
          </w:tcPr>
          <w:p>
            <w:pPr>
              <w:pStyle w:val="0"/>
              <w:jc w:val="center"/>
            </w:pPr>
            <w:r>
              <w:rPr>
                <w:sz w:val="20"/>
              </w:rPr>
              <w:t xml:space="preserve">755,90</w:t>
            </w:r>
          </w:p>
        </w:tc>
        <w:tc>
          <w:tcPr>
            <w:tcW w:w="1024" w:type="dxa"/>
          </w:tcPr>
          <w:p>
            <w:pPr>
              <w:pStyle w:val="0"/>
              <w:jc w:val="center"/>
            </w:pPr>
            <w:r>
              <w:rPr>
                <w:sz w:val="20"/>
              </w:rPr>
              <w:t xml:space="preserve">707,60</w:t>
            </w:r>
          </w:p>
        </w:tc>
        <w:tc>
          <w:tcPr>
            <w:tcW w:w="1024" w:type="dxa"/>
          </w:tcPr>
          <w:p>
            <w:pPr>
              <w:pStyle w:val="0"/>
              <w:jc w:val="center"/>
            </w:pPr>
            <w:r>
              <w:rPr>
                <w:sz w:val="20"/>
              </w:rPr>
              <w:t xml:space="preserve">658,85</w:t>
            </w:r>
          </w:p>
        </w:tc>
        <w:tc>
          <w:tcPr>
            <w:tcW w:w="1024" w:type="dxa"/>
          </w:tcPr>
          <w:p>
            <w:pPr>
              <w:pStyle w:val="0"/>
              <w:jc w:val="center"/>
            </w:pPr>
            <w:r>
              <w:rPr>
                <w:sz w:val="20"/>
              </w:rPr>
              <w:t xml:space="preserve">625,95</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Р</w:t>
            </w:r>
          </w:p>
        </w:tc>
        <w:tc>
          <w:tcPr>
            <w:tcW w:w="3004" w:type="dxa"/>
          </w:tcPr>
          <w:p>
            <w:pPr>
              <w:pStyle w:val="0"/>
            </w:pPr>
            <w:r>
              <w:rPr>
                <w:sz w:val="20"/>
              </w:rPr>
              <w:t xml:space="preserve">Смертность женщин трудоспособного возраста на 100 тыс. человек населения, случаев</w:t>
            </w:r>
          </w:p>
        </w:tc>
        <w:tc>
          <w:tcPr>
            <w:tcW w:w="1024" w:type="dxa"/>
          </w:tcPr>
          <w:p>
            <w:pPr>
              <w:pStyle w:val="0"/>
              <w:jc w:val="center"/>
            </w:pPr>
            <w:r>
              <w:rPr>
                <w:sz w:val="20"/>
              </w:rPr>
              <w:t xml:space="preserve">231,8</w:t>
            </w:r>
          </w:p>
        </w:tc>
        <w:tc>
          <w:tcPr>
            <w:tcW w:w="1024" w:type="dxa"/>
          </w:tcPr>
          <w:p>
            <w:pPr>
              <w:pStyle w:val="0"/>
              <w:jc w:val="center"/>
            </w:pPr>
            <w:r>
              <w:rPr>
                <w:sz w:val="20"/>
              </w:rPr>
              <w:t xml:space="preserve">226,0</w:t>
            </w:r>
          </w:p>
        </w:tc>
        <w:tc>
          <w:tcPr>
            <w:tcW w:w="1024" w:type="dxa"/>
          </w:tcPr>
          <w:p>
            <w:pPr>
              <w:pStyle w:val="0"/>
              <w:jc w:val="center"/>
            </w:pPr>
            <w:r>
              <w:rPr>
                <w:sz w:val="20"/>
              </w:rPr>
              <w:t xml:space="preserve">220,0</w:t>
            </w:r>
          </w:p>
        </w:tc>
        <w:tc>
          <w:tcPr>
            <w:tcW w:w="1024" w:type="dxa"/>
          </w:tcPr>
          <w:p>
            <w:pPr>
              <w:pStyle w:val="0"/>
              <w:jc w:val="center"/>
            </w:pPr>
            <w:r>
              <w:rPr>
                <w:sz w:val="20"/>
              </w:rPr>
              <w:t xml:space="preserve">214,0</w:t>
            </w:r>
          </w:p>
        </w:tc>
        <w:tc>
          <w:tcPr>
            <w:tcW w:w="1024" w:type="dxa"/>
          </w:tcPr>
          <w:p>
            <w:pPr>
              <w:pStyle w:val="0"/>
              <w:jc w:val="center"/>
            </w:pPr>
            <w:r>
              <w:rPr>
                <w:sz w:val="20"/>
              </w:rPr>
              <w:t xml:space="preserve">186,0</w:t>
            </w:r>
          </w:p>
        </w:tc>
      </w:tr>
      <w:tr>
        <w:tc>
          <w:tcPr>
            <w:tcW w:w="604" w:type="dxa"/>
            <w:vMerge w:val="restart"/>
          </w:tcPr>
          <w:p>
            <w:pPr>
              <w:pStyle w:val="0"/>
              <w:jc w:val="center"/>
            </w:pPr>
            <w:r>
              <w:rPr>
                <w:sz w:val="20"/>
              </w:rPr>
              <w:t xml:space="preserve">2.1.</w:t>
            </w:r>
          </w:p>
        </w:tc>
        <w:tc>
          <w:tcPr>
            <w:tcW w:w="2974" w:type="dxa"/>
            <w:vMerge w:val="restart"/>
          </w:tcPr>
          <w:p>
            <w:pPr>
              <w:pStyle w:val="0"/>
            </w:pPr>
            <w:r>
              <w:rPr>
                <w:sz w:val="20"/>
              </w:rPr>
              <w:t xml:space="preserve">Основное мероприятие 1.01 "Мероприятия, направленные на формирование здорового образа жизни у населения Белгородской области, включая сокращение потребления алкоголя и табака"</w:t>
            </w:r>
          </w:p>
        </w:tc>
        <w:tc>
          <w:tcPr>
            <w:tcW w:w="1954" w:type="dxa"/>
            <w:vMerge w:val="restart"/>
          </w:tcPr>
          <w:p>
            <w:pPr>
              <w:pStyle w:val="0"/>
              <w:jc w:val="center"/>
            </w:pPr>
            <w:r>
              <w:rPr>
                <w:sz w:val="20"/>
              </w:rPr>
              <w:t xml:space="preserve">Министерство здравоохранения Белгородской области</w:t>
            </w:r>
          </w:p>
        </w:tc>
        <w:tc>
          <w:tcPr>
            <w:tcW w:w="1384" w:type="dxa"/>
            <w:vMerge w:val="restart"/>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Количество разработанных и изданных полиграфических материалов по вопросам формирования здорового образа жизни в год, единиц</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10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Р</w:t>
            </w:r>
          </w:p>
        </w:tc>
        <w:tc>
          <w:tcPr>
            <w:tcW w:w="3004" w:type="dxa"/>
          </w:tcPr>
          <w:p>
            <w:pPr>
              <w:pStyle w:val="0"/>
            </w:pPr>
            <w:r>
              <w:rPr>
                <w:sz w:val="20"/>
              </w:rPr>
              <w:t xml:space="preserve">Розничные продажи алкогольной продукции на душу населения, литров</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4,5</w:t>
            </w:r>
          </w:p>
        </w:tc>
      </w:tr>
      <w:tr>
        <w:tc>
          <w:tcPr>
            <w:tcW w:w="604" w:type="dxa"/>
            <w:vMerge w:val="restart"/>
          </w:tcPr>
          <w:p>
            <w:pPr>
              <w:pStyle w:val="0"/>
              <w:jc w:val="center"/>
            </w:pPr>
            <w:r>
              <w:rPr>
                <w:sz w:val="20"/>
              </w:rPr>
              <w:t xml:space="preserve">2.2.</w:t>
            </w:r>
          </w:p>
        </w:tc>
        <w:tc>
          <w:tcPr>
            <w:tcW w:w="2974" w:type="dxa"/>
            <w:vMerge w:val="restart"/>
          </w:tcPr>
          <w:p>
            <w:pPr>
              <w:pStyle w:val="0"/>
            </w:pPr>
            <w:r>
              <w:rPr>
                <w:sz w:val="20"/>
              </w:rPr>
              <w:t xml:space="preserve">Основное мероприятие 1.03 "Внедрение эффективных технологий профилактики и ранней диагностики неинфекционных заболеваний"</w:t>
            </w:r>
          </w:p>
        </w:tc>
        <w:tc>
          <w:tcPr>
            <w:tcW w:w="1954" w:type="dxa"/>
            <w:vMerge w:val="restart"/>
          </w:tcPr>
          <w:p>
            <w:pPr>
              <w:pStyle w:val="0"/>
              <w:jc w:val="center"/>
            </w:pPr>
            <w:r>
              <w:rPr>
                <w:sz w:val="20"/>
              </w:rPr>
              <w:t xml:space="preserve">Министерство здравоохранения Белгородской области</w:t>
            </w:r>
          </w:p>
        </w:tc>
        <w:tc>
          <w:tcPr>
            <w:tcW w:w="1384" w:type="dxa"/>
            <w:vMerge w:val="restart"/>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Охват мероприятиями по диспансеризации взрослого населения области от числа подлежащих диспансеризации, процентов</w:t>
            </w:r>
          </w:p>
        </w:tc>
        <w:tc>
          <w:tcPr>
            <w:tcW w:w="1024" w:type="dxa"/>
          </w:tcPr>
          <w:p>
            <w:pPr>
              <w:pStyle w:val="0"/>
              <w:jc w:val="center"/>
            </w:pPr>
            <w:r>
              <w:rPr>
                <w:sz w:val="20"/>
              </w:rPr>
              <w:t xml:space="preserve">80,0</w:t>
            </w:r>
          </w:p>
        </w:tc>
        <w:tc>
          <w:tcPr>
            <w:tcW w:w="1024" w:type="dxa"/>
          </w:tcPr>
          <w:p>
            <w:pPr>
              <w:pStyle w:val="0"/>
              <w:jc w:val="center"/>
            </w:pPr>
            <w:r>
              <w:rPr>
                <w:sz w:val="20"/>
              </w:rPr>
              <w:t xml:space="preserve">98,0</w:t>
            </w:r>
          </w:p>
        </w:tc>
        <w:tc>
          <w:tcPr>
            <w:tcW w:w="1024" w:type="dxa"/>
          </w:tcPr>
          <w:p>
            <w:pPr>
              <w:pStyle w:val="0"/>
              <w:jc w:val="center"/>
            </w:pPr>
            <w:r>
              <w:rPr>
                <w:sz w:val="20"/>
              </w:rPr>
              <w:t xml:space="preserve">98,0</w:t>
            </w:r>
          </w:p>
        </w:tc>
        <w:tc>
          <w:tcPr>
            <w:tcW w:w="1024" w:type="dxa"/>
          </w:tcPr>
          <w:p>
            <w:pPr>
              <w:pStyle w:val="0"/>
              <w:jc w:val="center"/>
            </w:pPr>
            <w:r>
              <w:rPr>
                <w:sz w:val="20"/>
              </w:rPr>
              <w:t xml:space="preserve">98,0</w:t>
            </w:r>
          </w:p>
        </w:tc>
        <w:tc>
          <w:tcPr>
            <w:tcW w:w="1024" w:type="dxa"/>
          </w:tcPr>
          <w:p>
            <w:pPr>
              <w:pStyle w:val="0"/>
              <w:jc w:val="center"/>
            </w:pPr>
            <w:r>
              <w:rPr>
                <w:sz w:val="20"/>
              </w:rPr>
              <w:t xml:space="preserve">98,0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Выявляемость повышенного артериального давления, процентов</w:t>
            </w:r>
          </w:p>
        </w:tc>
        <w:tc>
          <w:tcPr>
            <w:tcW w:w="1024" w:type="dxa"/>
          </w:tcPr>
          <w:p>
            <w:pPr>
              <w:pStyle w:val="0"/>
              <w:jc w:val="center"/>
            </w:pPr>
            <w:r>
              <w:rPr>
                <w:sz w:val="20"/>
              </w:rPr>
              <w:t xml:space="preserve">32,5</w:t>
            </w:r>
          </w:p>
        </w:tc>
        <w:tc>
          <w:tcPr>
            <w:tcW w:w="1024" w:type="dxa"/>
          </w:tcPr>
          <w:p>
            <w:pPr>
              <w:pStyle w:val="0"/>
              <w:jc w:val="center"/>
            </w:pPr>
            <w:r>
              <w:rPr>
                <w:sz w:val="20"/>
              </w:rPr>
              <w:t xml:space="preserve">33,5</w:t>
            </w:r>
          </w:p>
        </w:tc>
        <w:tc>
          <w:tcPr>
            <w:tcW w:w="1024" w:type="dxa"/>
          </w:tcPr>
          <w:p>
            <w:pPr>
              <w:pStyle w:val="0"/>
              <w:jc w:val="center"/>
            </w:pPr>
            <w:r>
              <w:rPr>
                <w:sz w:val="20"/>
              </w:rPr>
              <w:t xml:space="preserve">34,5</w:t>
            </w:r>
          </w:p>
        </w:tc>
        <w:tc>
          <w:tcPr>
            <w:tcW w:w="1024" w:type="dxa"/>
          </w:tcPr>
          <w:p>
            <w:pPr>
              <w:pStyle w:val="0"/>
              <w:jc w:val="center"/>
            </w:pPr>
            <w:r>
              <w:rPr>
                <w:sz w:val="20"/>
              </w:rPr>
              <w:t xml:space="preserve">35,5</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Р</w:t>
            </w:r>
          </w:p>
        </w:tc>
        <w:tc>
          <w:tcPr>
            <w:tcW w:w="3004" w:type="dxa"/>
          </w:tcPr>
          <w:p>
            <w:pPr>
              <w:pStyle w:val="0"/>
            </w:pPr>
            <w:r>
              <w:rPr>
                <w:sz w:val="20"/>
              </w:rPr>
              <w:t xml:space="preserve">Темпы прироста первичной заболеваемости ожирением, процентов</w:t>
            </w:r>
          </w:p>
        </w:tc>
        <w:tc>
          <w:tcPr>
            <w:tcW w:w="1024" w:type="dxa"/>
          </w:tcPr>
          <w:p>
            <w:pPr>
              <w:pStyle w:val="0"/>
              <w:jc w:val="center"/>
            </w:pPr>
            <w:r>
              <w:rPr>
                <w:sz w:val="20"/>
              </w:rPr>
              <w:t xml:space="preserve">4,8</w:t>
            </w:r>
          </w:p>
        </w:tc>
        <w:tc>
          <w:tcPr>
            <w:tcW w:w="1024" w:type="dxa"/>
          </w:tcPr>
          <w:p>
            <w:pPr>
              <w:pStyle w:val="0"/>
              <w:jc w:val="center"/>
            </w:pPr>
            <w:r>
              <w:rPr>
                <w:sz w:val="20"/>
              </w:rPr>
              <w:t xml:space="preserve">4,4</w:t>
            </w:r>
          </w:p>
        </w:tc>
        <w:tc>
          <w:tcPr>
            <w:tcW w:w="1024" w:type="dxa"/>
          </w:tcPr>
          <w:p>
            <w:pPr>
              <w:pStyle w:val="0"/>
              <w:jc w:val="center"/>
            </w:pPr>
            <w:r>
              <w:rPr>
                <w:sz w:val="20"/>
              </w:rPr>
              <w:t xml:space="preserve">3,9</w:t>
            </w:r>
          </w:p>
        </w:tc>
        <w:tc>
          <w:tcPr>
            <w:tcW w:w="1024" w:type="dxa"/>
          </w:tcPr>
          <w:p>
            <w:pPr>
              <w:pStyle w:val="0"/>
              <w:jc w:val="center"/>
            </w:pPr>
            <w:r>
              <w:rPr>
                <w:sz w:val="20"/>
              </w:rPr>
              <w:t xml:space="preserve">3,4</w:t>
            </w:r>
          </w:p>
        </w:tc>
        <w:tc>
          <w:tcPr>
            <w:tcW w:w="1024" w:type="dxa"/>
          </w:tcPr>
          <w:p>
            <w:pPr>
              <w:pStyle w:val="0"/>
              <w:jc w:val="center"/>
            </w:pPr>
            <w:r>
              <w:rPr>
                <w:sz w:val="20"/>
              </w:rPr>
            </w:r>
          </w:p>
        </w:tc>
      </w:tr>
      <w:tr>
        <w:tc>
          <w:tcPr>
            <w:tcW w:w="604" w:type="dxa"/>
          </w:tcPr>
          <w:p>
            <w:pPr>
              <w:pStyle w:val="0"/>
              <w:jc w:val="center"/>
            </w:pPr>
            <w:r>
              <w:rPr>
                <w:sz w:val="20"/>
              </w:rPr>
              <w:t xml:space="preserve">2.3.</w:t>
            </w:r>
          </w:p>
        </w:tc>
        <w:tc>
          <w:tcPr>
            <w:tcW w:w="2974" w:type="dxa"/>
          </w:tcPr>
          <w:p>
            <w:pPr>
              <w:pStyle w:val="0"/>
            </w:pPr>
            <w:r>
              <w:rPr>
                <w:sz w:val="20"/>
              </w:rPr>
              <w:t xml:space="preserve">Проект 1.N1 "Развитие системы оказания первичной медико-санитарной помощи"</w:t>
            </w:r>
          </w:p>
        </w:tc>
        <w:tc>
          <w:tcPr>
            <w:tcW w:w="1954" w:type="dxa"/>
          </w:tcPr>
          <w:p>
            <w:pPr>
              <w:pStyle w:val="0"/>
              <w:jc w:val="center"/>
            </w:pPr>
            <w:r>
              <w:rPr>
                <w:sz w:val="20"/>
              </w:rPr>
              <w:t xml:space="preserve">Министерство здравоохранения Белгородской области</w:t>
            </w:r>
          </w:p>
        </w:tc>
        <w:tc>
          <w:tcPr>
            <w:tcW w:w="1384" w:type="dxa"/>
          </w:tcPr>
          <w:p>
            <w:pPr>
              <w:pStyle w:val="0"/>
              <w:jc w:val="center"/>
            </w:pPr>
            <w:r>
              <w:rPr>
                <w:sz w:val="20"/>
              </w:rPr>
              <w:t xml:space="preserve">2019 - 2024</w:t>
            </w:r>
          </w:p>
        </w:tc>
        <w:tc>
          <w:tcPr>
            <w:tcW w:w="850" w:type="dxa"/>
          </w:tcPr>
          <w:p>
            <w:pPr>
              <w:pStyle w:val="0"/>
              <w:jc w:val="center"/>
            </w:pPr>
            <w:r>
              <w:rPr>
                <w:sz w:val="20"/>
              </w:rPr>
              <w:t xml:space="preserve">П</w:t>
            </w:r>
          </w:p>
        </w:tc>
        <w:tc>
          <w:tcPr>
            <w:tcW w:w="3004" w:type="dxa"/>
          </w:tcPr>
          <w:p>
            <w:pPr>
              <w:pStyle w:val="0"/>
            </w:pPr>
            <w:r>
              <w:rPr>
                <w:sz w:val="20"/>
              </w:rPr>
              <w:t xml:space="preserve">Уровень оснащенности оборудованием Центров здоровья, процентов</w:t>
            </w:r>
          </w:p>
        </w:tc>
        <w:tc>
          <w:tcPr>
            <w:tcW w:w="1024" w:type="dxa"/>
          </w:tcPr>
          <w:p>
            <w:pPr>
              <w:pStyle w:val="0"/>
              <w:jc w:val="center"/>
            </w:pPr>
            <w:r>
              <w:rPr>
                <w:sz w:val="20"/>
              </w:rPr>
              <w:t xml:space="preserve">80,0</w:t>
            </w:r>
          </w:p>
        </w:tc>
        <w:tc>
          <w:tcPr>
            <w:tcW w:w="1024" w:type="dxa"/>
          </w:tcPr>
          <w:p>
            <w:pPr>
              <w:pStyle w:val="0"/>
              <w:jc w:val="center"/>
            </w:pPr>
            <w:r>
              <w:rPr>
                <w:sz w:val="20"/>
              </w:rPr>
              <w:t xml:space="preserve">80,0</w:t>
            </w:r>
          </w:p>
        </w:tc>
        <w:tc>
          <w:tcPr>
            <w:tcW w:w="1024" w:type="dxa"/>
          </w:tcPr>
          <w:p>
            <w:pPr>
              <w:pStyle w:val="0"/>
              <w:jc w:val="center"/>
            </w:pPr>
            <w:r>
              <w:rPr>
                <w:sz w:val="20"/>
              </w:rPr>
              <w:t xml:space="preserve">80,0</w:t>
            </w:r>
          </w:p>
        </w:tc>
        <w:tc>
          <w:tcPr>
            <w:tcW w:w="1024" w:type="dxa"/>
          </w:tcPr>
          <w:p>
            <w:pPr>
              <w:pStyle w:val="0"/>
              <w:jc w:val="center"/>
            </w:pPr>
            <w:r>
              <w:rPr>
                <w:sz w:val="20"/>
              </w:rPr>
              <w:t xml:space="preserve">80,0</w:t>
            </w:r>
          </w:p>
        </w:tc>
        <w:tc>
          <w:tcPr>
            <w:tcW w:w="1024" w:type="dxa"/>
          </w:tcPr>
          <w:p>
            <w:pPr>
              <w:pStyle w:val="0"/>
              <w:jc w:val="center"/>
            </w:pPr>
            <w:r>
              <w:rPr>
                <w:sz w:val="20"/>
              </w:rPr>
            </w:r>
          </w:p>
        </w:tc>
      </w:tr>
      <w:tr>
        <w:tc>
          <w:tcPr>
            <w:tcW w:w="604" w:type="dxa"/>
            <w:vMerge w:val="restart"/>
          </w:tcPr>
          <w:p>
            <w:pPr>
              <w:pStyle w:val="0"/>
              <w:jc w:val="center"/>
            </w:pPr>
            <w:r>
              <w:rPr>
                <w:sz w:val="20"/>
              </w:rPr>
              <w:t xml:space="preserve">2.4.</w:t>
            </w:r>
          </w:p>
        </w:tc>
        <w:tc>
          <w:tcPr>
            <w:tcW w:w="2974" w:type="dxa"/>
            <w:vMerge w:val="restart"/>
          </w:tcPr>
          <w:p>
            <w:pPr>
              <w:pStyle w:val="0"/>
            </w:pPr>
            <w:r>
              <w:rPr>
                <w:sz w:val="20"/>
              </w:rPr>
              <w:t xml:space="preserve">Проект 1.P4 "Укрепление общественного здоровья"</w:t>
            </w:r>
          </w:p>
        </w:tc>
        <w:tc>
          <w:tcPr>
            <w:tcW w:w="1954" w:type="dxa"/>
            <w:vMerge w:val="restart"/>
          </w:tcPr>
          <w:p>
            <w:pPr>
              <w:pStyle w:val="0"/>
              <w:jc w:val="center"/>
            </w:pPr>
            <w:r>
              <w:rPr>
                <w:sz w:val="20"/>
              </w:rPr>
              <w:t xml:space="preserve">Министерство здравоохранения Белгородской области</w:t>
            </w:r>
          </w:p>
        </w:tc>
        <w:tc>
          <w:tcPr>
            <w:tcW w:w="1384" w:type="dxa"/>
            <w:vMerge w:val="restart"/>
          </w:tcPr>
          <w:p>
            <w:pPr>
              <w:pStyle w:val="0"/>
              <w:jc w:val="center"/>
            </w:pPr>
            <w:r>
              <w:rPr>
                <w:sz w:val="20"/>
              </w:rPr>
              <w:t xml:space="preserve">2020 - 2024</w:t>
            </w:r>
          </w:p>
        </w:tc>
        <w:tc>
          <w:tcPr>
            <w:tcW w:w="850" w:type="dxa"/>
          </w:tcPr>
          <w:p>
            <w:pPr>
              <w:pStyle w:val="0"/>
              <w:jc w:val="center"/>
            </w:pPr>
            <w:r>
              <w:rPr>
                <w:sz w:val="20"/>
              </w:rPr>
              <w:t xml:space="preserve">П</w:t>
            </w:r>
          </w:p>
        </w:tc>
        <w:tc>
          <w:tcPr>
            <w:tcW w:w="3004" w:type="dxa"/>
          </w:tcPr>
          <w:p>
            <w:pPr>
              <w:pStyle w:val="0"/>
            </w:pPr>
            <w:r>
              <w:rPr>
                <w:sz w:val="20"/>
              </w:rPr>
              <w:t xml:space="preserve">Количество разработанных и изданных полиграфических материалов по вопросам формирования здорового образа жизни в год, единиц</w:t>
            </w:r>
          </w:p>
        </w:tc>
        <w:tc>
          <w:tcPr>
            <w:tcW w:w="1024" w:type="dxa"/>
          </w:tcPr>
          <w:p>
            <w:pPr>
              <w:pStyle w:val="0"/>
              <w:jc w:val="center"/>
            </w:pPr>
            <w:r>
              <w:rPr>
                <w:sz w:val="20"/>
              </w:rPr>
              <w:t xml:space="preserve">10</w:t>
            </w:r>
          </w:p>
        </w:tc>
        <w:tc>
          <w:tcPr>
            <w:tcW w:w="1024" w:type="dxa"/>
          </w:tcPr>
          <w:p>
            <w:pPr>
              <w:pStyle w:val="0"/>
              <w:jc w:val="center"/>
            </w:pPr>
            <w:r>
              <w:rPr>
                <w:sz w:val="20"/>
              </w:rPr>
              <w:t xml:space="preserve">10</w:t>
            </w:r>
          </w:p>
        </w:tc>
        <w:tc>
          <w:tcPr>
            <w:tcW w:w="1024" w:type="dxa"/>
          </w:tcPr>
          <w:p>
            <w:pPr>
              <w:pStyle w:val="0"/>
              <w:jc w:val="center"/>
            </w:pPr>
            <w:r>
              <w:rPr>
                <w:sz w:val="20"/>
              </w:rPr>
              <w:t xml:space="preserve">10</w:t>
            </w:r>
          </w:p>
        </w:tc>
        <w:tc>
          <w:tcPr>
            <w:tcW w:w="1024" w:type="dxa"/>
          </w:tcPr>
          <w:p>
            <w:pPr>
              <w:pStyle w:val="0"/>
              <w:jc w:val="center"/>
            </w:pPr>
            <w:r>
              <w:rPr>
                <w:sz w:val="20"/>
              </w:rPr>
              <w:t xml:space="preserve">10</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Р</w:t>
            </w:r>
          </w:p>
        </w:tc>
        <w:tc>
          <w:tcPr>
            <w:tcW w:w="3004" w:type="dxa"/>
          </w:tcPr>
          <w:p>
            <w:pPr>
              <w:pStyle w:val="0"/>
            </w:pPr>
            <w:r>
              <w:rPr>
                <w:sz w:val="20"/>
              </w:rPr>
              <w:t xml:space="preserve">Розничные продажи алкогольной продукции на душу населения, литров</w:t>
            </w:r>
          </w:p>
        </w:tc>
        <w:tc>
          <w:tcPr>
            <w:tcW w:w="1024" w:type="dxa"/>
          </w:tcPr>
          <w:p>
            <w:pPr>
              <w:pStyle w:val="0"/>
              <w:jc w:val="center"/>
            </w:pPr>
            <w:r>
              <w:rPr>
                <w:sz w:val="20"/>
              </w:rPr>
              <w:t xml:space="preserve">4,8</w:t>
            </w:r>
          </w:p>
        </w:tc>
        <w:tc>
          <w:tcPr>
            <w:tcW w:w="1024" w:type="dxa"/>
          </w:tcPr>
          <w:p>
            <w:pPr>
              <w:pStyle w:val="0"/>
              <w:jc w:val="center"/>
            </w:pPr>
            <w:r>
              <w:rPr>
                <w:sz w:val="20"/>
              </w:rPr>
              <w:t xml:space="preserve">4,8</w:t>
            </w:r>
          </w:p>
        </w:tc>
        <w:tc>
          <w:tcPr>
            <w:tcW w:w="1024" w:type="dxa"/>
          </w:tcPr>
          <w:p>
            <w:pPr>
              <w:pStyle w:val="0"/>
              <w:jc w:val="center"/>
            </w:pPr>
            <w:r>
              <w:rPr>
                <w:sz w:val="20"/>
              </w:rPr>
              <w:t xml:space="preserve">4,7</w:t>
            </w:r>
          </w:p>
        </w:tc>
        <w:tc>
          <w:tcPr>
            <w:tcW w:w="1024" w:type="dxa"/>
          </w:tcPr>
          <w:p>
            <w:pPr>
              <w:pStyle w:val="0"/>
              <w:jc w:val="center"/>
            </w:pPr>
            <w:r>
              <w:rPr>
                <w:sz w:val="20"/>
              </w:rPr>
              <w:t xml:space="preserve">4,6</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Доля некурящих граждан (процент от числа опрошенных), процентов</w:t>
            </w:r>
          </w:p>
        </w:tc>
        <w:tc>
          <w:tcPr>
            <w:tcW w:w="1024" w:type="dxa"/>
          </w:tcPr>
          <w:p>
            <w:pPr>
              <w:pStyle w:val="0"/>
              <w:jc w:val="center"/>
            </w:pPr>
            <w:r>
              <w:rPr>
                <w:sz w:val="20"/>
              </w:rPr>
            </w:r>
          </w:p>
        </w:tc>
        <w:tc>
          <w:tcPr>
            <w:tcW w:w="1024" w:type="dxa"/>
          </w:tcPr>
          <w:p>
            <w:pPr>
              <w:pStyle w:val="0"/>
              <w:jc w:val="center"/>
            </w:pPr>
            <w:r>
              <w:rPr>
                <w:sz w:val="20"/>
              </w:rPr>
              <w:t xml:space="preserve">75,5</w:t>
            </w:r>
          </w:p>
        </w:tc>
        <w:tc>
          <w:tcPr>
            <w:tcW w:w="1024" w:type="dxa"/>
          </w:tcPr>
          <w:p>
            <w:pPr>
              <w:pStyle w:val="0"/>
              <w:jc w:val="center"/>
            </w:pPr>
            <w:r>
              <w:rPr>
                <w:sz w:val="20"/>
              </w:rPr>
              <w:t xml:space="preserve">76</w:t>
            </w:r>
          </w:p>
        </w:tc>
        <w:tc>
          <w:tcPr>
            <w:tcW w:w="1024" w:type="dxa"/>
          </w:tcPr>
          <w:p>
            <w:pPr>
              <w:pStyle w:val="0"/>
              <w:jc w:val="center"/>
            </w:pPr>
            <w:r>
              <w:rPr>
                <w:sz w:val="20"/>
              </w:rPr>
              <w:t xml:space="preserve">76,5</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Р</w:t>
            </w:r>
          </w:p>
        </w:tc>
        <w:tc>
          <w:tcPr>
            <w:tcW w:w="3004" w:type="dxa"/>
          </w:tcPr>
          <w:p>
            <w:pPr>
              <w:pStyle w:val="0"/>
            </w:pPr>
            <w:r>
              <w:rPr>
                <w:sz w:val="20"/>
              </w:rPr>
              <w:t xml:space="preserve">Розничные продажи сигарет и папирос на душу населения, тыс. штук</w:t>
            </w:r>
          </w:p>
        </w:tc>
        <w:tc>
          <w:tcPr>
            <w:tcW w:w="1024" w:type="dxa"/>
          </w:tcPr>
          <w:p>
            <w:pPr>
              <w:pStyle w:val="0"/>
              <w:jc w:val="center"/>
            </w:pPr>
            <w:r>
              <w:rPr>
                <w:sz w:val="20"/>
              </w:rPr>
              <w:t xml:space="preserve">1,6</w:t>
            </w:r>
          </w:p>
        </w:tc>
        <w:tc>
          <w:tcPr>
            <w:tcW w:w="1024" w:type="dxa"/>
          </w:tcPr>
          <w:p>
            <w:pPr>
              <w:pStyle w:val="0"/>
              <w:jc w:val="center"/>
            </w:pPr>
            <w:r>
              <w:rPr>
                <w:sz w:val="20"/>
              </w:rPr>
              <w:t xml:space="preserve">1,4</w:t>
            </w:r>
          </w:p>
        </w:tc>
        <w:tc>
          <w:tcPr>
            <w:tcW w:w="1024" w:type="dxa"/>
          </w:tcPr>
          <w:p>
            <w:pPr>
              <w:pStyle w:val="0"/>
              <w:jc w:val="center"/>
            </w:pPr>
            <w:r>
              <w:rPr>
                <w:sz w:val="20"/>
              </w:rPr>
              <w:t xml:space="preserve">1,3</w:t>
            </w:r>
          </w:p>
        </w:tc>
        <w:tc>
          <w:tcPr>
            <w:tcW w:w="1024" w:type="dxa"/>
          </w:tcPr>
          <w:p>
            <w:pPr>
              <w:pStyle w:val="0"/>
              <w:jc w:val="center"/>
            </w:pPr>
            <w:r>
              <w:rPr>
                <w:sz w:val="20"/>
              </w:rPr>
              <w:t xml:space="preserve">1,2</w:t>
            </w:r>
          </w:p>
        </w:tc>
        <w:tc>
          <w:tcPr>
            <w:tcW w:w="1024" w:type="dxa"/>
          </w:tcPr>
          <w:p>
            <w:pPr>
              <w:pStyle w:val="0"/>
              <w:jc w:val="center"/>
            </w:pPr>
            <w:r>
              <w:rPr>
                <w:sz w:val="20"/>
              </w:rPr>
            </w:r>
          </w:p>
        </w:tc>
      </w:tr>
      <w:tr>
        <w:tc>
          <w:tcPr>
            <w:tcW w:w="604" w:type="dxa"/>
            <w:vMerge w:val="restart"/>
          </w:tcPr>
          <w:p>
            <w:pPr>
              <w:pStyle w:val="0"/>
              <w:jc w:val="center"/>
            </w:pPr>
            <w:r>
              <w:rPr>
                <w:sz w:val="20"/>
              </w:rPr>
              <w:t xml:space="preserve">3.</w:t>
            </w:r>
          </w:p>
        </w:tc>
        <w:tc>
          <w:tcPr>
            <w:tcW w:w="2974" w:type="dxa"/>
            <w:vMerge w:val="restart"/>
          </w:tcPr>
          <w:p>
            <w:pPr>
              <w:pStyle w:val="0"/>
            </w:pPr>
            <w:r>
              <w:rPr>
                <w:sz w:val="20"/>
              </w:rPr>
              <w:t xml:space="preserve">Подпрограмма 2 "Развитие первичной медико-санитарной помощи" (Задача 2. Обеспечение доступности и повышения качества первичной медико-санитарной помощи)</w:t>
            </w:r>
          </w:p>
        </w:tc>
        <w:tc>
          <w:tcPr>
            <w:tcW w:w="1954" w:type="dxa"/>
            <w:vMerge w:val="restart"/>
          </w:tcPr>
          <w:p>
            <w:pPr>
              <w:pStyle w:val="0"/>
              <w:jc w:val="center"/>
            </w:pPr>
            <w:r>
              <w:rPr>
                <w:sz w:val="20"/>
              </w:rPr>
              <w:t xml:space="preserve">Министерство здравоохранения Белгородской области</w:t>
            </w:r>
          </w:p>
        </w:tc>
        <w:tc>
          <w:tcPr>
            <w:tcW w:w="1384" w:type="dxa"/>
            <w:vMerge w:val="restart"/>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Выполнение плана профилактических прививок против управляемых инфекций в декретированные сроки, процентов</w:t>
            </w:r>
          </w:p>
        </w:tc>
        <w:tc>
          <w:tcPr>
            <w:tcW w:w="1024" w:type="dxa"/>
          </w:tcPr>
          <w:p>
            <w:pPr>
              <w:pStyle w:val="0"/>
              <w:jc w:val="center"/>
            </w:pPr>
            <w:r>
              <w:rPr>
                <w:sz w:val="20"/>
              </w:rPr>
              <w:t xml:space="preserve">96,2</w:t>
            </w:r>
          </w:p>
        </w:tc>
        <w:tc>
          <w:tcPr>
            <w:tcW w:w="1024" w:type="dxa"/>
          </w:tcPr>
          <w:p>
            <w:pPr>
              <w:pStyle w:val="0"/>
              <w:jc w:val="center"/>
            </w:pPr>
            <w:r>
              <w:rPr>
                <w:sz w:val="20"/>
              </w:rPr>
              <w:t xml:space="preserve">96,3</w:t>
            </w:r>
          </w:p>
        </w:tc>
        <w:tc>
          <w:tcPr>
            <w:tcW w:w="1024" w:type="dxa"/>
          </w:tcPr>
          <w:p>
            <w:pPr>
              <w:pStyle w:val="0"/>
              <w:jc w:val="center"/>
            </w:pPr>
            <w:r>
              <w:rPr>
                <w:sz w:val="20"/>
              </w:rPr>
              <w:t xml:space="preserve">96,3</w:t>
            </w:r>
          </w:p>
        </w:tc>
        <w:tc>
          <w:tcPr>
            <w:tcW w:w="1024" w:type="dxa"/>
          </w:tcPr>
          <w:p>
            <w:pPr>
              <w:pStyle w:val="0"/>
              <w:jc w:val="center"/>
            </w:pPr>
            <w:r>
              <w:rPr>
                <w:sz w:val="20"/>
              </w:rPr>
              <w:t xml:space="preserve">96,4</w:t>
            </w:r>
          </w:p>
        </w:tc>
        <w:tc>
          <w:tcPr>
            <w:tcW w:w="1024" w:type="dxa"/>
          </w:tcPr>
          <w:p>
            <w:pPr>
              <w:pStyle w:val="0"/>
              <w:jc w:val="center"/>
            </w:pPr>
            <w:r>
              <w:rPr>
                <w:sz w:val="20"/>
              </w:rPr>
              <w:t xml:space="preserve">96,5</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Р</w:t>
            </w:r>
          </w:p>
        </w:tc>
        <w:tc>
          <w:tcPr>
            <w:tcW w:w="3004" w:type="dxa"/>
          </w:tcPr>
          <w:p>
            <w:pPr>
              <w:pStyle w:val="0"/>
            </w:pPr>
            <w:r>
              <w:rPr>
                <w:sz w:val="20"/>
              </w:rPr>
              <w:t xml:space="preserve">Общая заболеваемость взрослого населения на 100 тыс. человек населения, случаев</w:t>
            </w:r>
          </w:p>
        </w:tc>
        <w:tc>
          <w:tcPr>
            <w:tcW w:w="1024" w:type="dxa"/>
          </w:tcPr>
          <w:p>
            <w:pPr>
              <w:pStyle w:val="0"/>
              <w:jc w:val="center"/>
            </w:pPr>
            <w:r>
              <w:rPr>
                <w:sz w:val="20"/>
              </w:rPr>
              <w:t xml:space="preserve">172260,0</w:t>
            </w:r>
          </w:p>
        </w:tc>
        <w:tc>
          <w:tcPr>
            <w:tcW w:w="1024" w:type="dxa"/>
          </w:tcPr>
          <w:p>
            <w:pPr>
              <w:pStyle w:val="0"/>
              <w:jc w:val="center"/>
            </w:pPr>
            <w:r>
              <w:rPr>
                <w:sz w:val="20"/>
              </w:rPr>
              <w:t xml:space="preserve">172260,0</w:t>
            </w:r>
          </w:p>
        </w:tc>
        <w:tc>
          <w:tcPr>
            <w:tcW w:w="1024" w:type="dxa"/>
          </w:tcPr>
          <w:p>
            <w:pPr>
              <w:pStyle w:val="0"/>
              <w:jc w:val="center"/>
            </w:pPr>
            <w:r>
              <w:rPr>
                <w:sz w:val="20"/>
              </w:rPr>
              <w:t xml:space="preserve">164921,5</w:t>
            </w:r>
          </w:p>
        </w:tc>
        <w:tc>
          <w:tcPr>
            <w:tcW w:w="1024" w:type="dxa"/>
          </w:tcPr>
          <w:p>
            <w:pPr>
              <w:pStyle w:val="0"/>
              <w:jc w:val="center"/>
            </w:pPr>
            <w:r>
              <w:rPr>
                <w:sz w:val="20"/>
              </w:rPr>
              <w:t xml:space="preserve">163721,6</w:t>
            </w:r>
          </w:p>
        </w:tc>
        <w:tc>
          <w:tcPr>
            <w:tcW w:w="1024" w:type="dxa"/>
          </w:tcPr>
          <w:p>
            <w:pPr>
              <w:pStyle w:val="0"/>
              <w:jc w:val="center"/>
            </w:pPr>
            <w:r>
              <w:rPr>
                <w:sz w:val="20"/>
              </w:rPr>
              <w:t xml:space="preserve">161421,4</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Р</w:t>
            </w:r>
          </w:p>
        </w:tc>
        <w:tc>
          <w:tcPr>
            <w:tcW w:w="3004" w:type="dxa"/>
          </w:tcPr>
          <w:p>
            <w:pPr>
              <w:pStyle w:val="0"/>
            </w:pPr>
            <w:r>
              <w:rPr>
                <w:sz w:val="20"/>
              </w:rPr>
              <w:t xml:space="preserve">Уровень госпитализации в медицинские организации, оказывающие преимущественно первичную медико-санитарную помощь, на 1 тыс. человек населения, человек</w:t>
            </w:r>
          </w:p>
        </w:tc>
        <w:tc>
          <w:tcPr>
            <w:tcW w:w="1024" w:type="dxa"/>
          </w:tcPr>
          <w:p>
            <w:pPr>
              <w:pStyle w:val="0"/>
              <w:jc w:val="center"/>
            </w:pPr>
            <w:r>
              <w:rPr>
                <w:sz w:val="20"/>
              </w:rPr>
              <w:t xml:space="preserve">149,5</w:t>
            </w:r>
          </w:p>
        </w:tc>
        <w:tc>
          <w:tcPr>
            <w:tcW w:w="1024" w:type="dxa"/>
          </w:tcPr>
          <w:p>
            <w:pPr>
              <w:pStyle w:val="0"/>
              <w:jc w:val="center"/>
            </w:pPr>
            <w:r>
              <w:rPr>
                <w:sz w:val="20"/>
              </w:rPr>
              <w:t xml:space="preserve">149,2</w:t>
            </w:r>
          </w:p>
        </w:tc>
        <w:tc>
          <w:tcPr>
            <w:tcW w:w="1024" w:type="dxa"/>
          </w:tcPr>
          <w:p>
            <w:pPr>
              <w:pStyle w:val="0"/>
              <w:jc w:val="center"/>
            </w:pPr>
            <w:r>
              <w:rPr>
                <w:sz w:val="20"/>
              </w:rPr>
              <w:t xml:space="preserve">149,2</w:t>
            </w:r>
          </w:p>
        </w:tc>
        <w:tc>
          <w:tcPr>
            <w:tcW w:w="1024" w:type="dxa"/>
          </w:tcPr>
          <w:p>
            <w:pPr>
              <w:pStyle w:val="0"/>
              <w:jc w:val="center"/>
            </w:pPr>
            <w:r>
              <w:rPr>
                <w:sz w:val="20"/>
              </w:rPr>
              <w:t xml:space="preserve">149,0</w:t>
            </w:r>
          </w:p>
        </w:tc>
        <w:tc>
          <w:tcPr>
            <w:tcW w:w="1024" w:type="dxa"/>
          </w:tcPr>
          <w:p>
            <w:pPr>
              <w:pStyle w:val="0"/>
              <w:jc w:val="center"/>
            </w:pPr>
            <w:r>
              <w:rPr>
                <w:sz w:val="20"/>
              </w:rPr>
              <w:t xml:space="preserve">149,0</w:t>
            </w:r>
          </w:p>
        </w:tc>
      </w:tr>
      <w:tr>
        <w:tc>
          <w:tcPr>
            <w:tcW w:w="604" w:type="dxa"/>
          </w:tcPr>
          <w:p>
            <w:pPr>
              <w:pStyle w:val="0"/>
              <w:jc w:val="center"/>
            </w:pPr>
            <w:r>
              <w:rPr>
                <w:sz w:val="20"/>
              </w:rPr>
              <w:t xml:space="preserve">3.1.</w:t>
            </w:r>
          </w:p>
        </w:tc>
        <w:tc>
          <w:tcPr>
            <w:tcW w:w="2974" w:type="dxa"/>
          </w:tcPr>
          <w:p>
            <w:pPr>
              <w:pStyle w:val="0"/>
            </w:pPr>
            <w:r>
              <w:rPr>
                <w:sz w:val="20"/>
              </w:rPr>
              <w:t xml:space="preserve">Основное мероприятие 2.01 "Закупки оборудования (включая медицинское)"</w:t>
            </w:r>
          </w:p>
        </w:tc>
        <w:tc>
          <w:tcPr>
            <w:tcW w:w="1954" w:type="dxa"/>
          </w:tcPr>
          <w:p>
            <w:pPr>
              <w:pStyle w:val="0"/>
              <w:jc w:val="center"/>
            </w:pPr>
            <w:r>
              <w:rPr>
                <w:sz w:val="20"/>
              </w:rPr>
              <w:t xml:space="preserve">Департамент здравоохранения Белгородской области</w:t>
            </w:r>
          </w:p>
        </w:tc>
        <w:tc>
          <w:tcPr>
            <w:tcW w:w="1384" w:type="dxa"/>
          </w:tcPr>
          <w:p>
            <w:pPr>
              <w:pStyle w:val="0"/>
              <w:jc w:val="center"/>
            </w:pPr>
            <w:r>
              <w:rPr>
                <w:sz w:val="20"/>
              </w:rPr>
              <w:t xml:space="preserve">2014 - 2021</w:t>
            </w:r>
          </w:p>
        </w:tc>
        <w:tc>
          <w:tcPr>
            <w:tcW w:w="850" w:type="dxa"/>
          </w:tcPr>
          <w:p>
            <w:pPr>
              <w:pStyle w:val="0"/>
              <w:jc w:val="center"/>
            </w:pPr>
            <w:r>
              <w:rPr>
                <w:sz w:val="20"/>
              </w:rPr>
              <w:t xml:space="preserve">П</w:t>
            </w:r>
          </w:p>
        </w:tc>
        <w:tc>
          <w:tcPr>
            <w:tcW w:w="3004" w:type="dxa"/>
          </w:tcPr>
          <w:p>
            <w:pPr>
              <w:pStyle w:val="0"/>
            </w:pPr>
            <w:r>
              <w:rPr>
                <w:sz w:val="20"/>
              </w:rPr>
              <w:t xml:space="preserve">Количество медицинского оборудования, приобретаемого с целью дооснащения и замены в связи с износом для медицинских организаций и их структурных подразделений, единиц</w:t>
            </w:r>
          </w:p>
        </w:tc>
        <w:tc>
          <w:tcPr>
            <w:tcW w:w="1024" w:type="dxa"/>
          </w:tcPr>
          <w:p>
            <w:pPr>
              <w:pStyle w:val="0"/>
              <w:jc w:val="center"/>
            </w:pPr>
            <w:r>
              <w:rPr>
                <w:sz w:val="20"/>
              </w:rPr>
              <w:t xml:space="preserve">91,0</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tcW w:w="604" w:type="dxa"/>
          </w:tcPr>
          <w:p>
            <w:pPr>
              <w:pStyle w:val="0"/>
              <w:jc w:val="center"/>
            </w:pPr>
            <w:r>
              <w:rPr>
                <w:sz w:val="20"/>
              </w:rPr>
              <w:t xml:space="preserve">3.2.</w:t>
            </w:r>
          </w:p>
        </w:tc>
        <w:tc>
          <w:tcPr>
            <w:tcW w:w="2974" w:type="dxa"/>
          </w:tcPr>
          <w:p>
            <w:pPr>
              <w:pStyle w:val="0"/>
            </w:pPr>
            <w:r>
              <w:rPr>
                <w:sz w:val="20"/>
              </w:rPr>
              <w:t xml:space="preserve">Основное мероприятие 2.02 "Закупки иммунопрепаратов в рамках Национального календаря профилактических прививок, поддержание заболеваемости "управляемыми инфекциями" на социально адаптированном уровне"</w:t>
            </w:r>
          </w:p>
        </w:tc>
        <w:tc>
          <w:tcPr>
            <w:tcW w:w="1954" w:type="dxa"/>
          </w:tcPr>
          <w:p>
            <w:pPr>
              <w:pStyle w:val="0"/>
              <w:jc w:val="center"/>
            </w:pPr>
            <w:r>
              <w:rPr>
                <w:sz w:val="20"/>
              </w:rPr>
              <w:t xml:space="preserve">Министерство здравоохранения Белгородской области</w:t>
            </w:r>
          </w:p>
        </w:tc>
        <w:tc>
          <w:tcPr>
            <w:tcW w:w="1384" w:type="dxa"/>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Охват иммунизацией детского населения в декретированные сроки, процентов</w:t>
            </w:r>
          </w:p>
        </w:tc>
        <w:tc>
          <w:tcPr>
            <w:tcW w:w="1024" w:type="dxa"/>
          </w:tcPr>
          <w:p>
            <w:pPr>
              <w:pStyle w:val="0"/>
              <w:jc w:val="center"/>
            </w:pPr>
            <w:r>
              <w:rPr>
                <w:sz w:val="20"/>
              </w:rPr>
              <w:t xml:space="preserve">96,2</w:t>
            </w:r>
          </w:p>
        </w:tc>
        <w:tc>
          <w:tcPr>
            <w:tcW w:w="1024" w:type="dxa"/>
          </w:tcPr>
          <w:p>
            <w:pPr>
              <w:pStyle w:val="0"/>
              <w:jc w:val="center"/>
            </w:pPr>
            <w:r>
              <w:rPr>
                <w:sz w:val="20"/>
              </w:rPr>
              <w:t xml:space="preserve">96,2</w:t>
            </w:r>
          </w:p>
        </w:tc>
        <w:tc>
          <w:tcPr>
            <w:tcW w:w="1024" w:type="dxa"/>
          </w:tcPr>
          <w:p>
            <w:pPr>
              <w:pStyle w:val="0"/>
              <w:jc w:val="center"/>
            </w:pPr>
            <w:r>
              <w:rPr>
                <w:sz w:val="20"/>
              </w:rPr>
              <w:t xml:space="preserve">96,2</w:t>
            </w:r>
          </w:p>
        </w:tc>
        <w:tc>
          <w:tcPr>
            <w:tcW w:w="1024" w:type="dxa"/>
          </w:tcPr>
          <w:p>
            <w:pPr>
              <w:pStyle w:val="0"/>
              <w:jc w:val="center"/>
            </w:pPr>
            <w:r>
              <w:rPr>
                <w:sz w:val="20"/>
              </w:rPr>
              <w:t xml:space="preserve">96,2</w:t>
            </w:r>
          </w:p>
        </w:tc>
        <w:tc>
          <w:tcPr>
            <w:tcW w:w="1024" w:type="dxa"/>
          </w:tcPr>
          <w:p>
            <w:pPr>
              <w:pStyle w:val="0"/>
              <w:jc w:val="center"/>
            </w:pPr>
            <w:r>
              <w:rPr>
                <w:sz w:val="20"/>
              </w:rPr>
              <w:t xml:space="preserve">96,2</w:t>
            </w:r>
          </w:p>
        </w:tc>
      </w:tr>
      <w:tr>
        <w:tc>
          <w:tcPr>
            <w:tcW w:w="604" w:type="dxa"/>
            <w:vMerge w:val="restart"/>
          </w:tcPr>
          <w:p>
            <w:pPr>
              <w:pStyle w:val="0"/>
              <w:jc w:val="center"/>
            </w:pPr>
            <w:r>
              <w:rPr>
                <w:sz w:val="20"/>
              </w:rPr>
              <w:t xml:space="preserve">3.3.</w:t>
            </w:r>
          </w:p>
        </w:tc>
        <w:tc>
          <w:tcPr>
            <w:tcW w:w="2974" w:type="dxa"/>
            <w:vMerge w:val="restart"/>
          </w:tcPr>
          <w:p>
            <w:pPr>
              <w:pStyle w:val="0"/>
            </w:pPr>
            <w:r>
              <w:rPr>
                <w:sz w:val="20"/>
              </w:rPr>
              <w:t xml:space="preserve">Основное мероприятие 2.03 "Строительство, реконструкция, выкуп, капитальный ремонт объектов здравоохранения"</w:t>
            </w:r>
          </w:p>
        </w:tc>
        <w:tc>
          <w:tcPr>
            <w:tcW w:w="1954" w:type="dxa"/>
            <w:vMerge w:val="restart"/>
          </w:tcPr>
          <w:p>
            <w:pPr>
              <w:pStyle w:val="0"/>
              <w:jc w:val="center"/>
            </w:pPr>
            <w:r>
              <w:rPr>
                <w:sz w:val="20"/>
              </w:rPr>
              <w:t xml:space="preserve">Министерство строительства Белгородской области</w:t>
            </w:r>
          </w:p>
        </w:tc>
        <w:tc>
          <w:tcPr>
            <w:tcW w:w="1384" w:type="dxa"/>
            <w:vMerge w:val="restart"/>
          </w:tcPr>
          <w:p>
            <w:pPr>
              <w:pStyle w:val="0"/>
              <w:jc w:val="center"/>
            </w:pPr>
            <w:r>
              <w:rPr>
                <w:sz w:val="20"/>
              </w:rPr>
              <w:t xml:space="preserve">2017 - 2024</w:t>
            </w:r>
          </w:p>
        </w:tc>
        <w:tc>
          <w:tcPr>
            <w:tcW w:w="850" w:type="dxa"/>
          </w:tcPr>
          <w:p>
            <w:pPr>
              <w:pStyle w:val="0"/>
              <w:jc w:val="center"/>
            </w:pPr>
            <w:r>
              <w:rPr>
                <w:sz w:val="20"/>
              </w:rPr>
              <w:t xml:space="preserve">П</w:t>
            </w:r>
          </w:p>
        </w:tc>
        <w:tc>
          <w:tcPr>
            <w:tcW w:w="3004" w:type="dxa"/>
          </w:tcPr>
          <w:p>
            <w:pPr>
              <w:pStyle w:val="0"/>
            </w:pPr>
            <w:r>
              <w:rPr>
                <w:sz w:val="20"/>
              </w:rPr>
              <w:t xml:space="preserve">Количество введенных в действие новых (реконструированных) объектов здравоохранения в год, единиц</w:t>
            </w:r>
          </w:p>
        </w:tc>
        <w:tc>
          <w:tcPr>
            <w:tcW w:w="1024" w:type="dxa"/>
          </w:tcPr>
          <w:p>
            <w:pPr>
              <w:pStyle w:val="0"/>
              <w:jc w:val="center"/>
            </w:pPr>
            <w:r>
              <w:rPr>
                <w:sz w:val="20"/>
              </w:rPr>
              <w:t xml:space="preserve">15</w:t>
            </w:r>
          </w:p>
        </w:tc>
        <w:tc>
          <w:tcPr>
            <w:tcW w:w="1024" w:type="dxa"/>
          </w:tcPr>
          <w:p>
            <w:pPr>
              <w:pStyle w:val="0"/>
              <w:jc w:val="center"/>
            </w:pPr>
            <w:r>
              <w:rPr>
                <w:sz w:val="20"/>
              </w:rPr>
              <w:t xml:space="preserve">15</w:t>
            </w:r>
          </w:p>
        </w:tc>
        <w:tc>
          <w:tcPr>
            <w:tcW w:w="1024" w:type="dxa"/>
          </w:tcPr>
          <w:p>
            <w:pPr>
              <w:pStyle w:val="0"/>
              <w:jc w:val="center"/>
            </w:pPr>
            <w:r>
              <w:rPr>
                <w:sz w:val="20"/>
              </w:rPr>
            </w:r>
          </w:p>
        </w:tc>
        <w:tc>
          <w:tcPr>
            <w:tcW w:w="1024" w:type="dxa"/>
          </w:tcPr>
          <w:p>
            <w:pPr>
              <w:pStyle w:val="0"/>
              <w:jc w:val="center"/>
            </w:pPr>
            <w:r>
              <w:rPr>
                <w:sz w:val="20"/>
              </w:rPr>
              <w:t xml:space="preserve">2</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Количество введенных в действие новых (реконструированных) объектов в целях модернизации первичного звена здравоохранения в год, в которых проведены работы в объеме, превышающем объем финансирования в рамках национального проекта, единиц</w:t>
            </w:r>
          </w:p>
        </w:tc>
        <w:tc>
          <w:tcPr>
            <w:tcW w:w="1024" w:type="dxa"/>
          </w:tcPr>
          <w:p>
            <w:pPr>
              <w:pStyle w:val="0"/>
              <w:jc w:val="center"/>
            </w:pPr>
            <w:r>
              <w:rPr>
                <w:sz w:val="20"/>
              </w:rPr>
            </w:r>
          </w:p>
        </w:tc>
        <w:tc>
          <w:tcPr>
            <w:tcW w:w="1024" w:type="dxa"/>
          </w:tcPr>
          <w:p>
            <w:pPr>
              <w:pStyle w:val="0"/>
              <w:jc w:val="center"/>
            </w:pPr>
            <w:r>
              <w:rPr>
                <w:sz w:val="20"/>
              </w:rPr>
              <w:t xml:space="preserve">31</w:t>
            </w:r>
          </w:p>
        </w:tc>
        <w:tc>
          <w:tcPr>
            <w:tcW w:w="1024" w:type="dxa"/>
          </w:tcPr>
          <w:p>
            <w:pPr>
              <w:pStyle w:val="0"/>
              <w:jc w:val="center"/>
            </w:pPr>
            <w:r>
              <w:rPr>
                <w:sz w:val="20"/>
              </w:rPr>
              <w:t xml:space="preserve">11</w:t>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Количество введенных в действие отремонтированных объектов здравоохранения в год, единиц</w:t>
            </w:r>
          </w:p>
        </w:tc>
        <w:tc>
          <w:tcPr>
            <w:tcW w:w="1024" w:type="dxa"/>
          </w:tcPr>
          <w:p>
            <w:pPr>
              <w:pStyle w:val="0"/>
              <w:jc w:val="center"/>
            </w:pPr>
            <w:r>
              <w:rPr>
                <w:sz w:val="20"/>
              </w:rPr>
              <w:t xml:space="preserve">2</w:t>
            </w:r>
          </w:p>
        </w:tc>
        <w:tc>
          <w:tcPr>
            <w:tcW w:w="1024" w:type="dxa"/>
          </w:tcPr>
          <w:p>
            <w:pPr>
              <w:pStyle w:val="0"/>
              <w:jc w:val="center"/>
            </w:pPr>
            <w:r>
              <w:rPr>
                <w:sz w:val="20"/>
              </w:rPr>
              <w:t xml:space="preserve">2</w:t>
            </w:r>
          </w:p>
        </w:tc>
        <w:tc>
          <w:tcPr>
            <w:tcW w:w="1024" w:type="dxa"/>
          </w:tcPr>
          <w:p>
            <w:pPr>
              <w:pStyle w:val="0"/>
              <w:jc w:val="center"/>
            </w:pPr>
            <w:r>
              <w:rPr>
                <w:sz w:val="20"/>
              </w:rPr>
              <w:t xml:space="preserve">1</w:t>
            </w:r>
          </w:p>
        </w:tc>
        <w:tc>
          <w:tcPr>
            <w:tcW w:w="1024" w:type="dxa"/>
          </w:tcPr>
          <w:p>
            <w:pPr>
              <w:pStyle w:val="0"/>
              <w:jc w:val="center"/>
            </w:pPr>
            <w:r>
              <w:rPr>
                <w:sz w:val="20"/>
              </w:rPr>
              <w:t xml:space="preserve">1</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Количество введенных в действие отремонтированных объектов в целях модернизации первичного звена здравоохранения в год, в которых проведены работы в объеме, превышающем объем финансирования в рамках национального проекта, единиц</w:t>
            </w:r>
          </w:p>
        </w:tc>
        <w:tc>
          <w:tcPr>
            <w:tcW w:w="1024" w:type="dxa"/>
          </w:tcPr>
          <w:p>
            <w:pPr>
              <w:pStyle w:val="0"/>
              <w:jc w:val="center"/>
            </w:pPr>
            <w:r>
              <w:rPr>
                <w:sz w:val="20"/>
              </w:rPr>
            </w:r>
          </w:p>
        </w:tc>
        <w:tc>
          <w:tcPr>
            <w:tcW w:w="1024" w:type="dxa"/>
          </w:tcPr>
          <w:p>
            <w:pPr>
              <w:pStyle w:val="0"/>
              <w:jc w:val="center"/>
            </w:pPr>
            <w:r>
              <w:rPr>
                <w:sz w:val="20"/>
              </w:rPr>
              <w:t xml:space="preserve">5</w:t>
            </w:r>
          </w:p>
        </w:tc>
        <w:tc>
          <w:tcPr>
            <w:tcW w:w="1024" w:type="dxa"/>
          </w:tcPr>
          <w:p>
            <w:pPr>
              <w:pStyle w:val="0"/>
              <w:jc w:val="center"/>
            </w:pPr>
            <w:r>
              <w:rPr>
                <w:sz w:val="20"/>
              </w:rPr>
              <w:t xml:space="preserve">3</w:t>
            </w:r>
          </w:p>
        </w:tc>
        <w:tc>
          <w:tcPr>
            <w:tcW w:w="1024" w:type="dxa"/>
          </w:tcPr>
          <w:p>
            <w:pPr>
              <w:pStyle w:val="0"/>
              <w:jc w:val="center"/>
            </w:pPr>
            <w:r>
              <w:rPr>
                <w:sz w:val="20"/>
              </w:rPr>
              <w:t xml:space="preserve">5</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Количество объектов капитального строительства медицинских организаций в рамках программы "Модернизация первичного звена здравоохранения Белгородской области" на 2021 - 2025 годы, введенных в эксплуатацию в срок до 1 октября отчетного года, единиц</w:t>
            </w:r>
          </w:p>
        </w:tc>
        <w:tc>
          <w:tcPr>
            <w:tcW w:w="1024" w:type="dxa"/>
          </w:tcPr>
          <w:p>
            <w:pPr>
              <w:pStyle w:val="0"/>
              <w:jc w:val="center"/>
            </w:pPr>
            <w:r>
              <w:rPr>
                <w:sz w:val="20"/>
              </w:rPr>
              <w:t xml:space="preserve">15</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tcW w:w="604" w:type="dxa"/>
          </w:tcPr>
          <w:p>
            <w:pPr>
              <w:pStyle w:val="0"/>
              <w:jc w:val="center"/>
            </w:pPr>
            <w:r>
              <w:rPr>
                <w:sz w:val="20"/>
              </w:rPr>
              <w:t xml:space="preserve">3.4.</w:t>
            </w:r>
          </w:p>
        </w:tc>
        <w:tc>
          <w:tcPr>
            <w:tcW w:w="2974" w:type="dxa"/>
          </w:tcPr>
          <w:p>
            <w:pPr>
              <w:pStyle w:val="0"/>
            </w:pPr>
            <w:r>
              <w:rPr>
                <w:sz w:val="20"/>
              </w:rPr>
              <w:t xml:space="preserve">Основное мероприятие 2.04 "Обеспечение деятельности (оказание услуг) государственных учреждений (организаций), оказывающих первичную медико-санитарную помощь"</w:t>
            </w:r>
          </w:p>
        </w:tc>
        <w:tc>
          <w:tcPr>
            <w:tcW w:w="1954" w:type="dxa"/>
          </w:tcPr>
          <w:p>
            <w:pPr>
              <w:pStyle w:val="0"/>
              <w:jc w:val="center"/>
            </w:pPr>
            <w:r>
              <w:rPr>
                <w:sz w:val="20"/>
              </w:rPr>
              <w:t xml:space="preserve">Министерство здравоохранения Белгородской области</w:t>
            </w:r>
          </w:p>
        </w:tc>
        <w:tc>
          <w:tcPr>
            <w:tcW w:w="1384" w:type="dxa"/>
          </w:tcPr>
          <w:p>
            <w:pPr>
              <w:pStyle w:val="0"/>
              <w:jc w:val="center"/>
            </w:pPr>
            <w:r>
              <w:rPr>
                <w:sz w:val="20"/>
              </w:rPr>
              <w:t xml:space="preserve">2018 - 2021</w:t>
            </w:r>
          </w:p>
        </w:tc>
        <w:tc>
          <w:tcPr>
            <w:tcW w:w="850" w:type="dxa"/>
          </w:tcPr>
          <w:p>
            <w:pPr>
              <w:pStyle w:val="0"/>
              <w:jc w:val="center"/>
            </w:pPr>
            <w:r>
              <w:rPr>
                <w:sz w:val="20"/>
              </w:rPr>
              <w:t xml:space="preserve">П</w:t>
            </w:r>
          </w:p>
        </w:tc>
        <w:tc>
          <w:tcPr>
            <w:tcW w:w="3004" w:type="dxa"/>
          </w:tcPr>
          <w:p>
            <w:pPr>
              <w:pStyle w:val="0"/>
            </w:pPr>
            <w:r>
              <w:rPr>
                <w:sz w:val="20"/>
              </w:rPr>
              <w:t xml:space="preserve">Доля лиц с впервые в жизни установленным диагнозом злокачественного новообразования, выявленных активно, имели I - II стадию заболевания, процентов</w:t>
            </w:r>
          </w:p>
        </w:tc>
        <w:tc>
          <w:tcPr>
            <w:tcW w:w="1024" w:type="dxa"/>
          </w:tcPr>
          <w:p>
            <w:pPr>
              <w:pStyle w:val="0"/>
              <w:jc w:val="center"/>
            </w:pPr>
            <w:r>
              <w:rPr>
                <w:sz w:val="20"/>
              </w:rPr>
              <w:t xml:space="preserve">78,0</w:t>
            </w:r>
          </w:p>
        </w:tc>
        <w:tc>
          <w:tcPr>
            <w:tcW w:w="1024" w:type="dxa"/>
          </w:tcPr>
          <w:p>
            <w:pPr>
              <w:pStyle w:val="0"/>
              <w:jc w:val="center"/>
            </w:pPr>
            <w:r>
              <w:rPr>
                <w:sz w:val="20"/>
              </w:rPr>
              <w:t xml:space="preserve">80,0</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tcW w:w="604" w:type="dxa"/>
            <w:vMerge w:val="restart"/>
          </w:tcPr>
          <w:p>
            <w:pPr>
              <w:pStyle w:val="0"/>
              <w:jc w:val="center"/>
            </w:pPr>
            <w:r>
              <w:rPr>
                <w:sz w:val="20"/>
              </w:rPr>
              <w:t xml:space="preserve">3.5.</w:t>
            </w:r>
          </w:p>
        </w:tc>
        <w:tc>
          <w:tcPr>
            <w:tcW w:w="2974" w:type="dxa"/>
            <w:vMerge w:val="restart"/>
          </w:tcPr>
          <w:p>
            <w:pPr>
              <w:pStyle w:val="0"/>
            </w:pPr>
            <w:r>
              <w:rPr>
                <w:sz w:val="20"/>
              </w:rPr>
              <w:t xml:space="preserve">Основное мероприятие 2.05 "Закупки иммунопрепаратов для вакцинопрофилактики инфекций по эпидемическим показаниям"</w:t>
            </w:r>
          </w:p>
        </w:tc>
        <w:tc>
          <w:tcPr>
            <w:tcW w:w="1954" w:type="dxa"/>
            <w:vMerge w:val="restart"/>
          </w:tcPr>
          <w:p>
            <w:pPr>
              <w:pStyle w:val="0"/>
              <w:jc w:val="center"/>
            </w:pPr>
            <w:r>
              <w:rPr>
                <w:sz w:val="20"/>
              </w:rPr>
              <w:t xml:space="preserve">Министерство здравоохранения Белгородской области</w:t>
            </w:r>
          </w:p>
        </w:tc>
        <w:tc>
          <w:tcPr>
            <w:tcW w:w="1384" w:type="dxa"/>
            <w:vMerge w:val="restart"/>
          </w:tcPr>
          <w:p>
            <w:pPr>
              <w:pStyle w:val="0"/>
              <w:jc w:val="center"/>
            </w:pPr>
            <w:r>
              <w:rPr>
                <w:sz w:val="20"/>
              </w:rPr>
              <w:t xml:space="preserve">2019 - 2025</w:t>
            </w:r>
          </w:p>
        </w:tc>
        <w:tc>
          <w:tcPr>
            <w:tcW w:w="850" w:type="dxa"/>
          </w:tcPr>
          <w:p>
            <w:pPr>
              <w:pStyle w:val="0"/>
              <w:jc w:val="center"/>
            </w:pPr>
            <w:r>
              <w:rPr>
                <w:sz w:val="20"/>
              </w:rPr>
              <w:t xml:space="preserve">П</w:t>
            </w:r>
          </w:p>
        </w:tc>
        <w:tc>
          <w:tcPr>
            <w:tcW w:w="3004" w:type="dxa"/>
          </w:tcPr>
          <w:p>
            <w:pPr>
              <w:pStyle w:val="0"/>
            </w:pPr>
            <w:r>
              <w:rPr>
                <w:sz w:val="20"/>
              </w:rPr>
              <w:t xml:space="preserve">Выполнение плана профилактических прививок населения, относящегося к группам риска, процентов</w:t>
            </w:r>
          </w:p>
        </w:tc>
        <w:tc>
          <w:tcPr>
            <w:tcW w:w="1024" w:type="dxa"/>
          </w:tcPr>
          <w:p>
            <w:pPr>
              <w:pStyle w:val="0"/>
              <w:jc w:val="center"/>
            </w:pPr>
            <w:r>
              <w:rPr>
                <w:sz w:val="20"/>
              </w:rPr>
              <w:t xml:space="preserve">96,2</w:t>
            </w:r>
          </w:p>
        </w:tc>
        <w:tc>
          <w:tcPr>
            <w:tcW w:w="1024" w:type="dxa"/>
          </w:tcPr>
          <w:p>
            <w:pPr>
              <w:pStyle w:val="0"/>
              <w:jc w:val="center"/>
            </w:pPr>
            <w:r>
              <w:rPr>
                <w:sz w:val="20"/>
              </w:rPr>
              <w:t xml:space="preserve">96,2</w:t>
            </w:r>
          </w:p>
        </w:tc>
        <w:tc>
          <w:tcPr>
            <w:tcW w:w="1024" w:type="dxa"/>
          </w:tcPr>
          <w:p>
            <w:pPr>
              <w:pStyle w:val="0"/>
              <w:jc w:val="center"/>
            </w:pPr>
            <w:r>
              <w:rPr>
                <w:sz w:val="20"/>
              </w:rPr>
              <w:t xml:space="preserve">96,2</w:t>
            </w:r>
          </w:p>
        </w:tc>
        <w:tc>
          <w:tcPr>
            <w:tcW w:w="1024" w:type="dxa"/>
          </w:tcPr>
          <w:p>
            <w:pPr>
              <w:pStyle w:val="0"/>
              <w:jc w:val="center"/>
            </w:pPr>
            <w:r>
              <w:rPr>
                <w:sz w:val="20"/>
              </w:rPr>
              <w:t xml:space="preserve">96,2</w:t>
            </w:r>
          </w:p>
        </w:tc>
        <w:tc>
          <w:tcPr>
            <w:tcW w:w="1024" w:type="dxa"/>
          </w:tcPr>
          <w:p>
            <w:pPr>
              <w:pStyle w:val="0"/>
              <w:jc w:val="center"/>
            </w:pPr>
            <w:r>
              <w:rPr>
                <w:sz w:val="20"/>
              </w:rPr>
              <w:t xml:space="preserve">96,2</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Р</w:t>
            </w:r>
          </w:p>
        </w:tc>
        <w:tc>
          <w:tcPr>
            <w:tcW w:w="3004" w:type="dxa"/>
          </w:tcPr>
          <w:p>
            <w:pPr>
              <w:pStyle w:val="0"/>
            </w:pPr>
            <w:r>
              <w:rPr>
                <w:sz w:val="20"/>
              </w:rPr>
              <w:t xml:space="preserve">Заболеваемость бешенством на 100 тыс. человек населения, случаев</w:t>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Р</w:t>
            </w:r>
          </w:p>
        </w:tc>
        <w:tc>
          <w:tcPr>
            <w:tcW w:w="3004" w:type="dxa"/>
          </w:tcPr>
          <w:p>
            <w:pPr>
              <w:pStyle w:val="0"/>
            </w:pPr>
            <w:r>
              <w:rPr>
                <w:sz w:val="20"/>
              </w:rPr>
              <w:t xml:space="preserve">Заболеваемость сибирской язвой на 100 тыс. человек населения, случаев</w:t>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r>
      <w:tr>
        <w:tc>
          <w:tcPr>
            <w:tcW w:w="604" w:type="dxa"/>
          </w:tcPr>
          <w:p>
            <w:pPr>
              <w:pStyle w:val="0"/>
              <w:jc w:val="center"/>
            </w:pPr>
            <w:r>
              <w:rPr>
                <w:sz w:val="20"/>
              </w:rPr>
              <w:t xml:space="preserve">3.6.</w:t>
            </w:r>
          </w:p>
        </w:tc>
        <w:tc>
          <w:tcPr>
            <w:tcW w:w="2974" w:type="dxa"/>
          </w:tcPr>
          <w:p>
            <w:pPr>
              <w:pStyle w:val="0"/>
            </w:pPr>
            <w:r>
              <w:rPr>
                <w:sz w:val="20"/>
              </w:rPr>
              <w:t xml:space="preserve">Проект 2.N1 "Развитие системы оказания первичной медико-санитарной помощи"</w:t>
            </w:r>
          </w:p>
        </w:tc>
        <w:tc>
          <w:tcPr>
            <w:tcW w:w="1954" w:type="dxa"/>
          </w:tcPr>
          <w:p>
            <w:pPr>
              <w:pStyle w:val="0"/>
              <w:jc w:val="center"/>
            </w:pPr>
            <w:r>
              <w:rPr>
                <w:sz w:val="20"/>
              </w:rPr>
              <w:t xml:space="preserve">Министерство строительства Белгородской области</w:t>
            </w:r>
          </w:p>
        </w:tc>
        <w:tc>
          <w:tcPr>
            <w:tcW w:w="1384" w:type="dxa"/>
          </w:tcPr>
          <w:p>
            <w:pPr>
              <w:pStyle w:val="0"/>
              <w:jc w:val="center"/>
            </w:pPr>
            <w:r>
              <w:rPr>
                <w:sz w:val="20"/>
              </w:rPr>
              <w:t xml:space="preserve">2019 - 2021</w:t>
            </w:r>
          </w:p>
        </w:tc>
        <w:tc>
          <w:tcPr>
            <w:tcW w:w="850" w:type="dxa"/>
          </w:tcPr>
          <w:p>
            <w:pPr>
              <w:pStyle w:val="0"/>
              <w:jc w:val="center"/>
            </w:pPr>
            <w:r>
              <w:rPr>
                <w:sz w:val="20"/>
              </w:rPr>
              <w:t xml:space="preserve">П</w:t>
            </w:r>
          </w:p>
        </w:tc>
        <w:tc>
          <w:tcPr>
            <w:tcW w:w="3004" w:type="dxa"/>
          </w:tcPr>
          <w:p>
            <w:pPr>
              <w:pStyle w:val="0"/>
            </w:pPr>
            <w:r>
              <w:rPr>
                <w:sz w:val="20"/>
              </w:rPr>
              <w:t xml:space="preserve">Количество объектов, в которых проведены дополнительные работы, единиц</w:t>
            </w:r>
          </w:p>
        </w:tc>
        <w:tc>
          <w:tcPr>
            <w:tcW w:w="1024" w:type="dxa"/>
          </w:tcPr>
          <w:p>
            <w:pPr>
              <w:pStyle w:val="0"/>
              <w:jc w:val="center"/>
            </w:pPr>
            <w:r>
              <w:rPr>
                <w:sz w:val="20"/>
              </w:rPr>
              <w:t xml:space="preserve">13</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tcW w:w="604" w:type="dxa"/>
            <w:vMerge w:val="restart"/>
          </w:tcPr>
          <w:p>
            <w:pPr>
              <w:pStyle w:val="0"/>
              <w:jc w:val="center"/>
            </w:pPr>
            <w:r>
              <w:rPr>
                <w:sz w:val="20"/>
              </w:rPr>
              <w:t xml:space="preserve">3.7.</w:t>
            </w:r>
          </w:p>
        </w:tc>
        <w:tc>
          <w:tcPr>
            <w:tcW w:w="2974" w:type="dxa"/>
            <w:vMerge w:val="restart"/>
          </w:tcPr>
          <w:p>
            <w:pPr>
              <w:pStyle w:val="0"/>
            </w:pPr>
            <w:r>
              <w:rPr>
                <w:sz w:val="20"/>
              </w:rPr>
              <w:t xml:space="preserve">Проект 2.N9 "Модернизация первичного звена здравоохранения Российской Федерации"</w:t>
            </w:r>
          </w:p>
        </w:tc>
        <w:tc>
          <w:tcPr>
            <w:tcW w:w="1954" w:type="dxa"/>
          </w:tcPr>
          <w:p>
            <w:pPr>
              <w:pStyle w:val="0"/>
              <w:jc w:val="center"/>
            </w:pPr>
            <w:r>
              <w:rPr>
                <w:sz w:val="20"/>
              </w:rPr>
              <w:t xml:space="preserve">Министерство здравоохранения Белгородской области</w:t>
            </w:r>
          </w:p>
        </w:tc>
        <w:tc>
          <w:tcPr>
            <w:tcW w:w="1384" w:type="dxa"/>
            <w:vMerge w:val="restart"/>
          </w:tcPr>
          <w:p>
            <w:pPr>
              <w:pStyle w:val="0"/>
              <w:jc w:val="center"/>
            </w:pPr>
            <w:r>
              <w:rPr>
                <w:sz w:val="20"/>
              </w:rPr>
              <w:t xml:space="preserve">2022 - 2024</w:t>
            </w:r>
          </w:p>
        </w:tc>
        <w:tc>
          <w:tcPr>
            <w:tcW w:w="850" w:type="dxa"/>
          </w:tcPr>
          <w:p>
            <w:pPr>
              <w:pStyle w:val="0"/>
              <w:jc w:val="center"/>
            </w:pPr>
            <w:r>
              <w:rPr>
                <w:sz w:val="20"/>
              </w:rPr>
              <w:t xml:space="preserve">П</w:t>
            </w:r>
          </w:p>
        </w:tc>
        <w:tc>
          <w:tcPr>
            <w:tcW w:w="3004" w:type="dxa"/>
          </w:tcPr>
          <w:p>
            <w:pPr>
              <w:pStyle w:val="0"/>
            </w:pPr>
            <w:r>
              <w:rPr>
                <w:sz w:val="20"/>
              </w:rPr>
              <w:t xml:space="preserve">Количество приобретенного оборудования, единиц</w:t>
            </w:r>
          </w:p>
        </w:tc>
        <w:tc>
          <w:tcPr>
            <w:tcW w:w="1024" w:type="dxa"/>
          </w:tcPr>
          <w:p>
            <w:pPr>
              <w:pStyle w:val="0"/>
              <w:jc w:val="center"/>
            </w:pPr>
            <w:r>
              <w:rPr>
                <w:sz w:val="20"/>
              </w:rPr>
            </w:r>
          </w:p>
        </w:tc>
        <w:tc>
          <w:tcPr>
            <w:tcW w:w="1024" w:type="dxa"/>
          </w:tcPr>
          <w:p>
            <w:pPr>
              <w:pStyle w:val="0"/>
              <w:jc w:val="center"/>
            </w:pPr>
            <w:r>
              <w:rPr>
                <w:sz w:val="20"/>
              </w:rPr>
              <w:t xml:space="preserve">88</w:t>
            </w:r>
          </w:p>
        </w:tc>
        <w:tc>
          <w:tcPr>
            <w:tcW w:w="1024" w:type="dxa"/>
          </w:tcPr>
          <w:p>
            <w:pPr>
              <w:pStyle w:val="0"/>
              <w:jc w:val="center"/>
            </w:pPr>
            <w:r>
              <w:rPr>
                <w:sz w:val="20"/>
              </w:rPr>
              <w:t xml:space="preserve">121</w:t>
            </w:r>
          </w:p>
        </w:tc>
        <w:tc>
          <w:tcPr>
            <w:tcW w:w="1024" w:type="dxa"/>
          </w:tcPr>
          <w:p>
            <w:pPr>
              <w:pStyle w:val="0"/>
              <w:jc w:val="center"/>
            </w:pPr>
            <w:r>
              <w:rPr>
                <w:sz w:val="20"/>
              </w:rPr>
              <w:t xml:space="preserve">1</w:t>
            </w:r>
          </w:p>
        </w:tc>
        <w:tc>
          <w:tcPr>
            <w:tcW w:w="1024" w:type="dxa"/>
          </w:tcPr>
          <w:p>
            <w:pPr>
              <w:pStyle w:val="0"/>
              <w:jc w:val="center"/>
            </w:pPr>
            <w:r>
              <w:rPr>
                <w:sz w:val="20"/>
              </w:rPr>
            </w:r>
          </w:p>
        </w:tc>
      </w:tr>
      <w:tr>
        <w:tc>
          <w:tcPr>
            <w:vMerge w:val="continue"/>
          </w:tcPr>
          <w:p/>
        </w:tc>
        <w:tc>
          <w:tcPr>
            <w:vMerge w:val="continue"/>
          </w:tcPr>
          <w:p/>
        </w:tc>
        <w:tc>
          <w:tcPr>
            <w:tcW w:w="1954" w:type="dxa"/>
            <w:vMerge w:val="restart"/>
          </w:tcPr>
          <w:p>
            <w:pPr>
              <w:pStyle w:val="0"/>
              <w:jc w:val="center"/>
            </w:pPr>
            <w:r>
              <w:rPr>
                <w:sz w:val="20"/>
              </w:rPr>
              <w:t xml:space="preserve">Министерство строительства Белгородской области</w:t>
            </w: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Количество введенных в действие новых (реконструированных) объектов здравоохранения в год, единиц</w:t>
            </w:r>
          </w:p>
        </w:tc>
        <w:tc>
          <w:tcPr>
            <w:tcW w:w="1024" w:type="dxa"/>
          </w:tcPr>
          <w:p>
            <w:pPr>
              <w:pStyle w:val="0"/>
              <w:jc w:val="center"/>
            </w:pPr>
            <w:r>
              <w:rPr>
                <w:sz w:val="20"/>
              </w:rPr>
            </w:r>
          </w:p>
        </w:tc>
        <w:tc>
          <w:tcPr>
            <w:tcW w:w="1024" w:type="dxa"/>
          </w:tcPr>
          <w:p>
            <w:pPr>
              <w:pStyle w:val="0"/>
              <w:jc w:val="center"/>
            </w:pPr>
            <w:r>
              <w:rPr>
                <w:sz w:val="20"/>
              </w:rPr>
              <w:t xml:space="preserve">31</w:t>
            </w:r>
          </w:p>
        </w:tc>
        <w:tc>
          <w:tcPr>
            <w:tcW w:w="1024" w:type="dxa"/>
          </w:tcPr>
          <w:p>
            <w:pPr>
              <w:pStyle w:val="0"/>
              <w:jc w:val="center"/>
            </w:pPr>
            <w:r>
              <w:rPr>
                <w:sz w:val="20"/>
              </w:rPr>
              <w:t xml:space="preserve">11</w:t>
            </w:r>
          </w:p>
        </w:tc>
        <w:tc>
          <w:tcPr>
            <w:tcW w:w="1024" w:type="dxa"/>
          </w:tcPr>
          <w:p>
            <w:pPr>
              <w:pStyle w:val="0"/>
              <w:jc w:val="center"/>
            </w:pPr>
            <w:r>
              <w:rPr>
                <w:sz w:val="20"/>
              </w:rPr>
              <w:t xml:space="preserve">4</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Количество введенных в действие отремонтированных объектов здравоохранения в год, единиц</w:t>
            </w:r>
          </w:p>
        </w:tc>
        <w:tc>
          <w:tcPr>
            <w:tcW w:w="1024" w:type="dxa"/>
          </w:tcPr>
          <w:p>
            <w:pPr>
              <w:pStyle w:val="0"/>
              <w:jc w:val="center"/>
            </w:pPr>
            <w:r>
              <w:rPr>
                <w:sz w:val="20"/>
              </w:rPr>
            </w:r>
          </w:p>
        </w:tc>
        <w:tc>
          <w:tcPr>
            <w:tcW w:w="1024" w:type="dxa"/>
          </w:tcPr>
          <w:p>
            <w:pPr>
              <w:pStyle w:val="0"/>
              <w:jc w:val="center"/>
            </w:pPr>
            <w:r>
              <w:rPr>
                <w:sz w:val="20"/>
              </w:rPr>
              <w:t xml:space="preserve">5</w:t>
            </w:r>
          </w:p>
        </w:tc>
        <w:tc>
          <w:tcPr>
            <w:tcW w:w="1024" w:type="dxa"/>
          </w:tcPr>
          <w:p>
            <w:pPr>
              <w:pStyle w:val="0"/>
              <w:jc w:val="center"/>
            </w:pPr>
            <w:r>
              <w:rPr>
                <w:sz w:val="20"/>
              </w:rPr>
              <w:t xml:space="preserve">12</w:t>
            </w:r>
          </w:p>
        </w:tc>
        <w:tc>
          <w:tcPr>
            <w:tcW w:w="1024" w:type="dxa"/>
          </w:tcPr>
          <w:p>
            <w:pPr>
              <w:pStyle w:val="0"/>
              <w:jc w:val="center"/>
            </w:pPr>
            <w:r>
              <w:rPr>
                <w:sz w:val="20"/>
              </w:rPr>
              <w:t xml:space="preserve">5</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Количество объектов капитального строительства медицинских организаций, введенных в эксплуатацию в срок до 1 ноября отчетного года, единиц</w:t>
            </w:r>
          </w:p>
        </w:tc>
        <w:tc>
          <w:tcPr>
            <w:tcW w:w="1024" w:type="dxa"/>
          </w:tcPr>
          <w:p>
            <w:pPr>
              <w:pStyle w:val="0"/>
              <w:jc w:val="center"/>
            </w:pPr>
            <w:r>
              <w:rPr>
                <w:sz w:val="20"/>
              </w:rPr>
            </w:r>
          </w:p>
        </w:tc>
        <w:tc>
          <w:tcPr>
            <w:tcW w:w="1024" w:type="dxa"/>
          </w:tcPr>
          <w:p>
            <w:pPr>
              <w:pStyle w:val="0"/>
              <w:jc w:val="center"/>
            </w:pPr>
            <w:r>
              <w:rPr>
                <w:sz w:val="20"/>
              </w:rPr>
              <w:t xml:space="preserve">30</w:t>
            </w:r>
          </w:p>
        </w:tc>
        <w:tc>
          <w:tcPr>
            <w:tcW w:w="1024" w:type="dxa"/>
          </w:tcPr>
          <w:p>
            <w:pPr>
              <w:pStyle w:val="0"/>
              <w:jc w:val="center"/>
            </w:pPr>
            <w:r>
              <w:rPr>
                <w:sz w:val="20"/>
              </w:rPr>
              <w:t xml:space="preserve">11</w:t>
            </w:r>
          </w:p>
        </w:tc>
        <w:tc>
          <w:tcPr>
            <w:tcW w:w="1024" w:type="dxa"/>
          </w:tcPr>
          <w:p>
            <w:pPr>
              <w:pStyle w:val="0"/>
              <w:jc w:val="center"/>
            </w:pPr>
            <w:r>
              <w:rPr>
                <w:sz w:val="20"/>
              </w:rPr>
              <w:t xml:space="preserve">1</w:t>
            </w:r>
          </w:p>
        </w:tc>
        <w:tc>
          <w:tcPr>
            <w:tcW w:w="1024" w:type="dxa"/>
          </w:tcPr>
          <w:p>
            <w:pPr>
              <w:pStyle w:val="0"/>
              <w:jc w:val="center"/>
            </w:pPr>
            <w:r>
              <w:rPr>
                <w:sz w:val="20"/>
              </w:rPr>
            </w:r>
          </w:p>
        </w:tc>
      </w:tr>
      <w:tr>
        <w:tc>
          <w:tcPr>
            <w:tcW w:w="604" w:type="dxa"/>
          </w:tcPr>
          <w:p>
            <w:pPr>
              <w:pStyle w:val="0"/>
              <w:jc w:val="center"/>
            </w:pPr>
            <w:r>
              <w:rPr>
                <w:sz w:val="20"/>
              </w:rPr>
              <w:t xml:space="preserve">3.8.</w:t>
            </w:r>
          </w:p>
        </w:tc>
        <w:tc>
          <w:tcPr>
            <w:tcW w:w="2974" w:type="dxa"/>
          </w:tcPr>
          <w:p>
            <w:pPr>
              <w:pStyle w:val="0"/>
            </w:pPr>
            <w:r>
              <w:rPr>
                <w:sz w:val="20"/>
              </w:rPr>
              <w:t xml:space="preserve">Проект 2.Р3 "Старшее поколение"</w:t>
            </w:r>
          </w:p>
        </w:tc>
        <w:tc>
          <w:tcPr>
            <w:tcW w:w="1954" w:type="dxa"/>
          </w:tcPr>
          <w:p>
            <w:pPr>
              <w:pStyle w:val="0"/>
              <w:jc w:val="center"/>
            </w:pPr>
            <w:r>
              <w:rPr>
                <w:sz w:val="20"/>
              </w:rPr>
              <w:t xml:space="preserve">Министерство здравоохранения Белгородской области</w:t>
            </w:r>
          </w:p>
        </w:tc>
        <w:tc>
          <w:tcPr>
            <w:tcW w:w="1384" w:type="dxa"/>
          </w:tcPr>
          <w:p>
            <w:pPr>
              <w:pStyle w:val="0"/>
              <w:jc w:val="center"/>
            </w:pPr>
            <w:r>
              <w:rPr>
                <w:sz w:val="20"/>
              </w:rPr>
              <w:t xml:space="preserve">2019 - 2024</w:t>
            </w:r>
          </w:p>
        </w:tc>
        <w:tc>
          <w:tcPr>
            <w:tcW w:w="850" w:type="dxa"/>
          </w:tcPr>
          <w:p>
            <w:pPr>
              <w:pStyle w:val="0"/>
              <w:jc w:val="center"/>
            </w:pPr>
            <w:r>
              <w:rPr>
                <w:sz w:val="20"/>
              </w:rPr>
              <w:t xml:space="preserve">П</w:t>
            </w:r>
          </w:p>
        </w:tc>
        <w:tc>
          <w:tcPr>
            <w:tcW w:w="3004" w:type="dxa"/>
          </w:tcPr>
          <w:p>
            <w:pPr>
              <w:pStyle w:val="0"/>
            </w:pPr>
            <w:r>
              <w:rPr>
                <w:sz w:val="20"/>
              </w:rPr>
              <w:t xml:space="preserve">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от числа запланированных, процентов</w:t>
            </w:r>
          </w:p>
        </w:tc>
        <w:tc>
          <w:tcPr>
            <w:tcW w:w="1024" w:type="dxa"/>
          </w:tcPr>
          <w:p>
            <w:pPr>
              <w:pStyle w:val="0"/>
              <w:jc w:val="center"/>
            </w:pPr>
            <w:r>
              <w:rPr>
                <w:sz w:val="20"/>
              </w:rPr>
              <w:t xml:space="preserve">95,0</w:t>
            </w:r>
          </w:p>
        </w:tc>
        <w:tc>
          <w:tcPr>
            <w:tcW w:w="1024" w:type="dxa"/>
          </w:tcPr>
          <w:p>
            <w:pPr>
              <w:pStyle w:val="0"/>
              <w:jc w:val="center"/>
            </w:pPr>
            <w:r>
              <w:rPr>
                <w:sz w:val="20"/>
              </w:rPr>
              <w:t xml:space="preserve">95,0</w:t>
            </w:r>
          </w:p>
        </w:tc>
        <w:tc>
          <w:tcPr>
            <w:tcW w:w="1024" w:type="dxa"/>
          </w:tcPr>
          <w:p>
            <w:pPr>
              <w:pStyle w:val="0"/>
              <w:jc w:val="center"/>
            </w:pPr>
            <w:r>
              <w:rPr>
                <w:sz w:val="20"/>
              </w:rPr>
              <w:t xml:space="preserve">95,0</w:t>
            </w:r>
          </w:p>
        </w:tc>
        <w:tc>
          <w:tcPr>
            <w:tcW w:w="1024" w:type="dxa"/>
          </w:tcPr>
          <w:p>
            <w:pPr>
              <w:pStyle w:val="0"/>
              <w:jc w:val="center"/>
            </w:pPr>
            <w:r>
              <w:rPr>
                <w:sz w:val="20"/>
              </w:rPr>
              <w:t xml:space="preserve">95,0</w:t>
            </w:r>
          </w:p>
        </w:tc>
        <w:tc>
          <w:tcPr>
            <w:tcW w:w="1024" w:type="dxa"/>
          </w:tcPr>
          <w:p>
            <w:pPr>
              <w:pStyle w:val="0"/>
              <w:jc w:val="center"/>
            </w:pPr>
            <w:r>
              <w:rPr>
                <w:sz w:val="20"/>
              </w:rPr>
            </w:r>
          </w:p>
        </w:tc>
      </w:tr>
      <w:tr>
        <w:tc>
          <w:tcPr>
            <w:tcW w:w="604" w:type="dxa"/>
            <w:vMerge w:val="restart"/>
          </w:tcPr>
          <w:p>
            <w:pPr>
              <w:pStyle w:val="0"/>
              <w:jc w:val="center"/>
            </w:pPr>
            <w:r>
              <w:rPr>
                <w:sz w:val="20"/>
              </w:rPr>
              <w:t xml:space="preserve">4.</w:t>
            </w:r>
          </w:p>
        </w:tc>
        <w:tc>
          <w:tcPr>
            <w:tcW w:w="2974" w:type="dxa"/>
            <w:vMerge w:val="restart"/>
          </w:tcPr>
          <w:p>
            <w:pPr>
              <w:pStyle w:val="0"/>
            </w:pPr>
            <w:r>
              <w:rPr>
                <w:sz w:val="20"/>
              </w:rPr>
              <w:t xml:space="preserve">Подпрограмма 3</w:t>
            </w:r>
          </w:p>
          <w:p>
            <w:pPr>
              <w:pStyle w:val="0"/>
            </w:pPr>
            <w:r>
              <w:rPr>
                <w:sz w:val="20"/>
              </w:rPr>
              <w:t xml:space="preserve">"Совершенствование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(Задача 3. Обеспечение доступности и повышение качества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954" w:type="dxa"/>
            <w:vMerge w:val="restart"/>
          </w:tcPr>
          <w:p>
            <w:pPr>
              <w:pStyle w:val="0"/>
              <w:jc w:val="center"/>
            </w:pPr>
            <w:r>
              <w:rPr>
                <w:sz w:val="20"/>
              </w:rPr>
              <w:t xml:space="preserve">Министерство здравоохранения Белгородской области</w:t>
            </w:r>
          </w:p>
        </w:tc>
        <w:tc>
          <w:tcPr>
            <w:tcW w:w="1384" w:type="dxa"/>
            <w:vMerge w:val="restart"/>
          </w:tcPr>
          <w:p>
            <w:pPr>
              <w:pStyle w:val="0"/>
              <w:jc w:val="center"/>
            </w:pPr>
            <w:r>
              <w:rPr>
                <w:sz w:val="20"/>
              </w:rPr>
              <w:t xml:space="preserve">2014 - 2025</w:t>
            </w:r>
          </w:p>
        </w:tc>
        <w:tc>
          <w:tcPr>
            <w:tcW w:w="850" w:type="dxa"/>
          </w:tcPr>
          <w:p>
            <w:pPr>
              <w:pStyle w:val="0"/>
              <w:jc w:val="center"/>
            </w:pPr>
            <w:r>
              <w:rPr>
                <w:sz w:val="20"/>
              </w:rPr>
              <w:t xml:space="preserve">Р</w:t>
            </w:r>
          </w:p>
        </w:tc>
        <w:tc>
          <w:tcPr>
            <w:tcW w:w="3004" w:type="dxa"/>
          </w:tcPr>
          <w:p>
            <w:pPr>
              <w:pStyle w:val="0"/>
            </w:pPr>
            <w:r>
              <w:rPr>
                <w:sz w:val="20"/>
              </w:rPr>
              <w:t xml:space="preserve">Смертность от болезней системы кровообращения на 100 тыс. человек населения, случаев</w:t>
            </w:r>
          </w:p>
        </w:tc>
        <w:tc>
          <w:tcPr>
            <w:tcW w:w="1024" w:type="dxa"/>
          </w:tcPr>
          <w:p>
            <w:pPr>
              <w:pStyle w:val="0"/>
              <w:jc w:val="center"/>
            </w:pPr>
            <w:r>
              <w:rPr>
                <w:sz w:val="20"/>
              </w:rPr>
              <w:t xml:space="preserve">725,0</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Доля больных с острым коронарным синдромом с подъемом ST, которым выполнен тромболиз (на догоспитальном и госпитальном этапах), процентов</w:t>
            </w:r>
          </w:p>
        </w:tc>
        <w:tc>
          <w:tcPr>
            <w:tcW w:w="1024" w:type="dxa"/>
          </w:tcPr>
          <w:p>
            <w:pPr>
              <w:pStyle w:val="0"/>
              <w:jc w:val="center"/>
            </w:pPr>
            <w:r>
              <w:rPr>
                <w:sz w:val="20"/>
              </w:rPr>
            </w:r>
          </w:p>
        </w:tc>
        <w:tc>
          <w:tcPr>
            <w:tcW w:w="1024" w:type="dxa"/>
          </w:tcPr>
          <w:p>
            <w:pPr>
              <w:pStyle w:val="0"/>
              <w:jc w:val="center"/>
            </w:pPr>
            <w:r>
              <w:rPr>
                <w:sz w:val="20"/>
              </w:rPr>
              <w:t xml:space="preserve">21,2</w:t>
            </w:r>
          </w:p>
        </w:tc>
        <w:tc>
          <w:tcPr>
            <w:tcW w:w="1024" w:type="dxa"/>
          </w:tcPr>
          <w:p>
            <w:pPr>
              <w:pStyle w:val="0"/>
              <w:jc w:val="center"/>
            </w:pPr>
            <w:r>
              <w:rPr>
                <w:sz w:val="20"/>
              </w:rPr>
              <w:t xml:space="preserve">21,5</w:t>
            </w:r>
          </w:p>
        </w:tc>
        <w:tc>
          <w:tcPr>
            <w:tcW w:w="1024" w:type="dxa"/>
          </w:tcPr>
          <w:p>
            <w:pPr>
              <w:pStyle w:val="0"/>
              <w:jc w:val="center"/>
            </w:pPr>
            <w:r>
              <w:rPr>
                <w:sz w:val="20"/>
              </w:rPr>
              <w:t xml:space="preserve">22,0</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Р</w:t>
            </w:r>
          </w:p>
        </w:tc>
        <w:tc>
          <w:tcPr>
            <w:tcW w:w="3004" w:type="dxa"/>
          </w:tcPr>
          <w:p>
            <w:pPr>
              <w:pStyle w:val="0"/>
            </w:pPr>
            <w:r>
              <w:rPr>
                <w:sz w:val="20"/>
              </w:rPr>
              <w:t xml:space="preserve">Смертность от новообразований (в том числе злокачественных) на 100 тыс. человек населения, случаев</w:t>
            </w:r>
          </w:p>
        </w:tc>
        <w:tc>
          <w:tcPr>
            <w:tcW w:w="1024" w:type="dxa"/>
          </w:tcPr>
          <w:p>
            <w:pPr>
              <w:pStyle w:val="0"/>
              <w:jc w:val="center"/>
            </w:pPr>
            <w:r>
              <w:rPr>
                <w:sz w:val="20"/>
              </w:rPr>
              <w:t xml:space="preserve">190,0</w:t>
            </w:r>
          </w:p>
        </w:tc>
        <w:tc>
          <w:tcPr>
            <w:tcW w:w="1024" w:type="dxa"/>
          </w:tcPr>
          <w:p>
            <w:pPr>
              <w:pStyle w:val="0"/>
              <w:jc w:val="center"/>
            </w:pPr>
            <w:r>
              <w:rPr>
                <w:sz w:val="20"/>
              </w:rPr>
              <w:t xml:space="preserve">189,0</w:t>
            </w:r>
          </w:p>
        </w:tc>
        <w:tc>
          <w:tcPr>
            <w:tcW w:w="1024" w:type="dxa"/>
          </w:tcPr>
          <w:p>
            <w:pPr>
              <w:pStyle w:val="0"/>
              <w:jc w:val="center"/>
            </w:pPr>
            <w:r>
              <w:rPr>
                <w:sz w:val="20"/>
              </w:rPr>
              <w:t xml:space="preserve">188,0</w:t>
            </w:r>
          </w:p>
        </w:tc>
        <w:tc>
          <w:tcPr>
            <w:tcW w:w="1024" w:type="dxa"/>
          </w:tcPr>
          <w:p>
            <w:pPr>
              <w:pStyle w:val="0"/>
              <w:jc w:val="center"/>
            </w:pPr>
            <w:r>
              <w:rPr>
                <w:sz w:val="20"/>
              </w:rPr>
              <w:t xml:space="preserve">187,0</w:t>
            </w:r>
          </w:p>
        </w:tc>
        <w:tc>
          <w:tcPr>
            <w:tcW w:w="1024" w:type="dxa"/>
          </w:tcPr>
          <w:p>
            <w:pPr>
              <w:pStyle w:val="0"/>
              <w:jc w:val="center"/>
            </w:pPr>
            <w:r>
              <w:rPr>
                <w:sz w:val="20"/>
              </w:rPr>
              <w:t xml:space="preserve">186,0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Р</w:t>
            </w:r>
          </w:p>
        </w:tc>
        <w:tc>
          <w:tcPr>
            <w:tcW w:w="3004" w:type="dxa"/>
          </w:tcPr>
          <w:p>
            <w:pPr>
              <w:pStyle w:val="0"/>
            </w:pPr>
            <w:r>
              <w:rPr>
                <w:sz w:val="20"/>
              </w:rPr>
              <w:t xml:space="preserve">Смертность от туберкулеза на 100 тыс. человек населения, случаев</w:t>
            </w:r>
          </w:p>
        </w:tc>
        <w:tc>
          <w:tcPr>
            <w:tcW w:w="1024" w:type="dxa"/>
          </w:tcPr>
          <w:p>
            <w:pPr>
              <w:pStyle w:val="0"/>
              <w:jc w:val="center"/>
            </w:pPr>
            <w:r>
              <w:rPr>
                <w:sz w:val="20"/>
              </w:rPr>
              <w:t xml:space="preserve">0,8</w:t>
            </w:r>
          </w:p>
        </w:tc>
        <w:tc>
          <w:tcPr>
            <w:tcW w:w="1024" w:type="dxa"/>
          </w:tcPr>
          <w:p>
            <w:pPr>
              <w:pStyle w:val="0"/>
              <w:jc w:val="center"/>
            </w:pPr>
            <w:r>
              <w:rPr>
                <w:sz w:val="20"/>
              </w:rPr>
              <w:t xml:space="preserve">0,7</w:t>
            </w:r>
          </w:p>
        </w:tc>
        <w:tc>
          <w:tcPr>
            <w:tcW w:w="1024" w:type="dxa"/>
          </w:tcPr>
          <w:p>
            <w:pPr>
              <w:pStyle w:val="0"/>
              <w:jc w:val="center"/>
            </w:pPr>
            <w:r>
              <w:rPr>
                <w:sz w:val="20"/>
              </w:rPr>
              <w:t xml:space="preserve">0,6</w:t>
            </w:r>
          </w:p>
        </w:tc>
        <w:tc>
          <w:tcPr>
            <w:tcW w:w="1024" w:type="dxa"/>
          </w:tcPr>
          <w:p>
            <w:pPr>
              <w:pStyle w:val="0"/>
              <w:jc w:val="center"/>
            </w:pPr>
            <w:r>
              <w:rPr>
                <w:sz w:val="20"/>
              </w:rPr>
              <w:t xml:space="preserve">0,6</w:t>
            </w:r>
          </w:p>
        </w:tc>
        <w:tc>
          <w:tcPr>
            <w:tcW w:w="1024" w:type="dxa"/>
          </w:tcPr>
          <w:p>
            <w:pPr>
              <w:pStyle w:val="0"/>
              <w:jc w:val="center"/>
            </w:pPr>
            <w:r>
              <w:rPr>
                <w:sz w:val="20"/>
              </w:rPr>
              <w:t xml:space="preserve">0,6</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Р</w:t>
            </w:r>
          </w:p>
        </w:tc>
        <w:tc>
          <w:tcPr>
            <w:tcW w:w="3004" w:type="dxa"/>
          </w:tcPr>
          <w:p>
            <w:pPr>
              <w:pStyle w:val="0"/>
            </w:pPr>
            <w:r>
              <w:rPr>
                <w:sz w:val="20"/>
              </w:rPr>
              <w:t xml:space="preserve">Доля повторных госпитализаций в психиатрический стационар в течение года, процентов</w:t>
            </w:r>
          </w:p>
        </w:tc>
        <w:tc>
          <w:tcPr>
            <w:tcW w:w="1024" w:type="dxa"/>
          </w:tcPr>
          <w:p>
            <w:pPr>
              <w:pStyle w:val="0"/>
              <w:jc w:val="center"/>
            </w:pPr>
            <w:r>
              <w:rPr>
                <w:sz w:val="20"/>
              </w:rPr>
              <w:t xml:space="preserve">10,0</w:t>
            </w:r>
          </w:p>
        </w:tc>
        <w:tc>
          <w:tcPr>
            <w:tcW w:w="1024" w:type="dxa"/>
          </w:tcPr>
          <w:p>
            <w:pPr>
              <w:pStyle w:val="0"/>
              <w:jc w:val="center"/>
            </w:pPr>
            <w:r>
              <w:rPr>
                <w:sz w:val="20"/>
              </w:rPr>
              <w:t xml:space="preserve">10,0</w:t>
            </w:r>
          </w:p>
        </w:tc>
        <w:tc>
          <w:tcPr>
            <w:tcW w:w="1024" w:type="dxa"/>
          </w:tcPr>
          <w:p>
            <w:pPr>
              <w:pStyle w:val="0"/>
              <w:jc w:val="center"/>
            </w:pPr>
            <w:r>
              <w:rPr>
                <w:sz w:val="20"/>
              </w:rPr>
              <w:t xml:space="preserve">10,0</w:t>
            </w:r>
          </w:p>
        </w:tc>
        <w:tc>
          <w:tcPr>
            <w:tcW w:w="1024" w:type="dxa"/>
          </w:tcPr>
          <w:p>
            <w:pPr>
              <w:pStyle w:val="0"/>
              <w:jc w:val="center"/>
            </w:pPr>
            <w:r>
              <w:rPr>
                <w:sz w:val="20"/>
              </w:rPr>
              <w:t xml:space="preserve">10,0</w:t>
            </w:r>
          </w:p>
        </w:tc>
        <w:tc>
          <w:tcPr>
            <w:tcW w:w="1024" w:type="dxa"/>
          </w:tcPr>
          <w:p>
            <w:pPr>
              <w:pStyle w:val="0"/>
              <w:jc w:val="center"/>
            </w:pPr>
            <w:r>
              <w:rPr>
                <w:sz w:val="20"/>
              </w:rPr>
              <w:t xml:space="preserve">10,0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Р</w:t>
            </w:r>
          </w:p>
        </w:tc>
        <w:tc>
          <w:tcPr>
            <w:tcW w:w="3004" w:type="dxa"/>
          </w:tcPr>
          <w:p>
            <w:pPr>
              <w:pStyle w:val="0"/>
            </w:pPr>
            <w:r>
              <w:rPr>
                <w:sz w:val="20"/>
              </w:rPr>
              <w:t xml:space="preserve">Смертность от дорожно-транспортных происшествий на 100 тыс. человек населения, случаев</w:t>
            </w:r>
          </w:p>
        </w:tc>
        <w:tc>
          <w:tcPr>
            <w:tcW w:w="1024" w:type="dxa"/>
          </w:tcPr>
          <w:p>
            <w:pPr>
              <w:pStyle w:val="0"/>
              <w:jc w:val="center"/>
            </w:pPr>
            <w:r>
              <w:rPr>
                <w:sz w:val="20"/>
              </w:rPr>
              <w:t xml:space="preserve">9,0</w:t>
            </w:r>
          </w:p>
        </w:tc>
        <w:tc>
          <w:tcPr>
            <w:tcW w:w="1024" w:type="dxa"/>
          </w:tcPr>
          <w:p>
            <w:pPr>
              <w:pStyle w:val="0"/>
              <w:jc w:val="center"/>
            </w:pPr>
            <w:r>
              <w:rPr>
                <w:sz w:val="20"/>
              </w:rPr>
              <w:t xml:space="preserve">8,5</w:t>
            </w:r>
          </w:p>
        </w:tc>
        <w:tc>
          <w:tcPr>
            <w:tcW w:w="1024" w:type="dxa"/>
          </w:tcPr>
          <w:p>
            <w:pPr>
              <w:pStyle w:val="0"/>
              <w:jc w:val="center"/>
            </w:pPr>
            <w:r>
              <w:rPr>
                <w:sz w:val="20"/>
              </w:rPr>
              <w:t xml:space="preserve">8,0</w:t>
            </w:r>
          </w:p>
        </w:tc>
        <w:tc>
          <w:tcPr>
            <w:tcW w:w="1024" w:type="dxa"/>
          </w:tcPr>
          <w:p>
            <w:pPr>
              <w:pStyle w:val="0"/>
              <w:jc w:val="center"/>
            </w:pPr>
            <w:r>
              <w:rPr>
                <w:sz w:val="20"/>
              </w:rPr>
              <w:t xml:space="preserve">7,5</w:t>
            </w:r>
          </w:p>
        </w:tc>
        <w:tc>
          <w:tcPr>
            <w:tcW w:w="1024" w:type="dxa"/>
          </w:tcPr>
          <w:p>
            <w:pPr>
              <w:pStyle w:val="0"/>
              <w:jc w:val="center"/>
            </w:pPr>
            <w:r>
              <w:rPr>
                <w:sz w:val="20"/>
              </w:rPr>
              <w:t xml:space="preserve">7,0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Доля выездов бригад скорой медицинской помощи со временем доезда до больного менее 20 минут при оказании экстренной медицинской помощи, процентов</w:t>
            </w:r>
          </w:p>
        </w:tc>
        <w:tc>
          <w:tcPr>
            <w:tcW w:w="1024" w:type="dxa"/>
          </w:tcPr>
          <w:p>
            <w:pPr>
              <w:pStyle w:val="0"/>
              <w:jc w:val="center"/>
            </w:pPr>
            <w:r>
              <w:rPr>
                <w:sz w:val="20"/>
              </w:rPr>
              <w:t xml:space="preserve">93,0</w:t>
            </w:r>
          </w:p>
        </w:tc>
        <w:tc>
          <w:tcPr>
            <w:tcW w:w="1024" w:type="dxa"/>
          </w:tcPr>
          <w:p>
            <w:pPr>
              <w:pStyle w:val="0"/>
              <w:jc w:val="center"/>
            </w:pPr>
            <w:r>
              <w:rPr>
                <w:sz w:val="20"/>
              </w:rPr>
              <w:t xml:space="preserve">94,0</w:t>
            </w:r>
          </w:p>
        </w:tc>
        <w:tc>
          <w:tcPr>
            <w:tcW w:w="1024" w:type="dxa"/>
          </w:tcPr>
          <w:p>
            <w:pPr>
              <w:pStyle w:val="0"/>
              <w:jc w:val="center"/>
            </w:pPr>
            <w:r>
              <w:rPr>
                <w:sz w:val="20"/>
              </w:rPr>
              <w:t xml:space="preserve">95,0</w:t>
            </w:r>
          </w:p>
        </w:tc>
        <w:tc>
          <w:tcPr>
            <w:tcW w:w="1024" w:type="dxa"/>
          </w:tcPr>
          <w:p>
            <w:pPr>
              <w:pStyle w:val="0"/>
              <w:jc w:val="center"/>
            </w:pPr>
            <w:r>
              <w:rPr>
                <w:sz w:val="20"/>
              </w:rPr>
              <w:t xml:space="preserve">96,0</w:t>
            </w:r>
          </w:p>
        </w:tc>
        <w:tc>
          <w:tcPr>
            <w:tcW w:w="1024" w:type="dxa"/>
          </w:tcPr>
          <w:p>
            <w:pPr>
              <w:pStyle w:val="0"/>
              <w:jc w:val="center"/>
            </w:pPr>
            <w:r>
              <w:rPr>
                <w:sz w:val="20"/>
              </w:rPr>
              <w:t xml:space="preserve">96,0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Удовлетворенность граждан пожилого и старческого возраста качеством оказания медицинской помощи по профилю "гериатрия" (процент от числа опрошенных), процентов</w:t>
            </w:r>
          </w:p>
        </w:tc>
        <w:tc>
          <w:tcPr>
            <w:tcW w:w="1024" w:type="dxa"/>
          </w:tcPr>
          <w:p>
            <w:pPr>
              <w:pStyle w:val="0"/>
              <w:jc w:val="center"/>
            </w:pPr>
            <w:r>
              <w:rPr>
                <w:sz w:val="20"/>
              </w:rPr>
              <w:t xml:space="preserve">65,0</w:t>
            </w:r>
          </w:p>
        </w:tc>
        <w:tc>
          <w:tcPr>
            <w:tcW w:w="1024" w:type="dxa"/>
          </w:tcPr>
          <w:p>
            <w:pPr>
              <w:pStyle w:val="0"/>
              <w:jc w:val="center"/>
            </w:pPr>
            <w:r>
              <w:rPr>
                <w:sz w:val="20"/>
              </w:rPr>
              <w:t xml:space="preserve">80,0</w:t>
            </w:r>
          </w:p>
        </w:tc>
        <w:tc>
          <w:tcPr>
            <w:tcW w:w="1024" w:type="dxa"/>
          </w:tcPr>
          <w:p>
            <w:pPr>
              <w:pStyle w:val="0"/>
              <w:jc w:val="center"/>
            </w:pPr>
            <w:r>
              <w:rPr>
                <w:sz w:val="20"/>
              </w:rPr>
              <w:t xml:space="preserve">85,0</w:t>
            </w:r>
          </w:p>
        </w:tc>
        <w:tc>
          <w:tcPr>
            <w:tcW w:w="1024" w:type="dxa"/>
          </w:tcPr>
          <w:p>
            <w:pPr>
              <w:pStyle w:val="0"/>
              <w:jc w:val="center"/>
            </w:pPr>
            <w:r>
              <w:rPr>
                <w:sz w:val="20"/>
              </w:rPr>
              <w:t xml:space="preserve">85,0</w:t>
            </w:r>
          </w:p>
        </w:tc>
        <w:tc>
          <w:tcPr>
            <w:tcW w:w="1024" w:type="dxa"/>
          </w:tcPr>
          <w:p>
            <w:pPr>
              <w:pStyle w:val="0"/>
              <w:jc w:val="center"/>
            </w:pPr>
            <w:r>
              <w:rPr>
                <w:sz w:val="20"/>
              </w:rPr>
              <w:t xml:space="preserve">85,0</w:t>
            </w:r>
          </w:p>
        </w:tc>
      </w:tr>
      <w:tr>
        <w:tc>
          <w:tcPr>
            <w:tcW w:w="604" w:type="dxa"/>
          </w:tcPr>
          <w:p>
            <w:pPr>
              <w:pStyle w:val="0"/>
              <w:jc w:val="center"/>
            </w:pPr>
            <w:r>
              <w:rPr>
                <w:sz w:val="20"/>
              </w:rPr>
              <w:t xml:space="preserve">4.1.</w:t>
            </w:r>
          </w:p>
        </w:tc>
        <w:tc>
          <w:tcPr>
            <w:tcW w:w="2974" w:type="dxa"/>
          </w:tcPr>
          <w:p>
            <w:pPr>
              <w:pStyle w:val="0"/>
            </w:pPr>
            <w:r>
              <w:rPr>
                <w:sz w:val="20"/>
              </w:rPr>
              <w:t xml:space="preserve">Основное мероприятие 3.01 "Высокотехнологичные виды медицинской помощи"</w:t>
            </w:r>
          </w:p>
        </w:tc>
        <w:tc>
          <w:tcPr>
            <w:tcW w:w="1954" w:type="dxa"/>
          </w:tcPr>
          <w:p>
            <w:pPr>
              <w:pStyle w:val="0"/>
              <w:jc w:val="center"/>
            </w:pPr>
            <w:r>
              <w:rPr>
                <w:sz w:val="20"/>
              </w:rPr>
              <w:t xml:space="preserve">Министерство здравоохранения Белгородской области</w:t>
            </w:r>
          </w:p>
        </w:tc>
        <w:tc>
          <w:tcPr>
            <w:tcW w:w="1384" w:type="dxa"/>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Объем оказания высокотехнологичной медицинской помощи, квот</w:t>
            </w:r>
          </w:p>
        </w:tc>
        <w:tc>
          <w:tcPr>
            <w:tcW w:w="1024" w:type="dxa"/>
          </w:tcPr>
          <w:p>
            <w:pPr>
              <w:pStyle w:val="0"/>
              <w:jc w:val="center"/>
            </w:pPr>
            <w:r>
              <w:rPr>
                <w:sz w:val="20"/>
              </w:rPr>
              <w:t xml:space="preserve">6500,0</w:t>
            </w:r>
          </w:p>
        </w:tc>
        <w:tc>
          <w:tcPr>
            <w:tcW w:w="1024" w:type="dxa"/>
          </w:tcPr>
          <w:p>
            <w:pPr>
              <w:pStyle w:val="0"/>
              <w:jc w:val="center"/>
            </w:pPr>
            <w:r>
              <w:rPr>
                <w:sz w:val="20"/>
              </w:rPr>
              <w:t xml:space="preserve">9500,0</w:t>
            </w:r>
          </w:p>
        </w:tc>
        <w:tc>
          <w:tcPr>
            <w:tcW w:w="1024" w:type="dxa"/>
          </w:tcPr>
          <w:p>
            <w:pPr>
              <w:pStyle w:val="0"/>
              <w:jc w:val="center"/>
            </w:pPr>
            <w:r>
              <w:rPr>
                <w:sz w:val="20"/>
              </w:rPr>
              <w:t xml:space="preserve">9500,0</w:t>
            </w:r>
          </w:p>
        </w:tc>
        <w:tc>
          <w:tcPr>
            <w:tcW w:w="1024" w:type="dxa"/>
          </w:tcPr>
          <w:p>
            <w:pPr>
              <w:pStyle w:val="0"/>
              <w:jc w:val="center"/>
            </w:pPr>
            <w:r>
              <w:rPr>
                <w:sz w:val="20"/>
              </w:rPr>
              <w:t xml:space="preserve">9500,0</w:t>
            </w:r>
          </w:p>
        </w:tc>
        <w:tc>
          <w:tcPr>
            <w:tcW w:w="1024" w:type="dxa"/>
          </w:tcPr>
          <w:p>
            <w:pPr>
              <w:pStyle w:val="0"/>
              <w:jc w:val="center"/>
            </w:pPr>
            <w:r>
              <w:rPr>
                <w:sz w:val="20"/>
              </w:rPr>
              <w:t xml:space="preserve">9500,0</w:t>
            </w:r>
          </w:p>
        </w:tc>
      </w:tr>
      <w:tr>
        <w:tc>
          <w:tcPr>
            <w:tcW w:w="604" w:type="dxa"/>
            <w:vMerge w:val="restart"/>
          </w:tcPr>
          <w:p>
            <w:pPr>
              <w:pStyle w:val="0"/>
              <w:jc w:val="center"/>
            </w:pPr>
            <w:r>
              <w:rPr>
                <w:sz w:val="20"/>
              </w:rPr>
              <w:t xml:space="preserve">4.2.</w:t>
            </w:r>
          </w:p>
        </w:tc>
        <w:tc>
          <w:tcPr>
            <w:tcW w:w="2974" w:type="dxa"/>
            <w:vMerge w:val="restart"/>
          </w:tcPr>
          <w:p>
            <w:pPr>
              <w:pStyle w:val="0"/>
            </w:pPr>
            <w:r>
              <w:rPr>
                <w:sz w:val="20"/>
              </w:rPr>
              <w:t xml:space="preserve">Основное мероприятие 3.02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1954" w:type="dxa"/>
            <w:vMerge w:val="restart"/>
          </w:tcPr>
          <w:p>
            <w:pPr>
              <w:pStyle w:val="0"/>
              <w:jc w:val="center"/>
            </w:pPr>
            <w:r>
              <w:rPr>
                <w:sz w:val="20"/>
              </w:rPr>
              <w:t xml:space="preserve">Министерство здравоохранения Белгородской области</w:t>
            </w:r>
          </w:p>
        </w:tc>
        <w:tc>
          <w:tcPr>
            <w:tcW w:w="1384" w:type="dxa"/>
            <w:vMerge w:val="restart"/>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Среднемесячное количество лиц, больных онкологическими заболеваниями, обеспеченных льготными лекарственными препаратами, человек</w:t>
            </w:r>
          </w:p>
        </w:tc>
        <w:tc>
          <w:tcPr>
            <w:tcW w:w="1024" w:type="dxa"/>
          </w:tcPr>
          <w:p>
            <w:pPr>
              <w:pStyle w:val="0"/>
              <w:jc w:val="center"/>
            </w:pPr>
            <w:r>
              <w:rPr>
                <w:sz w:val="20"/>
              </w:rPr>
              <w:t xml:space="preserve">335,0</w:t>
            </w:r>
          </w:p>
        </w:tc>
        <w:tc>
          <w:tcPr>
            <w:tcW w:w="1024" w:type="dxa"/>
          </w:tcPr>
          <w:p>
            <w:pPr>
              <w:pStyle w:val="0"/>
              <w:jc w:val="center"/>
            </w:pPr>
            <w:r>
              <w:rPr>
                <w:sz w:val="20"/>
              </w:rPr>
              <w:t xml:space="preserve">450,0</w:t>
            </w:r>
          </w:p>
        </w:tc>
        <w:tc>
          <w:tcPr>
            <w:tcW w:w="1024" w:type="dxa"/>
          </w:tcPr>
          <w:p>
            <w:pPr>
              <w:pStyle w:val="0"/>
              <w:jc w:val="center"/>
            </w:pPr>
            <w:r>
              <w:rPr>
                <w:sz w:val="20"/>
              </w:rPr>
              <w:t xml:space="preserve">420,0</w:t>
            </w:r>
          </w:p>
        </w:tc>
        <w:tc>
          <w:tcPr>
            <w:tcW w:w="1024" w:type="dxa"/>
          </w:tcPr>
          <w:p>
            <w:pPr>
              <w:pStyle w:val="0"/>
              <w:jc w:val="center"/>
            </w:pPr>
            <w:r>
              <w:rPr>
                <w:sz w:val="20"/>
              </w:rPr>
              <w:t xml:space="preserve">420,0</w:t>
            </w:r>
          </w:p>
        </w:tc>
        <w:tc>
          <w:tcPr>
            <w:tcW w:w="1024" w:type="dxa"/>
          </w:tcPr>
          <w:p>
            <w:pPr>
              <w:pStyle w:val="0"/>
              <w:jc w:val="center"/>
            </w:pPr>
            <w:r>
              <w:rPr>
                <w:sz w:val="20"/>
              </w:rPr>
              <w:t xml:space="preserve">335,0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Количество больных с психическими расстройствами и расстройствами поведения, пользующихся льготным обеспечением, человек</w:t>
            </w:r>
          </w:p>
        </w:tc>
        <w:tc>
          <w:tcPr>
            <w:tcW w:w="1024" w:type="dxa"/>
          </w:tcPr>
          <w:p>
            <w:pPr>
              <w:pStyle w:val="0"/>
              <w:jc w:val="center"/>
            </w:pPr>
            <w:r>
              <w:rPr>
                <w:sz w:val="20"/>
              </w:rPr>
              <w:t xml:space="preserve">1670,0</w:t>
            </w:r>
          </w:p>
        </w:tc>
        <w:tc>
          <w:tcPr>
            <w:tcW w:w="1024" w:type="dxa"/>
          </w:tcPr>
          <w:p>
            <w:pPr>
              <w:pStyle w:val="0"/>
              <w:jc w:val="center"/>
            </w:pPr>
            <w:r>
              <w:rPr>
                <w:sz w:val="20"/>
              </w:rPr>
              <w:t xml:space="preserve">1704,0</w:t>
            </w:r>
          </w:p>
        </w:tc>
        <w:tc>
          <w:tcPr>
            <w:tcW w:w="1024" w:type="dxa"/>
          </w:tcPr>
          <w:p>
            <w:pPr>
              <w:pStyle w:val="0"/>
              <w:jc w:val="center"/>
            </w:pPr>
            <w:r>
              <w:rPr>
                <w:sz w:val="20"/>
              </w:rPr>
              <w:t xml:space="preserve">1741,0</w:t>
            </w:r>
          </w:p>
        </w:tc>
        <w:tc>
          <w:tcPr>
            <w:tcW w:w="1024" w:type="dxa"/>
          </w:tcPr>
          <w:p>
            <w:pPr>
              <w:pStyle w:val="0"/>
              <w:jc w:val="center"/>
            </w:pPr>
            <w:r>
              <w:rPr>
                <w:sz w:val="20"/>
              </w:rPr>
              <w:t xml:space="preserve">1768,0</w:t>
            </w:r>
          </w:p>
        </w:tc>
        <w:tc>
          <w:tcPr>
            <w:tcW w:w="1024" w:type="dxa"/>
          </w:tcPr>
          <w:p>
            <w:pPr>
              <w:pStyle w:val="0"/>
              <w:jc w:val="center"/>
            </w:pPr>
            <w:r>
              <w:rPr>
                <w:sz w:val="20"/>
              </w:rPr>
              <w:t xml:space="preserve">1800,0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Количество больных с дерматовенерологической патологией, обеспеченных льготными лекарственными препаратами, человек</w:t>
            </w:r>
          </w:p>
        </w:tc>
        <w:tc>
          <w:tcPr>
            <w:tcW w:w="1024" w:type="dxa"/>
          </w:tcPr>
          <w:p>
            <w:pPr>
              <w:pStyle w:val="0"/>
              <w:jc w:val="center"/>
            </w:pPr>
            <w:r>
              <w:rPr>
                <w:sz w:val="20"/>
              </w:rPr>
              <w:t xml:space="preserve">152,0</w:t>
            </w:r>
          </w:p>
        </w:tc>
        <w:tc>
          <w:tcPr>
            <w:tcW w:w="1024" w:type="dxa"/>
          </w:tcPr>
          <w:p>
            <w:pPr>
              <w:pStyle w:val="0"/>
              <w:jc w:val="center"/>
            </w:pPr>
            <w:r>
              <w:rPr>
                <w:sz w:val="20"/>
              </w:rPr>
              <w:t xml:space="preserve">152,0</w:t>
            </w:r>
          </w:p>
        </w:tc>
        <w:tc>
          <w:tcPr>
            <w:tcW w:w="1024" w:type="dxa"/>
          </w:tcPr>
          <w:p>
            <w:pPr>
              <w:pStyle w:val="0"/>
              <w:jc w:val="center"/>
            </w:pPr>
            <w:r>
              <w:rPr>
                <w:sz w:val="20"/>
              </w:rPr>
              <w:t xml:space="preserve">152,0</w:t>
            </w:r>
          </w:p>
        </w:tc>
        <w:tc>
          <w:tcPr>
            <w:tcW w:w="1024" w:type="dxa"/>
          </w:tcPr>
          <w:p>
            <w:pPr>
              <w:pStyle w:val="0"/>
              <w:jc w:val="center"/>
            </w:pPr>
            <w:r>
              <w:rPr>
                <w:sz w:val="20"/>
              </w:rPr>
              <w:t xml:space="preserve">152,0</w:t>
            </w:r>
          </w:p>
        </w:tc>
        <w:tc>
          <w:tcPr>
            <w:tcW w:w="1024" w:type="dxa"/>
          </w:tcPr>
          <w:p>
            <w:pPr>
              <w:pStyle w:val="0"/>
              <w:jc w:val="center"/>
            </w:pPr>
            <w:r>
              <w:rPr>
                <w:sz w:val="20"/>
              </w:rPr>
              <w:t xml:space="preserve">152,0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Обеспеченность лиц, страдающих сахарным диабетом, льготными препаратами и медицинскими изделиями, процентов</w:t>
            </w:r>
          </w:p>
        </w:tc>
        <w:tc>
          <w:tcPr>
            <w:tcW w:w="1024" w:type="dxa"/>
          </w:tcPr>
          <w:p>
            <w:pPr>
              <w:pStyle w:val="0"/>
              <w:jc w:val="center"/>
            </w:pPr>
            <w:r>
              <w:rPr>
                <w:sz w:val="20"/>
              </w:rPr>
              <w:t xml:space="preserve">79,0</w:t>
            </w:r>
          </w:p>
        </w:tc>
        <w:tc>
          <w:tcPr>
            <w:tcW w:w="1024" w:type="dxa"/>
          </w:tcPr>
          <w:p>
            <w:pPr>
              <w:pStyle w:val="0"/>
              <w:jc w:val="center"/>
            </w:pPr>
            <w:r>
              <w:rPr>
                <w:sz w:val="20"/>
              </w:rPr>
              <w:t xml:space="preserve">92,0</w:t>
            </w:r>
          </w:p>
        </w:tc>
        <w:tc>
          <w:tcPr>
            <w:tcW w:w="1024" w:type="dxa"/>
          </w:tcPr>
          <w:p>
            <w:pPr>
              <w:pStyle w:val="0"/>
              <w:jc w:val="center"/>
            </w:pPr>
            <w:r>
              <w:rPr>
                <w:sz w:val="20"/>
              </w:rPr>
              <w:t xml:space="preserve">85,0</w:t>
            </w:r>
          </w:p>
        </w:tc>
        <w:tc>
          <w:tcPr>
            <w:tcW w:w="1024" w:type="dxa"/>
          </w:tcPr>
          <w:p>
            <w:pPr>
              <w:pStyle w:val="0"/>
              <w:jc w:val="center"/>
            </w:pPr>
            <w:r>
              <w:rPr>
                <w:sz w:val="20"/>
              </w:rPr>
              <w:t xml:space="preserve">79,0</w:t>
            </w:r>
          </w:p>
        </w:tc>
        <w:tc>
          <w:tcPr>
            <w:tcW w:w="1024" w:type="dxa"/>
          </w:tcPr>
          <w:p>
            <w:pPr>
              <w:pStyle w:val="0"/>
              <w:jc w:val="center"/>
            </w:pPr>
            <w:r>
              <w:rPr>
                <w:sz w:val="20"/>
              </w:rPr>
              <w:t xml:space="preserve">79,0</w:t>
            </w:r>
          </w:p>
        </w:tc>
      </w:tr>
      <w:tr>
        <w:tc>
          <w:tcPr>
            <w:tcW w:w="604" w:type="dxa"/>
            <w:vMerge w:val="restart"/>
          </w:tcPr>
          <w:p>
            <w:pPr>
              <w:pStyle w:val="0"/>
              <w:jc w:val="center"/>
            </w:pPr>
            <w:r>
              <w:rPr>
                <w:sz w:val="20"/>
              </w:rPr>
              <w:t xml:space="preserve">4.3.</w:t>
            </w:r>
          </w:p>
        </w:tc>
        <w:tc>
          <w:tcPr>
            <w:tcW w:w="2974" w:type="dxa"/>
            <w:vMerge w:val="restart"/>
          </w:tcPr>
          <w:p>
            <w:pPr>
              <w:pStyle w:val="0"/>
            </w:pPr>
            <w:r>
              <w:rPr>
                <w:sz w:val="20"/>
              </w:rPr>
              <w:t xml:space="preserve">Основное мероприятие 3.03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1954" w:type="dxa"/>
            <w:vMerge w:val="restart"/>
          </w:tcPr>
          <w:p>
            <w:pPr>
              <w:pStyle w:val="0"/>
              <w:jc w:val="center"/>
            </w:pPr>
            <w:r>
              <w:rPr>
                <w:sz w:val="20"/>
              </w:rPr>
              <w:t xml:space="preserve">Министерство здравоохранения Белгородской области</w:t>
            </w:r>
          </w:p>
        </w:tc>
        <w:tc>
          <w:tcPr>
            <w:tcW w:w="1384" w:type="dxa"/>
            <w:vMerge w:val="restart"/>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Количество больных туберкулезом, пользующихся льготным обеспечением, человек</w:t>
            </w:r>
          </w:p>
        </w:tc>
        <w:tc>
          <w:tcPr>
            <w:tcW w:w="1024" w:type="dxa"/>
          </w:tcPr>
          <w:p>
            <w:pPr>
              <w:pStyle w:val="0"/>
              <w:jc w:val="center"/>
            </w:pPr>
            <w:r>
              <w:rPr>
                <w:sz w:val="20"/>
              </w:rPr>
              <w:t xml:space="preserve">1355,0</w:t>
            </w:r>
          </w:p>
        </w:tc>
        <w:tc>
          <w:tcPr>
            <w:tcW w:w="1024" w:type="dxa"/>
          </w:tcPr>
          <w:p>
            <w:pPr>
              <w:pStyle w:val="0"/>
              <w:jc w:val="center"/>
            </w:pPr>
            <w:r>
              <w:rPr>
                <w:sz w:val="20"/>
              </w:rPr>
              <w:t xml:space="preserve">1360,0</w:t>
            </w:r>
          </w:p>
        </w:tc>
        <w:tc>
          <w:tcPr>
            <w:tcW w:w="1024" w:type="dxa"/>
          </w:tcPr>
          <w:p>
            <w:pPr>
              <w:pStyle w:val="0"/>
              <w:jc w:val="center"/>
            </w:pPr>
            <w:r>
              <w:rPr>
                <w:sz w:val="20"/>
              </w:rPr>
              <w:t xml:space="preserve">1365,0</w:t>
            </w:r>
          </w:p>
        </w:tc>
        <w:tc>
          <w:tcPr>
            <w:tcW w:w="1024" w:type="dxa"/>
          </w:tcPr>
          <w:p>
            <w:pPr>
              <w:pStyle w:val="0"/>
              <w:jc w:val="center"/>
            </w:pPr>
            <w:r>
              <w:rPr>
                <w:sz w:val="20"/>
              </w:rPr>
              <w:t xml:space="preserve">1370,0</w:t>
            </w:r>
          </w:p>
        </w:tc>
        <w:tc>
          <w:tcPr>
            <w:tcW w:w="1024" w:type="dxa"/>
          </w:tcPr>
          <w:p>
            <w:pPr>
              <w:pStyle w:val="0"/>
              <w:jc w:val="center"/>
            </w:pPr>
            <w:r>
              <w:rPr>
                <w:sz w:val="20"/>
              </w:rPr>
              <w:t xml:space="preserve">1375,0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Р</w:t>
            </w:r>
          </w:p>
        </w:tc>
        <w:tc>
          <w:tcPr>
            <w:tcW w:w="3004" w:type="dxa"/>
          </w:tcPr>
          <w:p>
            <w:pPr>
              <w:pStyle w:val="0"/>
            </w:pPr>
            <w:r>
              <w:rPr>
                <w:sz w:val="20"/>
              </w:rPr>
              <w:t xml:space="preserve">Заболеваемость туберкулезом на 100 тыс. человек населения, случаев</w:t>
            </w:r>
          </w:p>
        </w:tc>
        <w:tc>
          <w:tcPr>
            <w:tcW w:w="1024" w:type="dxa"/>
          </w:tcPr>
          <w:p>
            <w:pPr>
              <w:pStyle w:val="0"/>
              <w:jc w:val="center"/>
            </w:pPr>
            <w:r>
              <w:rPr>
                <w:sz w:val="20"/>
              </w:rPr>
              <w:t xml:space="preserve">19,1</w:t>
            </w:r>
          </w:p>
        </w:tc>
        <w:tc>
          <w:tcPr>
            <w:tcW w:w="1024" w:type="dxa"/>
          </w:tcPr>
          <w:p>
            <w:pPr>
              <w:pStyle w:val="0"/>
              <w:jc w:val="center"/>
            </w:pPr>
            <w:r>
              <w:rPr>
                <w:sz w:val="20"/>
              </w:rPr>
              <w:t xml:space="preserve">18,9</w:t>
            </w:r>
          </w:p>
        </w:tc>
        <w:tc>
          <w:tcPr>
            <w:tcW w:w="1024" w:type="dxa"/>
          </w:tcPr>
          <w:p>
            <w:pPr>
              <w:pStyle w:val="0"/>
              <w:jc w:val="center"/>
            </w:pPr>
            <w:r>
              <w:rPr>
                <w:sz w:val="20"/>
              </w:rPr>
              <w:t xml:space="preserve">18,6</w:t>
            </w:r>
          </w:p>
        </w:tc>
        <w:tc>
          <w:tcPr>
            <w:tcW w:w="1024" w:type="dxa"/>
          </w:tcPr>
          <w:p>
            <w:pPr>
              <w:pStyle w:val="0"/>
              <w:jc w:val="center"/>
            </w:pPr>
            <w:r>
              <w:rPr>
                <w:sz w:val="20"/>
              </w:rPr>
              <w:t xml:space="preserve">18,2</w:t>
            </w:r>
          </w:p>
        </w:tc>
        <w:tc>
          <w:tcPr>
            <w:tcW w:w="1024" w:type="dxa"/>
          </w:tcPr>
          <w:p>
            <w:pPr>
              <w:pStyle w:val="0"/>
              <w:jc w:val="center"/>
            </w:pPr>
            <w:r>
              <w:rPr>
                <w:sz w:val="20"/>
              </w:rPr>
              <w:t xml:space="preserve">18,0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Охват населения профилактическими осмотрами на туберкулез, процентов</w:t>
            </w:r>
          </w:p>
        </w:tc>
        <w:tc>
          <w:tcPr>
            <w:tcW w:w="1024" w:type="dxa"/>
          </w:tcPr>
          <w:p>
            <w:pPr>
              <w:pStyle w:val="0"/>
              <w:jc w:val="center"/>
            </w:pPr>
            <w:r>
              <w:rPr>
                <w:sz w:val="20"/>
              </w:rPr>
              <w:t xml:space="preserve">73,0</w:t>
            </w:r>
          </w:p>
        </w:tc>
        <w:tc>
          <w:tcPr>
            <w:tcW w:w="1024" w:type="dxa"/>
          </w:tcPr>
          <w:p>
            <w:pPr>
              <w:pStyle w:val="0"/>
              <w:jc w:val="center"/>
            </w:pPr>
            <w:r>
              <w:rPr>
                <w:sz w:val="20"/>
              </w:rPr>
              <w:t xml:space="preserve">74,0</w:t>
            </w:r>
          </w:p>
        </w:tc>
        <w:tc>
          <w:tcPr>
            <w:tcW w:w="1024" w:type="dxa"/>
          </w:tcPr>
          <w:p>
            <w:pPr>
              <w:pStyle w:val="0"/>
              <w:jc w:val="center"/>
            </w:pPr>
            <w:r>
              <w:rPr>
                <w:sz w:val="20"/>
              </w:rPr>
              <w:t xml:space="preserve">75,0</w:t>
            </w:r>
          </w:p>
        </w:tc>
        <w:tc>
          <w:tcPr>
            <w:tcW w:w="1024" w:type="dxa"/>
          </w:tcPr>
          <w:p>
            <w:pPr>
              <w:pStyle w:val="0"/>
              <w:jc w:val="center"/>
            </w:pPr>
            <w:r>
              <w:rPr>
                <w:sz w:val="20"/>
              </w:rPr>
              <w:t xml:space="preserve">76,0</w:t>
            </w:r>
          </w:p>
        </w:tc>
        <w:tc>
          <w:tcPr>
            <w:tcW w:w="1024" w:type="dxa"/>
          </w:tcPr>
          <w:p>
            <w:pPr>
              <w:pStyle w:val="0"/>
              <w:jc w:val="center"/>
            </w:pPr>
            <w:r>
              <w:rPr>
                <w:sz w:val="20"/>
              </w:rPr>
              <w:t xml:space="preserve">77,0</w:t>
            </w:r>
          </w:p>
        </w:tc>
      </w:tr>
      <w:tr>
        <w:tc>
          <w:tcPr>
            <w:tcW w:w="604" w:type="dxa"/>
            <w:vMerge w:val="restart"/>
          </w:tcPr>
          <w:p>
            <w:pPr>
              <w:pStyle w:val="0"/>
              <w:jc w:val="center"/>
            </w:pPr>
            <w:r>
              <w:rPr>
                <w:sz w:val="20"/>
              </w:rPr>
              <w:t xml:space="preserve">4.4.</w:t>
            </w:r>
          </w:p>
        </w:tc>
        <w:tc>
          <w:tcPr>
            <w:tcW w:w="2974" w:type="dxa"/>
            <w:vMerge w:val="restart"/>
          </w:tcPr>
          <w:p>
            <w:pPr>
              <w:pStyle w:val="0"/>
            </w:pPr>
            <w:r>
              <w:rPr>
                <w:sz w:val="20"/>
              </w:rPr>
              <w:t xml:space="preserve">Основное мероприятие 3.04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1954" w:type="dxa"/>
            <w:vMerge w:val="restart"/>
          </w:tcPr>
          <w:p>
            <w:pPr>
              <w:pStyle w:val="0"/>
              <w:jc w:val="center"/>
            </w:pPr>
            <w:r>
              <w:rPr>
                <w:sz w:val="20"/>
              </w:rPr>
              <w:t xml:space="preserve">Министерство здравоохранения Белгородской области</w:t>
            </w:r>
          </w:p>
        </w:tc>
        <w:tc>
          <w:tcPr>
            <w:tcW w:w="1384" w:type="dxa"/>
            <w:vMerge w:val="restart"/>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Доля населения, информированного о доступных мерах профилактики и ведущих путях передачи ВИЧ-инфекции, процентов</w:t>
            </w:r>
          </w:p>
        </w:tc>
        <w:tc>
          <w:tcPr>
            <w:tcW w:w="1024" w:type="dxa"/>
          </w:tcPr>
          <w:p>
            <w:pPr>
              <w:pStyle w:val="0"/>
              <w:jc w:val="center"/>
            </w:pPr>
            <w:r>
              <w:rPr>
                <w:sz w:val="20"/>
              </w:rPr>
              <w:t xml:space="preserve">90,0</w:t>
            </w:r>
          </w:p>
        </w:tc>
        <w:tc>
          <w:tcPr>
            <w:tcW w:w="1024" w:type="dxa"/>
          </w:tcPr>
          <w:p>
            <w:pPr>
              <w:pStyle w:val="0"/>
              <w:jc w:val="center"/>
            </w:pPr>
            <w:r>
              <w:rPr>
                <w:sz w:val="20"/>
              </w:rPr>
              <w:t xml:space="preserve">90,0</w:t>
            </w:r>
          </w:p>
        </w:tc>
        <w:tc>
          <w:tcPr>
            <w:tcW w:w="1024" w:type="dxa"/>
          </w:tcPr>
          <w:p>
            <w:pPr>
              <w:pStyle w:val="0"/>
              <w:jc w:val="center"/>
            </w:pPr>
            <w:r>
              <w:rPr>
                <w:sz w:val="20"/>
              </w:rPr>
              <w:t xml:space="preserve">90,0</w:t>
            </w:r>
          </w:p>
        </w:tc>
        <w:tc>
          <w:tcPr>
            <w:tcW w:w="1024" w:type="dxa"/>
          </w:tcPr>
          <w:p>
            <w:pPr>
              <w:pStyle w:val="0"/>
              <w:jc w:val="center"/>
            </w:pPr>
            <w:r>
              <w:rPr>
                <w:sz w:val="20"/>
              </w:rPr>
              <w:t xml:space="preserve">90,0</w:t>
            </w:r>
          </w:p>
        </w:tc>
        <w:tc>
          <w:tcPr>
            <w:tcW w:w="1024" w:type="dxa"/>
          </w:tcPr>
          <w:p>
            <w:pPr>
              <w:pStyle w:val="0"/>
              <w:jc w:val="center"/>
            </w:pPr>
            <w:r>
              <w:rPr>
                <w:sz w:val="20"/>
              </w:rPr>
              <w:t xml:space="preserve">90,0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Доля лиц, зараженных вирусом иммунодефицита человека, состоящих под диспансерным наблюдением, от общего числа лиц, зараженных вирусом иммунодефицита человека, процентов</w:t>
            </w:r>
          </w:p>
        </w:tc>
        <w:tc>
          <w:tcPr>
            <w:tcW w:w="1024" w:type="dxa"/>
          </w:tcPr>
          <w:p>
            <w:pPr>
              <w:pStyle w:val="0"/>
              <w:jc w:val="center"/>
            </w:pPr>
            <w:r>
              <w:rPr>
                <w:sz w:val="20"/>
              </w:rPr>
              <w:t xml:space="preserve">90,0</w:t>
            </w:r>
          </w:p>
        </w:tc>
        <w:tc>
          <w:tcPr>
            <w:tcW w:w="1024" w:type="dxa"/>
          </w:tcPr>
          <w:p>
            <w:pPr>
              <w:pStyle w:val="0"/>
              <w:jc w:val="center"/>
            </w:pPr>
            <w:r>
              <w:rPr>
                <w:sz w:val="20"/>
              </w:rPr>
              <w:t xml:space="preserve">90,0</w:t>
            </w:r>
          </w:p>
        </w:tc>
        <w:tc>
          <w:tcPr>
            <w:tcW w:w="1024" w:type="dxa"/>
          </w:tcPr>
          <w:p>
            <w:pPr>
              <w:pStyle w:val="0"/>
              <w:jc w:val="center"/>
            </w:pPr>
            <w:r>
              <w:rPr>
                <w:sz w:val="20"/>
              </w:rPr>
              <w:t xml:space="preserve">90,0</w:t>
            </w:r>
          </w:p>
        </w:tc>
        <w:tc>
          <w:tcPr>
            <w:tcW w:w="1024" w:type="dxa"/>
          </w:tcPr>
          <w:p>
            <w:pPr>
              <w:pStyle w:val="0"/>
              <w:jc w:val="center"/>
            </w:pPr>
            <w:r>
              <w:rPr>
                <w:sz w:val="20"/>
              </w:rPr>
              <w:t xml:space="preserve">90,0</w:t>
            </w:r>
          </w:p>
        </w:tc>
        <w:tc>
          <w:tcPr>
            <w:tcW w:w="1024" w:type="dxa"/>
          </w:tcPr>
          <w:p>
            <w:pPr>
              <w:pStyle w:val="0"/>
              <w:jc w:val="center"/>
            </w:pPr>
            <w:r>
              <w:rPr>
                <w:sz w:val="20"/>
              </w:rPr>
              <w:t xml:space="preserve">90,0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Доля лиц, зараженных вирусом иммунодефицита человека, получающих антиретровирусную терапию, от общего числа лиц, зараженных вирусом иммунодефицита человека, состоящих под диспансерным наблюдением, процентов</w:t>
            </w:r>
          </w:p>
        </w:tc>
        <w:tc>
          <w:tcPr>
            <w:tcW w:w="1024" w:type="dxa"/>
          </w:tcPr>
          <w:p>
            <w:pPr>
              <w:pStyle w:val="0"/>
              <w:jc w:val="center"/>
            </w:pPr>
            <w:r>
              <w:rPr>
                <w:sz w:val="20"/>
              </w:rPr>
              <w:t xml:space="preserve">91,0</w:t>
            </w:r>
          </w:p>
        </w:tc>
        <w:tc>
          <w:tcPr>
            <w:tcW w:w="1024" w:type="dxa"/>
          </w:tcPr>
          <w:p>
            <w:pPr>
              <w:pStyle w:val="0"/>
              <w:jc w:val="center"/>
            </w:pPr>
            <w:r>
              <w:rPr>
                <w:sz w:val="20"/>
              </w:rPr>
              <w:t xml:space="preserve">92,0</w:t>
            </w:r>
          </w:p>
        </w:tc>
        <w:tc>
          <w:tcPr>
            <w:tcW w:w="1024" w:type="dxa"/>
          </w:tcPr>
          <w:p>
            <w:pPr>
              <w:pStyle w:val="0"/>
              <w:jc w:val="center"/>
            </w:pPr>
            <w:r>
              <w:rPr>
                <w:sz w:val="20"/>
              </w:rPr>
              <w:t xml:space="preserve">92,0</w:t>
            </w:r>
          </w:p>
        </w:tc>
        <w:tc>
          <w:tcPr>
            <w:tcW w:w="1024" w:type="dxa"/>
          </w:tcPr>
          <w:p>
            <w:pPr>
              <w:pStyle w:val="0"/>
              <w:jc w:val="center"/>
            </w:pPr>
            <w:r>
              <w:rPr>
                <w:sz w:val="20"/>
              </w:rPr>
              <w:t xml:space="preserve">93,0</w:t>
            </w:r>
          </w:p>
        </w:tc>
        <w:tc>
          <w:tcPr>
            <w:tcW w:w="1024" w:type="dxa"/>
          </w:tcPr>
          <w:p>
            <w:pPr>
              <w:pStyle w:val="0"/>
              <w:jc w:val="center"/>
            </w:pPr>
            <w:r>
              <w:rPr>
                <w:sz w:val="20"/>
              </w:rPr>
              <w:t xml:space="preserve">93,0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Охват медицинским освидетельствованием на ВИЧ-инфекцию населения Белгородской области, процентов</w:t>
            </w:r>
          </w:p>
        </w:tc>
        <w:tc>
          <w:tcPr>
            <w:tcW w:w="1024" w:type="dxa"/>
          </w:tcPr>
          <w:p>
            <w:pPr>
              <w:pStyle w:val="0"/>
              <w:jc w:val="center"/>
            </w:pPr>
            <w:r>
              <w:rPr>
                <w:sz w:val="20"/>
              </w:rPr>
              <w:t xml:space="preserve">30,0</w:t>
            </w:r>
          </w:p>
        </w:tc>
        <w:tc>
          <w:tcPr>
            <w:tcW w:w="1024" w:type="dxa"/>
          </w:tcPr>
          <w:p>
            <w:pPr>
              <w:pStyle w:val="0"/>
              <w:jc w:val="center"/>
            </w:pPr>
            <w:r>
              <w:rPr>
                <w:sz w:val="20"/>
              </w:rPr>
              <w:t xml:space="preserve">31,0</w:t>
            </w:r>
          </w:p>
        </w:tc>
        <w:tc>
          <w:tcPr>
            <w:tcW w:w="1024" w:type="dxa"/>
          </w:tcPr>
          <w:p>
            <w:pPr>
              <w:pStyle w:val="0"/>
              <w:jc w:val="center"/>
            </w:pPr>
            <w:r>
              <w:rPr>
                <w:sz w:val="20"/>
              </w:rPr>
              <w:t xml:space="preserve">32,0</w:t>
            </w:r>
          </w:p>
        </w:tc>
        <w:tc>
          <w:tcPr>
            <w:tcW w:w="1024" w:type="dxa"/>
          </w:tcPr>
          <w:p>
            <w:pPr>
              <w:pStyle w:val="0"/>
              <w:jc w:val="center"/>
            </w:pPr>
            <w:r>
              <w:rPr>
                <w:sz w:val="20"/>
              </w:rPr>
              <w:t xml:space="preserve">33,0</w:t>
            </w:r>
          </w:p>
        </w:tc>
        <w:tc>
          <w:tcPr>
            <w:tcW w:w="1024" w:type="dxa"/>
          </w:tcPr>
          <w:p>
            <w:pPr>
              <w:pStyle w:val="0"/>
              <w:jc w:val="center"/>
            </w:pPr>
            <w:r>
              <w:rPr>
                <w:sz w:val="20"/>
              </w:rPr>
              <w:t xml:space="preserve">34,0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Уровень информированности населения в возрасте 18 - 49 лет по вопросам ВИЧ-инфекции, процентов</w:t>
            </w:r>
          </w:p>
        </w:tc>
        <w:tc>
          <w:tcPr>
            <w:tcW w:w="1024" w:type="dxa"/>
          </w:tcPr>
          <w:p>
            <w:pPr>
              <w:pStyle w:val="0"/>
              <w:jc w:val="center"/>
            </w:pPr>
            <w:r>
              <w:rPr>
                <w:sz w:val="20"/>
              </w:rPr>
              <w:t xml:space="preserve">93,0</w:t>
            </w:r>
          </w:p>
        </w:tc>
        <w:tc>
          <w:tcPr>
            <w:tcW w:w="1024" w:type="dxa"/>
          </w:tcPr>
          <w:p>
            <w:pPr>
              <w:pStyle w:val="0"/>
              <w:jc w:val="center"/>
            </w:pPr>
            <w:r>
              <w:rPr>
                <w:sz w:val="20"/>
              </w:rPr>
              <w:t xml:space="preserve">93,0</w:t>
            </w:r>
          </w:p>
        </w:tc>
        <w:tc>
          <w:tcPr>
            <w:tcW w:w="1024" w:type="dxa"/>
          </w:tcPr>
          <w:p>
            <w:pPr>
              <w:pStyle w:val="0"/>
              <w:jc w:val="center"/>
            </w:pPr>
            <w:r>
              <w:rPr>
                <w:sz w:val="20"/>
              </w:rPr>
              <w:t xml:space="preserve">93,0</w:t>
            </w:r>
          </w:p>
        </w:tc>
        <w:tc>
          <w:tcPr>
            <w:tcW w:w="1024" w:type="dxa"/>
          </w:tcPr>
          <w:p>
            <w:pPr>
              <w:pStyle w:val="0"/>
              <w:jc w:val="center"/>
            </w:pPr>
            <w:r>
              <w:rPr>
                <w:sz w:val="20"/>
              </w:rPr>
              <w:t xml:space="preserve">93,0</w:t>
            </w:r>
          </w:p>
        </w:tc>
        <w:tc>
          <w:tcPr>
            <w:tcW w:w="1024" w:type="dxa"/>
          </w:tcPr>
          <w:p>
            <w:pPr>
              <w:pStyle w:val="0"/>
              <w:jc w:val="center"/>
            </w:pPr>
            <w:r>
              <w:rPr>
                <w:sz w:val="20"/>
              </w:rPr>
              <w:t xml:space="preserve">93,0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Доля лиц, инфицированных вирусом иммунодефицита человека, состоящих под диспансерным наблюдением на конец отчетного года, охваченных обследованием на количественное определение РНК вируса иммунодефицита человека, процентов</w:t>
            </w:r>
          </w:p>
        </w:tc>
        <w:tc>
          <w:tcPr>
            <w:tcW w:w="1024" w:type="dxa"/>
          </w:tcPr>
          <w:p>
            <w:pPr>
              <w:pStyle w:val="0"/>
              <w:jc w:val="center"/>
            </w:pPr>
            <w:r>
              <w:rPr>
                <w:sz w:val="20"/>
              </w:rPr>
              <w:t xml:space="preserve">95,0</w:t>
            </w:r>
          </w:p>
        </w:tc>
        <w:tc>
          <w:tcPr>
            <w:tcW w:w="1024" w:type="dxa"/>
          </w:tcPr>
          <w:p>
            <w:pPr>
              <w:pStyle w:val="0"/>
              <w:jc w:val="center"/>
            </w:pPr>
            <w:r>
              <w:rPr>
                <w:sz w:val="20"/>
              </w:rPr>
              <w:t xml:space="preserve">95,0</w:t>
            </w:r>
          </w:p>
        </w:tc>
        <w:tc>
          <w:tcPr>
            <w:tcW w:w="1024" w:type="dxa"/>
          </w:tcPr>
          <w:p>
            <w:pPr>
              <w:pStyle w:val="0"/>
              <w:jc w:val="center"/>
            </w:pPr>
            <w:r>
              <w:rPr>
                <w:sz w:val="20"/>
              </w:rPr>
              <w:t xml:space="preserve">95,0</w:t>
            </w:r>
          </w:p>
        </w:tc>
        <w:tc>
          <w:tcPr>
            <w:tcW w:w="1024" w:type="dxa"/>
          </w:tcPr>
          <w:p>
            <w:pPr>
              <w:pStyle w:val="0"/>
              <w:jc w:val="center"/>
            </w:pPr>
            <w:r>
              <w:rPr>
                <w:sz w:val="20"/>
              </w:rPr>
              <w:t xml:space="preserve">95,0</w:t>
            </w:r>
          </w:p>
        </w:tc>
        <w:tc>
          <w:tcPr>
            <w:tcW w:w="1024" w:type="dxa"/>
          </w:tcPr>
          <w:p>
            <w:pPr>
              <w:pStyle w:val="0"/>
              <w:jc w:val="center"/>
            </w:pPr>
            <w:r>
              <w:rPr>
                <w:sz w:val="20"/>
              </w:rPr>
              <w:t xml:space="preserve">95,0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Доля лиц, имеющих хронический гепатит B/C, состоящих под диспансерным наблюдением, от общего числа лиц с хроническими гепатитами B/C, процентов</w:t>
            </w:r>
          </w:p>
        </w:tc>
        <w:tc>
          <w:tcPr>
            <w:tcW w:w="1024" w:type="dxa"/>
          </w:tcPr>
          <w:p>
            <w:pPr>
              <w:pStyle w:val="0"/>
              <w:jc w:val="center"/>
            </w:pPr>
            <w:r>
              <w:rPr>
                <w:sz w:val="20"/>
              </w:rPr>
              <w:t xml:space="preserve">75,0</w:t>
            </w:r>
          </w:p>
        </w:tc>
        <w:tc>
          <w:tcPr>
            <w:tcW w:w="1024" w:type="dxa"/>
          </w:tcPr>
          <w:p>
            <w:pPr>
              <w:pStyle w:val="0"/>
              <w:jc w:val="center"/>
            </w:pPr>
            <w:r>
              <w:rPr>
                <w:sz w:val="20"/>
              </w:rPr>
              <w:t xml:space="preserve">75,0</w:t>
            </w:r>
          </w:p>
        </w:tc>
        <w:tc>
          <w:tcPr>
            <w:tcW w:w="1024" w:type="dxa"/>
          </w:tcPr>
          <w:p>
            <w:pPr>
              <w:pStyle w:val="0"/>
              <w:jc w:val="center"/>
            </w:pPr>
            <w:r>
              <w:rPr>
                <w:sz w:val="20"/>
              </w:rPr>
              <w:t xml:space="preserve">75,0</w:t>
            </w:r>
          </w:p>
        </w:tc>
        <w:tc>
          <w:tcPr>
            <w:tcW w:w="1024" w:type="dxa"/>
          </w:tcPr>
          <w:p>
            <w:pPr>
              <w:pStyle w:val="0"/>
              <w:jc w:val="center"/>
            </w:pPr>
            <w:r>
              <w:rPr>
                <w:sz w:val="20"/>
              </w:rPr>
              <w:t xml:space="preserve">75,0</w:t>
            </w:r>
          </w:p>
        </w:tc>
        <w:tc>
          <w:tcPr>
            <w:tcW w:w="1024" w:type="dxa"/>
          </w:tcPr>
          <w:p>
            <w:pPr>
              <w:pStyle w:val="0"/>
              <w:jc w:val="center"/>
            </w:pPr>
            <w:r>
              <w:rPr>
                <w:sz w:val="20"/>
              </w:rPr>
              <w:t xml:space="preserve">75,0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Охват населения профилактическими прививками против гепатита В, процентов</w:t>
            </w:r>
          </w:p>
        </w:tc>
        <w:tc>
          <w:tcPr>
            <w:tcW w:w="1024" w:type="dxa"/>
          </w:tcPr>
          <w:p>
            <w:pPr>
              <w:pStyle w:val="0"/>
              <w:jc w:val="center"/>
            </w:pPr>
            <w:r>
              <w:rPr>
                <w:sz w:val="20"/>
              </w:rPr>
              <w:t xml:space="preserve">90,0</w:t>
            </w:r>
          </w:p>
        </w:tc>
        <w:tc>
          <w:tcPr>
            <w:tcW w:w="1024" w:type="dxa"/>
          </w:tcPr>
          <w:p>
            <w:pPr>
              <w:pStyle w:val="0"/>
              <w:jc w:val="center"/>
            </w:pPr>
            <w:r>
              <w:rPr>
                <w:sz w:val="20"/>
              </w:rPr>
              <w:t xml:space="preserve">90,0</w:t>
            </w:r>
          </w:p>
        </w:tc>
        <w:tc>
          <w:tcPr>
            <w:tcW w:w="1024" w:type="dxa"/>
          </w:tcPr>
          <w:p>
            <w:pPr>
              <w:pStyle w:val="0"/>
              <w:jc w:val="center"/>
            </w:pPr>
            <w:r>
              <w:rPr>
                <w:sz w:val="20"/>
              </w:rPr>
              <w:t xml:space="preserve">90,0</w:t>
            </w:r>
          </w:p>
        </w:tc>
        <w:tc>
          <w:tcPr>
            <w:tcW w:w="1024" w:type="dxa"/>
          </w:tcPr>
          <w:p>
            <w:pPr>
              <w:pStyle w:val="0"/>
              <w:jc w:val="center"/>
            </w:pPr>
            <w:r>
              <w:rPr>
                <w:sz w:val="20"/>
              </w:rPr>
              <w:t xml:space="preserve">90,0</w:t>
            </w:r>
          </w:p>
        </w:tc>
        <w:tc>
          <w:tcPr>
            <w:tcW w:w="1024" w:type="dxa"/>
          </w:tcPr>
          <w:p>
            <w:pPr>
              <w:pStyle w:val="0"/>
              <w:jc w:val="center"/>
            </w:pPr>
            <w:r>
              <w:rPr>
                <w:sz w:val="20"/>
              </w:rPr>
              <w:t xml:space="preserve">90,0</w:t>
            </w:r>
          </w:p>
        </w:tc>
      </w:tr>
      <w:tr>
        <w:tc>
          <w:tcPr>
            <w:tcW w:w="604" w:type="dxa"/>
          </w:tcPr>
          <w:p>
            <w:pPr>
              <w:pStyle w:val="0"/>
              <w:jc w:val="center"/>
            </w:pPr>
            <w:r>
              <w:rPr>
                <w:sz w:val="20"/>
              </w:rPr>
              <w:t xml:space="preserve">4.5.</w:t>
            </w:r>
          </w:p>
        </w:tc>
        <w:tc>
          <w:tcPr>
            <w:tcW w:w="2974" w:type="dxa"/>
          </w:tcPr>
          <w:p>
            <w:pPr>
              <w:pStyle w:val="0"/>
            </w:pPr>
            <w:r>
              <w:rPr>
                <w:sz w:val="20"/>
              </w:rPr>
              <w:t xml:space="preserve">Основное мероприятие 3.05 "Денежные выплаты донорам за сдачу крови и ее компонентов"</w:t>
            </w:r>
          </w:p>
        </w:tc>
        <w:tc>
          <w:tcPr>
            <w:tcW w:w="1954" w:type="dxa"/>
          </w:tcPr>
          <w:p>
            <w:pPr>
              <w:pStyle w:val="0"/>
              <w:jc w:val="center"/>
            </w:pPr>
            <w:r>
              <w:rPr>
                <w:sz w:val="20"/>
              </w:rPr>
              <w:t xml:space="preserve">Министерство здравоохранения Белгородской области</w:t>
            </w:r>
          </w:p>
        </w:tc>
        <w:tc>
          <w:tcPr>
            <w:tcW w:w="1384" w:type="dxa"/>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Доля осуществленных денежных выплат донорам, сдавшим кровь или ее компоненты, процентов</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r>
      <w:tr>
        <w:tc>
          <w:tcPr>
            <w:tcW w:w="604" w:type="dxa"/>
          </w:tcPr>
          <w:p>
            <w:pPr>
              <w:pStyle w:val="0"/>
              <w:jc w:val="center"/>
            </w:pPr>
            <w:r>
              <w:rPr>
                <w:sz w:val="20"/>
              </w:rPr>
              <w:t xml:space="preserve">4.6.</w:t>
            </w:r>
          </w:p>
        </w:tc>
        <w:tc>
          <w:tcPr>
            <w:tcW w:w="2974" w:type="dxa"/>
          </w:tcPr>
          <w:p>
            <w:pPr>
              <w:pStyle w:val="0"/>
            </w:pPr>
            <w:r>
              <w:rPr>
                <w:sz w:val="20"/>
              </w:rPr>
              <w:t xml:space="preserve">Основное мероприятие 3.06 "Мероприятия по развитию службы крови"</w:t>
            </w:r>
          </w:p>
        </w:tc>
        <w:tc>
          <w:tcPr>
            <w:tcW w:w="1954" w:type="dxa"/>
          </w:tcPr>
          <w:p>
            <w:pPr>
              <w:pStyle w:val="0"/>
              <w:jc w:val="center"/>
            </w:pPr>
            <w:r>
              <w:rPr>
                <w:sz w:val="20"/>
              </w:rPr>
              <w:t xml:space="preserve">Министерство здравоохранения Белгородской области</w:t>
            </w:r>
          </w:p>
        </w:tc>
        <w:tc>
          <w:tcPr>
            <w:tcW w:w="1384" w:type="dxa"/>
          </w:tcPr>
          <w:p>
            <w:pPr>
              <w:pStyle w:val="0"/>
              <w:jc w:val="center"/>
            </w:pPr>
            <w:r>
              <w:rPr>
                <w:sz w:val="20"/>
              </w:rPr>
              <w:t xml:space="preserve">2014 - 2025</w:t>
            </w:r>
          </w:p>
        </w:tc>
        <w:tc>
          <w:tcPr>
            <w:tcW w:w="850" w:type="dxa"/>
          </w:tcPr>
          <w:p>
            <w:pPr>
              <w:pStyle w:val="0"/>
              <w:jc w:val="center"/>
            </w:pPr>
            <w:r>
              <w:rPr>
                <w:sz w:val="20"/>
              </w:rPr>
              <w:t xml:space="preserve">Р</w:t>
            </w:r>
          </w:p>
        </w:tc>
        <w:tc>
          <w:tcPr>
            <w:tcW w:w="3004" w:type="dxa"/>
          </w:tcPr>
          <w:p>
            <w:pPr>
              <w:pStyle w:val="0"/>
            </w:pPr>
            <w:r>
              <w:rPr>
                <w:sz w:val="20"/>
              </w:rPr>
              <w:t xml:space="preserve">Посттрансфузионные осложнения после переливания компонентов и препаратов крови, процентов</w:t>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r>
      <w:tr>
        <w:tc>
          <w:tcPr>
            <w:tcW w:w="604" w:type="dxa"/>
          </w:tcPr>
          <w:p>
            <w:pPr>
              <w:pStyle w:val="0"/>
              <w:jc w:val="center"/>
            </w:pPr>
            <w:r>
              <w:rPr>
                <w:sz w:val="20"/>
              </w:rPr>
              <w:t xml:space="preserve">4.7.</w:t>
            </w:r>
          </w:p>
        </w:tc>
        <w:tc>
          <w:tcPr>
            <w:tcW w:w="2974" w:type="dxa"/>
          </w:tcPr>
          <w:p>
            <w:pPr>
              <w:pStyle w:val="0"/>
            </w:pPr>
            <w:r>
              <w:rPr>
                <w:sz w:val="20"/>
              </w:rPr>
              <w:t xml:space="preserve">Основное мероприятие 3.07 "Закупки оборудования (включая медицинское)"</w:t>
            </w:r>
          </w:p>
        </w:tc>
        <w:tc>
          <w:tcPr>
            <w:tcW w:w="1954" w:type="dxa"/>
          </w:tcPr>
          <w:p>
            <w:pPr>
              <w:pStyle w:val="0"/>
              <w:jc w:val="center"/>
            </w:pPr>
            <w:r>
              <w:rPr>
                <w:sz w:val="20"/>
              </w:rPr>
              <w:t xml:space="preserve">Министерство здравоохранения Белгородской области</w:t>
            </w:r>
          </w:p>
        </w:tc>
        <w:tc>
          <w:tcPr>
            <w:tcW w:w="1384" w:type="dxa"/>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Количество приобретенного оборудования, единиц</w:t>
            </w:r>
          </w:p>
        </w:tc>
        <w:tc>
          <w:tcPr>
            <w:tcW w:w="1024" w:type="dxa"/>
          </w:tcPr>
          <w:p>
            <w:pPr>
              <w:pStyle w:val="0"/>
              <w:jc w:val="center"/>
            </w:pPr>
            <w:r>
              <w:rPr>
                <w:sz w:val="20"/>
              </w:rPr>
              <w:t xml:space="preserve">2500</w:t>
            </w:r>
          </w:p>
        </w:tc>
        <w:tc>
          <w:tcPr>
            <w:tcW w:w="1024" w:type="dxa"/>
          </w:tcPr>
          <w:p>
            <w:pPr>
              <w:pStyle w:val="0"/>
              <w:jc w:val="center"/>
            </w:pPr>
            <w:r>
              <w:rPr>
                <w:sz w:val="20"/>
              </w:rPr>
              <w:t xml:space="preserve">21700</w:t>
            </w:r>
          </w:p>
        </w:tc>
        <w:tc>
          <w:tcPr>
            <w:tcW w:w="1024" w:type="dxa"/>
          </w:tcPr>
          <w:p>
            <w:pPr>
              <w:pStyle w:val="0"/>
              <w:jc w:val="center"/>
            </w:pPr>
            <w:r>
              <w:rPr>
                <w:sz w:val="20"/>
              </w:rPr>
              <w:t xml:space="preserve">400</w:t>
            </w:r>
          </w:p>
        </w:tc>
        <w:tc>
          <w:tcPr>
            <w:tcW w:w="1024" w:type="dxa"/>
          </w:tcPr>
          <w:p>
            <w:pPr>
              <w:pStyle w:val="0"/>
              <w:jc w:val="center"/>
            </w:pPr>
            <w:r>
              <w:rPr>
                <w:sz w:val="20"/>
              </w:rPr>
              <w:t xml:space="preserve">250</w:t>
            </w:r>
          </w:p>
        </w:tc>
        <w:tc>
          <w:tcPr>
            <w:tcW w:w="1024" w:type="dxa"/>
          </w:tcPr>
          <w:p>
            <w:pPr>
              <w:pStyle w:val="0"/>
              <w:jc w:val="center"/>
            </w:pPr>
            <w:r>
              <w:rPr>
                <w:sz w:val="20"/>
              </w:rPr>
              <w:t xml:space="preserve">250</w:t>
            </w:r>
          </w:p>
        </w:tc>
      </w:tr>
      <w:tr>
        <w:tc>
          <w:tcPr>
            <w:tcW w:w="604" w:type="dxa"/>
            <w:vMerge w:val="restart"/>
          </w:tcPr>
          <w:p>
            <w:pPr>
              <w:pStyle w:val="0"/>
              <w:jc w:val="center"/>
            </w:pPr>
            <w:r>
              <w:rPr>
                <w:sz w:val="20"/>
              </w:rPr>
              <w:t xml:space="preserve">4.8.</w:t>
            </w:r>
          </w:p>
        </w:tc>
        <w:tc>
          <w:tcPr>
            <w:tcW w:w="2974" w:type="dxa"/>
            <w:vMerge w:val="restart"/>
          </w:tcPr>
          <w:p>
            <w:pPr>
              <w:pStyle w:val="0"/>
            </w:pPr>
            <w:r>
              <w:rPr>
                <w:sz w:val="20"/>
              </w:rPr>
              <w:t xml:space="preserve">Основное мероприятие 3.08 "Развитие инфраструктуры системы здравоохранения"</w:t>
            </w:r>
          </w:p>
        </w:tc>
        <w:tc>
          <w:tcPr>
            <w:tcW w:w="1954" w:type="dxa"/>
            <w:vMerge w:val="restart"/>
          </w:tcPr>
          <w:p>
            <w:pPr>
              <w:pStyle w:val="0"/>
              <w:jc w:val="center"/>
            </w:pPr>
            <w:r>
              <w:rPr>
                <w:sz w:val="20"/>
              </w:rPr>
              <w:t xml:space="preserve">Министерство строительства Белгородской области</w:t>
            </w:r>
          </w:p>
        </w:tc>
        <w:tc>
          <w:tcPr>
            <w:tcW w:w="1384" w:type="dxa"/>
            <w:vMerge w:val="restart"/>
          </w:tcPr>
          <w:p>
            <w:pPr>
              <w:pStyle w:val="0"/>
              <w:jc w:val="center"/>
            </w:pPr>
            <w:r>
              <w:rPr>
                <w:sz w:val="20"/>
              </w:rPr>
              <w:t xml:space="preserve">2014 - 2024</w:t>
            </w:r>
          </w:p>
        </w:tc>
        <w:tc>
          <w:tcPr>
            <w:tcW w:w="850" w:type="dxa"/>
          </w:tcPr>
          <w:p>
            <w:pPr>
              <w:pStyle w:val="0"/>
              <w:jc w:val="center"/>
            </w:pPr>
            <w:r>
              <w:rPr>
                <w:sz w:val="20"/>
              </w:rPr>
              <w:t xml:space="preserve">П</w:t>
            </w:r>
          </w:p>
        </w:tc>
        <w:tc>
          <w:tcPr>
            <w:tcW w:w="3004" w:type="dxa"/>
          </w:tcPr>
          <w:p>
            <w:pPr>
              <w:pStyle w:val="0"/>
            </w:pPr>
            <w:r>
              <w:rPr>
                <w:sz w:val="20"/>
              </w:rPr>
              <w:t xml:space="preserve">Ввод в действие новых (реконструированных) объектов здравоохранения, единиц</w:t>
            </w:r>
          </w:p>
        </w:tc>
        <w:tc>
          <w:tcPr>
            <w:tcW w:w="1024" w:type="dxa"/>
          </w:tcPr>
          <w:p>
            <w:pPr>
              <w:pStyle w:val="0"/>
              <w:jc w:val="center"/>
            </w:pPr>
            <w:r>
              <w:rPr>
                <w:sz w:val="20"/>
              </w:rPr>
              <w:t xml:space="preserve">6</w:t>
            </w:r>
          </w:p>
        </w:tc>
        <w:tc>
          <w:tcPr>
            <w:tcW w:w="1024" w:type="dxa"/>
          </w:tcPr>
          <w:p>
            <w:pPr>
              <w:pStyle w:val="0"/>
              <w:jc w:val="center"/>
            </w:pPr>
            <w:r>
              <w:rPr>
                <w:sz w:val="20"/>
              </w:rPr>
              <w:t xml:space="preserve">3</w:t>
            </w:r>
          </w:p>
        </w:tc>
        <w:tc>
          <w:tcPr>
            <w:tcW w:w="1024" w:type="dxa"/>
          </w:tcPr>
          <w:p>
            <w:pPr>
              <w:pStyle w:val="0"/>
              <w:jc w:val="center"/>
            </w:pPr>
            <w:r>
              <w:rPr>
                <w:sz w:val="20"/>
              </w:rPr>
              <w:t xml:space="preserve">4</w:t>
            </w:r>
          </w:p>
        </w:tc>
        <w:tc>
          <w:tcPr>
            <w:tcW w:w="1024" w:type="dxa"/>
          </w:tcPr>
          <w:p>
            <w:pPr>
              <w:pStyle w:val="0"/>
              <w:jc w:val="center"/>
            </w:pPr>
            <w:r>
              <w:rPr>
                <w:sz w:val="20"/>
              </w:rPr>
              <w:t xml:space="preserve">3</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Ввод в действие отремонтированных объектов здравоохранения в год, единиц</w:t>
            </w:r>
          </w:p>
        </w:tc>
        <w:tc>
          <w:tcPr>
            <w:tcW w:w="1024" w:type="dxa"/>
          </w:tcPr>
          <w:p>
            <w:pPr>
              <w:pStyle w:val="0"/>
              <w:jc w:val="center"/>
            </w:pPr>
            <w:r>
              <w:rPr>
                <w:sz w:val="20"/>
              </w:rPr>
              <w:t xml:space="preserve">24</w:t>
            </w:r>
          </w:p>
        </w:tc>
        <w:tc>
          <w:tcPr>
            <w:tcW w:w="1024" w:type="dxa"/>
          </w:tcPr>
          <w:p>
            <w:pPr>
              <w:pStyle w:val="0"/>
              <w:jc w:val="center"/>
            </w:pPr>
            <w:r>
              <w:rPr>
                <w:sz w:val="20"/>
              </w:rPr>
              <w:t xml:space="preserve">18</w:t>
            </w:r>
          </w:p>
        </w:tc>
        <w:tc>
          <w:tcPr>
            <w:tcW w:w="1024" w:type="dxa"/>
          </w:tcPr>
          <w:p>
            <w:pPr>
              <w:pStyle w:val="0"/>
              <w:jc w:val="center"/>
            </w:pPr>
            <w:r>
              <w:rPr>
                <w:sz w:val="20"/>
              </w:rPr>
              <w:t xml:space="preserve">8</w:t>
            </w:r>
          </w:p>
        </w:tc>
        <w:tc>
          <w:tcPr>
            <w:tcW w:w="1024" w:type="dxa"/>
          </w:tcPr>
          <w:p>
            <w:pPr>
              <w:pStyle w:val="0"/>
              <w:jc w:val="center"/>
            </w:pPr>
            <w:r>
              <w:rPr>
                <w:sz w:val="20"/>
              </w:rPr>
              <w:t xml:space="preserve">8</w:t>
            </w:r>
          </w:p>
        </w:tc>
        <w:tc>
          <w:tcPr>
            <w:tcW w:w="1024" w:type="dxa"/>
          </w:tcPr>
          <w:p>
            <w:pPr>
              <w:pStyle w:val="0"/>
              <w:jc w:val="center"/>
            </w:pPr>
            <w:r>
              <w:rPr>
                <w:sz w:val="20"/>
              </w:rPr>
            </w:r>
          </w:p>
        </w:tc>
      </w:tr>
      <w:tr>
        <w:tc>
          <w:tcPr>
            <w:tcW w:w="604" w:type="dxa"/>
          </w:tcPr>
          <w:p>
            <w:pPr>
              <w:pStyle w:val="0"/>
              <w:jc w:val="center"/>
            </w:pPr>
            <w:r>
              <w:rPr>
                <w:sz w:val="20"/>
              </w:rPr>
              <w:t xml:space="preserve">4.9.</w:t>
            </w:r>
          </w:p>
        </w:tc>
        <w:tc>
          <w:tcPr>
            <w:tcW w:w="2974" w:type="dxa"/>
          </w:tcPr>
          <w:p>
            <w:pPr>
              <w:pStyle w:val="0"/>
            </w:pPr>
            <w:r>
              <w:rPr>
                <w:sz w:val="20"/>
              </w:rPr>
              <w:t xml:space="preserve">Основное мероприятие 3.09 "Обеспечение медицинской деятельности, связанной с донорством органов человека в целях трансплантации"</w:t>
            </w:r>
          </w:p>
        </w:tc>
        <w:tc>
          <w:tcPr>
            <w:tcW w:w="1954" w:type="dxa"/>
          </w:tcPr>
          <w:p>
            <w:pPr>
              <w:pStyle w:val="0"/>
              <w:jc w:val="center"/>
            </w:pPr>
            <w:r>
              <w:rPr>
                <w:sz w:val="20"/>
              </w:rPr>
              <w:t xml:space="preserve">Министерство здравоохранения Белгородской области</w:t>
            </w:r>
          </w:p>
        </w:tc>
        <w:tc>
          <w:tcPr>
            <w:tcW w:w="1384" w:type="dxa"/>
          </w:tcPr>
          <w:p>
            <w:pPr>
              <w:pStyle w:val="0"/>
              <w:jc w:val="center"/>
            </w:pPr>
            <w:r>
              <w:rPr>
                <w:sz w:val="20"/>
              </w:rPr>
              <w:t xml:space="preserve">2016 - 2025</w:t>
            </w:r>
          </w:p>
        </w:tc>
        <w:tc>
          <w:tcPr>
            <w:tcW w:w="850" w:type="dxa"/>
          </w:tcPr>
          <w:p>
            <w:pPr>
              <w:pStyle w:val="0"/>
              <w:jc w:val="center"/>
            </w:pPr>
            <w:r>
              <w:rPr>
                <w:sz w:val="20"/>
              </w:rPr>
              <w:t xml:space="preserve">П</w:t>
            </w:r>
          </w:p>
        </w:tc>
        <w:tc>
          <w:tcPr>
            <w:tcW w:w="3004" w:type="dxa"/>
          </w:tcPr>
          <w:p>
            <w:pPr>
              <w:pStyle w:val="0"/>
            </w:pPr>
            <w:r>
              <w:rPr>
                <w:sz w:val="20"/>
              </w:rPr>
              <w:t xml:space="preserve">Доля трансплантированных органов из числа заготовленных для трансплантации, процентов</w:t>
            </w:r>
          </w:p>
        </w:tc>
        <w:tc>
          <w:tcPr>
            <w:tcW w:w="1024" w:type="dxa"/>
          </w:tcPr>
          <w:p>
            <w:pPr>
              <w:pStyle w:val="0"/>
              <w:jc w:val="center"/>
            </w:pPr>
            <w:r>
              <w:rPr>
                <w:sz w:val="20"/>
              </w:rPr>
              <w:t xml:space="preserve">90,0</w:t>
            </w:r>
          </w:p>
        </w:tc>
        <w:tc>
          <w:tcPr>
            <w:tcW w:w="1024" w:type="dxa"/>
          </w:tcPr>
          <w:p>
            <w:pPr>
              <w:pStyle w:val="0"/>
              <w:jc w:val="center"/>
            </w:pPr>
            <w:r>
              <w:rPr>
                <w:sz w:val="20"/>
              </w:rPr>
              <w:t xml:space="preserve">90,0</w:t>
            </w:r>
          </w:p>
        </w:tc>
        <w:tc>
          <w:tcPr>
            <w:tcW w:w="1024" w:type="dxa"/>
          </w:tcPr>
          <w:p>
            <w:pPr>
              <w:pStyle w:val="0"/>
              <w:jc w:val="center"/>
            </w:pPr>
            <w:r>
              <w:rPr>
                <w:sz w:val="20"/>
              </w:rPr>
              <w:t xml:space="preserve">90,0</w:t>
            </w:r>
          </w:p>
        </w:tc>
        <w:tc>
          <w:tcPr>
            <w:tcW w:w="1024" w:type="dxa"/>
          </w:tcPr>
          <w:p>
            <w:pPr>
              <w:pStyle w:val="0"/>
              <w:jc w:val="center"/>
            </w:pPr>
            <w:r>
              <w:rPr>
                <w:sz w:val="20"/>
              </w:rPr>
              <w:t xml:space="preserve">90,0</w:t>
            </w:r>
          </w:p>
        </w:tc>
        <w:tc>
          <w:tcPr>
            <w:tcW w:w="1024" w:type="dxa"/>
          </w:tcPr>
          <w:p>
            <w:pPr>
              <w:pStyle w:val="0"/>
              <w:jc w:val="center"/>
            </w:pPr>
            <w:r>
              <w:rPr>
                <w:sz w:val="20"/>
              </w:rPr>
              <w:t xml:space="preserve">90,0</w:t>
            </w:r>
          </w:p>
        </w:tc>
      </w:tr>
      <w:tr>
        <w:tc>
          <w:tcPr>
            <w:tcW w:w="604" w:type="dxa"/>
          </w:tcPr>
          <w:p>
            <w:pPr>
              <w:pStyle w:val="0"/>
              <w:jc w:val="center"/>
            </w:pPr>
            <w:r>
              <w:rPr>
                <w:sz w:val="20"/>
              </w:rPr>
              <w:t xml:space="preserve">4.10.</w:t>
            </w:r>
          </w:p>
        </w:tc>
        <w:tc>
          <w:tcPr>
            <w:tcW w:w="2974" w:type="dxa"/>
          </w:tcPr>
          <w:p>
            <w:pPr>
              <w:pStyle w:val="0"/>
            </w:pPr>
            <w:r>
              <w:rPr>
                <w:sz w:val="20"/>
              </w:rPr>
              <w:t xml:space="preserve">Проект 3.N1 "Развитие системы оказания первичной медико-санитарной помощи"</w:t>
            </w:r>
          </w:p>
        </w:tc>
        <w:tc>
          <w:tcPr>
            <w:tcW w:w="1954" w:type="dxa"/>
          </w:tcPr>
          <w:p>
            <w:pPr>
              <w:pStyle w:val="0"/>
              <w:jc w:val="center"/>
            </w:pPr>
            <w:r>
              <w:rPr>
                <w:sz w:val="20"/>
              </w:rPr>
              <w:t xml:space="preserve">Министерство здравоохранения Белгородской области</w:t>
            </w:r>
          </w:p>
        </w:tc>
        <w:tc>
          <w:tcPr>
            <w:tcW w:w="1384" w:type="dxa"/>
          </w:tcPr>
          <w:p>
            <w:pPr>
              <w:pStyle w:val="0"/>
              <w:jc w:val="center"/>
            </w:pPr>
            <w:r>
              <w:rPr>
                <w:sz w:val="20"/>
              </w:rPr>
              <w:t xml:space="preserve">2019 - 2024</w:t>
            </w:r>
          </w:p>
        </w:tc>
        <w:tc>
          <w:tcPr>
            <w:tcW w:w="850" w:type="dxa"/>
          </w:tcPr>
          <w:p>
            <w:pPr>
              <w:pStyle w:val="0"/>
              <w:jc w:val="center"/>
            </w:pPr>
            <w:r>
              <w:rPr>
                <w:sz w:val="20"/>
              </w:rPr>
              <w:t xml:space="preserve">П</w:t>
            </w:r>
          </w:p>
        </w:tc>
        <w:tc>
          <w:tcPr>
            <w:tcW w:w="3004" w:type="dxa"/>
          </w:tcPr>
          <w:p>
            <w:pPr>
              <w:pStyle w:val="0"/>
            </w:pPr>
            <w:r>
              <w:rPr>
                <w:sz w:val="20"/>
              </w:rPr>
              <w:t xml:space="preserve">Число лиц (пациентов), дополнительно эвакуированных с использованием санитарной авиации (ежегодно, человек)</w:t>
            </w:r>
          </w:p>
        </w:tc>
        <w:tc>
          <w:tcPr>
            <w:tcW w:w="1024" w:type="dxa"/>
          </w:tcPr>
          <w:p>
            <w:pPr>
              <w:pStyle w:val="0"/>
              <w:jc w:val="center"/>
            </w:pPr>
            <w:r>
              <w:rPr>
                <w:sz w:val="20"/>
              </w:rPr>
              <w:t xml:space="preserve">110,0</w:t>
            </w:r>
          </w:p>
        </w:tc>
        <w:tc>
          <w:tcPr>
            <w:tcW w:w="1024" w:type="dxa"/>
          </w:tcPr>
          <w:p>
            <w:pPr>
              <w:pStyle w:val="0"/>
              <w:jc w:val="center"/>
            </w:pPr>
            <w:r>
              <w:rPr>
                <w:sz w:val="20"/>
              </w:rPr>
              <w:t xml:space="preserve">122,0</w:t>
            </w:r>
          </w:p>
        </w:tc>
        <w:tc>
          <w:tcPr>
            <w:tcW w:w="1024" w:type="dxa"/>
          </w:tcPr>
          <w:p>
            <w:pPr>
              <w:pStyle w:val="0"/>
              <w:jc w:val="center"/>
            </w:pPr>
            <w:r>
              <w:rPr>
                <w:sz w:val="20"/>
              </w:rPr>
              <w:t xml:space="preserve">134,0</w:t>
            </w:r>
          </w:p>
        </w:tc>
        <w:tc>
          <w:tcPr>
            <w:tcW w:w="1024" w:type="dxa"/>
          </w:tcPr>
          <w:p>
            <w:pPr>
              <w:pStyle w:val="0"/>
              <w:jc w:val="center"/>
            </w:pPr>
            <w:r>
              <w:rPr>
                <w:sz w:val="20"/>
              </w:rPr>
              <w:t xml:space="preserve">146,0</w:t>
            </w:r>
          </w:p>
        </w:tc>
        <w:tc>
          <w:tcPr>
            <w:tcW w:w="1024" w:type="dxa"/>
          </w:tcPr>
          <w:p>
            <w:pPr>
              <w:pStyle w:val="0"/>
              <w:jc w:val="center"/>
            </w:pPr>
            <w:r>
              <w:rPr>
                <w:sz w:val="20"/>
              </w:rPr>
            </w:r>
          </w:p>
        </w:tc>
      </w:tr>
      <w:tr>
        <w:tc>
          <w:tcPr>
            <w:tcW w:w="604" w:type="dxa"/>
            <w:vMerge w:val="restart"/>
          </w:tcPr>
          <w:p>
            <w:pPr>
              <w:pStyle w:val="0"/>
              <w:jc w:val="center"/>
            </w:pPr>
            <w:r>
              <w:rPr>
                <w:sz w:val="20"/>
              </w:rPr>
              <w:t xml:space="preserve">4.11.</w:t>
            </w:r>
          </w:p>
        </w:tc>
        <w:tc>
          <w:tcPr>
            <w:tcW w:w="2974" w:type="dxa"/>
            <w:vMerge w:val="restart"/>
          </w:tcPr>
          <w:p>
            <w:pPr>
              <w:pStyle w:val="0"/>
            </w:pPr>
            <w:r>
              <w:rPr>
                <w:sz w:val="20"/>
              </w:rPr>
              <w:t xml:space="preserve">Проект 3.N2 "Борьба с сердечно-сосудистыми заболеваниями"</w:t>
            </w:r>
          </w:p>
        </w:tc>
        <w:tc>
          <w:tcPr>
            <w:tcW w:w="1954" w:type="dxa"/>
            <w:vMerge w:val="restart"/>
          </w:tcPr>
          <w:p>
            <w:pPr>
              <w:pStyle w:val="0"/>
              <w:jc w:val="center"/>
            </w:pPr>
            <w:r>
              <w:rPr>
                <w:sz w:val="20"/>
              </w:rPr>
              <w:t xml:space="preserve">Министерство здравоохранения Белгородской области</w:t>
            </w:r>
          </w:p>
        </w:tc>
        <w:tc>
          <w:tcPr>
            <w:tcW w:w="1384" w:type="dxa"/>
            <w:vMerge w:val="restart"/>
          </w:tcPr>
          <w:p>
            <w:pPr>
              <w:pStyle w:val="0"/>
              <w:jc w:val="center"/>
            </w:pPr>
            <w:r>
              <w:rPr>
                <w:sz w:val="20"/>
              </w:rPr>
              <w:t xml:space="preserve">2019 - 2024</w:t>
            </w:r>
          </w:p>
        </w:tc>
        <w:tc>
          <w:tcPr>
            <w:tcW w:w="850" w:type="dxa"/>
          </w:tcPr>
          <w:p>
            <w:pPr>
              <w:pStyle w:val="0"/>
              <w:jc w:val="center"/>
            </w:pPr>
            <w:r>
              <w:rPr>
                <w:sz w:val="20"/>
              </w:rPr>
              <w:t xml:space="preserve">Р</w:t>
            </w:r>
          </w:p>
        </w:tc>
        <w:tc>
          <w:tcPr>
            <w:tcW w:w="3004" w:type="dxa"/>
          </w:tcPr>
          <w:p>
            <w:pPr>
              <w:pStyle w:val="0"/>
            </w:pPr>
            <w:r>
              <w:rPr>
                <w:sz w:val="20"/>
              </w:rPr>
              <w:t xml:space="preserve">Больничная летальность от инфаркта миокарда, процентов</w:t>
            </w:r>
          </w:p>
        </w:tc>
        <w:tc>
          <w:tcPr>
            <w:tcW w:w="1024" w:type="dxa"/>
          </w:tcPr>
          <w:p>
            <w:pPr>
              <w:pStyle w:val="0"/>
              <w:jc w:val="center"/>
            </w:pPr>
            <w:r>
              <w:rPr>
                <w:sz w:val="20"/>
              </w:rPr>
              <w:t xml:space="preserve">10,4</w:t>
            </w:r>
          </w:p>
        </w:tc>
        <w:tc>
          <w:tcPr>
            <w:tcW w:w="1024" w:type="dxa"/>
          </w:tcPr>
          <w:p>
            <w:pPr>
              <w:pStyle w:val="0"/>
              <w:jc w:val="center"/>
            </w:pPr>
            <w:r>
              <w:rPr>
                <w:sz w:val="20"/>
              </w:rPr>
              <w:t xml:space="preserve">9,6</w:t>
            </w:r>
          </w:p>
        </w:tc>
        <w:tc>
          <w:tcPr>
            <w:tcW w:w="1024" w:type="dxa"/>
          </w:tcPr>
          <w:p>
            <w:pPr>
              <w:pStyle w:val="0"/>
              <w:jc w:val="center"/>
            </w:pPr>
            <w:r>
              <w:rPr>
                <w:sz w:val="20"/>
              </w:rPr>
              <w:t xml:space="preserve">8,8</w:t>
            </w:r>
          </w:p>
        </w:tc>
        <w:tc>
          <w:tcPr>
            <w:tcW w:w="1024" w:type="dxa"/>
          </w:tcPr>
          <w:p>
            <w:pPr>
              <w:pStyle w:val="0"/>
              <w:jc w:val="center"/>
            </w:pPr>
            <w:r>
              <w:rPr>
                <w:sz w:val="20"/>
              </w:rPr>
              <w:t xml:space="preserve">8,0</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Р</w:t>
            </w:r>
          </w:p>
        </w:tc>
        <w:tc>
          <w:tcPr>
            <w:tcW w:w="3004" w:type="dxa"/>
          </w:tcPr>
          <w:p>
            <w:pPr>
              <w:pStyle w:val="0"/>
            </w:pPr>
            <w:r>
              <w:rPr>
                <w:sz w:val="20"/>
              </w:rPr>
              <w:t xml:space="preserve">Больничная летальность от острого нарушения мозгового кровообращения, процентов</w:t>
            </w:r>
          </w:p>
        </w:tc>
        <w:tc>
          <w:tcPr>
            <w:tcW w:w="1024" w:type="dxa"/>
          </w:tcPr>
          <w:p>
            <w:pPr>
              <w:pStyle w:val="0"/>
              <w:jc w:val="center"/>
            </w:pPr>
            <w:r>
              <w:rPr>
                <w:sz w:val="20"/>
              </w:rPr>
              <w:t xml:space="preserve">15,7</w:t>
            </w:r>
          </w:p>
        </w:tc>
        <w:tc>
          <w:tcPr>
            <w:tcW w:w="1024" w:type="dxa"/>
          </w:tcPr>
          <w:p>
            <w:pPr>
              <w:pStyle w:val="0"/>
              <w:jc w:val="center"/>
            </w:pPr>
            <w:r>
              <w:rPr>
                <w:sz w:val="20"/>
              </w:rPr>
              <w:t xml:space="preserve">15,1</w:t>
            </w:r>
          </w:p>
        </w:tc>
        <w:tc>
          <w:tcPr>
            <w:tcW w:w="1024" w:type="dxa"/>
          </w:tcPr>
          <w:p>
            <w:pPr>
              <w:pStyle w:val="0"/>
              <w:jc w:val="center"/>
            </w:pPr>
            <w:r>
              <w:rPr>
                <w:sz w:val="20"/>
              </w:rPr>
              <w:t xml:space="preserve">14,5</w:t>
            </w:r>
          </w:p>
        </w:tc>
        <w:tc>
          <w:tcPr>
            <w:tcW w:w="1024" w:type="dxa"/>
          </w:tcPr>
          <w:p>
            <w:pPr>
              <w:pStyle w:val="0"/>
              <w:jc w:val="center"/>
            </w:pPr>
            <w:r>
              <w:rPr>
                <w:sz w:val="20"/>
              </w:rPr>
              <w:t xml:space="preserve">14,0</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Доля лиц с болезнями системы кровообращения, состоящих под диспансерным наблюдением, получивших в текущем году медицинские услуги в рамках диспансерного наблюдения, от всех пациентов с болезнями системы кровообращения, состоящих под диспансерным наблюдением, процентов</w:t>
            </w:r>
          </w:p>
        </w:tc>
        <w:tc>
          <w:tcPr>
            <w:tcW w:w="1024" w:type="dxa"/>
          </w:tcPr>
          <w:p>
            <w:pPr>
              <w:pStyle w:val="0"/>
              <w:jc w:val="center"/>
            </w:pPr>
            <w:r>
              <w:rPr>
                <w:sz w:val="20"/>
              </w:rPr>
            </w:r>
          </w:p>
        </w:tc>
        <w:tc>
          <w:tcPr>
            <w:tcW w:w="1024" w:type="dxa"/>
          </w:tcPr>
          <w:p>
            <w:pPr>
              <w:pStyle w:val="0"/>
              <w:jc w:val="center"/>
            </w:pPr>
            <w:r>
              <w:rPr>
                <w:sz w:val="20"/>
              </w:rPr>
              <w:t xml:space="preserve">60,0</w:t>
            </w:r>
          </w:p>
        </w:tc>
        <w:tc>
          <w:tcPr>
            <w:tcW w:w="1024" w:type="dxa"/>
          </w:tcPr>
          <w:p>
            <w:pPr>
              <w:pStyle w:val="0"/>
              <w:jc w:val="center"/>
            </w:pPr>
            <w:r>
              <w:rPr>
                <w:sz w:val="20"/>
              </w:rPr>
              <w:t xml:space="preserve">70,0</w:t>
            </w:r>
          </w:p>
        </w:tc>
        <w:tc>
          <w:tcPr>
            <w:tcW w:w="1024" w:type="dxa"/>
          </w:tcPr>
          <w:p>
            <w:pPr>
              <w:pStyle w:val="0"/>
              <w:jc w:val="center"/>
            </w:pPr>
            <w:r>
              <w:rPr>
                <w:sz w:val="20"/>
              </w:rPr>
              <w:t xml:space="preserve">80,0</w:t>
            </w:r>
          </w:p>
        </w:tc>
        <w:tc>
          <w:tcPr>
            <w:tcW w:w="1024" w:type="dxa"/>
          </w:tcPr>
          <w:p>
            <w:pPr>
              <w:pStyle w:val="0"/>
              <w:jc w:val="center"/>
            </w:pPr>
            <w:r>
              <w:rPr>
                <w:sz w:val="20"/>
              </w:rPr>
            </w:r>
          </w:p>
        </w:tc>
      </w:tr>
      <w:tr>
        <w:tc>
          <w:tcPr>
            <w:tcW w:w="604" w:type="dxa"/>
            <w:vMerge w:val="restart"/>
          </w:tcPr>
          <w:p>
            <w:pPr>
              <w:pStyle w:val="0"/>
              <w:jc w:val="center"/>
            </w:pPr>
            <w:r>
              <w:rPr>
                <w:sz w:val="20"/>
              </w:rPr>
              <w:t xml:space="preserve">4.12.</w:t>
            </w:r>
          </w:p>
        </w:tc>
        <w:tc>
          <w:tcPr>
            <w:tcW w:w="2974" w:type="dxa"/>
            <w:vMerge w:val="restart"/>
          </w:tcPr>
          <w:p>
            <w:pPr>
              <w:pStyle w:val="0"/>
            </w:pPr>
            <w:r>
              <w:rPr>
                <w:sz w:val="20"/>
              </w:rPr>
              <w:t xml:space="preserve">Проект 3.N3 "Борьба с онкологическими заболеваниями"</w:t>
            </w:r>
          </w:p>
        </w:tc>
        <w:tc>
          <w:tcPr>
            <w:tcW w:w="1954" w:type="dxa"/>
            <w:vMerge w:val="restart"/>
          </w:tcPr>
          <w:p>
            <w:pPr>
              <w:pStyle w:val="0"/>
              <w:jc w:val="center"/>
            </w:pPr>
            <w:r>
              <w:rPr>
                <w:sz w:val="20"/>
              </w:rPr>
              <w:t xml:space="preserve">Министерство здравоохранения Белгородской области</w:t>
            </w:r>
          </w:p>
        </w:tc>
        <w:tc>
          <w:tcPr>
            <w:tcW w:w="1384" w:type="dxa"/>
            <w:vMerge w:val="restart"/>
          </w:tcPr>
          <w:p>
            <w:pPr>
              <w:pStyle w:val="0"/>
              <w:jc w:val="center"/>
            </w:pPr>
            <w:r>
              <w:rPr>
                <w:sz w:val="20"/>
              </w:rPr>
              <w:t xml:space="preserve">2019 - 2024</w:t>
            </w:r>
          </w:p>
        </w:tc>
        <w:tc>
          <w:tcPr>
            <w:tcW w:w="850" w:type="dxa"/>
          </w:tcPr>
          <w:p>
            <w:pPr>
              <w:pStyle w:val="0"/>
              <w:jc w:val="center"/>
            </w:pPr>
            <w:r>
              <w:rPr>
                <w:sz w:val="20"/>
              </w:rPr>
              <w:t xml:space="preserve">П</w:t>
            </w:r>
          </w:p>
        </w:tc>
        <w:tc>
          <w:tcPr>
            <w:tcW w:w="3004" w:type="dxa"/>
          </w:tcPr>
          <w:p>
            <w:pPr>
              <w:pStyle w:val="0"/>
            </w:pPr>
            <w:r>
              <w:rPr>
                <w:sz w:val="20"/>
              </w:rPr>
              <w:t xml:space="preserve">Удельный вес больных со злокачественными новообразованиями, состоящих на учете 5 лет и более, процентов</w:t>
            </w:r>
          </w:p>
        </w:tc>
        <w:tc>
          <w:tcPr>
            <w:tcW w:w="1024" w:type="dxa"/>
          </w:tcPr>
          <w:p>
            <w:pPr>
              <w:pStyle w:val="0"/>
              <w:jc w:val="center"/>
            </w:pPr>
            <w:r>
              <w:rPr>
                <w:sz w:val="20"/>
              </w:rPr>
              <w:t xml:space="preserve">56,1</w:t>
            </w:r>
          </w:p>
        </w:tc>
        <w:tc>
          <w:tcPr>
            <w:tcW w:w="1024" w:type="dxa"/>
          </w:tcPr>
          <w:p>
            <w:pPr>
              <w:pStyle w:val="0"/>
              <w:jc w:val="center"/>
            </w:pPr>
            <w:r>
              <w:rPr>
                <w:sz w:val="20"/>
              </w:rPr>
              <w:t xml:space="preserve">56,7</w:t>
            </w:r>
          </w:p>
        </w:tc>
        <w:tc>
          <w:tcPr>
            <w:tcW w:w="1024" w:type="dxa"/>
          </w:tcPr>
          <w:p>
            <w:pPr>
              <w:pStyle w:val="0"/>
              <w:jc w:val="center"/>
            </w:pPr>
            <w:r>
              <w:rPr>
                <w:sz w:val="20"/>
              </w:rPr>
              <w:t xml:space="preserve">57,2</w:t>
            </w:r>
          </w:p>
        </w:tc>
        <w:tc>
          <w:tcPr>
            <w:tcW w:w="1024" w:type="dxa"/>
          </w:tcPr>
          <w:p>
            <w:pPr>
              <w:pStyle w:val="0"/>
              <w:jc w:val="center"/>
            </w:pPr>
            <w:r>
              <w:rPr>
                <w:sz w:val="20"/>
              </w:rPr>
              <w:t xml:space="preserve">60,0</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Доля злокачественных новообразований, выявленных на ранних стадиях (I - II стадии), процентов</w:t>
            </w:r>
          </w:p>
        </w:tc>
        <w:tc>
          <w:tcPr>
            <w:tcW w:w="1024" w:type="dxa"/>
          </w:tcPr>
          <w:p>
            <w:pPr>
              <w:pStyle w:val="0"/>
              <w:jc w:val="center"/>
            </w:pPr>
            <w:r>
              <w:rPr>
                <w:sz w:val="20"/>
              </w:rPr>
              <w:t xml:space="preserve">62,2</w:t>
            </w:r>
          </w:p>
        </w:tc>
        <w:tc>
          <w:tcPr>
            <w:tcW w:w="1024" w:type="dxa"/>
          </w:tcPr>
          <w:p>
            <w:pPr>
              <w:pStyle w:val="0"/>
              <w:jc w:val="center"/>
            </w:pPr>
            <w:r>
              <w:rPr>
                <w:sz w:val="20"/>
              </w:rPr>
              <w:t xml:space="preserve">62,5</w:t>
            </w:r>
          </w:p>
        </w:tc>
        <w:tc>
          <w:tcPr>
            <w:tcW w:w="1024" w:type="dxa"/>
          </w:tcPr>
          <w:p>
            <w:pPr>
              <w:pStyle w:val="0"/>
              <w:jc w:val="center"/>
            </w:pPr>
            <w:r>
              <w:rPr>
                <w:sz w:val="20"/>
              </w:rPr>
              <w:t xml:space="preserve">62,7</w:t>
            </w:r>
          </w:p>
        </w:tc>
        <w:tc>
          <w:tcPr>
            <w:tcW w:w="1024" w:type="dxa"/>
          </w:tcPr>
          <w:p>
            <w:pPr>
              <w:pStyle w:val="0"/>
              <w:jc w:val="center"/>
            </w:pPr>
            <w:r>
              <w:rPr>
                <w:sz w:val="20"/>
              </w:rPr>
              <w:t xml:space="preserve">63,0</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Р</w:t>
            </w:r>
          </w:p>
        </w:tc>
        <w:tc>
          <w:tcPr>
            <w:tcW w:w="3004" w:type="dxa"/>
          </w:tcPr>
          <w:p>
            <w:pPr>
              <w:pStyle w:val="0"/>
            </w:pPr>
            <w:r>
              <w:rPr>
                <w:sz w:val="20"/>
              </w:rPr>
              <w:t xml:space="preserve">Смертность от злокачественных новообразований на 100 тыс. человек населения, случаев</w:t>
            </w:r>
          </w:p>
        </w:tc>
        <w:tc>
          <w:tcPr>
            <w:tcW w:w="1024" w:type="dxa"/>
          </w:tcPr>
          <w:p>
            <w:pPr>
              <w:pStyle w:val="0"/>
              <w:jc w:val="center"/>
            </w:pPr>
            <w:r>
              <w:rPr>
                <w:sz w:val="20"/>
              </w:rPr>
            </w:r>
          </w:p>
        </w:tc>
        <w:tc>
          <w:tcPr>
            <w:tcW w:w="1024" w:type="dxa"/>
          </w:tcPr>
          <w:p>
            <w:pPr>
              <w:pStyle w:val="0"/>
              <w:jc w:val="center"/>
            </w:pPr>
            <w:r>
              <w:rPr>
                <w:sz w:val="20"/>
              </w:rPr>
              <w:t xml:space="preserve">176,9</w:t>
            </w:r>
          </w:p>
        </w:tc>
        <w:tc>
          <w:tcPr>
            <w:tcW w:w="1024" w:type="dxa"/>
          </w:tcPr>
          <w:p>
            <w:pPr>
              <w:pStyle w:val="0"/>
              <w:jc w:val="center"/>
            </w:pPr>
            <w:r>
              <w:rPr>
                <w:sz w:val="20"/>
              </w:rPr>
              <w:t xml:space="preserve">175,4</w:t>
            </w:r>
          </w:p>
        </w:tc>
        <w:tc>
          <w:tcPr>
            <w:tcW w:w="1024" w:type="dxa"/>
          </w:tcPr>
          <w:p>
            <w:pPr>
              <w:pStyle w:val="0"/>
              <w:jc w:val="center"/>
            </w:pPr>
            <w:r>
              <w:rPr>
                <w:sz w:val="20"/>
              </w:rPr>
              <w:t xml:space="preserve">173,9</w:t>
            </w:r>
          </w:p>
        </w:tc>
        <w:tc>
          <w:tcPr>
            <w:tcW w:w="1024" w:type="dxa"/>
          </w:tcPr>
          <w:p>
            <w:pPr>
              <w:pStyle w:val="0"/>
              <w:jc w:val="center"/>
            </w:pPr>
            <w:r>
              <w:rPr>
                <w:sz w:val="20"/>
              </w:rPr>
            </w:r>
          </w:p>
        </w:tc>
      </w:tr>
      <w:tr>
        <w:tc>
          <w:tcPr>
            <w:tcW w:w="604" w:type="dxa"/>
          </w:tcPr>
          <w:p>
            <w:pPr>
              <w:pStyle w:val="0"/>
              <w:jc w:val="center"/>
            </w:pPr>
            <w:r>
              <w:rPr>
                <w:sz w:val="20"/>
              </w:rPr>
              <w:t xml:space="preserve">4.13.</w:t>
            </w:r>
          </w:p>
        </w:tc>
        <w:tc>
          <w:tcPr>
            <w:tcW w:w="2974" w:type="dxa"/>
          </w:tcPr>
          <w:p>
            <w:pPr>
              <w:pStyle w:val="0"/>
            </w:pPr>
            <w:r>
              <w:rPr>
                <w:sz w:val="20"/>
              </w:rPr>
              <w:t xml:space="preserve">Проект 3.N8 "Развитие экспорта медицинских услуг"</w:t>
            </w:r>
          </w:p>
        </w:tc>
        <w:tc>
          <w:tcPr>
            <w:tcW w:w="1954" w:type="dxa"/>
          </w:tcPr>
          <w:p>
            <w:pPr>
              <w:pStyle w:val="0"/>
              <w:jc w:val="center"/>
            </w:pPr>
            <w:r>
              <w:rPr>
                <w:sz w:val="20"/>
              </w:rPr>
              <w:t xml:space="preserve">Министерство здравоохранения Белгородской области</w:t>
            </w:r>
          </w:p>
        </w:tc>
        <w:tc>
          <w:tcPr>
            <w:tcW w:w="1384" w:type="dxa"/>
          </w:tcPr>
          <w:p>
            <w:pPr>
              <w:pStyle w:val="0"/>
              <w:jc w:val="center"/>
            </w:pPr>
            <w:r>
              <w:rPr>
                <w:sz w:val="20"/>
              </w:rPr>
              <w:t xml:space="preserve">2019 - 2024</w:t>
            </w:r>
          </w:p>
        </w:tc>
        <w:tc>
          <w:tcPr>
            <w:tcW w:w="850" w:type="dxa"/>
          </w:tcPr>
          <w:p>
            <w:pPr>
              <w:pStyle w:val="0"/>
              <w:jc w:val="center"/>
            </w:pPr>
            <w:r>
              <w:rPr>
                <w:sz w:val="20"/>
              </w:rPr>
              <w:t xml:space="preserve">П</w:t>
            </w:r>
          </w:p>
        </w:tc>
        <w:tc>
          <w:tcPr>
            <w:tcW w:w="3004" w:type="dxa"/>
          </w:tcPr>
          <w:p>
            <w:pPr>
              <w:pStyle w:val="0"/>
            </w:pPr>
            <w:r>
              <w:rPr>
                <w:sz w:val="20"/>
              </w:rPr>
              <w:t xml:space="preserve">Количество демонстраций рекламно-информационных материалов в СМИ, единиц</w:t>
            </w:r>
          </w:p>
        </w:tc>
        <w:tc>
          <w:tcPr>
            <w:tcW w:w="1024" w:type="dxa"/>
          </w:tcPr>
          <w:p>
            <w:pPr>
              <w:pStyle w:val="0"/>
              <w:jc w:val="center"/>
            </w:pPr>
            <w:r>
              <w:rPr>
                <w:sz w:val="20"/>
              </w:rPr>
              <w:t xml:space="preserve">10,0</w:t>
            </w:r>
          </w:p>
        </w:tc>
        <w:tc>
          <w:tcPr>
            <w:tcW w:w="1024" w:type="dxa"/>
          </w:tcPr>
          <w:p>
            <w:pPr>
              <w:pStyle w:val="0"/>
              <w:jc w:val="center"/>
            </w:pPr>
            <w:r>
              <w:rPr>
                <w:sz w:val="20"/>
              </w:rPr>
              <w:t xml:space="preserve">10,0</w:t>
            </w:r>
          </w:p>
        </w:tc>
        <w:tc>
          <w:tcPr>
            <w:tcW w:w="1024" w:type="dxa"/>
          </w:tcPr>
          <w:p>
            <w:pPr>
              <w:pStyle w:val="0"/>
              <w:jc w:val="center"/>
            </w:pPr>
            <w:r>
              <w:rPr>
                <w:sz w:val="20"/>
              </w:rPr>
              <w:t xml:space="preserve">10,0</w:t>
            </w:r>
          </w:p>
        </w:tc>
        <w:tc>
          <w:tcPr>
            <w:tcW w:w="1024" w:type="dxa"/>
          </w:tcPr>
          <w:p>
            <w:pPr>
              <w:pStyle w:val="0"/>
              <w:jc w:val="center"/>
            </w:pPr>
            <w:r>
              <w:rPr>
                <w:sz w:val="20"/>
              </w:rPr>
              <w:t xml:space="preserve">10,0</w:t>
            </w:r>
          </w:p>
        </w:tc>
        <w:tc>
          <w:tcPr>
            <w:tcW w:w="1024" w:type="dxa"/>
          </w:tcPr>
          <w:p>
            <w:pPr>
              <w:pStyle w:val="0"/>
              <w:jc w:val="center"/>
            </w:pPr>
            <w:r>
              <w:rPr>
                <w:sz w:val="20"/>
              </w:rPr>
            </w:r>
          </w:p>
        </w:tc>
      </w:tr>
      <w:tr>
        <w:tc>
          <w:tcPr>
            <w:tcW w:w="604" w:type="dxa"/>
          </w:tcPr>
          <w:p>
            <w:pPr>
              <w:pStyle w:val="0"/>
              <w:jc w:val="center"/>
            </w:pPr>
            <w:r>
              <w:rPr>
                <w:sz w:val="20"/>
              </w:rPr>
              <w:t xml:space="preserve">5.</w:t>
            </w:r>
          </w:p>
        </w:tc>
        <w:tc>
          <w:tcPr>
            <w:tcW w:w="2974" w:type="dxa"/>
          </w:tcPr>
          <w:p>
            <w:pPr>
              <w:pStyle w:val="0"/>
            </w:pPr>
            <w:r>
              <w:rPr>
                <w:sz w:val="20"/>
              </w:rPr>
              <w:t xml:space="preserve">Подпрограмма 4 "Развитие государственно-частного партнерства" (Задача 4. Поддержка развития государственно-частного партнерства в сфере здравоохранения)</w:t>
            </w:r>
          </w:p>
        </w:tc>
        <w:tc>
          <w:tcPr>
            <w:tcW w:w="1954" w:type="dxa"/>
          </w:tcPr>
          <w:p>
            <w:pPr>
              <w:pStyle w:val="0"/>
              <w:jc w:val="center"/>
            </w:pPr>
            <w:r>
              <w:rPr>
                <w:sz w:val="20"/>
              </w:rPr>
              <w:t xml:space="preserve">Министерство здравоохранения Белгородской области</w:t>
            </w:r>
          </w:p>
        </w:tc>
        <w:tc>
          <w:tcPr>
            <w:tcW w:w="1384" w:type="dxa"/>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Количество проектов в сфере здравоохранения, реализованных на основании государственно-частного партнерства (нарастающим итогом), единиц</w:t>
            </w:r>
          </w:p>
        </w:tc>
        <w:tc>
          <w:tcPr>
            <w:tcW w:w="1024" w:type="dxa"/>
          </w:tcPr>
          <w:p>
            <w:pPr>
              <w:pStyle w:val="0"/>
              <w:jc w:val="center"/>
            </w:pPr>
            <w:r>
              <w:rPr>
                <w:sz w:val="20"/>
              </w:rPr>
              <w:t xml:space="preserve">8</w:t>
            </w:r>
          </w:p>
        </w:tc>
        <w:tc>
          <w:tcPr>
            <w:tcW w:w="1024" w:type="dxa"/>
          </w:tcPr>
          <w:p>
            <w:pPr>
              <w:pStyle w:val="0"/>
              <w:jc w:val="center"/>
            </w:pPr>
            <w:r>
              <w:rPr>
                <w:sz w:val="20"/>
              </w:rPr>
              <w:t xml:space="preserve">8</w:t>
            </w:r>
          </w:p>
        </w:tc>
        <w:tc>
          <w:tcPr>
            <w:tcW w:w="1024" w:type="dxa"/>
          </w:tcPr>
          <w:p>
            <w:pPr>
              <w:pStyle w:val="0"/>
              <w:jc w:val="center"/>
            </w:pPr>
            <w:r>
              <w:rPr>
                <w:sz w:val="20"/>
              </w:rPr>
              <w:t xml:space="preserve">8</w:t>
            </w:r>
          </w:p>
        </w:tc>
        <w:tc>
          <w:tcPr>
            <w:tcW w:w="1024" w:type="dxa"/>
          </w:tcPr>
          <w:p>
            <w:pPr>
              <w:pStyle w:val="0"/>
              <w:jc w:val="center"/>
            </w:pPr>
            <w:r>
              <w:rPr>
                <w:sz w:val="20"/>
              </w:rPr>
              <w:t xml:space="preserve">8</w:t>
            </w:r>
          </w:p>
        </w:tc>
        <w:tc>
          <w:tcPr>
            <w:tcW w:w="1024" w:type="dxa"/>
          </w:tcPr>
          <w:p>
            <w:pPr>
              <w:pStyle w:val="0"/>
              <w:jc w:val="center"/>
            </w:pPr>
            <w:r>
              <w:rPr>
                <w:sz w:val="20"/>
              </w:rPr>
              <w:t xml:space="preserve">8</w:t>
            </w:r>
          </w:p>
        </w:tc>
      </w:tr>
      <w:tr>
        <w:tc>
          <w:tcPr>
            <w:tcW w:w="604" w:type="dxa"/>
          </w:tcPr>
          <w:p>
            <w:pPr>
              <w:pStyle w:val="0"/>
              <w:jc w:val="center"/>
            </w:pPr>
            <w:r>
              <w:rPr>
                <w:sz w:val="20"/>
              </w:rPr>
              <w:t xml:space="preserve">5.1.</w:t>
            </w:r>
          </w:p>
        </w:tc>
        <w:tc>
          <w:tcPr>
            <w:tcW w:w="2974" w:type="dxa"/>
          </w:tcPr>
          <w:p>
            <w:pPr>
              <w:pStyle w:val="0"/>
            </w:pPr>
            <w:r>
              <w:rPr>
                <w:sz w:val="20"/>
              </w:rPr>
              <w:t xml:space="preserve">Основное мероприятие 4.01 "Реализация комплексных мер, направленных на привлечение инвестиций в сферу здравоохранения"</w:t>
            </w:r>
          </w:p>
        </w:tc>
        <w:tc>
          <w:tcPr>
            <w:tcW w:w="1954" w:type="dxa"/>
          </w:tcPr>
          <w:p>
            <w:pPr>
              <w:pStyle w:val="0"/>
              <w:jc w:val="center"/>
            </w:pPr>
            <w:r>
              <w:rPr>
                <w:sz w:val="20"/>
              </w:rPr>
              <w:t xml:space="preserve">Министерство здравоохранения Белгородской области</w:t>
            </w:r>
          </w:p>
        </w:tc>
        <w:tc>
          <w:tcPr>
            <w:tcW w:w="1384" w:type="dxa"/>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Количество рассмотренных инвестиционных предложений, единиц</w:t>
            </w:r>
          </w:p>
        </w:tc>
        <w:tc>
          <w:tcPr>
            <w:tcW w:w="1024" w:type="dxa"/>
          </w:tcPr>
          <w:p>
            <w:pPr>
              <w:pStyle w:val="0"/>
              <w:jc w:val="center"/>
            </w:pPr>
            <w:r>
              <w:rPr>
                <w:sz w:val="20"/>
              </w:rPr>
              <w:t xml:space="preserve">10</w:t>
            </w:r>
          </w:p>
        </w:tc>
        <w:tc>
          <w:tcPr>
            <w:tcW w:w="1024" w:type="dxa"/>
          </w:tcPr>
          <w:p>
            <w:pPr>
              <w:pStyle w:val="0"/>
              <w:jc w:val="center"/>
            </w:pPr>
            <w:r>
              <w:rPr>
                <w:sz w:val="20"/>
              </w:rPr>
              <w:t xml:space="preserve">10</w:t>
            </w:r>
          </w:p>
        </w:tc>
        <w:tc>
          <w:tcPr>
            <w:tcW w:w="1024" w:type="dxa"/>
          </w:tcPr>
          <w:p>
            <w:pPr>
              <w:pStyle w:val="0"/>
              <w:jc w:val="center"/>
            </w:pPr>
            <w:r>
              <w:rPr>
                <w:sz w:val="20"/>
              </w:rPr>
              <w:t xml:space="preserve">10</w:t>
            </w:r>
          </w:p>
        </w:tc>
        <w:tc>
          <w:tcPr>
            <w:tcW w:w="1024" w:type="dxa"/>
          </w:tcPr>
          <w:p>
            <w:pPr>
              <w:pStyle w:val="0"/>
              <w:jc w:val="center"/>
            </w:pPr>
            <w:r>
              <w:rPr>
                <w:sz w:val="20"/>
              </w:rPr>
              <w:t xml:space="preserve">10</w:t>
            </w:r>
          </w:p>
        </w:tc>
        <w:tc>
          <w:tcPr>
            <w:tcW w:w="1024" w:type="dxa"/>
          </w:tcPr>
          <w:p>
            <w:pPr>
              <w:pStyle w:val="0"/>
              <w:jc w:val="center"/>
            </w:pPr>
            <w:r>
              <w:rPr>
                <w:sz w:val="20"/>
              </w:rPr>
              <w:t xml:space="preserve">10</w:t>
            </w:r>
          </w:p>
        </w:tc>
      </w:tr>
      <w:tr>
        <w:tc>
          <w:tcPr>
            <w:tcW w:w="604" w:type="dxa"/>
            <w:vMerge w:val="restart"/>
          </w:tcPr>
          <w:p>
            <w:pPr>
              <w:pStyle w:val="0"/>
              <w:jc w:val="center"/>
            </w:pPr>
            <w:r>
              <w:rPr>
                <w:sz w:val="20"/>
              </w:rPr>
              <w:t xml:space="preserve">6.</w:t>
            </w:r>
          </w:p>
        </w:tc>
        <w:tc>
          <w:tcPr>
            <w:tcW w:w="2974" w:type="dxa"/>
            <w:vMerge w:val="restart"/>
          </w:tcPr>
          <w:p>
            <w:pPr>
              <w:pStyle w:val="0"/>
            </w:pPr>
            <w:r>
              <w:rPr>
                <w:sz w:val="20"/>
              </w:rPr>
              <w:t xml:space="preserve">Подпрограмма 5</w:t>
            </w:r>
          </w:p>
          <w:p>
            <w:pPr>
              <w:pStyle w:val="0"/>
            </w:pPr>
            <w:r>
              <w:rPr>
                <w:sz w:val="20"/>
              </w:rPr>
              <w:t xml:space="preserve">"Охрана здоровья матери и ребенка"</w:t>
            </w:r>
          </w:p>
          <w:p>
            <w:pPr>
              <w:pStyle w:val="0"/>
            </w:pPr>
            <w:r>
              <w:rPr>
                <w:sz w:val="20"/>
              </w:rPr>
              <w:t xml:space="preserve">(Задача 5. Обеспечение доступности и повышение качества медицинской помощи матерям и детям)</w:t>
            </w:r>
          </w:p>
        </w:tc>
        <w:tc>
          <w:tcPr>
            <w:tcW w:w="1954" w:type="dxa"/>
            <w:vMerge w:val="restart"/>
          </w:tcPr>
          <w:p>
            <w:pPr>
              <w:pStyle w:val="0"/>
              <w:jc w:val="center"/>
            </w:pPr>
            <w:r>
              <w:rPr>
                <w:sz w:val="20"/>
              </w:rPr>
              <w:t xml:space="preserve">Министерство здравоохранения Белгородской области</w:t>
            </w:r>
          </w:p>
        </w:tc>
        <w:tc>
          <w:tcPr>
            <w:tcW w:w="1384" w:type="dxa"/>
            <w:vMerge w:val="restart"/>
          </w:tcPr>
          <w:p>
            <w:pPr>
              <w:pStyle w:val="0"/>
              <w:jc w:val="center"/>
            </w:pPr>
            <w:r>
              <w:rPr>
                <w:sz w:val="20"/>
              </w:rPr>
              <w:t xml:space="preserve">2014 - 2025</w:t>
            </w:r>
          </w:p>
        </w:tc>
        <w:tc>
          <w:tcPr>
            <w:tcW w:w="850" w:type="dxa"/>
          </w:tcPr>
          <w:p>
            <w:pPr>
              <w:pStyle w:val="0"/>
              <w:jc w:val="center"/>
            </w:pPr>
            <w:r>
              <w:rPr>
                <w:sz w:val="20"/>
              </w:rPr>
              <w:t xml:space="preserve">Р</w:t>
            </w:r>
          </w:p>
        </w:tc>
        <w:tc>
          <w:tcPr>
            <w:tcW w:w="3004" w:type="dxa"/>
          </w:tcPr>
          <w:p>
            <w:pPr>
              <w:pStyle w:val="0"/>
            </w:pPr>
            <w:r>
              <w:rPr>
                <w:sz w:val="20"/>
              </w:rPr>
              <w:t xml:space="preserve">Материнская смертность на 100 тыс. новорожденных, родившихся живыми, случаев</w:t>
            </w:r>
          </w:p>
        </w:tc>
        <w:tc>
          <w:tcPr>
            <w:tcW w:w="1024" w:type="dxa"/>
          </w:tcPr>
          <w:p>
            <w:pPr>
              <w:pStyle w:val="0"/>
              <w:jc w:val="center"/>
            </w:pPr>
            <w:r>
              <w:rPr>
                <w:sz w:val="20"/>
              </w:rPr>
              <w:t xml:space="preserve">5,14</w:t>
            </w:r>
          </w:p>
        </w:tc>
        <w:tc>
          <w:tcPr>
            <w:tcW w:w="1024" w:type="dxa"/>
          </w:tcPr>
          <w:p>
            <w:pPr>
              <w:pStyle w:val="0"/>
              <w:jc w:val="center"/>
            </w:pPr>
            <w:r>
              <w:rPr>
                <w:sz w:val="20"/>
              </w:rPr>
              <w:t xml:space="preserve">5,14</w:t>
            </w:r>
          </w:p>
        </w:tc>
        <w:tc>
          <w:tcPr>
            <w:tcW w:w="1024" w:type="dxa"/>
          </w:tcPr>
          <w:p>
            <w:pPr>
              <w:pStyle w:val="0"/>
              <w:jc w:val="center"/>
            </w:pPr>
            <w:r>
              <w:rPr>
                <w:sz w:val="20"/>
              </w:rPr>
              <w:t xml:space="preserve">5,13</w:t>
            </w:r>
          </w:p>
        </w:tc>
        <w:tc>
          <w:tcPr>
            <w:tcW w:w="1024" w:type="dxa"/>
          </w:tcPr>
          <w:p>
            <w:pPr>
              <w:pStyle w:val="0"/>
              <w:jc w:val="center"/>
            </w:pPr>
            <w:r>
              <w:rPr>
                <w:sz w:val="20"/>
              </w:rPr>
              <w:t xml:space="preserve">5,13</w:t>
            </w:r>
          </w:p>
        </w:tc>
        <w:tc>
          <w:tcPr>
            <w:tcW w:w="1024" w:type="dxa"/>
          </w:tcPr>
          <w:p>
            <w:pPr>
              <w:pStyle w:val="0"/>
              <w:jc w:val="center"/>
            </w:pPr>
            <w:r>
              <w:rPr>
                <w:sz w:val="20"/>
              </w:rPr>
              <w:t xml:space="preserve">5,13</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Р</w:t>
            </w:r>
          </w:p>
        </w:tc>
        <w:tc>
          <w:tcPr>
            <w:tcW w:w="3004" w:type="dxa"/>
          </w:tcPr>
          <w:p>
            <w:pPr>
              <w:pStyle w:val="0"/>
            </w:pPr>
            <w:r>
              <w:rPr>
                <w:sz w:val="20"/>
              </w:rPr>
              <w:t xml:space="preserve">Младенческая смертность на 1 тыс. новорожденных, родившихся живыми, случаев</w:t>
            </w:r>
          </w:p>
        </w:tc>
        <w:tc>
          <w:tcPr>
            <w:tcW w:w="1024" w:type="dxa"/>
          </w:tcPr>
          <w:p>
            <w:pPr>
              <w:pStyle w:val="0"/>
              <w:jc w:val="center"/>
            </w:pPr>
            <w:r>
              <w:rPr>
                <w:sz w:val="20"/>
              </w:rPr>
              <w:t xml:space="preserve">4,0</w:t>
            </w:r>
          </w:p>
        </w:tc>
        <w:tc>
          <w:tcPr>
            <w:tcW w:w="1024" w:type="dxa"/>
          </w:tcPr>
          <w:p>
            <w:pPr>
              <w:pStyle w:val="0"/>
              <w:jc w:val="center"/>
            </w:pPr>
            <w:r>
              <w:rPr>
                <w:sz w:val="20"/>
              </w:rPr>
              <w:t xml:space="preserve">4,0</w:t>
            </w:r>
          </w:p>
        </w:tc>
        <w:tc>
          <w:tcPr>
            <w:tcW w:w="1024" w:type="dxa"/>
          </w:tcPr>
          <w:p>
            <w:pPr>
              <w:pStyle w:val="0"/>
              <w:jc w:val="center"/>
            </w:pPr>
            <w:r>
              <w:rPr>
                <w:sz w:val="20"/>
              </w:rPr>
              <w:t xml:space="preserve">3,9</w:t>
            </w:r>
          </w:p>
        </w:tc>
        <w:tc>
          <w:tcPr>
            <w:tcW w:w="1024" w:type="dxa"/>
          </w:tcPr>
          <w:p>
            <w:pPr>
              <w:pStyle w:val="0"/>
              <w:jc w:val="center"/>
            </w:pPr>
            <w:r>
              <w:rPr>
                <w:sz w:val="20"/>
              </w:rPr>
              <w:t xml:space="preserve">3,8</w:t>
            </w:r>
          </w:p>
        </w:tc>
        <w:tc>
          <w:tcPr>
            <w:tcW w:w="1024" w:type="dxa"/>
          </w:tcPr>
          <w:p>
            <w:pPr>
              <w:pStyle w:val="0"/>
              <w:jc w:val="center"/>
            </w:pPr>
            <w:r>
              <w:rPr>
                <w:sz w:val="20"/>
              </w:rPr>
              <w:t xml:space="preserve">3,8</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Р</w:t>
            </w:r>
          </w:p>
        </w:tc>
        <w:tc>
          <w:tcPr>
            <w:tcW w:w="3004" w:type="dxa"/>
          </w:tcPr>
          <w:p>
            <w:pPr>
              <w:pStyle w:val="0"/>
            </w:pPr>
            <w:r>
              <w:rPr>
                <w:sz w:val="20"/>
              </w:rPr>
              <w:t xml:space="preserve">Смертность детей от 0 до 17 лет на 100 тыс. человек населения соответствующего возраста, случаев</w:t>
            </w:r>
          </w:p>
        </w:tc>
        <w:tc>
          <w:tcPr>
            <w:tcW w:w="1024" w:type="dxa"/>
          </w:tcPr>
          <w:p>
            <w:pPr>
              <w:pStyle w:val="0"/>
              <w:jc w:val="center"/>
            </w:pPr>
            <w:r>
              <w:rPr>
                <w:sz w:val="20"/>
              </w:rPr>
              <w:t xml:space="preserve">46,0</w:t>
            </w:r>
          </w:p>
        </w:tc>
        <w:tc>
          <w:tcPr>
            <w:tcW w:w="1024" w:type="dxa"/>
          </w:tcPr>
          <w:p>
            <w:pPr>
              <w:pStyle w:val="0"/>
              <w:jc w:val="center"/>
            </w:pPr>
            <w:r>
              <w:rPr>
                <w:sz w:val="20"/>
              </w:rPr>
              <w:t xml:space="preserve">45,0</w:t>
            </w:r>
          </w:p>
        </w:tc>
        <w:tc>
          <w:tcPr>
            <w:tcW w:w="1024" w:type="dxa"/>
          </w:tcPr>
          <w:p>
            <w:pPr>
              <w:pStyle w:val="0"/>
              <w:jc w:val="center"/>
            </w:pPr>
            <w:r>
              <w:rPr>
                <w:sz w:val="20"/>
              </w:rPr>
              <w:t xml:space="preserve">44,0</w:t>
            </w:r>
          </w:p>
        </w:tc>
        <w:tc>
          <w:tcPr>
            <w:tcW w:w="1024" w:type="dxa"/>
          </w:tcPr>
          <w:p>
            <w:pPr>
              <w:pStyle w:val="0"/>
              <w:jc w:val="center"/>
            </w:pPr>
            <w:r>
              <w:rPr>
                <w:sz w:val="20"/>
              </w:rPr>
              <w:t xml:space="preserve">43,0</w:t>
            </w:r>
          </w:p>
        </w:tc>
        <w:tc>
          <w:tcPr>
            <w:tcW w:w="1024" w:type="dxa"/>
          </w:tcPr>
          <w:p>
            <w:pPr>
              <w:pStyle w:val="0"/>
              <w:jc w:val="center"/>
            </w:pPr>
            <w:r>
              <w:rPr>
                <w:sz w:val="20"/>
              </w:rPr>
              <w:t xml:space="preserve">43,0</w:t>
            </w:r>
          </w:p>
        </w:tc>
      </w:tr>
      <w:tr>
        <w:tc>
          <w:tcPr>
            <w:tcW w:w="604" w:type="dxa"/>
          </w:tcPr>
          <w:p>
            <w:pPr>
              <w:pStyle w:val="0"/>
              <w:jc w:val="center"/>
            </w:pPr>
            <w:r>
              <w:rPr>
                <w:sz w:val="20"/>
              </w:rPr>
              <w:t xml:space="preserve">6.1.</w:t>
            </w:r>
          </w:p>
        </w:tc>
        <w:tc>
          <w:tcPr>
            <w:tcW w:w="2974" w:type="dxa"/>
          </w:tcPr>
          <w:p>
            <w:pPr>
              <w:pStyle w:val="0"/>
            </w:pPr>
            <w:r>
              <w:rPr>
                <w:sz w:val="20"/>
              </w:rPr>
              <w:t xml:space="preserve">Основное мероприятие 5.01 "Закупки оборудования (включая медицинское) и расходных материалов для неонатального и аудиологического скрининга"</w:t>
            </w:r>
          </w:p>
        </w:tc>
        <w:tc>
          <w:tcPr>
            <w:tcW w:w="1954" w:type="dxa"/>
          </w:tcPr>
          <w:p>
            <w:pPr>
              <w:pStyle w:val="0"/>
              <w:jc w:val="center"/>
            </w:pPr>
            <w:r>
              <w:rPr>
                <w:sz w:val="20"/>
              </w:rPr>
              <w:t xml:space="preserve">Министерство здравоохранения Белгородской области</w:t>
            </w:r>
          </w:p>
        </w:tc>
        <w:tc>
          <w:tcPr>
            <w:tcW w:w="1384" w:type="dxa"/>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Доля новорожденных, обследованных на аудиологический и неонатальный скрининг, от общего числа новорожденных, процентов</w:t>
            </w:r>
          </w:p>
        </w:tc>
        <w:tc>
          <w:tcPr>
            <w:tcW w:w="1024" w:type="dxa"/>
          </w:tcPr>
          <w:p>
            <w:pPr>
              <w:pStyle w:val="0"/>
              <w:jc w:val="center"/>
            </w:pPr>
            <w:r>
              <w:rPr>
                <w:sz w:val="20"/>
              </w:rPr>
              <w:t xml:space="preserve">99,0</w:t>
            </w:r>
          </w:p>
        </w:tc>
        <w:tc>
          <w:tcPr>
            <w:tcW w:w="1024" w:type="dxa"/>
          </w:tcPr>
          <w:p>
            <w:pPr>
              <w:pStyle w:val="0"/>
              <w:jc w:val="center"/>
            </w:pPr>
            <w:r>
              <w:rPr>
                <w:sz w:val="20"/>
              </w:rPr>
              <w:t xml:space="preserve">99,0</w:t>
            </w:r>
          </w:p>
        </w:tc>
        <w:tc>
          <w:tcPr>
            <w:tcW w:w="1024" w:type="dxa"/>
          </w:tcPr>
          <w:p>
            <w:pPr>
              <w:pStyle w:val="0"/>
              <w:jc w:val="center"/>
            </w:pPr>
            <w:r>
              <w:rPr>
                <w:sz w:val="20"/>
              </w:rPr>
              <w:t xml:space="preserve">99,1</w:t>
            </w:r>
          </w:p>
        </w:tc>
        <w:tc>
          <w:tcPr>
            <w:tcW w:w="1024" w:type="dxa"/>
          </w:tcPr>
          <w:p>
            <w:pPr>
              <w:pStyle w:val="0"/>
              <w:jc w:val="center"/>
            </w:pPr>
            <w:r>
              <w:rPr>
                <w:sz w:val="20"/>
              </w:rPr>
              <w:t xml:space="preserve">99,2</w:t>
            </w:r>
          </w:p>
        </w:tc>
        <w:tc>
          <w:tcPr>
            <w:tcW w:w="1024" w:type="dxa"/>
          </w:tcPr>
          <w:p>
            <w:pPr>
              <w:pStyle w:val="0"/>
              <w:jc w:val="center"/>
            </w:pPr>
            <w:r>
              <w:rPr>
                <w:sz w:val="20"/>
              </w:rPr>
              <w:t xml:space="preserve">99,3</w:t>
            </w:r>
          </w:p>
        </w:tc>
      </w:tr>
      <w:tr>
        <w:tc>
          <w:tcPr>
            <w:tcW w:w="604" w:type="dxa"/>
          </w:tcPr>
          <w:p>
            <w:pPr>
              <w:pStyle w:val="0"/>
              <w:jc w:val="center"/>
            </w:pPr>
            <w:r>
              <w:rPr>
                <w:sz w:val="20"/>
              </w:rPr>
              <w:t xml:space="preserve">6.2.</w:t>
            </w:r>
          </w:p>
        </w:tc>
        <w:tc>
          <w:tcPr>
            <w:tcW w:w="2974" w:type="dxa"/>
          </w:tcPr>
          <w:p>
            <w:pPr>
              <w:pStyle w:val="0"/>
            </w:pPr>
            <w:r>
              <w:rPr>
                <w:sz w:val="20"/>
              </w:rPr>
              <w:t xml:space="preserve">Основное мероприятие 5.02 "Мероприятия по пренатальной (дородовой) диагностике"</w:t>
            </w:r>
          </w:p>
        </w:tc>
        <w:tc>
          <w:tcPr>
            <w:tcW w:w="1954" w:type="dxa"/>
          </w:tcPr>
          <w:p>
            <w:pPr>
              <w:pStyle w:val="0"/>
              <w:jc w:val="center"/>
            </w:pPr>
            <w:r>
              <w:rPr>
                <w:sz w:val="20"/>
              </w:rPr>
              <w:t xml:space="preserve">Министерство здравоохранения Белгородской области</w:t>
            </w:r>
          </w:p>
        </w:tc>
        <w:tc>
          <w:tcPr>
            <w:tcW w:w="1384" w:type="dxa"/>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Доля беременных женщин, обследованных по новому алгоритму пренатальной (дородовой) диагностики нарушений развития ребенка, в общем числе беременных, вставших на учет в первом триместре беременности, процентов</w:t>
            </w:r>
          </w:p>
        </w:tc>
        <w:tc>
          <w:tcPr>
            <w:tcW w:w="1024" w:type="dxa"/>
          </w:tcPr>
          <w:p>
            <w:pPr>
              <w:pStyle w:val="0"/>
              <w:jc w:val="center"/>
            </w:pPr>
            <w:r>
              <w:rPr>
                <w:sz w:val="20"/>
              </w:rPr>
              <w:t xml:space="preserve">95,0</w:t>
            </w:r>
          </w:p>
        </w:tc>
        <w:tc>
          <w:tcPr>
            <w:tcW w:w="1024" w:type="dxa"/>
          </w:tcPr>
          <w:p>
            <w:pPr>
              <w:pStyle w:val="0"/>
              <w:jc w:val="center"/>
            </w:pPr>
            <w:r>
              <w:rPr>
                <w:sz w:val="20"/>
              </w:rPr>
              <w:t xml:space="preserve">95,1</w:t>
            </w:r>
          </w:p>
        </w:tc>
        <w:tc>
          <w:tcPr>
            <w:tcW w:w="1024" w:type="dxa"/>
          </w:tcPr>
          <w:p>
            <w:pPr>
              <w:pStyle w:val="0"/>
              <w:jc w:val="center"/>
            </w:pPr>
            <w:r>
              <w:rPr>
                <w:sz w:val="20"/>
              </w:rPr>
              <w:t xml:space="preserve">95,2</w:t>
            </w:r>
          </w:p>
        </w:tc>
        <w:tc>
          <w:tcPr>
            <w:tcW w:w="1024" w:type="dxa"/>
          </w:tcPr>
          <w:p>
            <w:pPr>
              <w:pStyle w:val="0"/>
              <w:jc w:val="center"/>
            </w:pPr>
            <w:r>
              <w:rPr>
                <w:sz w:val="20"/>
              </w:rPr>
              <w:t xml:space="preserve">95,3</w:t>
            </w:r>
          </w:p>
        </w:tc>
        <w:tc>
          <w:tcPr>
            <w:tcW w:w="1024" w:type="dxa"/>
          </w:tcPr>
          <w:p>
            <w:pPr>
              <w:pStyle w:val="0"/>
              <w:jc w:val="center"/>
            </w:pPr>
            <w:r>
              <w:rPr>
                <w:sz w:val="20"/>
              </w:rPr>
              <w:t xml:space="preserve">95,4</w:t>
            </w:r>
          </w:p>
        </w:tc>
      </w:tr>
      <w:tr>
        <w:tc>
          <w:tcPr>
            <w:tcW w:w="604" w:type="dxa"/>
          </w:tcPr>
          <w:p>
            <w:pPr>
              <w:pStyle w:val="0"/>
              <w:jc w:val="center"/>
            </w:pPr>
            <w:r>
              <w:rPr>
                <w:sz w:val="20"/>
              </w:rPr>
              <w:t xml:space="preserve">6.3.</w:t>
            </w:r>
          </w:p>
        </w:tc>
        <w:tc>
          <w:tcPr>
            <w:tcW w:w="2974" w:type="dxa"/>
          </w:tcPr>
          <w:p>
            <w:pPr>
              <w:pStyle w:val="0"/>
            </w:pPr>
            <w:r>
              <w:rPr>
                <w:sz w:val="20"/>
              </w:rPr>
              <w:t xml:space="preserve">Основное мероприятие 5.03 "Закупки лекарственных препаратов и изделий медицинского назначения"</w:t>
            </w:r>
          </w:p>
        </w:tc>
        <w:tc>
          <w:tcPr>
            <w:tcW w:w="1954" w:type="dxa"/>
          </w:tcPr>
          <w:p>
            <w:pPr>
              <w:pStyle w:val="0"/>
              <w:jc w:val="center"/>
            </w:pPr>
            <w:r>
              <w:rPr>
                <w:sz w:val="20"/>
              </w:rPr>
              <w:t xml:space="preserve">Министерство здравоохранения Белгородской области</w:t>
            </w:r>
          </w:p>
        </w:tc>
        <w:tc>
          <w:tcPr>
            <w:tcW w:w="1384" w:type="dxa"/>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Удельный вес новорожденных, получивших сурфактант-терапию, и детей, получивших лечебное питание, страдающих фенилкетонурией, в общем количестве нуждающихся, процентов</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r>
      <w:tr>
        <w:tc>
          <w:tcPr>
            <w:tcW w:w="604" w:type="dxa"/>
          </w:tcPr>
          <w:p>
            <w:pPr>
              <w:pStyle w:val="0"/>
              <w:jc w:val="center"/>
            </w:pPr>
            <w:r>
              <w:rPr>
                <w:sz w:val="20"/>
              </w:rPr>
              <w:t xml:space="preserve">6.4.</w:t>
            </w:r>
          </w:p>
        </w:tc>
        <w:tc>
          <w:tcPr>
            <w:tcW w:w="2974" w:type="dxa"/>
          </w:tcPr>
          <w:p>
            <w:pPr>
              <w:pStyle w:val="0"/>
            </w:pPr>
            <w:r>
              <w:rPr>
                <w:sz w:val="20"/>
              </w:rPr>
              <w:t xml:space="preserve">Основное мероприятие 5.04 "Обеспечение деятельности (оказание услуг) государственных учреждений (организаций)"</w:t>
            </w:r>
          </w:p>
        </w:tc>
        <w:tc>
          <w:tcPr>
            <w:tcW w:w="1954" w:type="dxa"/>
          </w:tcPr>
          <w:p>
            <w:pPr>
              <w:pStyle w:val="0"/>
              <w:jc w:val="center"/>
            </w:pPr>
            <w:r>
              <w:rPr>
                <w:sz w:val="20"/>
              </w:rPr>
              <w:t xml:space="preserve">Министерство здравоохранения Белгородской области</w:t>
            </w:r>
          </w:p>
        </w:tc>
        <w:tc>
          <w:tcPr>
            <w:tcW w:w="1384" w:type="dxa"/>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Уровень обеспеченности специальными продуктами питания беременных женщин, кормящих матерей и детей в возрасте до трех лет из малообеспеченных и многодетных семей, процентов</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100,0</w:t>
            </w:r>
          </w:p>
        </w:tc>
      </w:tr>
      <w:tr>
        <w:tc>
          <w:tcPr>
            <w:tcW w:w="604" w:type="dxa"/>
            <w:vMerge w:val="restart"/>
          </w:tcPr>
          <w:p>
            <w:pPr>
              <w:pStyle w:val="0"/>
              <w:jc w:val="center"/>
            </w:pPr>
            <w:r>
              <w:rPr>
                <w:sz w:val="20"/>
              </w:rPr>
              <w:t xml:space="preserve">6.5.</w:t>
            </w:r>
          </w:p>
        </w:tc>
        <w:tc>
          <w:tcPr>
            <w:tcW w:w="2974" w:type="dxa"/>
            <w:vMerge w:val="restart"/>
          </w:tcPr>
          <w:p>
            <w:pPr>
              <w:pStyle w:val="0"/>
            </w:pPr>
            <w:r>
              <w:rPr>
                <w:sz w:val="20"/>
              </w:rPr>
              <w:t xml:space="preserve">Основное мероприятие 5.06 "Развитие инфраструктуры системы здравоохранения"</w:t>
            </w:r>
          </w:p>
        </w:tc>
        <w:tc>
          <w:tcPr>
            <w:tcW w:w="1954" w:type="dxa"/>
            <w:vMerge w:val="restart"/>
          </w:tcPr>
          <w:p>
            <w:pPr>
              <w:pStyle w:val="0"/>
              <w:jc w:val="center"/>
            </w:pPr>
            <w:r>
              <w:rPr>
                <w:sz w:val="20"/>
              </w:rPr>
              <w:t xml:space="preserve">Министерство строительства Белгородской области</w:t>
            </w:r>
          </w:p>
        </w:tc>
        <w:tc>
          <w:tcPr>
            <w:tcW w:w="1384" w:type="dxa"/>
            <w:vMerge w:val="restart"/>
          </w:tcPr>
          <w:p>
            <w:pPr>
              <w:pStyle w:val="0"/>
              <w:jc w:val="center"/>
            </w:pPr>
            <w:r>
              <w:rPr>
                <w:sz w:val="20"/>
              </w:rPr>
              <w:t xml:space="preserve">2014 - 2024</w:t>
            </w:r>
          </w:p>
        </w:tc>
        <w:tc>
          <w:tcPr>
            <w:tcW w:w="850" w:type="dxa"/>
          </w:tcPr>
          <w:p>
            <w:pPr>
              <w:pStyle w:val="0"/>
              <w:jc w:val="center"/>
            </w:pPr>
            <w:r>
              <w:rPr>
                <w:sz w:val="20"/>
              </w:rPr>
              <w:t xml:space="preserve">П</w:t>
            </w:r>
          </w:p>
        </w:tc>
        <w:tc>
          <w:tcPr>
            <w:tcW w:w="3004" w:type="dxa"/>
          </w:tcPr>
          <w:p>
            <w:pPr>
              <w:pStyle w:val="0"/>
            </w:pPr>
            <w:r>
              <w:rPr>
                <w:sz w:val="20"/>
              </w:rPr>
              <w:t xml:space="preserve">Количество объектов, введенных в эксплуатацию и в которых проведена реконструкция, единиц</w:t>
            </w:r>
          </w:p>
        </w:tc>
        <w:tc>
          <w:tcPr>
            <w:tcW w:w="1024" w:type="dxa"/>
          </w:tcPr>
          <w:p>
            <w:pPr>
              <w:pStyle w:val="0"/>
              <w:jc w:val="center"/>
            </w:pPr>
            <w:r>
              <w:rPr>
                <w:sz w:val="20"/>
              </w:rPr>
              <w:t xml:space="preserve">1</w:t>
            </w:r>
          </w:p>
        </w:tc>
        <w:tc>
          <w:tcPr>
            <w:tcW w:w="1024" w:type="dxa"/>
          </w:tcPr>
          <w:p>
            <w:pPr>
              <w:pStyle w:val="0"/>
              <w:jc w:val="center"/>
            </w:pPr>
            <w:r>
              <w:rPr>
                <w:sz w:val="20"/>
              </w:rPr>
            </w:r>
          </w:p>
        </w:tc>
        <w:tc>
          <w:tcPr>
            <w:tcW w:w="1024" w:type="dxa"/>
          </w:tcPr>
          <w:p>
            <w:pPr>
              <w:pStyle w:val="0"/>
              <w:jc w:val="center"/>
            </w:pPr>
            <w:r>
              <w:rPr>
                <w:sz w:val="20"/>
              </w:rPr>
              <w:t xml:space="preserve">1</w:t>
            </w:r>
          </w:p>
        </w:tc>
        <w:tc>
          <w:tcPr>
            <w:tcW w:w="1024" w:type="dxa"/>
          </w:tcPr>
          <w:p>
            <w:pPr>
              <w:pStyle w:val="0"/>
              <w:jc w:val="center"/>
            </w:pPr>
            <w:r>
              <w:rPr>
                <w:sz w:val="20"/>
              </w:rPr>
              <w:t xml:space="preserve">1</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Количество объектов, в которых проведен капитальный ремонт, единиц</w:t>
            </w:r>
          </w:p>
        </w:tc>
        <w:tc>
          <w:tcPr>
            <w:tcW w:w="1024" w:type="dxa"/>
          </w:tcPr>
          <w:p>
            <w:pPr>
              <w:pStyle w:val="0"/>
              <w:jc w:val="center"/>
            </w:pPr>
            <w:r>
              <w:rPr>
                <w:sz w:val="20"/>
              </w:rPr>
              <w:t xml:space="preserve">7</w:t>
            </w:r>
          </w:p>
        </w:tc>
        <w:tc>
          <w:tcPr>
            <w:tcW w:w="1024" w:type="dxa"/>
          </w:tcPr>
          <w:p>
            <w:pPr>
              <w:pStyle w:val="0"/>
              <w:jc w:val="center"/>
            </w:pPr>
            <w:r>
              <w:rPr>
                <w:sz w:val="20"/>
              </w:rPr>
              <w:t xml:space="preserve">7</w:t>
            </w:r>
          </w:p>
        </w:tc>
        <w:tc>
          <w:tcPr>
            <w:tcW w:w="1024" w:type="dxa"/>
          </w:tcPr>
          <w:p>
            <w:pPr>
              <w:pStyle w:val="0"/>
              <w:jc w:val="center"/>
            </w:pPr>
            <w:r>
              <w:rPr>
                <w:sz w:val="20"/>
              </w:rPr>
              <w:t xml:space="preserve">1</w:t>
            </w:r>
          </w:p>
        </w:tc>
        <w:tc>
          <w:tcPr>
            <w:tcW w:w="1024" w:type="dxa"/>
          </w:tcPr>
          <w:p>
            <w:pPr>
              <w:pStyle w:val="0"/>
              <w:jc w:val="center"/>
            </w:pPr>
            <w:r>
              <w:rPr>
                <w:sz w:val="20"/>
              </w:rPr>
              <w:t xml:space="preserve">1</w:t>
            </w:r>
          </w:p>
        </w:tc>
        <w:tc>
          <w:tcPr>
            <w:tcW w:w="1024" w:type="dxa"/>
          </w:tcPr>
          <w:p>
            <w:pPr>
              <w:pStyle w:val="0"/>
              <w:jc w:val="center"/>
            </w:pPr>
            <w:r>
              <w:rPr>
                <w:sz w:val="20"/>
              </w:rPr>
            </w:r>
          </w:p>
        </w:tc>
      </w:tr>
      <w:tr>
        <w:tc>
          <w:tcPr>
            <w:tcW w:w="604" w:type="dxa"/>
            <w:vMerge w:val="restart"/>
          </w:tcPr>
          <w:p>
            <w:pPr>
              <w:pStyle w:val="0"/>
              <w:jc w:val="center"/>
            </w:pPr>
            <w:r>
              <w:rPr>
                <w:sz w:val="20"/>
              </w:rPr>
              <w:t xml:space="preserve">6.6.</w:t>
            </w:r>
          </w:p>
        </w:tc>
        <w:tc>
          <w:tcPr>
            <w:tcW w:w="2974" w:type="dxa"/>
            <w:vMerge w:val="restart"/>
          </w:tcPr>
          <w:p>
            <w:pPr>
              <w:pStyle w:val="0"/>
            </w:pPr>
            <w:r>
              <w:rPr>
                <w:sz w:val="20"/>
              </w:rPr>
              <w:t xml:space="preserve">Проект 5.N4 "Развитие детского здравоохранения, включая создание современной инфраструктуры оказания медицинской помощи детям"</w:t>
            </w:r>
          </w:p>
        </w:tc>
        <w:tc>
          <w:tcPr>
            <w:tcW w:w="1954" w:type="dxa"/>
            <w:vMerge w:val="restart"/>
          </w:tcPr>
          <w:p>
            <w:pPr>
              <w:pStyle w:val="0"/>
              <w:jc w:val="center"/>
            </w:pPr>
            <w:r>
              <w:rPr>
                <w:sz w:val="20"/>
              </w:rPr>
              <w:t xml:space="preserve">Министерство здравоохранения Белгородской области, министерство строительства Белгородской области</w:t>
            </w:r>
          </w:p>
        </w:tc>
        <w:tc>
          <w:tcPr>
            <w:tcW w:w="1384" w:type="dxa"/>
            <w:vMerge w:val="restart"/>
          </w:tcPr>
          <w:p>
            <w:pPr>
              <w:pStyle w:val="0"/>
              <w:jc w:val="center"/>
            </w:pPr>
            <w:r>
              <w:rPr>
                <w:sz w:val="20"/>
              </w:rPr>
              <w:t xml:space="preserve">2019 - 2024</w:t>
            </w:r>
          </w:p>
        </w:tc>
        <w:tc>
          <w:tcPr>
            <w:tcW w:w="850" w:type="dxa"/>
          </w:tcPr>
          <w:p>
            <w:pPr>
              <w:pStyle w:val="0"/>
              <w:jc w:val="center"/>
            </w:pPr>
            <w:r>
              <w:rPr>
                <w:sz w:val="20"/>
              </w:rPr>
              <w:t xml:space="preserve">Р</w:t>
            </w:r>
          </w:p>
        </w:tc>
        <w:tc>
          <w:tcPr>
            <w:tcW w:w="3004" w:type="dxa"/>
          </w:tcPr>
          <w:p>
            <w:pPr>
              <w:pStyle w:val="0"/>
            </w:pPr>
            <w:r>
              <w:rPr>
                <w:sz w:val="20"/>
              </w:rPr>
              <w:t xml:space="preserve">Детская смертность (в возрасте 0 - 4 года) на 1 тыс. новорожденных, родившихся живыми, случаев</w:t>
            </w:r>
          </w:p>
        </w:tc>
        <w:tc>
          <w:tcPr>
            <w:tcW w:w="1024" w:type="dxa"/>
          </w:tcPr>
          <w:p>
            <w:pPr>
              <w:pStyle w:val="0"/>
              <w:jc w:val="center"/>
            </w:pPr>
            <w:r>
              <w:rPr>
                <w:sz w:val="20"/>
              </w:rPr>
              <w:t xml:space="preserve">5,5</w:t>
            </w:r>
          </w:p>
        </w:tc>
        <w:tc>
          <w:tcPr>
            <w:tcW w:w="1024" w:type="dxa"/>
          </w:tcPr>
          <w:p>
            <w:pPr>
              <w:pStyle w:val="0"/>
              <w:jc w:val="center"/>
            </w:pPr>
            <w:r>
              <w:rPr>
                <w:sz w:val="20"/>
              </w:rPr>
              <w:t xml:space="preserve">5,4</w:t>
            </w:r>
          </w:p>
        </w:tc>
        <w:tc>
          <w:tcPr>
            <w:tcW w:w="1024" w:type="dxa"/>
          </w:tcPr>
          <w:p>
            <w:pPr>
              <w:pStyle w:val="0"/>
              <w:jc w:val="center"/>
            </w:pPr>
            <w:r>
              <w:rPr>
                <w:sz w:val="20"/>
              </w:rPr>
              <w:t xml:space="preserve">5,3</w:t>
            </w:r>
          </w:p>
        </w:tc>
        <w:tc>
          <w:tcPr>
            <w:tcW w:w="1024" w:type="dxa"/>
          </w:tcPr>
          <w:p>
            <w:pPr>
              <w:pStyle w:val="0"/>
              <w:jc w:val="center"/>
            </w:pPr>
            <w:r>
              <w:rPr>
                <w:sz w:val="20"/>
              </w:rPr>
              <w:t xml:space="preserve">5,2</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Количество объектов, в которых проведен капитальный ремонт, единиц</w:t>
            </w:r>
          </w:p>
        </w:tc>
        <w:tc>
          <w:tcPr>
            <w:tcW w:w="1024" w:type="dxa"/>
          </w:tcPr>
          <w:p>
            <w:pPr>
              <w:pStyle w:val="0"/>
              <w:jc w:val="center"/>
            </w:pPr>
            <w:r>
              <w:rPr>
                <w:sz w:val="20"/>
              </w:rPr>
              <w:t xml:space="preserve">1</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Доля посещений детьми в возрасте 0 - 17 лет медицинских организаций с профилактической и иными целями, процентов</w:t>
            </w:r>
          </w:p>
        </w:tc>
        <w:tc>
          <w:tcPr>
            <w:tcW w:w="1024" w:type="dxa"/>
          </w:tcPr>
          <w:p>
            <w:pPr>
              <w:pStyle w:val="0"/>
              <w:jc w:val="center"/>
            </w:pPr>
            <w:r>
              <w:rPr>
                <w:sz w:val="20"/>
              </w:rPr>
              <w:t xml:space="preserve">49,5</w:t>
            </w:r>
          </w:p>
        </w:tc>
        <w:tc>
          <w:tcPr>
            <w:tcW w:w="1024" w:type="dxa"/>
          </w:tcPr>
          <w:p>
            <w:pPr>
              <w:pStyle w:val="0"/>
              <w:jc w:val="center"/>
            </w:pPr>
            <w:r>
              <w:rPr>
                <w:sz w:val="20"/>
              </w:rPr>
              <w:t xml:space="preserve">50,0</w:t>
            </w:r>
          </w:p>
        </w:tc>
        <w:tc>
          <w:tcPr>
            <w:tcW w:w="1024" w:type="dxa"/>
          </w:tcPr>
          <w:p>
            <w:pPr>
              <w:pStyle w:val="0"/>
              <w:jc w:val="center"/>
            </w:pPr>
            <w:r>
              <w:rPr>
                <w:sz w:val="20"/>
              </w:rPr>
              <w:t xml:space="preserve">50,5</w:t>
            </w:r>
          </w:p>
        </w:tc>
        <w:tc>
          <w:tcPr>
            <w:tcW w:w="1024" w:type="dxa"/>
          </w:tcPr>
          <w:p>
            <w:pPr>
              <w:pStyle w:val="0"/>
              <w:jc w:val="center"/>
            </w:pPr>
            <w:r>
              <w:rPr>
                <w:sz w:val="20"/>
              </w:rPr>
              <w:t xml:space="preserve">51,5</w:t>
            </w:r>
          </w:p>
        </w:tc>
        <w:tc>
          <w:tcPr>
            <w:tcW w:w="1024" w:type="dxa"/>
          </w:tcPr>
          <w:p>
            <w:pPr>
              <w:pStyle w:val="0"/>
              <w:jc w:val="center"/>
            </w:pPr>
            <w:r>
              <w:rPr>
                <w:sz w:val="20"/>
              </w:rPr>
            </w:r>
          </w:p>
        </w:tc>
      </w:tr>
      <w:tr>
        <w:tc>
          <w:tcPr>
            <w:tcW w:w="604" w:type="dxa"/>
          </w:tcPr>
          <w:p>
            <w:pPr>
              <w:pStyle w:val="0"/>
              <w:jc w:val="center"/>
            </w:pPr>
            <w:r>
              <w:rPr>
                <w:sz w:val="20"/>
              </w:rPr>
              <w:t xml:space="preserve">6.7.</w:t>
            </w:r>
          </w:p>
        </w:tc>
        <w:tc>
          <w:tcPr>
            <w:tcW w:w="2974" w:type="dxa"/>
          </w:tcPr>
          <w:p>
            <w:pPr>
              <w:pStyle w:val="0"/>
            </w:pPr>
            <w:r>
              <w:rPr>
                <w:sz w:val="20"/>
              </w:rPr>
              <w:t xml:space="preserve">Проект 5.P1 "Финансовая поддержка семей при рождении детей"</w:t>
            </w:r>
          </w:p>
        </w:tc>
        <w:tc>
          <w:tcPr>
            <w:tcW w:w="1954" w:type="dxa"/>
          </w:tcPr>
          <w:p>
            <w:pPr>
              <w:pStyle w:val="0"/>
              <w:jc w:val="center"/>
            </w:pPr>
            <w:r>
              <w:rPr>
                <w:sz w:val="20"/>
              </w:rPr>
              <w:t xml:space="preserve">Министерство здравоохранения Белгородской области</w:t>
            </w:r>
          </w:p>
        </w:tc>
        <w:tc>
          <w:tcPr>
            <w:tcW w:w="1384" w:type="dxa"/>
          </w:tcPr>
          <w:p>
            <w:pPr>
              <w:pStyle w:val="0"/>
              <w:jc w:val="center"/>
            </w:pPr>
            <w:r>
              <w:rPr>
                <w:sz w:val="20"/>
              </w:rPr>
              <w:t xml:space="preserve">2019 - 2024</w:t>
            </w:r>
          </w:p>
        </w:tc>
        <w:tc>
          <w:tcPr>
            <w:tcW w:w="850" w:type="dxa"/>
          </w:tcPr>
          <w:p>
            <w:pPr>
              <w:pStyle w:val="0"/>
              <w:jc w:val="center"/>
            </w:pPr>
            <w:r>
              <w:rPr>
                <w:sz w:val="20"/>
              </w:rPr>
              <w:t xml:space="preserve">П</w:t>
            </w:r>
          </w:p>
        </w:tc>
        <w:tc>
          <w:tcPr>
            <w:tcW w:w="3004" w:type="dxa"/>
          </w:tcPr>
          <w:p>
            <w:pPr>
              <w:pStyle w:val="0"/>
            </w:pPr>
            <w:r>
              <w:rPr>
                <w:sz w:val="20"/>
              </w:rPr>
              <w:t xml:space="preserve">Уровень обеспеченности реабилитацией беременных женщин, процентов</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r>
          </w:p>
        </w:tc>
      </w:tr>
      <w:tr>
        <w:tc>
          <w:tcPr>
            <w:tcW w:w="604" w:type="dxa"/>
            <w:vMerge w:val="restart"/>
          </w:tcPr>
          <w:p>
            <w:pPr>
              <w:pStyle w:val="0"/>
              <w:jc w:val="center"/>
            </w:pPr>
            <w:r>
              <w:rPr>
                <w:sz w:val="20"/>
              </w:rPr>
              <w:t xml:space="preserve">7.</w:t>
            </w:r>
          </w:p>
        </w:tc>
        <w:tc>
          <w:tcPr>
            <w:tcW w:w="2974" w:type="dxa"/>
            <w:vMerge w:val="restart"/>
          </w:tcPr>
          <w:p>
            <w:pPr>
              <w:pStyle w:val="0"/>
            </w:pPr>
            <w:r>
              <w:rPr>
                <w:sz w:val="20"/>
              </w:rPr>
              <w:t xml:space="preserve">Подпрограмма 6 "Развитие медицинской реабилитации и санаторно-курортного лечения, в том числе детей"</w:t>
            </w:r>
          </w:p>
          <w:p>
            <w:pPr>
              <w:pStyle w:val="0"/>
            </w:pPr>
            <w:r>
              <w:rPr>
                <w:sz w:val="20"/>
              </w:rPr>
              <w:t xml:space="preserve">(Задача 6. Обеспечение доступности и повышение качества оказания медицинской реабилитационной помощи на основе комплексного применения лекарственной, немедикаментозной терапии и природных лечебных факторов)</w:t>
            </w:r>
          </w:p>
        </w:tc>
        <w:tc>
          <w:tcPr>
            <w:tcW w:w="1954" w:type="dxa"/>
            <w:vMerge w:val="restart"/>
          </w:tcPr>
          <w:p>
            <w:pPr>
              <w:pStyle w:val="0"/>
              <w:jc w:val="center"/>
            </w:pPr>
            <w:r>
              <w:rPr>
                <w:sz w:val="20"/>
              </w:rPr>
              <w:t xml:space="preserve">Министерство здравоохранения Белгородской области</w:t>
            </w:r>
          </w:p>
        </w:tc>
        <w:tc>
          <w:tcPr>
            <w:tcW w:w="1384" w:type="dxa"/>
            <w:vMerge w:val="restart"/>
          </w:tcPr>
          <w:p>
            <w:pPr>
              <w:pStyle w:val="0"/>
              <w:jc w:val="center"/>
            </w:pPr>
            <w:r>
              <w:rPr>
                <w:sz w:val="20"/>
              </w:rPr>
              <w:t xml:space="preserve">2015 - 2025</w:t>
            </w:r>
          </w:p>
        </w:tc>
        <w:tc>
          <w:tcPr>
            <w:tcW w:w="850" w:type="dxa"/>
          </w:tcPr>
          <w:p>
            <w:pPr>
              <w:pStyle w:val="0"/>
              <w:jc w:val="center"/>
            </w:pPr>
            <w:r>
              <w:rPr>
                <w:sz w:val="20"/>
              </w:rPr>
              <w:t xml:space="preserve">П</w:t>
            </w:r>
          </w:p>
        </w:tc>
        <w:tc>
          <w:tcPr>
            <w:tcW w:w="3004" w:type="dxa"/>
          </w:tcPr>
          <w:p>
            <w:pPr>
              <w:pStyle w:val="0"/>
            </w:pPr>
            <w:r>
              <w:rPr>
                <w:sz w:val="20"/>
              </w:rPr>
              <w:t xml:space="preserve">Охват реабилитационной медицинской помощью пациентов, процентов</w:t>
            </w:r>
          </w:p>
        </w:tc>
        <w:tc>
          <w:tcPr>
            <w:tcW w:w="1024" w:type="dxa"/>
          </w:tcPr>
          <w:p>
            <w:pPr>
              <w:pStyle w:val="0"/>
              <w:jc w:val="center"/>
            </w:pPr>
            <w:r>
              <w:rPr>
                <w:sz w:val="20"/>
              </w:rPr>
              <w:t xml:space="preserve">35,0</w:t>
            </w:r>
          </w:p>
        </w:tc>
        <w:tc>
          <w:tcPr>
            <w:tcW w:w="1024" w:type="dxa"/>
          </w:tcPr>
          <w:p>
            <w:pPr>
              <w:pStyle w:val="0"/>
              <w:jc w:val="center"/>
            </w:pPr>
            <w:r>
              <w:rPr>
                <w:sz w:val="20"/>
              </w:rPr>
              <w:t xml:space="preserve">46,0</w:t>
            </w:r>
          </w:p>
        </w:tc>
        <w:tc>
          <w:tcPr>
            <w:tcW w:w="1024" w:type="dxa"/>
          </w:tcPr>
          <w:p>
            <w:pPr>
              <w:pStyle w:val="0"/>
              <w:jc w:val="center"/>
            </w:pPr>
            <w:r>
              <w:rPr>
                <w:sz w:val="20"/>
              </w:rPr>
              <w:t xml:space="preserve">55,0</w:t>
            </w:r>
          </w:p>
        </w:tc>
        <w:tc>
          <w:tcPr>
            <w:tcW w:w="1024" w:type="dxa"/>
          </w:tcPr>
          <w:p>
            <w:pPr>
              <w:pStyle w:val="0"/>
              <w:jc w:val="center"/>
            </w:pPr>
            <w:r>
              <w:rPr>
                <w:sz w:val="20"/>
              </w:rPr>
              <w:t xml:space="preserve">66,0</w:t>
            </w:r>
          </w:p>
        </w:tc>
        <w:tc>
          <w:tcPr>
            <w:tcW w:w="1024" w:type="dxa"/>
          </w:tcPr>
          <w:p>
            <w:pPr>
              <w:pStyle w:val="0"/>
              <w:jc w:val="center"/>
            </w:pPr>
            <w:r>
              <w:rPr>
                <w:sz w:val="20"/>
              </w:rPr>
              <w:t xml:space="preserve">75,0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Охват реабилитационной медицинской помощью детей-инвалидов от числа нуждающихся, процентов</w:t>
            </w:r>
          </w:p>
        </w:tc>
        <w:tc>
          <w:tcPr>
            <w:tcW w:w="1024" w:type="dxa"/>
          </w:tcPr>
          <w:p>
            <w:pPr>
              <w:pStyle w:val="0"/>
              <w:jc w:val="center"/>
            </w:pPr>
            <w:r>
              <w:rPr>
                <w:sz w:val="20"/>
              </w:rPr>
              <w:t xml:space="preserve">87,0</w:t>
            </w:r>
          </w:p>
        </w:tc>
        <w:tc>
          <w:tcPr>
            <w:tcW w:w="1024" w:type="dxa"/>
          </w:tcPr>
          <w:p>
            <w:pPr>
              <w:pStyle w:val="0"/>
              <w:jc w:val="center"/>
            </w:pPr>
            <w:r>
              <w:rPr>
                <w:sz w:val="20"/>
              </w:rPr>
              <w:t xml:space="preserve">89,0</w:t>
            </w:r>
          </w:p>
        </w:tc>
        <w:tc>
          <w:tcPr>
            <w:tcW w:w="1024" w:type="dxa"/>
          </w:tcPr>
          <w:p>
            <w:pPr>
              <w:pStyle w:val="0"/>
              <w:jc w:val="center"/>
            </w:pPr>
            <w:r>
              <w:rPr>
                <w:sz w:val="20"/>
              </w:rPr>
              <w:t xml:space="preserve">91,0</w:t>
            </w:r>
          </w:p>
        </w:tc>
        <w:tc>
          <w:tcPr>
            <w:tcW w:w="1024" w:type="dxa"/>
          </w:tcPr>
          <w:p>
            <w:pPr>
              <w:pStyle w:val="0"/>
              <w:jc w:val="center"/>
            </w:pPr>
            <w:r>
              <w:rPr>
                <w:sz w:val="20"/>
              </w:rPr>
              <w:t xml:space="preserve">93,0</w:t>
            </w:r>
          </w:p>
        </w:tc>
        <w:tc>
          <w:tcPr>
            <w:tcW w:w="1024" w:type="dxa"/>
          </w:tcPr>
          <w:p>
            <w:pPr>
              <w:pStyle w:val="0"/>
              <w:jc w:val="center"/>
            </w:pPr>
            <w:r>
              <w:rPr>
                <w:sz w:val="20"/>
              </w:rPr>
              <w:t xml:space="preserve">95,0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Охват санаторно-курортным лечением пациентов, процентов</w:t>
            </w:r>
          </w:p>
        </w:tc>
        <w:tc>
          <w:tcPr>
            <w:tcW w:w="1024" w:type="dxa"/>
          </w:tcPr>
          <w:p>
            <w:pPr>
              <w:pStyle w:val="0"/>
              <w:jc w:val="center"/>
            </w:pPr>
            <w:r>
              <w:rPr>
                <w:sz w:val="20"/>
              </w:rPr>
              <w:t xml:space="preserve">49,0</w:t>
            </w:r>
          </w:p>
        </w:tc>
        <w:tc>
          <w:tcPr>
            <w:tcW w:w="1024" w:type="dxa"/>
          </w:tcPr>
          <w:p>
            <w:pPr>
              <w:pStyle w:val="0"/>
              <w:jc w:val="center"/>
            </w:pPr>
            <w:r>
              <w:rPr>
                <w:sz w:val="20"/>
              </w:rPr>
              <w:t xml:space="preserve">53,0</w:t>
            </w:r>
          </w:p>
        </w:tc>
        <w:tc>
          <w:tcPr>
            <w:tcW w:w="1024" w:type="dxa"/>
          </w:tcPr>
          <w:p>
            <w:pPr>
              <w:pStyle w:val="0"/>
              <w:jc w:val="center"/>
            </w:pPr>
            <w:r>
              <w:rPr>
                <w:sz w:val="20"/>
              </w:rPr>
              <w:t xml:space="preserve">57,0</w:t>
            </w:r>
          </w:p>
        </w:tc>
        <w:tc>
          <w:tcPr>
            <w:tcW w:w="1024" w:type="dxa"/>
          </w:tcPr>
          <w:p>
            <w:pPr>
              <w:pStyle w:val="0"/>
              <w:jc w:val="center"/>
            </w:pPr>
            <w:r>
              <w:rPr>
                <w:sz w:val="20"/>
              </w:rPr>
              <w:t xml:space="preserve">61,0</w:t>
            </w:r>
          </w:p>
        </w:tc>
        <w:tc>
          <w:tcPr>
            <w:tcW w:w="1024" w:type="dxa"/>
          </w:tcPr>
          <w:p>
            <w:pPr>
              <w:pStyle w:val="0"/>
              <w:jc w:val="center"/>
            </w:pPr>
            <w:r>
              <w:rPr>
                <w:sz w:val="20"/>
              </w:rPr>
              <w:t xml:space="preserve">65,0</w:t>
            </w:r>
          </w:p>
        </w:tc>
      </w:tr>
      <w:tr>
        <w:tc>
          <w:tcPr>
            <w:tcW w:w="604" w:type="dxa"/>
          </w:tcPr>
          <w:p>
            <w:pPr>
              <w:pStyle w:val="0"/>
              <w:jc w:val="center"/>
            </w:pPr>
            <w:r>
              <w:rPr>
                <w:sz w:val="20"/>
              </w:rPr>
              <w:t xml:space="preserve">7.1.</w:t>
            </w:r>
          </w:p>
        </w:tc>
        <w:tc>
          <w:tcPr>
            <w:tcW w:w="2974" w:type="dxa"/>
          </w:tcPr>
          <w:p>
            <w:pPr>
              <w:pStyle w:val="0"/>
            </w:pPr>
            <w:r>
              <w:rPr>
                <w:sz w:val="20"/>
              </w:rPr>
              <w:t xml:space="preserve">Основное мероприятие 6.01 "Проведение оздоровительной кампании"</w:t>
            </w:r>
          </w:p>
        </w:tc>
        <w:tc>
          <w:tcPr>
            <w:tcW w:w="1954" w:type="dxa"/>
          </w:tcPr>
          <w:p>
            <w:pPr>
              <w:pStyle w:val="0"/>
              <w:jc w:val="center"/>
            </w:pPr>
            <w:r>
              <w:rPr>
                <w:sz w:val="20"/>
              </w:rPr>
              <w:t xml:space="preserve">Министерство здравоохранения Белгородской области</w:t>
            </w:r>
          </w:p>
        </w:tc>
        <w:tc>
          <w:tcPr>
            <w:tcW w:w="1384" w:type="dxa"/>
          </w:tcPr>
          <w:p>
            <w:pPr>
              <w:pStyle w:val="0"/>
              <w:jc w:val="center"/>
            </w:pPr>
            <w:r>
              <w:rPr>
                <w:sz w:val="20"/>
              </w:rPr>
              <w:t xml:space="preserve">2019 - 2025</w:t>
            </w:r>
          </w:p>
        </w:tc>
        <w:tc>
          <w:tcPr>
            <w:tcW w:w="850" w:type="dxa"/>
          </w:tcPr>
          <w:p>
            <w:pPr>
              <w:pStyle w:val="0"/>
              <w:jc w:val="center"/>
            </w:pPr>
            <w:r>
              <w:rPr>
                <w:sz w:val="20"/>
              </w:rPr>
              <w:t xml:space="preserve">П</w:t>
            </w:r>
          </w:p>
        </w:tc>
        <w:tc>
          <w:tcPr>
            <w:tcW w:w="3004" w:type="dxa"/>
          </w:tcPr>
          <w:p>
            <w:pPr>
              <w:pStyle w:val="0"/>
            </w:pPr>
            <w:r>
              <w:rPr>
                <w:sz w:val="20"/>
              </w:rPr>
              <w:t xml:space="preserve">Число физических лиц, получивших оздоровление в санаториях Белгородской области, человек</w:t>
            </w:r>
          </w:p>
        </w:tc>
        <w:tc>
          <w:tcPr>
            <w:tcW w:w="1024" w:type="dxa"/>
          </w:tcPr>
          <w:p>
            <w:pPr>
              <w:pStyle w:val="0"/>
              <w:jc w:val="center"/>
            </w:pPr>
            <w:r>
              <w:rPr>
                <w:sz w:val="20"/>
              </w:rPr>
              <w:t xml:space="preserve">570,0</w:t>
            </w:r>
          </w:p>
        </w:tc>
        <w:tc>
          <w:tcPr>
            <w:tcW w:w="1024" w:type="dxa"/>
          </w:tcPr>
          <w:p>
            <w:pPr>
              <w:pStyle w:val="0"/>
              <w:jc w:val="center"/>
            </w:pPr>
            <w:r>
              <w:rPr>
                <w:sz w:val="20"/>
              </w:rPr>
              <w:t xml:space="preserve">570,0</w:t>
            </w:r>
          </w:p>
        </w:tc>
        <w:tc>
          <w:tcPr>
            <w:tcW w:w="1024" w:type="dxa"/>
          </w:tcPr>
          <w:p>
            <w:pPr>
              <w:pStyle w:val="0"/>
              <w:jc w:val="center"/>
            </w:pPr>
            <w:r>
              <w:rPr>
                <w:sz w:val="20"/>
              </w:rPr>
              <w:t xml:space="preserve">570,0</w:t>
            </w:r>
          </w:p>
        </w:tc>
        <w:tc>
          <w:tcPr>
            <w:tcW w:w="1024" w:type="dxa"/>
          </w:tcPr>
          <w:p>
            <w:pPr>
              <w:pStyle w:val="0"/>
              <w:jc w:val="center"/>
            </w:pPr>
            <w:r>
              <w:rPr>
                <w:sz w:val="20"/>
              </w:rPr>
              <w:t xml:space="preserve">570,0</w:t>
            </w:r>
          </w:p>
        </w:tc>
        <w:tc>
          <w:tcPr>
            <w:tcW w:w="1024" w:type="dxa"/>
          </w:tcPr>
          <w:p>
            <w:pPr>
              <w:pStyle w:val="0"/>
              <w:jc w:val="center"/>
            </w:pPr>
            <w:r>
              <w:rPr>
                <w:sz w:val="20"/>
              </w:rPr>
              <w:t xml:space="preserve">570,0</w:t>
            </w:r>
          </w:p>
        </w:tc>
      </w:tr>
      <w:tr>
        <w:tc>
          <w:tcPr>
            <w:tcW w:w="604" w:type="dxa"/>
          </w:tcPr>
          <w:p>
            <w:pPr>
              <w:pStyle w:val="0"/>
              <w:jc w:val="center"/>
            </w:pPr>
            <w:r>
              <w:rPr>
                <w:sz w:val="20"/>
              </w:rPr>
              <w:t xml:space="preserve">7.2.</w:t>
            </w:r>
          </w:p>
        </w:tc>
        <w:tc>
          <w:tcPr>
            <w:tcW w:w="2974" w:type="dxa"/>
          </w:tcPr>
          <w:p>
            <w:pPr>
              <w:pStyle w:val="0"/>
            </w:pPr>
            <w:r>
              <w:rPr>
                <w:sz w:val="20"/>
              </w:rPr>
              <w:t xml:space="preserve">Основное мероприятие 6.03 "Развитие инфраструктуры системы здравоохранения"</w:t>
            </w:r>
          </w:p>
        </w:tc>
        <w:tc>
          <w:tcPr>
            <w:tcW w:w="1954" w:type="dxa"/>
          </w:tcPr>
          <w:p>
            <w:pPr>
              <w:pStyle w:val="0"/>
              <w:jc w:val="center"/>
            </w:pPr>
            <w:r>
              <w:rPr>
                <w:sz w:val="20"/>
              </w:rPr>
              <w:t xml:space="preserve">Министерство строительства Белгородской области</w:t>
            </w:r>
          </w:p>
        </w:tc>
        <w:tc>
          <w:tcPr>
            <w:tcW w:w="1384" w:type="dxa"/>
          </w:tcPr>
          <w:p>
            <w:pPr>
              <w:pStyle w:val="0"/>
              <w:jc w:val="center"/>
            </w:pPr>
            <w:r>
              <w:rPr>
                <w:sz w:val="20"/>
              </w:rPr>
              <w:t xml:space="preserve">2020 - 2024</w:t>
            </w:r>
          </w:p>
        </w:tc>
        <w:tc>
          <w:tcPr>
            <w:tcW w:w="850" w:type="dxa"/>
          </w:tcPr>
          <w:p>
            <w:pPr>
              <w:pStyle w:val="0"/>
              <w:jc w:val="center"/>
            </w:pPr>
            <w:r>
              <w:rPr>
                <w:sz w:val="20"/>
              </w:rPr>
              <w:t xml:space="preserve">П</w:t>
            </w:r>
          </w:p>
        </w:tc>
        <w:tc>
          <w:tcPr>
            <w:tcW w:w="3004" w:type="dxa"/>
          </w:tcPr>
          <w:p>
            <w:pPr>
              <w:pStyle w:val="0"/>
            </w:pPr>
            <w:r>
              <w:rPr>
                <w:sz w:val="20"/>
              </w:rPr>
              <w:t xml:space="preserve">Количество объектов, в которых проведен капитальный ремонт, единиц</w:t>
            </w:r>
          </w:p>
        </w:tc>
        <w:tc>
          <w:tcPr>
            <w:tcW w:w="1024" w:type="dxa"/>
          </w:tcPr>
          <w:p>
            <w:pPr>
              <w:pStyle w:val="0"/>
              <w:jc w:val="center"/>
            </w:pPr>
            <w:r>
              <w:rPr>
                <w:sz w:val="20"/>
              </w:rPr>
              <w:t xml:space="preserve">3</w:t>
            </w:r>
          </w:p>
        </w:tc>
        <w:tc>
          <w:tcPr>
            <w:tcW w:w="1024" w:type="dxa"/>
          </w:tcPr>
          <w:p>
            <w:pPr>
              <w:pStyle w:val="0"/>
              <w:jc w:val="center"/>
            </w:pPr>
            <w:r>
              <w:rPr>
                <w:sz w:val="20"/>
              </w:rPr>
              <w:t xml:space="preserve">1</w:t>
            </w:r>
          </w:p>
        </w:tc>
        <w:tc>
          <w:tcPr>
            <w:tcW w:w="1024" w:type="dxa"/>
          </w:tcPr>
          <w:p>
            <w:pPr>
              <w:pStyle w:val="0"/>
              <w:jc w:val="center"/>
            </w:pPr>
            <w:r>
              <w:rPr>
                <w:sz w:val="20"/>
              </w:rPr>
              <w:t xml:space="preserve">2</w:t>
            </w:r>
          </w:p>
        </w:tc>
        <w:tc>
          <w:tcPr>
            <w:tcW w:w="1024" w:type="dxa"/>
          </w:tcPr>
          <w:p>
            <w:pPr>
              <w:pStyle w:val="0"/>
              <w:jc w:val="center"/>
            </w:pPr>
            <w:r>
              <w:rPr>
                <w:sz w:val="20"/>
              </w:rPr>
              <w:t xml:space="preserve">1</w:t>
            </w:r>
          </w:p>
        </w:tc>
        <w:tc>
          <w:tcPr>
            <w:tcW w:w="1024" w:type="dxa"/>
          </w:tcPr>
          <w:p>
            <w:pPr>
              <w:pStyle w:val="0"/>
              <w:jc w:val="center"/>
            </w:pPr>
            <w:r>
              <w:rPr>
                <w:sz w:val="20"/>
              </w:rPr>
            </w:r>
          </w:p>
        </w:tc>
      </w:tr>
      <w:tr>
        <w:tc>
          <w:tcPr>
            <w:tcW w:w="604" w:type="dxa"/>
          </w:tcPr>
          <w:p>
            <w:pPr>
              <w:pStyle w:val="0"/>
              <w:jc w:val="center"/>
            </w:pPr>
            <w:r>
              <w:rPr>
                <w:sz w:val="20"/>
              </w:rPr>
              <w:t xml:space="preserve">7.3.</w:t>
            </w:r>
          </w:p>
        </w:tc>
        <w:tc>
          <w:tcPr>
            <w:tcW w:w="2974" w:type="dxa"/>
          </w:tcPr>
          <w:p>
            <w:pPr>
              <w:pStyle w:val="0"/>
            </w:pPr>
            <w:r>
              <w:rPr>
                <w:sz w:val="20"/>
              </w:rPr>
              <w:t xml:space="preserve">Проект 6.N1 "Развитие системы оказания первичной медико-санитарной помощи"</w:t>
            </w:r>
          </w:p>
        </w:tc>
        <w:tc>
          <w:tcPr>
            <w:tcW w:w="1954" w:type="dxa"/>
          </w:tcPr>
          <w:p>
            <w:pPr>
              <w:pStyle w:val="0"/>
              <w:jc w:val="center"/>
            </w:pPr>
            <w:r>
              <w:rPr>
                <w:sz w:val="20"/>
              </w:rPr>
              <w:t xml:space="preserve">Министерство здравоохранения Белгородской области</w:t>
            </w:r>
          </w:p>
        </w:tc>
        <w:tc>
          <w:tcPr>
            <w:tcW w:w="1384" w:type="dxa"/>
          </w:tcPr>
          <w:p>
            <w:pPr>
              <w:pStyle w:val="0"/>
              <w:jc w:val="center"/>
            </w:pPr>
            <w:r>
              <w:rPr>
                <w:sz w:val="20"/>
              </w:rPr>
              <w:t xml:space="preserve">2020 - 2024</w:t>
            </w:r>
          </w:p>
        </w:tc>
        <w:tc>
          <w:tcPr>
            <w:tcW w:w="850" w:type="dxa"/>
          </w:tcPr>
          <w:p>
            <w:pPr>
              <w:pStyle w:val="0"/>
              <w:jc w:val="center"/>
            </w:pPr>
            <w:r>
              <w:rPr>
                <w:sz w:val="20"/>
              </w:rPr>
              <w:t xml:space="preserve">П</w:t>
            </w:r>
          </w:p>
        </w:tc>
        <w:tc>
          <w:tcPr>
            <w:tcW w:w="3004" w:type="dxa"/>
          </w:tcPr>
          <w:p>
            <w:pPr>
              <w:pStyle w:val="0"/>
            </w:pPr>
            <w:r>
              <w:rPr>
                <w:sz w:val="20"/>
              </w:rPr>
              <w:t xml:space="preserve">Количество приобретенного оборудования, единиц</w:t>
            </w:r>
          </w:p>
        </w:tc>
        <w:tc>
          <w:tcPr>
            <w:tcW w:w="1024" w:type="dxa"/>
          </w:tcPr>
          <w:p>
            <w:pPr>
              <w:pStyle w:val="0"/>
              <w:jc w:val="center"/>
            </w:pPr>
            <w:r>
              <w:rPr>
                <w:sz w:val="20"/>
              </w:rPr>
              <w:t xml:space="preserve">6</w:t>
            </w:r>
          </w:p>
        </w:tc>
        <w:tc>
          <w:tcPr>
            <w:tcW w:w="1024" w:type="dxa"/>
          </w:tcPr>
          <w:p>
            <w:pPr>
              <w:pStyle w:val="0"/>
              <w:jc w:val="center"/>
            </w:pPr>
            <w:r>
              <w:rPr>
                <w:sz w:val="20"/>
              </w:rPr>
              <w:t xml:space="preserve">4</w:t>
            </w:r>
          </w:p>
        </w:tc>
        <w:tc>
          <w:tcPr>
            <w:tcW w:w="1024" w:type="dxa"/>
          </w:tcPr>
          <w:p>
            <w:pPr>
              <w:pStyle w:val="0"/>
              <w:jc w:val="center"/>
            </w:pPr>
            <w:r>
              <w:rPr>
                <w:sz w:val="20"/>
              </w:rPr>
              <w:t xml:space="preserve">4</w:t>
            </w:r>
          </w:p>
        </w:tc>
        <w:tc>
          <w:tcPr>
            <w:tcW w:w="1024" w:type="dxa"/>
          </w:tcPr>
          <w:p>
            <w:pPr>
              <w:pStyle w:val="0"/>
              <w:jc w:val="center"/>
            </w:pPr>
            <w:r>
              <w:rPr>
                <w:sz w:val="20"/>
              </w:rPr>
              <w:t xml:space="preserve">4</w:t>
            </w:r>
          </w:p>
        </w:tc>
        <w:tc>
          <w:tcPr>
            <w:tcW w:w="1024" w:type="dxa"/>
          </w:tcPr>
          <w:p>
            <w:pPr>
              <w:pStyle w:val="0"/>
              <w:jc w:val="center"/>
            </w:pPr>
            <w:r>
              <w:rPr>
                <w:sz w:val="20"/>
              </w:rPr>
            </w:r>
          </w:p>
        </w:tc>
      </w:tr>
      <w:tr>
        <w:tc>
          <w:tcPr>
            <w:tcW w:w="604" w:type="dxa"/>
          </w:tcPr>
          <w:p>
            <w:pPr>
              <w:pStyle w:val="0"/>
              <w:jc w:val="center"/>
            </w:pPr>
            <w:r>
              <w:rPr>
                <w:sz w:val="20"/>
              </w:rPr>
              <w:t xml:space="preserve">7.4.</w:t>
            </w:r>
          </w:p>
        </w:tc>
        <w:tc>
          <w:tcPr>
            <w:tcW w:w="2974" w:type="dxa"/>
          </w:tcPr>
          <w:p>
            <w:pPr>
              <w:pStyle w:val="0"/>
            </w:pPr>
            <w:r>
              <w:rPr>
                <w:sz w:val="20"/>
              </w:rPr>
              <w:t xml:space="preserve">Проект 6.N2 "Борьба с сердечно-сосудистыми заболеваниями"</w:t>
            </w:r>
          </w:p>
        </w:tc>
        <w:tc>
          <w:tcPr>
            <w:tcW w:w="1954" w:type="dxa"/>
          </w:tcPr>
          <w:p>
            <w:pPr>
              <w:pStyle w:val="0"/>
              <w:jc w:val="center"/>
            </w:pPr>
            <w:r>
              <w:rPr>
                <w:sz w:val="20"/>
              </w:rPr>
              <w:t xml:space="preserve">Министерство здравоохранения Белгородской области</w:t>
            </w:r>
          </w:p>
        </w:tc>
        <w:tc>
          <w:tcPr>
            <w:tcW w:w="1384" w:type="dxa"/>
          </w:tcPr>
          <w:p>
            <w:pPr>
              <w:pStyle w:val="0"/>
              <w:jc w:val="center"/>
            </w:pPr>
            <w:r>
              <w:rPr>
                <w:sz w:val="20"/>
              </w:rPr>
              <w:t xml:space="preserve">2019 - 2021</w:t>
            </w:r>
          </w:p>
        </w:tc>
        <w:tc>
          <w:tcPr>
            <w:tcW w:w="850" w:type="dxa"/>
          </w:tcPr>
          <w:p>
            <w:pPr>
              <w:pStyle w:val="0"/>
              <w:jc w:val="center"/>
            </w:pPr>
            <w:r>
              <w:rPr>
                <w:sz w:val="20"/>
              </w:rPr>
              <w:t xml:space="preserve">П</w:t>
            </w:r>
          </w:p>
        </w:tc>
        <w:tc>
          <w:tcPr>
            <w:tcW w:w="3004" w:type="dxa"/>
          </w:tcPr>
          <w:p>
            <w:pPr>
              <w:pStyle w:val="0"/>
            </w:pPr>
            <w:r>
              <w:rPr>
                <w:sz w:val="20"/>
              </w:rPr>
              <w:t xml:space="preserve">Уровень обеспеченности медицинским оборудованием, процентов</w:t>
            </w:r>
          </w:p>
        </w:tc>
        <w:tc>
          <w:tcPr>
            <w:tcW w:w="1024" w:type="dxa"/>
          </w:tcPr>
          <w:p>
            <w:pPr>
              <w:pStyle w:val="0"/>
              <w:jc w:val="center"/>
            </w:pPr>
            <w:r>
              <w:rPr>
                <w:sz w:val="20"/>
              </w:rPr>
              <w:t xml:space="preserve">93,0</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tcW w:w="604" w:type="dxa"/>
            <w:vMerge w:val="restart"/>
          </w:tcPr>
          <w:p>
            <w:pPr>
              <w:pStyle w:val="0"/>
              <w:jc w:val="center"/>
            </w:pPr>
            <w:r>
              <w:rPr>
                <w:sz w:val="20"/>
              </w:rPr>
              <w:t xml:space="preserve">8.</w:t>
            </w:r>
          </w:p>
        </w:tc>
        <w:tc>
          <w:tcPr>
            <w:tcW w:w="2974" w:type="dxa"/>
            <w:vMerge w:val="restart"/>
          </w:tcPr>
          <w:p>
            <w:pPr>
              <w:pStyle w:val="0"/>
            </w:pPr>
            <w:r>
              <w:rPr>
                <w:sz w:val="20"/>
              </w:rPr>
              <w:t xml:space="preserve">Подпрограмма 7 "Оказание паллиативной помощи, в том числе детям"</w:t>
            </w:r>
          </w:p>
          <w:p>
            <w:pPr>
              <w:pStyle w:val="0"/>
            </w:pPr>
            <w:r>
              <w:rPr>
                <w:sz w:val="20"/>
              </w:rPr>
              <w:t xml:space="preserve">(Задача 7. Организация системы оказания паллиативной помощи населению)</w:t>
            </w:r>
          </w:p>
        </w:tc>
        <w:tc>
          <w:tcPr>
            <w:tcW w:w="1954" w:type="dxa"/>
            <w:vMerge w:val="restart"/>
          </w:tcPr>
          <w:p>
            <w:pPr>
              <w:pStyle w:val="0"/>
              <w:jc w:val="center"/>
            </w:pPr>
            <w:r>
              <w:rPr>
                <w:sz w:val="20"/>
              </w:rPr>
              <w:t xml:space="preserve">Министерство здравоохранения Белгородской области</w:t>
            </w:r>
          </w:p>
        </w:tc>
        <w:tc>
          <w:tcPr>
            <w:tcW w:w="1384" w:type="dxa"/>
            <w:vMerge w:val="restart"/>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Уровень обеспеченности койками для оказания паллиативной медицинской помощи взрослым на 10 тыс. человек взрослого населения, коек</w:t>
            </w:r>
          </w:p>
        </w:tc>
        <w:tc>
          <w:tcPr>
            <w:tcW w:w="1024" w:type="dxa"/>
          </w:tcPr>
          <w:p>
            <w:pPr>
              <w:pStyle w:val="0"/>
              <w:jc w:val="center"/>
            </w:pPr>
            <w:r>
              <w:rPr>
                <w:sz w:val="20"/>
              </w:rPr>
              <w:t xml:space="preserve">1,95</w:t>
            </w:r>
          </w:p>
        </w:tc>
        <w:tc>
          <w:tcPr>
            <w:tcW w:w="1024" w:type="dxa"/>
          </w:tcPr>
          <w:p>
            <w:pPr>
              <w:pStyle w:val="0"/>
              <w:jc w:val="center"/>
            </w:pPr>
            <w:r>
              <w:rPr>
                <w:sz w:val="20"/>
              </w:rPr>
              <w:t xml:space="preserve">1,95</w:t>
            </w:r>
          </w:p>
        </w:tc>
        <w:tc>
          <w:tcPr>
            <w:tcW w:w="1024" w:type="dxa"/>
          </w:tcPr>
          <w:p>
            <w:pPr>
              <w:pStyle w:val="0"/>
              <w:jc w:val="center"/>
            </w:pPr>
            <w:r>
              <w:rPr>
                <w:sz w:val="20"/>
              </w:rPr>
              <w:t xml:space="preserve">1,95</w:t>
            </w:r>
          </w:p>
        </w:tc>
        <w:tc>
          <w:tcPr>
            <w:tcW w:w="1024" w:type="dxa"/>
          </w:tcPr>
          <w:p>
            <w:pPr>
              <w:pStyle w:val="0"/>
              <w:jc w:val="center"/>
            </w:pPr>
            <w:r>
              <w:rPr>
                <w:sz w:val="20"/>
              </w:rPr>
              <w:t xml:space="preserve">1,95</w:t>
            </w:r>
          </w:p>
        </w:tc>
        <w:tc>
          <w:tcPr>
            <w:tcW w:w="1024" w:type="dxa"/>
          </w:tcPr>
          <w:p>
            <w:pPr>
              <w:pStyle w:val="0"/>
              <w:jc w:val="center"/>
            </w:pPr>
            <w:r>
              <w:rPr>
                <w:sz w:val="20"/>
              </w:rPr>
              <w:t xml:space="preserve">1,95</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Уровень обеспеченности койками для оказания паллиативной медицинской помощи детям на 10 тыс. человек детского населения, коек</w:t>
            </w:r>
          </w:p>
        </w:tc>
        <w:tc>
          <w:tcPr>
            <w:tcW w:w="1024" w:type="dxa"/>
          </w:tcPr>
          <w:p>
            <w:pPr>
              <w:pStyle w:val="0"/>
              <w:jc w:val="center"/>
            </w:pPr>
            <w:r>
              <w:rPr>
                <w:sz w:val="20"/>
              </w:rPr>
              <w:t xml:space="preserve">0,45</w:t>
            </w:r>
          </w:p>
        </w:tc>
        <w:tc>
          <w:tcPr>
            <w:tcW w:w="1024" w:type="dxa"/>
          </w:tcPr>
          <w:p>
            <w:pPr>
              <w:pStyle w:val="0"/>
              <w:jc w:val="center"/>
            </w:pPr>
            <w:r>
              <w:rPr>
                <w:sz w:val="20"/>
              </w:rPr>
              <w:t xml:space="preserve">0,45</w:t>
            </w:r>
          </w:p>
        </w:tc>
        <w:tc>
          <w:tcPr>
            <w:tcW w:w="1024" w:type="dxa"/>
          </w:tcPr>
          <w:p>
            <w:pPr>
              <w:pStyle w:val="0"/>
              <w:jc w:val="center"/>
            </w:pPr>
            <w:r>
              <w:rPr>
                <w:sz w:val="20"/>
              </w:rPr>
              <w:t xml:space="preserve">0,48</w:t>
            </w:r>
          </w:p>
        </w:tc>
        <w:tc>
          <w:tcPr>
            <w:tcW w:w="1024" w:type="dxa"/>
          </w:tcPr>
          <w:p>
            <w:pPr>
              <w:pStyle w:val="0"/>
              <w:jc w:val="center"/>
            </w:pPr>
            <w:r>
              <w:rPr>
                <w:sz w:val="20"/>
              </w:rPr>
              <w:t xml:space="preserve">0,48</w:t>
            </w:r>
          </w:p>
        </w:tc>
        <w:tc>
          <w:tcPr>
            <w:tcW w:w="1024" w:type="dxa"/>
          </w:tcPr>
          <w:p>
            <w:pPr>
              <w:pStyle w:val="0"/>
              <w:jc w:val="center"/>
            </w:pPr>
            <w:r>
              <w:rPr>
                <w:sz w:val="20"/>
              </w:rPr>
              <w:t xml:space="preserve">0,48</w:t>
            </w:r>
          </w:p>
        </w:tc>
      </w:tr>
      <w:tr>
        <w:tc>
          <w:tcPr>
            <w:tcW w:w="604" w:type="dxa"/>
            <w:vMerge w:val="restart"/>
          </w:tcPr>
          <w:p>
            <w:pPr>
              <w:pStyle w:val="0"/>
              <w:jc w:val="center"/>
            </w:pPr>
            <w:r>
              <w:rPr>
                <w:sz w:val="20"/>
              </w:rPr>
              <w:t xml:space="preserve">8.1.</w:t>
            </w:r>
          </w:p>
        </w:tc>
        <w:tc>
          <w:tcPr>
            <w:tcW w:w="2974" w:type="dxa"/>
            <w:vMerge w:val="restart"/>
          </w:tcPr>
          <w:p>
            <w:pPr>
              <w:pStyle w:val="0"/>
            </w:pPr>
            <w:r>
              <w:rPr>
                <w:sz w:val="20"/>
              </w:rPr>
              <w:t xml:space="preserve">Основное мероприятие 7.01 "Закупки лекарственных препаратов и изделий медицинского назначения"</w:t>
            </w:r>
          </w:p>
        </w:tc>
        <w:tc>
          <w:tcPr>
            <w:tcW w:w="1954" w:type="dxa"/>
            <w:vMerge w:val="restart"/>
          </w:tcPr>
          <w:p>
            <w:pPr>
              <w:pStyle w:val="0"/>
              <w:jc w:val="center"/>
            </w:pPr>
            <w:r>
              <w:rPr>
                <w:sz w:val="20"/>
              </w:rPr>
              <w:t xml:space="preserve">Министерство здравоохранения Белгородской области</w:t>
            </w:r>
          </w:p>
        </w:tc>
        <w:tc>
          <w:tcPr>
            <w:tcW w:w="1384" w:type="dxa"/>
            <w:vMerge w:val="restart"/>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Число амбулаторных посещений с целью получения паллиативной помощи врачей-специалистов и среднего медицинского персонала любых специальностей на 10 тыс. человек, посещений</w:t>
            </w:r>
          </w:p>
        </w:tc>
        <w:tc>
          <w:tcPr>
            <w:tcW w:w="1024" w:type="dxa"/>
          </w:tcPr>
          <w:p>
            <w:pPr>
              <w:pStyle w:val="0"/>
              <w:jc w:val="center"/>
            </w:pPr>
            <w:r>
              <w:rPr>
                <w:sz w:val="20"/>
              </w:rPr>
              <w:t xml:space="preserve">140,0</w:t>
            </w:r>
          </w:p>
        </w:tc>
        <w:tc>
          <w:tcPr>
            <w:tcW w:w="1024" w:type="dxa"/>
          </w:tcPr>
          <w:p>
            <w:pPr>
              <w:pStyle w:val="0"/>
              <w:jc w:val="center"/>
            </w:pPr>
            <w:r>
              <w:rPr>
                <w:sz w:val="20"/>
              </w:rPr>
              <w:t xml:space="preserve">160,0</w:t>
            </w:r>
          </w:p>
        </w:tc>
        <w:tc>
          <w:tcPr>
            <w:tcW w:w="1024" w:type="dxa"/>
          </w:tcPr>
          <w:p>
            <w:pPr>
              <w:pStyle w:val="0"/>
              <w:jc w:val="center"/>
            </w:pPr>
            <w:r>
              <w:rPr>
                <w:sz w:val="20"/>
              </w:rPr>
              <w:t xml:space="preserve">198,0</w:t>
            </w:r>
          </w:p>
        </w:tc>
        <w:tc>
          <w:tcPr>
            <w:tcW w:w="1024" w:type="dxa"/>
          </w:tcPr>
          <w:p>
            <w:pPr>
              <w:pStyle w:val="0"/>
              <w:jc w:val="center"/>
            </w:pPr>
            <w:r>
              <w:rPr>
                <w:sz w:val="20"/>
              </w:rPr>
              <w:t xml:space="preserve">198,0</w:t>
            </w:r>
          </w:p>
        </w:tc>
        <w:tc>
          <w:tcPr>
            <w:tcW w:w="1024" w:type="dxa"/>
          </w:tcPr>
          <w:p>
            <w:pPr>
              <w:pStyle w:val="0"/>
              <w:jc w:val="center"/>
            </w:pPr>
            <w:r>
              <w:rPr>
                <w:sz w:val="20"/>
              </w:rPr>
              <w:t xml:space="preserve">198,0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Доля посещений выездной патронажной службой на дому для оказания паллиативной медицинской помощи в общем количестве посещений для оказания паллиативной медицинской помощи, процентов</w:t>
            </w:r>
          </w:p>
        </w:tc>
        <w:tc>
          <w:tcPr>
            <w:tcW w:w="1024" w:type="dxa"/>
          </w:tcPr>
          <w:p>
            <w:pPr>
              <w:pStyle w:val="0"/>
              <w:jc w:val="center"/>
            </w:pPr>
            <w:r>
              <w:rPr>
                <w:sz w:val="20"/>
              </w:rPr>
              <w:t xml:space="preserve">55,0</w:t>
            </w:r>
          </w:p>
        </w:tc>
        <w:tc>
          <w:tcPr>
            <w:tcW w:w="1024" w:type="dxa"/>
          </w:tcPr>
          <w:p>
            <w:pPr>
              <w:pStyle w:val="0"/>
              <w:jc w:val="center"/>
            </w:pPr>
            <w:r>
              <w:rPr>
                <w:sz w:val="20"/>
              </w:rPr>
              <w:t xml:space="preserve">55,0</w:t>
            </w:r>
          </w:p>
        </w:tc>
        <w:tc>
          <w:tcPr>
            <w:tcW w:w="1024" w:type="dxa"/>
          </w:tcPr>
          <w:p>
            <w:pPr>
              <w:pStyle w:val="0"/>
              <w:jc w:val="center"/>
            </w:pPr>
            <w:r>
              <w:rPr>
                <w:sz w:val="20"/>
              </w:rPr>
              <w:t xml:space="preserve">60,0</w:t>
            </w:r>
          </w:p>
        </w:tc>
        <w:tc>
          <w:tcPr>
            <w:tcW w:w="1024" w:type="dxa"/>
          </w:tcPr>
          <w:p>
            <w:pPr>
              <w:pStyle w:val="0"/>
              <w:jc w:val="center"/>
            </w:pPr>
            <w:r>
              <w:rPr>
                <w:sz w:val="20"/>
              </w:rPr>
              <w:t xml:space="preserve">60,0</w:t>
            </w:r>
          </w:p>
        </w:tc>
        <w:tc>
          <w:tcPr>
            <w:tcW w:w="1024" w:type="dxa"/>
          </w:tcPr>
          <w:p>
            <w:pPr>
              <w:pStyle w:val="0"/>
              <w:jc w:val="center"/>
            </w:pPr>
            <w:r>
              <w:rPr>
                <w:sz w:val="20"/>
              </w:rPr>
              <w:t xml:space="preserve">60,0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Полнота выборки наркотических и психотропных лекарственных препаратов субъектами Российской Федерации в рамках заявленных потребностей в соответствии с планом распределения наркотических лекарственных препаратов и психотропных веществ, процентов</w:t>
            </w:r>
          </w:p>
        </w:tc>
        <w:tc>
          <w:tcPr>
            <w:tcW w:w="1024" w:type="dxa"/>
          </w:tcPr>
          <w:p>
            <w:pPr>
              <w:pStyle w:val="0"/>
              <w:jc w:val="center"/>
            </w:pPr>
            <w:r>
              <w:rPr>
                <w:sz w:val="20"/>
              </w:rPr>
              <w:t xml:space="preserve">95,0</w:t>
            </w:r>
          </w:p>
        </w:tc>
        <w:tc>
          <w:tcPr>
            <w:tcW w:w="1024" w:type="dxa"/>
          </w:tcPr>
          <w:p>
            <w:pPr>
              <w:pStyle w:val="0"/>
              <w:jc w:val="center"/>
            </w:pPr>
            <w:r>
              <w:rPr>
                <w:sz w:val="20"/>
              </w:rPr>
              <w:t xml:space="preserve">95,0</w:t>
            </w:r>
          </w:p>
        </w:tc>
        <w:tc>
          <w:tcPr>
            <w:tcW w:w="1024" w:type="dxa"/>
          </w:tcPr>
          <w:p>
            <w:pPr>
              <w:pStyle w:val="0"/>
              <w:jc w:val="center"/>
            </w:pPr>
            <w:r>
              <w:rPr>
                <w:sz w:val="20"/>
              </w:rPr>
              <w:t xml:space="preserve">95,0</w:t>
            </w:r>
          </w:p>
        </w:tc>
        <w:tc>
          <w:tcPr>
            <w:tcW w:w="1024" w:type="dxa"/>
          </w:tcPr>
          <w:p>
            <w:pPr>
              <w:pStyle w:val="0"/>
              <w:jc w:val="center"/>
            </w:pPr>
            <w:r>
              <w:rPr>
                <w:sz w:val="20"/>
              </w:rPr>
              <w:t xml:space="preserve">95,0</w:t>
            </w:r>
          </w:p>
        </w:tc>
        <w:tc>
          <w:tcPr>
            <w:tcW w:w="1024" w:type="dxa"/>
          </w:tcPr>
          <w:p>
            <w:pPr>
              <w:pStyle w:val="0"/>
              <w:jc w:val="center"/>
            </w:pPr>
            <w:r>
              <w:rPr>
                <w:sz w:val="20"/>
              </w:rPr>
              <w:t xml:space="preserve">95,0</w:t>
            </w:r>
          </w:p>
        </w:tc>
      </w:tr>
      <w:tr>
        <w:tc>
          <w:tcPr>
            <w:tcW w:w="604" w:type="dxa"/>
            <w:vMerge w:val="restart"/>
          </w:tcPr>
          <w:p>
            <w:pPr>
              <w:pStyle w:val="0"/>
              <w:jc w:val="center"/>
            </w:pPr>
            <w:r>
              <w:rPr>
                <w:sz w:val="20"/>
              </w:rPr>
              <w:t xml:space="preserve">9.</w:t>
            </w:r>
          </w:p>
        </w:tc>
        <w:tc>
          <w:tcPr>
            <w:tcW w:w="2974" w:type="dxa"/>
            <w:vMerge w:val="restart"/>
          </w:tcPr>
          <w:p>
            <w:pPr>
              <w:pStyle w:val="0"/>
            </w:pPr>
            <w:r>
              <w:rPr>
                <w:sz w:val="20"/>
              </w:rPr>
              <w:t xml:space="preserve">Подпрограмма 8</w:t>
            </w:r>
          </w:p>
          <w:p>
            <w:pPr>
              <w:pStyle w:val="0"/>
            </w:pPr>
            <w:r>
              <w:rPr>
                <w:sz w:val="20"/>
              </w:rPr>
              <w:t xml:space="preserve">"Кадровое обеспечение системы здравоохранения"</w:t>
            </w:r>
          </w:p>
          <w:p>
            <w:pPr>
              <w:pStyle w:val="0"/>
            </w:pPr>
            <w:r>
              <w:rPr>
                <w:sz w:val="20"/>
              </w:rPr>
              <w:t xml:space="preserve">(Задача 8. Обеспечение потребности системы здравоохранения Белгородской области в квалифицированных специалистах)</w:t>
            </w:r>
          </w:p>
        </w:tc>
        <w:tc>
          <w:tcPr>
            <w:tcW w:w="1954" w:type="dxa"/>
            <w:vMerge w:val="restart"/>
          </w:tcPr>
          <w:p>
            <w:pPr>
              <w:pStyle w:val="0"/>
              <w:jc w:val="center"/>
            </w:pPr>
            <w:r>
              <w:rPr>
                <w:sz w:val="20"/>
              </w:rPr>
              <w:t xml:space="preserve">Министерство здравоохранения Белгородской области</w:t>
            </w:r>
          </w:p>
        </w:tc>
        <w:tc>
          <w:tcPr>
            <w:tcW w:w="1384" w:type="dxa"/>
            <w:vMerge w:val="restart"/>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Доля врачей к общему количеству среднего медицинского персонала государственных (муниципальных) организаций здравоохранения Белгородской области, процентов</w:t>
            </w:r>
          </w:p>
        </w:tc>
        <w:tc>
          <w:tcPr>
            <w:tcW w:w="1024" w:type="dxa"/>
          </w:tcPr>
          <w:p>
            <w:pPr>
              <w:pStyle w:val="0"/>
              <w:jc w:val="center"/>
            </w:pPr>
            <w:r>
              <w:rPr>
                <w:sz w:val="20"/>
              </w:rPr>
              <w:t xml:space="preserve">33,0</w:t>
            </w:r>
          </w:p>
        </w:tc>
        <w:tc>
          <w:tcPr>
            <w:tcW w:w="1024" w:type="dxa"/>
          </w:tcPr>
          <w:p>
            <w:pPr>
              <w:pStyle w:val="0"/>
              <w:jc w:val="center"/>
            </w:pPr>
            <w:r>
              <w:rPr>
                <w:sz w:val="20"/>
              </w:rPr>
              <w:t xml:space="preserve">33,0</w:t>
            </w:r>
          </w:p>
        </w:tc>
        <w:tc>
          <w:tcPr>
            <w:tcW w:w="1024" w:type="dxa"/>
          </w:tcPr>
          <w:p>
            <w:pPr>
              <w:pStyle w:val="0"/>
              <w:jc w:val="center"/>
            </w:pPr>
            <w:r>
              <w:rPr>
                <w:sz w:val="20"/>
              </w:rPr>
              <w:t xml:space="preserve">33,0</w:t>
            </w:r>
          </w:p>
        </w:tc>
        <w:tc>
          <w:tcPr>
            <w:tcW w:w="1024" w:type="dxa"/>
          </w:tcPr>
          <w:p>
            <w:pPr>
              <w:pStyle w:val="0"/>
              <w:jc w:val="center"/>
            </w:pPr>
            <w:r>
              <w:rPr>
                <w:sz w:val="20"/>
              </w:rPr>
              <w:t xml:space="preserve">33,0</w:t>
            </w:r>
          </w:p>
        </w:tc>
        <w:tc>
          <w:tcPr>
            <w:tcW w:w="1024" w:type="dxa"/>
          </w:tcPr>
          <w:p>
            <w:pPr>
              <w:pStyle w:val="0"/>
              <w:jc w:val="center"/>
            </w:pPr>
            <w:r>
              <w:rPr>
                <w:sz w:val="20"/>
              </w:rPr>
              <w:t xml:space="preserve">33,0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Доля специалистов, допущенных к профессиональной деятельности через процедуру аккредитации, от общего количества работающих специалистов, процентов</w:t>
            </w:r>
          </w:p>
        </w:tc>
        <w:tc>
          <w:tcPr>
            <w:tcW w:w="1024" w:type="dxa"/>
          </w:tcPr>
          <w:p>
            <w:pPr>
              <w:pStyle w:val="0"/>
              <w:jc w:val="center"/>
            </w:pPr>
            <w:r>
              <w:rPr>
                <w:sz w:val="20"/>
              </w:rPr>
              <w:t xml:space="preserve">21,8</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tcW w:w="604" w:type="dxa"/>
            <w:vMerge w:val="restart"/>
          </w:tcPr>
          <w:p>
            <w:pPr>
              <w:pStyle w:val="0"/>
              <w:jc w:val="center"/>
            </w:pPr>
            <w:r>
              <w:rPr>
                <w:sz w:val="20"/>
              </w:rPr>
              <w:t xml:space="preserve">9.1.</w:t>
            </w:r>
          </w:p>
        </w:tc>
        <w:tc>
          <w:tcPr>
            <w:tcW w:w="2974" w:type="dxa"/>
            <w:vMerge w:val="restart"/>
          </w:tcPr>
          <w:p>
            <w:pPr>
              <w:pStyle w:val="0"/>
            </w:pPr>
            <w:r>
              <w:rPr>
                <w:sz w:val="20"/>
              </w:rPr>
              <w:t xml:space="preserve">Основное мероприятие 8.01 "Повышение квалификации и профессиональная подготовка и переподготовка кадров"</w:t>
            </w:r>
          </w:p>
        </w:tc>
        <w:tc>
          <w:tcPr>
            <w:tcW w:w="1954" w:type="dxa"/>
            <w:vMerge w:val="restart"/>
          </w:tcPr>
          <w:p>
            <w:pPr>
              <w:pStyle w:val="0"/>
              <w:jc w:val="center"/>
            </w:pPr>
            <w:r>
              <w:rPr>
                <w:sz w:val="20"/>
              </w:rPr>
              <w:t xml:space="preserve">Министерство здравоохранения Белгородской области, территориальный фонд обязательного медицинского страхования Белгородской области</w:t>
            </w:r>
          </w:p>
        </w:tc>
        <w:tc>
          <w:tcPr>
            <w:tcW w:w="1384" w:type="dxa"/>
            <w:vMerge w:val="restart"/>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Количество врачей дефицитных специальностей, прошедших обучение по программам дополнительного медицинского и фармацевтического образования в государственных образовательных учреждениях высшего и дополнительного профессионального образования, человек</w:t>
            </w:r>
          </w:p>
        </w:tc>
        <w:tc>
          <w:tcPr>
            <w:tcW w:w="1024" w:type="dxa"/>
          </w:tcPr>
          <w:p>
            <w:pPr>
              <w:pStyle w:val="0"/>
              <w:jc w:val="center"/>
            </w:pPr>
            <w:r>
              <w:rPr>
                <w:sz w:val="20"/>
              </w:rPr>
              <w:t xml:space="preserve">237</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309</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Количество врачей, прошедших обучение по программам дополнительного медицинского и фармацевтического образования в государственных образовательных учреждениях высшего и дополнительного профессионального образования, человек</w:t>
            </w:r>
          </w:p>
        </w:tc>
        <w:tc>
          <w:tcPr>
            <w:tcW w:w="1024" w:type="dxa"/>
          </w:tcPr>
          <w:p>
            <w:pPr>
              <w:pStyle w:val="0"/>
              <w:jc w:val="center"/>
            </w:pPr>
            <w:r>
              <w:rPr>
                <w:sz w:val="20"/>
              </w:rPr>
              <w:t xml:space="preserve">1279</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1313</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Число специалистов, вовлеченных в систему непрерывного образования медицинских работников, в том числе с использованием дистанционных образовательных технологий (нарастающим итогом), человек</w:t>
            </w:r>
          </w:p>
        </w:tc>
        <w:tc>
          <w:tcPr>
            <w:tcW w:w="1024" w:type="dxa"/>
          </w:tcPr>
          <w:p>
            <w:pPr>
              <w:pStyle w:val="0"/>
              <w:jc w:val="center"/>
            </w:pPr>
            <w:r>
              <w:rPr>
                <w:sz w:val="20"/>
              </w:rPr>
              <w:t xml:space="preserve">19336</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20840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Количество медицинских работников, обученных по программе повышения квалификации за счет средств ТФ ОМС, человек</w:t>
            </w:r>
          </w:p>
        </w:tc>
        <w:tc>
          <w:tcPr>
            <w:tcW w:w="1024" w:type="dxa"/>
          </w:tcPr>
          <w:p>
            <w:pPr>
              <w:pStyle w:val="0"/>
              <w:jc w:val="center"/>
            </w:pPr>
            <w:r>
              <w:rPr>
                <w:sz w:val="20"/>
              </w:rPr>
            </w:r>
          </w:p>
        </w:tc>
        <w:tc>
          <w:tcPr>
            <w:tcW w:w="1024" w:type="dxa"/>
          </w:tcPr>
          <w:p>
            <w:pPr>
              <w:pStyle w:val="0"/>
              <w:jc w:val="center"/>
            </w:pPr>
            <w:r>
              <w:rPr>
                <w:sz w:val="20"/>
              </w:rPr>
              <w:t xml:space="preserve">163</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tcW w:w="604" w:type="dxa"/>
          </w:tcPr>
          <w:p>
            <w:pPr>
              <w:pStyle w:val="0"/>
              <w:jc w:val="center"/>
            </w:pPr>
            <w:r>
              <w:rPr>
                <w:sz w:val="20"/>
              </w:rPr>
              <w:t xml:space="preserve">9.2.</w:t>
            </w:r>
          </w:p>
        </w:tc>
        <w:tc>
          <w:tcPr>
            <w:tcW w:w="2974" w:type="dxa"/>
          </w:tcPr>
          <w:p>
            <w:pPr>
              <w:pStyle w:val="0"/>
            </w:pPr>
            <w:r>
              <w:rPr>
                <w:sz w:val="20"/>
              </w:rPr>
              <w:t xml:space="preserve">Основное мероприятие 8.02 "Финансовое обеспечение единовременного денежного поощрения лучших врачей"</w:t>
            </w:r>
          </w:p>
        </w:tc>
        <w:tc>
          <w:tcPr>
            <w:tcW w:w="1954" w:type="dxa"/>
          </w:tcPr>
          <w:p>
            <w:pPr>
              <w:pStyle w:val="0"/>
              <w:jc w:val="center"/>
            </w:pPr>
            <w:r>
              <w:rPr>
                <w:sz w:val="20"/>
              </w:rPr>
              <w:t xml:space="preserve">Министерство здравоохранения Белгородской области</w:t>
            </w:r>
          </w:p>
        </w:tc>
        <w:tc>
          <w:tcPr>
            <w:tcW w:w="1384" w:type="dxa"/>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Количество участников конкурса на звание "Лучший врач года", человек</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t xml:space="preserve">12</w:t>
            </w:r>
          </w:p>
        </w:tc>
      </w:tr>
      <w:tr>
        <w:tc>
          <w:tcPr>
            <w:tcW w:w="604" w:type="dxa"/>
          </w:tcPr>
          <w:p>
            <w:pPr>
              <w:pStyle w:val="0"/>
              <w:jc w:val="center"/>
            </w:pPr>
            <w:r>
              <w:rPr>
                <w:sz w:val="20"/>
              </w:rPr>
              <w:t xml:space="preserve">9.3.</w:t>
            </w:r>
          </w:p>
        </w:tc>
        <w:tc>
          <w:tcPr>
            <w:tcW w:w="2974" w:type="dxa"/>
          </w:tcPr>
          <w:p>
            <w:pPr>
              <w:pStyle w:val="0"/>
            </w:pPr>
            <w:r>
              <w:rPr>
                <w:sz w:val="20"/>
              </w:rPr>
              <w:t xml:space="preserve">Основное мероприятие 8.03 "Финансовое обеспечение единовременных компенсационных выплат медицинским работникам"</w:t>
            </w:r>
          </w:p>
        </w:tc>
        <w:tc>
          <w:tcPr>
            <w:tcW w:w="1954" w:type="dxa"/>
          </w:tcPr>
          <w:p>
            <w:pPr>
              <w:pStyle w:val="0"/>
              <w:jc w:val="center"/>
            </w:pPr>
            <w:r>
              <w:rPr>
                <w:sz w:val="20"/>
              </w:rPr>
              <w:t xml:space="preserve">Министерство здравоохранения Белгородской области, территориальный фонд обязательного медицинского страхования Белгородской области</w:t>
            </w:r>
          </w:p>
        </w:tc>
        <w:tc>
          <w:tcPr>
            <w:tcW w:w="1384" w:type="dxa"/>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Количество медицинских работников, получивших единовременные компенсационные выплаты, человек</w:t>
            </w:r>
          </w:p>
        </w:tc>
        <w:tc>
          <w:tcPr>
            <w:tcW w:w="1024" w:type="dxa"/>
          </w:tcPr>
          <w:p>
            <w:pPr>
              <w:pStyle w:val="0"/>
              <w:jc w:val="center"/>
            </w:pPr>
            <w:r>
              <w:rPr>
                <w:sz w:val="20"/>
              </w:rPr>
              <w:t xml:space="preserve">71</w:t>
            </w:r>
          </w:p>
        </w:tc>
        <w:tc>
          <w:tcPr>
            <w:tcW w:w="1024" w:type="dxa"/>
          </w:tcPr>
          <w:p>
            <w:pPr>
              <w:pStyle w:val="0"/>
              <w:jc w:val="center"/>
            </w:pPr>
            <w:r>
              <w:rPr>
                <w:sz w:val="20"/>
              </w:rPr>
              <w:t xml:space="preserve">66</w:t>
            </w:r>
          </w:p>
        </w:tc>
        <w:tc>
          <w:tcPr>
            <w:tcW w:w="1024" w:type="dxa"/>
          </w:tcPr>
          <w:p>
            <w:pPr>
              <w:pStyle w:val="0"/>
              <w:jc w:val="center"/>
            </w:pPr>
            <w:r>
              <w:rPr>
                <w:sz w:val="20"/>
              </w:rPr>
              <w:t xml:space="preserve">49</w:t>
            </w:r>
          </w:p>
        </w:tc>
        <w:tc>
          <w:tcPr>
            <w:tcW w:w="1024" w:type="dxa"/>
          </w:tcPr>
          <w:p>
            <w:pPr>
              <w:pStyle w:val="0"/>
              <w:jc w:val="center"/>
            </w:pPr>
            <w:r>
              <w:rPr>
                <w:sz w:val="20"/>
              </w:rPr>
              <w:t xml:space="preserve">49</w:t>
            </w:r>
          </w:p>
        </w:tc>
        <w:tc>
          <w:tcPr>
            <w:tcW w:w="1024" w:type="dxa"/>
          </w:tcPr>
          <w:p>
            <w:pPr>
              <w:pStyle w:val="0"/>
              <w:jc w:val="center"/>
            </w:pPr>
            <w:r>
              <w:rPr>
                <w:sz w:val="20"/>
              </w:rPr>
              <w:t xml:space="preserve">49</w:t>
            </w:r>
          </w:p>
        </w:tc>
      </w:tr>
      <w:tr>
        <w:tc>
          <w:tcPr>
            <w:tcW w:w="604" w:type="dxa"/>
          </w:tcPr>
          <w:p>
            <w:pPr>
              <w:pStyle w:val="0"/>
              <w:jc w:val="center"/>
            </w:pPr>
            <w:r>
              <w:rPr>
                <w:sz w:val="20"/>
              </w:rPr>
              <w:t xml:space="preserve">9.4.</w:t>
            </w:r>
          </w:p>
        </w:tc>
        <w:tc>
          <w:tcPr>
            <w:tcW w:w="2974" w:type="dxa"/>
          </w:tcPr>
          <w:p>
            <w:pPr>
              <w:pStyle w:val="0"/>
            </w:pPr>
            <w:r>
              <w:rPr>
                <w:sz w:val="20"/>
              </w:rPr>
              <w:t xml:space="preserve">Основное мероприятие 8.04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1954" w:type="dxa"/>
          </w:tcPr>
          <w:p>
            <w:pPr>
              <w:pStyle w:val="0"/>
              <w:jc w:val="center"/>
            </w:pPr>
            <w:r>
              <w:rPr>
                <w:sz w:val="20"/>
              </w:rPr>
              <w:t xml:space="preserve">Министерство здравоохранения Белгородской области</w:t>
            </w:r>
          </w:p>
        </w:tc>
        <w:tc>
          <w:tcPr>
            <w:tcW w:w="1384" w:type="dxa"/>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Доля осуществленных ежемесячных денежных выплат в части предоставления льгот по оплате жилья и коммунальных услуг медицинских и фармацевтических работников областных государственных учреждений здравоохранения от предоставивших необходимые документы, процентов</w:t>
            </w:r>
          </w:p>
        </w:tc>
        <w:tc>
          <w:tcPr>
            <w:tcW w:w="1024" w:type="dxa"/>
          </w:tcPr>
          <w:p>
            <w:pPr>
              <w:pStyle w:val="0"/>
              <w:jc w:val="center"/>
            </w:pPr>
            <w:r>
              <w:rPr>
                <w:sz w:val="20"/>
              </w:rPr>
              <w:t xml:space="preserve">100</w:t>
            </w:r>
          </w:p>
        </w:tc>
        <w:tc>
          <w:tcPr>
            <w:tcW w:w="1024" w:type="dxa"/>
          </w:tcPr>
          <w:p>
            <w:pPr>
              <w:pStyle w:val="0"/>
              <w:jc w:val="center"/>
            </w:pPr>
            <w:r>
              <w:rPr>
                <w:sz w:val="20"/>
              </w:rPr>
              <w:t xml:space="preserve">100</w:t>
            </w:r>
          </w:p>
        </w:tc>
        <w:tc>
          <w:tcPr>
            <w:tcW w:w="1024" w:type="dxa"/>
          </w:tcPr>
          <w:p>
            <w:pPr>
              <w:pStyle w:val="0"/>
              <w:jc w:val="center"/>
            </w:pPr>
            <w:r>
              <w:rPr>
                <w:sz w:val="20"/>
              </w:rPr>
              <w:t xml:space="preserve">100</w:t>
            </w:r>
          </w:p>
        </w:tc>
        <w:tc>
          <w:tcPr>
            <w:tcW w:w="1024" w:type="dxa"/>
          </w:tcPr>
          <w:p>
            <w:pPr>
              <w:pStyle w:val="0"/>
              <w:jc w:val="center"/>
            </w:pPr>
            <w:r>
              <w:rPr>
                <w:sz w:val="20"/>
              </w:rPr>
              <w:t xml:space="preserve">100</w:t>
            </w:r>
          </w:p>
        </w:tc>
        <w:tc>
          <w:tcPr>
            <w:tcW w:w="1024" w:type="dxa"/>
          </w:tcPr>
          <w:p>
            <w:pPr>
              <w:pStyle w:val="0"/>
              <w:jc w:val="center"/>
            </w:pPr>
            <w:r>
              <w:rPr>
                <w:sz w:val="20"/>
              </w:rPr>
              <w:t xml:space="preserve">100</w:t>
            </w:r>
          </w:p>
        </w:tc>
      </w:tr>
      <w:tr>
        <w:tc>
          <w:tcPr>
            <w:tcW w:w="604" w:type="dxa"/>
          </w:tcPr>
          <w:p>
            <w:pPr>
              <w:pStyle w:val="0"/>
              <w:jc w:val="center"/>
            </w:pPr>
            <w:r>
              <w:rPr>
                <w:sz w:val="20"/>
              </w:rPr>
              <w:t xml:space="preserve">9.5.</w:t>
            </w:r>
          </w:p>
        </w:tc>
        <w:tc>
          <w:tcPr>
            <w:tcW w:w="2974" w:type="dxa"/>
          </w:tcPr>
          <w:p>
            <w:pPr>
              <w:pStyle w:val="0"/>
            </w:pPr>
            <w:r>
              <w:rPr>
                <w:sz w:val="20"/>
              </w:rPr>
              <w:t xml:space="preserve">Основное мероприятие 8.05 "Обеспечение ведомственным жильем участников региональной программы "Обеспечение жильем медицинских работников государственных учреждений здравоохранения Белгородской области"</w:t>
            </w:r>
          </w:p>
        </w:tc>
        <w:tc>
          <w:tcPr>
            <w:tcW w:w="1954" w:type="dxa"/>
          </w:tcPr>
          <w:p>
            <w:pPr>
              <w:pStyle w:val="0"/>
              <w:jc w:val="center"/>
            </w:pPr>
            <w:r>
              <w:rPr>
                <w:sz w:val="20"/>
              </w:rPr>
              <w:t xml:space="preserve">Министерство строительства Белгородской области</w:t>
            </w:r>
          </w:p>
        </w:tc>
        <w:tc>
          <w:tcPr>
            <w:tcW w:w="1384" w:type="dxa"/>
          </w:tcPr>
          <w:p>
            <w:pPr>
              <w:pStyle w:val="0"/>
              <w:jc w:val="center"/>
            </w:pPr>
            <w:r>
              <w:rPr>
                <w:sz w:val="20"/>
              </w:rPr>
              <w:t xml:space="preserve">2021 - 2024</w:t>
            </w:r>
          </w:p>
        </w:tc>
        <w:tc>
          <w:tcPr>
            <w:tcW w:w="850" w:type="dxa"/>
          </w:tcPr>
          <w:p>
            <w:pPr>
              <w:pStyle w:val="0"/>
              <w:jc w:val="center"/>
            </w:pPr>
            <w:r>
              <w:rPr>
                <w:sz w:val="20"/>
              </w:rPr>
              <w:t xml:space="preserve">П</w:t>
            </w:r>
          </w:p>
        </w:tc>
        <w:tc>
          <w:tcPr>
            <w:tcW w:w="3004" w:type="dxa"/>
          </w:tcPr>
          <w:p>
            <w:pPr>
              <w:pStyle w:val="0"/>
            </w:pPr>
            <w:r>
              <w:rPr>
                <w:sz w:val="20"/>
              </w:rPr>
              <w:t xml:space="preserve">Количество жилых помещений, приобретенных (построенных) органом местного самоуправления муниципального района или городского округа Белгородской области для медицинских работников государственных учреждений здравоохранения Белгородской области, единиц</w:t>
            </w:r>
          </w:p>
        </w:tc>
        <w:tc>
          <w:tcPr>
            <w:tcW w:w="1024" w:type="dxa"/>
          </w:tcPr>
          <w:p>
            <w:pPr>
              <w:pStyle w:val="0"/>
              <w:jc w:val="center"/>
            </w:pPr>
            <w:r>
              <w:rPr>
                <w:sz w:val="20"/>
              </w:rPr>
              <w:t xml:space="preserve">158</w:t>
            </w:r>
          </w:p>
        </w:tc>
        <w:tc>
          <w:tcPr>
            <w:tcW w:w="1024" w:type="dxa"/>
          </w:tcPr>
          <w:p>
            <w:pPr>
              <w:pStyle w:val="0"/>
              <w:jc w:val="center"/>
            </w:pPr>
            <w:r>
              <w:rPr>
                <w:sz w:val="20"/>
              </w:rPr>
              <w:t xml:space="preserve">82</w:t>
            </w:r>
          </w:p>
        </w:tc>
        <w:tc>
          <w:tcPr>
            <w:tcW w:w="1024" w:type="dxa"/>
          </w:tcPr>
          <w:p>
            <w:pPr>
              <w:pStyle w:val="0"/>
              <w:jc w:val="center"/>
            </w:pPr>
            <w:r>
              <w:rPr>
                <w:sz w:val="20"/>
              </w:rPr>
              <w:t xml:space="preserve">30</w:t>
            </w:r>
          </w:p>
        </w:tc>
        <w:tc>
          <w:tcPr>
            <w:tcW w:w="1024" w:type="dxa"/>
          </w:tcPr>
          <w:p>
            <w:pPr>
              <w:pStyle w:val="0"/>
              <w:jc w:val="center"/>
            </w:pPr>
            <w:r>
              <w:rPr>
                <w:sz w:val="20"/>
              </w:rPr>
              <w:t xml:space="preserve">30</w:t>
            </w:r>
          </w:p>
        </w:tc>
        <w:tc>
          <w:tcPr>
            <w:tcW w:w="1024" w:type="dxa"/>
          </w:tcPr>
          <w:p>
            <w:pPr>
              <w:pStyle w:val="0"/>
              <w:jc w:val="center"/>
            </w:pPr>
            <w:r>
              <w:rPr>
                <w:sz w:val="20"/>
              </w:rPr>
            </w:r>
          </w:p>
        </w:tc>
      </w:tr>
      <w:tr>
        <w:tc>
          <w:tcPr>
            <w:tcW w:w="604" w:type="dxa"/>
          </w:tcPr>
          <w:p>
            <w:pPr>
              <w:pStyle w:val="0"/>
              <w:jc w:val="center"/>
            </w:pPr>
            <w:r>
              <w:rPr>
                <w:sz w:val="20"/>
              </w:rPr>
              <w:t xml:space="preserve">9.6.</w:t>
            </w:r>
          </w:p>
        </w:tc>
        <w:tc>
          <w:tcPr>
            <w:tcW w:w="2974" w:type="dxa"/>
          </w:tcPr>
          <w:p>
            <w:pPr>
              <w:pStyle w:val="0"/>
            </w:pPr>
            <w:r>
              <w:rPr>
                <w:sz w:val="20"/>
              </w:rPr>
              <w:t xml:space="preserve">Основное мероприятие 8.06 "Финансовое обеспечение стимулирующих выплат врачам амбулаторного звена за досрочный выход из отпуска по уходу за ребенком до трех лет"</w:t>
            </w:r>
          </w:p>
        </w:tc>
        <w:tc>
          <w:tcPr>
            <w:tcW w:w="1954" w:type="dxa"/>
          </w:tcPr>
          <w:p>
            <w:pPr>
              <w:pStyle w:val="0"/>
              <w:jc w:val="center"/>
            </w:pPr>
            <w:r>
              <w:rPr>
                <w:sz w:val="20"/>
              </w:rPr>
              <w:t xml:space="preserve">Министерство здравоохранения Белгородской области</w:t>
            </w:r>
          </w:p>
        </w:tc>
        <w:tc>
          <w:tcPr>
            <w:tcW w:w="1384" w:type="dxa"/>
          </w:tcPr>
          <w:p>
            <w:pPr>
              <w:pStyle w:val="0"/>
              <w:jc w:val="center"/>
            </w:pPr>
            <w:r>
              <w:rPr>
                <w:sz w:val="20"/>
              </w:rPr>
              <w:t xml:space="preserve">2021</w:t>
            </w:r>
          </w:p>
        </w:tc>
        <w:tc>
          <w:tcPr>
            <w:tcW w:w="850" w:type="dxa"/>
          </w:tcPr>
          <w:p>
            <w:pPr>
              <w:pStyle w:val="0"/>
              <w:jc w:val="center"/>
            </w:pPr>
            <w:r>
              <w:rPr>
                <w:sz w:val="20"/>
              </w:rPr>
              <w:t xml:space="preserve">П</w:t>
            </w:r>
          </w:p>
        </w:tc>
        <w:tc>
          <w:tcPr>
            <w:tcW w:w="3004" w:type="dxa"/>
          </w:tcPr>
          <w:p>
            <w:pPr>
              <w:pStyle w:val="0"/>
            </w:pPr>
            <w:r>
              <w:rPr>
                <w:sz w:val="20"/>
              </w:rPr>
              <w:t xml:space="preserve">Количество врачей, оказывающих амбулаторную медицинскую помощь, в том числе первичную медицинскую помощь, досрочно вышедших из отпуска по уходу за ребенком до 3 лет, человек</w:t>
            </w:r>
          </w:p>
        </w:tc>
        <w:tc>
          <w:tcPr>
            <w:tcW w:w="1024" w:type="dxa"/>
          </w:tcPr>
          <w:p>
            <w:pPr>
              <w:pStyle w:val="0"/>
              <w:jc w:val="center"/>
            </w:pPr>
            <w:r>
              <w:rPr>
                <w:sz w:val="20"/>
              </w:rPr>
              <w:t xml:space="preserve">24</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tcW w:w="604" w:type="dxa"/>
            <w:vMerge w:val="restart"/>
          </w:tcPr>
          <w:p>
            <w:pPr>
              <w:pStyle w:val="0"/>
              <w:jc w:val="center"/>
            </w:pPr>
            <w:r>
              <w:rPr>
                <w:sz w:val="20"/>
              </w:rPr>
              <w:t xml:space="preserve">9.7.</w:t>
            </w:r>
          </w:p>
        </w:tc>
        <w:tc>
          <w:tcPr>
            <w:tcW w:w="2974" w:type="dxa"/>
            <w:vMerge w:val="restart"/>
          </w:tcPr>
          <w:p>
            <w:pPr>
              <w:pStyle w:val="0"/>
            </w:pPr>
            <w:r>
              <w:rPr>
                <w:sz w:val="20"/>
              </w:rPr>
              <w:t xml:space="preserve">Проект 8.N5 "Обеспечение медицинских организаций системы здравоохранения квалифицированными кадрами"</w:t>
            </w:r>
          </w:p>
        </w:tc>
        <w:tc>
          <w:tcPr>
            <w:tcW w:w="1954" w:type="dxa"/>
            <w:vMerge w:val="restart"/>
          </w:tcPr>
          <w:p>
            <w:pPr>
              <w:pStyle w:val="0"/>
              <w:jc w:val="center"/>
            </w:pPr>
            <w:r>
              <w:rPr>
                <w:sz w:val="20"/>
              </w:rPr>
              <w:t xml:space="preserve">Министерство здравоохранения Белгородской области</w:t>
            </w:r>
          </w:p>
        </w:tc>
        <w:tc>
          <w:tcPr>
            <w:tcW w:w="1384" w:type="dxa"/>
            <w:vMerge w:val="restart"/>
          </w:tcPr>
          <w:p>
            <w:pPr>
              <w:pStyle w:val="0"/>
              <w:jc w:val="center"/>
            </w:pPr>
            <w:r>
              <w:rPr>
                <w:sz w:val="20"/>
              </w:rPr>
              <w:t xml:space="preserve">2019 - 2024</w:t>
            </w:r>
          </w:p>
        </w:tc>
        <w:tc>
          <w:tcPr>
            <w:tcW w:w="850" w:type="dxa"/>
          </w:tcPr>
          <w:p>
            <w:pPr>
              <w:pStyle w:val="0"/>
              <w:jc w:val="center"/>
            </w:pPr>
            <w:r>
              <w:rPr>
                <w:sz w:val="20"/>
              </w:rPr>
              <w:t xml:space="preserve">П</w:t>
            </w:r>
          </w:p>
        </w:tc>
        <w:tc>
          <w:tcPr>
            <w:tcW w:w="3004" w:type="dxa"/>
          </w:tcPr>
          <w:p>
            <w:pPr>
              <w:pStyle w:val="0"/>
            </w:pPr>
            <w:r>
              <w:rPr>
                <w:sz w:val="20"/>
              </w:rPr>
              <w:t xml:space="preserve">Укомплектованность врачебных должностей в подразделениях, оказывающих медицинскую помощь в амбулаторных условиях (физическими лицами при коэффициенте совместительства 1,2), в Белгородской области, процентов</w:t>
            </w:r>
          </w:p>
        </w:tc>
        <w:tc>
          <w:tcPr>
            <w:tcW w:w="1024" w:type="dxa"/>
          </w:tcPr>
          <w:p>
            <w:pPr>
              <w:pStyle w:val="0"/>
              <w:jc w:val="center"/>
            </w:pPr>
            <w:r>
              <w:rPr>
                <w:sz w:val="20"/>
              </w:rPr>
              <w:t xml:space="preserve">88,1</w:t>
            </w:r>
          </w:p>
        </w:tc>
        <w:tc>
          <w:tcPr>
            <w:tcW w:w="1024" w:type="dxa"/>
          </w:tcPr>
          <w:p>
            <w:pPr>
              <w:pStyle w:val="0"/>
              <w:jc w:val="center"/>
            </w:pPr>
            <w:r>
              <w:rPr>
                <w:sz w:val="20"/>
              </w:rPr>
              <w:t xml:space="preserve">90,7</w:t>
            </w:r>
          </w:p>
        </w:tc>
        <w:tc>
          <w:tcPr>
            <w:tcW w:w="1024" w:type="dxa"/>
          </w:tcPr>
          <w:p>
            <w:pPr>
              <w:pStyle w:val="0"/>
              <w:jc w:val="center"/>
            </w:pPr>
            <w:r>
              <w:rPr>
                <w:sz w:val="20"/>
              </w:rPr>
              <w:t xml:space="preserve">92,5</w:t>
            </w:r>
          </w:p>
        </w:tc>
        <w:tc>
          <w:tcPr>
            <w:tcW w:w="1024" w:type="dxa"/>
          </w:tcPr>
          <w:p>
            <w:pPr>
              <w:pStyle w:val="0"/>
              <w:jc w:val="center"/>
            </w:pPr>
            <w:r>
              <w:rPr>
                <w:sz w:val="20"/>
              </w:rPr>
              <w:t xml:space="preserve">95,3</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Укомплектованность должностей среднего медицинского персонала в подразделениях, оказывающих медицинскую помощь в амбулаторных условиях, в Белгородской области, процентов</w:t>
            </w:r>
          </w:p>
        </w:tc>
        <w:tc>
          <w:tcPr>
            <w:tcW w:w="1024" w:type="dxa"/>
          </w:tcPr>
          <w:p>
            <w:pPr>
              <w:pStyle w:val="0"/>
              <w:jc w:val="center"/>
            </w:pPr>
            <w:r>
              <w:rPr>
                <w:sz w:val="20"/>
              </w:rPr>
              <w:t xml:space="preserve">92,3</w:t>
            </w:r>
          </w:p>
        </w:tc>
        <w:tc>
          <w:tcPr>
            <w:tcW w:w="1024" w:type="dxa"/>
          </w:tcPr>
          <w:p>
            <w:pPr>
              <w:pStyle w:val="0"/>
              <w:jc w:val="center"/>
            </w:pPr>
            <w:r>
              <w:rPr>
                <w:sz w:val="20"/>
              </w:rPr>
              <w:t xml:space="preserve">96,6</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Количество врачей дефицитных специальностей, прошедших обучение по программам дополнительного медицинского и фармацевтического образования в государственных образовательных учреждениях высшего и дополнительного профессионального образования, человек</w:t>
            </w:r>
          </w:p>
        </w:tc>
        <w:tc>
          <w:tcPr>
            <w:tcW w:w="1024" w:type="dxa"/>
          </w:tcPr>
          <w:p>
            <w:pPr>
              <w:pStyle w:val="0"/>
              <w:jc w:val="center"/>
            </w:pPr>
            <w:r>
              <w:rPr>
                <w:sz w:val="20"/>
              </w:rPr>
            </w:r>
          </w:p>
        </w:tc>
        <w:tc>
          <w:tcPr>
            <w:tcW w:w="1024" w:type="dxa"/>
          </w:tcPr>
          <w:p>
            <w:pPr>
              <w:pStyle w:val="0"/>
              <w:jc w:val="center"/>
            </w:pPr>
            <w:r>
              <w:rPr>
                <w:sz w:val="20"/>
              </w:rPr>
              <w:t xml:space="preserve">684</w:t>
            </w:r>
          </w:p>
        </w:tc>
        <w:tc>
          <w:tcPr>
            <w:tcW w:w="1024" w:type="dxa"/>
          </w:tcPr>
          <w:p>
            <w:pPr>
              <w:pStyle w:val="0"/>
              <w:jc w:val="center"/>
            </w:pPr>
            <w:r>
              <w:rPr>
                <w:sz w:val="20"/>
              </w:rPr>
              <w:t xml:space="preserve">464</w:t>
            </w:r>
          </w:p>
        </w:tc>
        <w:tc>
          <w:tcPr>
            <w:tcW w:w="1024" w:type="dxa"/>
          </w:tcPr>
          <w:p>
            <w:pPr>
              <w:pStyle w:val="0"/>
              <w:jc w:val="center"/>
            </w:pPr>
            <w:r>
              <w:rPr>
                <w:sz w:val="20"/>
              </w:rPr>
              <w:t xml:space="preserve">261</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Количество врачей, прошедших обучение по программам дополнительного медицинского и фармацевтического образования в государственных образовательных учреждениях высшего и дополнительного профессионального образования, человек</w:t>
            </w:r>
          </w:p>
        </w:tc>
        <w:tc>
          <w:tcPr>
            <w:tcW w:w="1024" w:type="dxa"/>
          </w:tcPr>
          <w:p>
            <w:pPr>
              <w:pStyle w:val="0"/>
              <w:jc w:val="center"/>
            </w:pPr>
            <w:r>
              <w:rPr>
                <w:sz w:val="20"/>
              </w:rPr>
            </w:r>
          </w:p>
        </w:tc>
        <w:tc>
          <w:tcPr>
            <w:tcW w:w="1024" w:type="dxa"/>
          </w:tcPr>
          <w:p>
            <w:pPr>
              <w:pStyle w:val="0"/>
              <w:jc w:val="center"/>
            </w:pPr>
            <w:r>
              <w:rPr>
                <w:sz w:val="20"/>
              </w:rPr>
              <w:t xml:space="preserve">1699</w:t>
            </w:r>
          </w:p>
        </w:tc>
        <w:tc>
          <w:tcPr>
            <w:tcW w:w="1024" w:type="dxa"/>
          </w:tcPr>
          <w:p>
            <w:pPr>
              <w:pStyle w:val="0"/>
              <w:jc w:val="center"/>
            </w:pPr>
            <w:r>
              <w:rPr>
                <w:sz w:val="20"/>
              </w:rPr>
              <w:t xml:space="preserve">1454</w:t>
            </w:r>
          </w:p>
        </w:tc>
        <w:tc>
          <w:tcPr>
            <w:tcW w:w="1024" w:type="dxa"/>
          </w:tcPr>
          <w:p>
            <w:pPr>
              <w:pStyle w:val="0"/>
              <w:jc w:val="center"/>
            </w:pPr>
            <w:r>
              <w:rPr>
                <w:sz w:val="20"/>
              </w:rPr>
              <w:t xml:space="preserve">1373</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Число специалистов, вовлеченных в систему непрерывного образования медицинских работников, в том числе с использованием дистанционных образовательных технологий (нарастающим итогом), человек</w:t>
            </w:r>
          </w:p>
        </w:tc>
        <w:tc>
          <w:tcPr>
            <w:tcW w:w="1024" w:type="dxa"/>
          </w:tcPr>
          <w:p>
            <w:pPr>
              <w:pStyle w:val="0"/>
              <w:jc w:val="center"/>
            </w:pPr>
            <w:r>
              <w:rPr>
                <w:sz w:val="20"/>
              </w:rPr>
            </w:r>
          </w:p>
        </w:tc>
        <w:tc>
          <w:tcPr>
            <w:tcW w:w="1024" w:type="dxa"/>
          </w:tcPr>
          <w:p>
            <w:pPr>
              <w:pStyle w:val="0"/>
              <w:jc w:val="center"/>
            </w:pPr>
            <w:r>
              <w:rPr>
                <w:sz w:val="20"/>
              </w:rPr>
              <w:t xml:space="preserve">19761</w:t>
            </w:r>
          </w:p>
        </w:tc>
        <w:tc>
          <w:tcPr>
            <w:tcW w:w="1024" w:type="dxa"/>
          </w:tcPr>
          <w:p>
            <w:pPr>
              <w:pStyle w:val="0"/>
              <w:jc w:val="center"/>
            </w:pPr>
            <w:r>
              <w:rPr>
                <w:sz w:val="20"/>
              </w:rPr>
              <w:t xml:space="preserve">20185</w:t>
            </w:r>
          </w:p>
        </w:tc>
        <w:tc>
          <w:tcPr>
            <w:tcW w:w="1024" w:type="dxa"/>
          </w:tcPr>
          <w:p>
            <w:pPr>
              <w:pStyle w:val="0"/>
              <w:jc w:val="center"/>
            </w:pPr>
            <w:r>
              <w:rPr>
                <w:sz w:val="20"/>
              </w:rPr>
              <w:t xml:space="preserve">20610</w:t>
            </w:r>
          </w:p>
        </w:tc>
        <w:tc>
          <w:tcPr>
            <w:tcW w:w="1024" w:type="dxa"/>
          </w:tcPr>
          <w:p>
            <w:pPr>
              <w:pStyle w:val="0"/>
              <w:jc w:val="center"/>
            </w:pPr>
            <w:r>
              <w:rPr>
                <w:sz w:val="20"/>
              </w:rPr>
            </w:r>
          </w:p>
        </w:tc>
      </w:tr>
      <w:tr>
        <w:tc>
          <w:tcPr>
            <w:tcW w:w="604" w:type="dxa"/>
          </w:tcPr>
          <w:p>
            <w:pPr>
              <w:pStyle w:val="0"/>
              <w:jc w:val="center"/>
            </w:pPr>
            <w:r>
              <w:rPr>
                <w:sz w:val="20"/>
              </w:rPr>
              <w:t xml:space="preserve">10.</w:t>
            </w:r>
          </w:p>
        </w:tc>
        <w:tc>
          <w:tcPr>
            <w:tcW w:w="2974" w:type="dxa"/>
          </w:tcPr>
          <w:p>
            <w:pPr>
              <w:pStyle w:val="0"/>
            </w:pPr>
            <w:r>
              <w:rPr>
                <w:sz w:val="20"/>
              </w:rPr>
              <w:t xml:space="preserve">Подпрограмма 9</w:t>
            </w:r>
          </w:p>
          <w:p>
            <w:pPr>
              <w:pStyle w:val="0"/>
            </w:pPr>
            <w:r>
              <w:rPr>
                <w:sz w:val="20"/>
              </w:rPr>
              <w:t xml:space="preserve">"Совершенствование системы лекарственного обеспечения, в том числе в амбулаторных условиях"</w:t>
            </w:r>
          </w:p>
          <w:p>
            <w:pPr>
              <w:pStyle w:val="0"/>
            </w:pPr>
            <w:r>
              <w:rPr>
                <w:sz w:val="20"/>
              </w:rPr>
              <w:t xml:space="preserve">(Задача 9. Повышение обеспеченности населения качественными, безопасными лекарственными препаратами и медицинскими изделиями)</w:t>
            </w:r>
          </w:p>
        </w:tc>
        <w:tc>
          <w:tcPr>
            <w:tcW w:w="1954" w:type="dxa"/>
          </w:tcPr>
          <w:p>
            <w:pPr>
              <w:pStyle w:val="0"/>
              <w:jc w:val="center"/>
            </w:pPr>
            <w:r>
              <w:rPr>
                <w:sz w:val="20"/>
              </w:rPr>
              <w:t xml:space="preserve">Министерство здравоохранения Белгородской области</w:t>
            </w:r>
          </w:p>
        </w:tc>
        <w:tc>
          <w:tcPr>
            <w:tcW w:w="1384" w:type="dxa"/>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Удовлетворенность потребности отдельных категорий граждан в необходимых лекарственных препаратах и медицинских изделиях, а также специализированных продуктах питания для детей-инвалидов (от числа лиц, имеющих право на государственную социальную помощь и не отказавшихся от получения социальной услуги лекарственными препаратами, изделиями медицинского назначения, а также специализированными продуктами лечебного питания для детей-инвалидов), процентов</w:t>
            </w:r>
          </w:p>
        </w:tc>
        <w:tc>
          <w:tcPr>
            <w:tcW w:w="1024" w:type="dxa"/>
          </w:tcPr>
          <w:p>
            <w:pPr>
              <w:pStyle w:val="0"/>
              <w:jc w:val="center"/>
            </w:pPr>
            <w:r>
              <w:rPr>
                <w:sz w:val="20"/>
              </w:rPr>
              <w:t xml:space="preserve">98,0</w:t>
            </w:r>
          </w:p>
        </w:tc>
        <w:tc>
          <w:tcPr>
            <w:tcW w:w="1024" w:type="dxa"/>
          </w:tcPr>
          <w:p>
            <w:pPr>
              <w:pStyle w:val="0"/>
              <w:jc w:val="center"/>
            </w:pPr>
            <w:r>
              <w:rPr>
                <w:sz w:val="20"/>
              </w:rPr>
              <w:t xml:space="preserve">98,0</w:t>
            </w:r>
          </w:p>
        </w:tc>
        <w:tc>
          <w:tcPr>
            <w:tcW w:w="1024" w:type="dxa"/>
          </w:tcPr>
          <w:p>
            <w:pPr>
              <w:pStyle w:val="0"/>
              <w:jc w:val="center"/>
            </w:pPr>
            <w:r>
              <w:rPr>
                <w:sz w:val="20"/>
              </w:rPr>
              <w:t xml:space="preserve">98,0</w:t>
            </w:r>
          </w:p>
        </w:tc>
        <w:tc>
          <w:tcPr>
            <w:tcW w:w="1024" w:type="dxa"/>
          </w:tcPr>
          <w:p>
            <w:pPr>
              <w:pStyle w:val="0"/>
              <w:jc w:val="center"/>
            </w:pPr>
            <w:r>
              <w:rPr>
                <w:sz w:val="20"/>
              </w:rPr>
              <w:t xml:space="preserve">98,0</w:t>
            </w:r>
          </w:p>
        </w:tc>
        <w:tc>
          <w:tcPr>
            <w:tcW w:w="1024" w:type="dxa"/>
          </w:tcPr>
          <w:p>
            <w:pPr>
              <w:pStyle w:val="0"/>
              <w:jc w:val="center"/>
            </w:pPr>
            <w:r>
              <w:rPr>
                <w:sz w:val="20"/>
              </w:rPr>
              <w:t xml:space="preserve">98,0</w:t>
            </w:r>
          </w:p>
        </w:tc>
      </w:tr>
      <w:tr>
        <w:tc>
          <w:tcPr>
            <w:tcW w:w="604" w:type="dxa"/>
          </w:tcPr>
          <w:p>
            <w:pPr>
              <w:pStyle w:val="0"/>
              <w:jc w:val="center"/>
            </w:pPr>
            <w:r>
              <w:rPr>
                <w:sz w:val="20"/>
              </w:rPr>
              <w:t xml:space="preserve">10.1.</w:t>
            </w:r>
          </w:p>
        </w:tc>
        <w:tc>
          <w:tcPr>
            <w:tcW w:w="2974" w:type="dxa"/>
          </w:tcPr>
          <w:p>
            <w:pPr>
              <w:pStyle w:val="0"/>
            </w:pPr>
            <w:r>
              <w:rPr>
                <w:sz w:val="20"/>
              </w:rPr>
              <w:t xml:space="preserve">Основное мероприятие 9.01 "Централизованная закупка лекарственных препаратов и изделий медицинского назначения"</w:t>
            </w:r>
          </w:p>
        </w:tc>
        <w:tc>
          <w:tcPr>
            <w:tcW w:w="1954" w:type="dxa"/>
          </w:tcPr>
          <w:p>
            <w:pPr>
              <w:pStyle w:val="0"/>
              <w:jc w:val="center"/>
            </w:pPr>
            <w:r>
              <w:rPr>
                <w:sz w:val="20"/>
              </w:rPr>
              <w:t xml:space="preserve">Министерство здравоохранения Белгородской области</w:t>
            </w:r>
          </w:p>
        </w:tc>
        <w:tc>
          <w:tcPr>
            <w:tcW w:w="1384" w:type="dxa"/>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Среднее количество обслуженных рецептов на одного обратившегося льготополучателя в год, единиц</w:t>
            </w:r>
          </w:p>
        </w:tc>
        <w:tc>
          <w:tcPr>
            <w:tcW w:w="1024" w:type="dxa"/>
          </w:tcPr>
          <w:p>
            <w:pPr>
              <w:pStyle w:val="0"/>
              <w:jc w:val="center"/>
            </w:pPr>
            <w:r>
              <w:rPr>
                <w:sz w:val="20"/>
              </w:rPr>
              <w:t xml:space="preserve">6</w:t>
            </w:r>
          </w:p>
        </w:tc>
        <w:tc>
          <w:tcPr>
            <w:tcW w:w="1024" w:type="dxa"/>
          </w:tcPr>
          <w:p>
            <w:pPr>
              <w:pStyle w:val="0"/>
              <w:jc w:val="center"/>
            </w:pPr>
            <w:r>
              <w:rPr>
                <w:sz w:val="20"/>
              </w:rPr>
              <w:t xml:space="preserve">8,5</w:t>
            </w:r>
          </w:p>
        </w:tc>
        <w:tc>
          <w:tcPr>
            <w:tcW w:w="1024" w:type="dxa"/>
          </w:tcPr>
          <w:p>
            <w:pPr>
              <w:pStyle w:val="0"/>
              <w:jc w:val="center"/>
            </w:pPr>
            <w:r>
              <w:rPr>
                <w:sz w:val="20"/>
              </w:rPr>
              <w:t xml:space="preserve">6</w:t>
            </w:r>
          </w:p>
        </w:tc>
        <w:tc>
          <w:tcPr>
            <w:tcW w:w="1024" w:type="dxa"/>
          </w:tcPr>
          <w:p>
            <w:pPr>
              <w:pStyle w:val="0"/>
              <w:jc w:val="center"/>
            </w:pPr>
            <w:r>
              <w:rPr>
                <w:sz w:val="20"/>
              </w:rPr>
              <w:t xml:space="preserve">6</w:t>
            </w:r>
          </w:p>
        </w:tc>
        <w:tc>
          <w:tcPr>
            <w:tcW w:w="1024" w:type="dxa"/>
          </w:tcPr>
          <w:p>
            <w:pPr>
              <w:pStyle w:val="0"/>
              <w:jc w:val="center"/>
            </w:pPr>
            <w:r>
              <w:rPr>
                <w:sz w:val="20"/>
              </w:rPr>
              <w:t xml:space="preserve">6</w:t>
            </w:r>
          </w:p>
        </w:tc>
      </w:tr>
      <w:tr>
        <w:tc>
          <w:tcPr>
            <w:tcW w:w="604" w:type="dxa"/>
            <w:vMerge w:val="restart"/>
          </w:tcPr>
          <w:p>
            <w:pPr>
              <w:pStyle w:val="0"/>
              <w:jc w:val="center"/>
            </w:pPr>
            <w:r>
              <w:rPr>
                <w:sz w:val="20"/>
              </w:rPr>
              <w:t xml:space="preserve">10.2.</w:t>
            </w:r>
          </w:p>
        </w:tc>
        <w:tc>
          <w:tcPr>
            <w:tcW w:w="2974" w:type="dxa"/>
            <w:vMerge w:val="restart"/>
          </w:tcPr>
          <w:p>
            <w:pPr>
              <w:pStyle w:val="0"/>
            </w:pPr>
            <w:r>
              <w:rPr>
                <w:sz w:val="20"/>
              </w:rPr>
              <w:t xml:space="preserve">Основное мероприятие 9.03 "Осуществление организационных мероприятий, связанных с обеспечением лиц лекарственными препаратами"</w:t>
            </w:r>
          </w:p>
        </w:tc>
        <w:tc>
          <w:tcPr>
            <w:tcW w:w="1954" w:type="dxa"/>
            <w:vMerge w:val="restart"/>
          </w:tcPr>
          <w:p>
            <w:pPr>
              <w:pStyle w:val="0"/>
              <w:jc w:val="center"/>
            </w:pPr>
            <w:r>
              <w:rPr>
                <w:sz w:val="20"/>
              </w:rPr>
              <w:t xml:space="preserve">Министерство здравоохранения Белгородской области</w:t>
            </w:r>
          </w:p>
        </w:tc>
        <w:tc>
          <w:tcPr>
            <w:tcW w:w="1384" w:type="dxa"/>
            <w:vMerge w:val="restart"/>
          </w:tcPr>
          <w:p>
            <w:pPr>
              <w:pStyle w:val="0"/>
              <w:jc w:val="center"/>
            </w:pPr>
            <w:r>
              <w:rPr>
                <w:sz w:val="20"/>
              </w:rPr>
              <w:t xml:space="preserve">2014 - 2023</w:t>
            </w:r>
          </w:p>
        </w:tc>
        <w:tc>
          <w:tcPr>
            <w:tcW w:w="850" w:type="dxa"/>
          </w:tcPr>
          <w:p>
            <w:pPr>
              <w:pStyle w:val="0"/>
              <w:jc w:val="center"/>
            </w:pPr>
            <w:r>
              <w:rPr>
                <w:sz w:val="20"/>
              </w:rPr>
              <w:t xml:space="preserve">П</w:t>
            </w:r>
          </w:p>
        </w:tc>
        <w:tc>
          <w:tcPr>
            <w:tcW w:w="3004" w:type="dxa"/>
          </w:tcPr>
          <w:p>
            <w:pPr>
              <w:pStyle w:val="0"/>
            </w:pPr>
            <w:r>
              <w:rPr>
                <w:sz w:val="20"/>
              </w:rPr>
              <w:t xml:space="preserve">Охват лекарственным обеспечением лиц, включенных в региональный сегмент Федерального регистра лиц 14 ВЗН, по оформленным рецептам при оказании медицинской помощи в амбулаторных условиях, процентов</w:t>
            </w:r>
          </w:p>
        </w:tc>
        <w:tc>
          <w:tcPr>
            <w:tcW w:w="1024" w:type="dxa"/>
          </w:tcPr>
          <w:p>
            <w:pPr>
              <w:pStyle w:val="0"/>
              <w:jc w:val="center"/>
            </w:pPr>
            <w:r>
              <w:rPr>
                <w:sz w:val="20"/>
              </w:rPr>
              <w:t xml:space="preserve">99,7</w:t>
            </w:r>
          </w:p>
        </w:tc>
        <w:tc>
          <w:tcPr>
            <w:tcW w:w="1024" w:type="dxa"/>
          </w:tcPr>
          <w:p>
            <w:pPr>
              <w:pStyle w:val="0"/>
              <w:jc w:val="center"/>
            </w:pPr>
            <w:r>
              <w:rPr>
                <w:sz w:val="20"/>
              </w:rPr>
              <w:t xml:space="preserve">99,8</w:t>
            </w:r>
          </w:p>
        </w:tc>
        <w:tc>
          <w:tcPr>
            <w:tcW w:w="1024" w:type="dxa"/>
          </w:tcPr>
          <w:p>
            <w:pPr>
              <w:pStyle w:val="0"/>
              <w:jc w:val="center"/>
            </w:pPr>
            <w:r>
              <w:rPr>
                <w:sz w:val="20"/>
              </w:rPr>
              <w:t xml:space="preserve">99,9</w:t>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Р</w:t>
            </w:r>
          </w:p>
        </w:tc>
        <w:tc>
          <w:tcPr>
            <w:tcW w:w="3004" w:type="dxa"/>
          </w:tcPr>
          <w:p>
            <w:pPr>
              <w:pStyle w:val="0"/>
            </w:pPr>
            <w:r>
              <w:rPr>
                <w:sz w:val="20"/>
              </w:rPr>
              <w:t xml:space="preserve">Доля рецептов, находящихся на отсроченном обеспечении, процентов</w:t>
            </w:r>
          </w:p>
        </w:tc>
        <w:tc>
          <w:tcPr>
            <w:tcW w:w="1024" w:type="dxa"/>
          </w:tcPr>
          <w:p>
            <w:pPr>
              <w:pStyle w:val="0"/>
              <w:jc w:val="center"/>
            </w:pPr>
            <w:r>
              <w:rPr>
                <w:sz w:val="20"/>
              </w:rPr>
              <w:t xml:space="preserve">3,0</w:t>
            </w:r>
          </w:p>
        </w:tc>
        <w:tc>
          <w:tcPr>
            <w:tcW w:w="1024" w:type="dxa"/>
          </w:tcPr>
          <w:p>
            <w:pPr>
              <w:pStyle w:val="0"/>
              <w:jc w:val="center"/>
            </w:pPr>
            <w:r>
              <w:rPr>
                <w:sz w:val="20"/>
              </w:rPr>
              <w:t xml:space="preserve">3,0</w:t>
            </w:r>
          </w:p>
        </w:tc>
        <w:tc>
          <w:tcPr>
            <w:tcW w:w="1024" w:type="dxa"/>
          </w:tcPr>
          <w:p>
            <w:pPr>
              <w:pStyle w:val="0"/>
              <w:jc w:val="center"/>
            </w:pPr>
            <w:r>
              <w:rPr>
                <w:sz w:val="20"/>
              </w:rPr>
              <w:t xml:space="preserve">3,0</w:t>
            </w:r>
          </w:p>
        </w:tc>
        <w:tc>
          <w:tcPr>
            <w:tcW w:w="1024" w:type="dxa"/>
          </w:tcPr>
          <w:p>
            <w:pPr>
              <w:pStyle w:val="0"/>
              <w:jc w:val="center"/>
            </w:pPr>
            <w:r>
              <w:rPr>
                <w:sz w:val="20"/>
              </w:rPr>
            </w:r>
          </w:p>
        </w:tc>
        <w:tc>
          <w:tcPr>
            <w:tcW w:w="1024" w:type="dxa"/>
          </w:tcPr>
          <w:p>
            <w:pPr>
              <w:pStyle w:val="0"/>
              <w:jc w:val="center"/>
            </w:pPr>
            <w:r>
              <w:rPr>
                <w:sz w:val="20"/>
              </w:rPr>
            </w:r>
          </w:p>
        </w:tc>
      </w:tr>
      <w:tr>
        <w:tc>
          <w:tcPr>
            <w:tcW w:w="604" w:type="dxa"/>
          </w:tcPr>
          <w:p>
            <w:pPr>
              <w:pStyle w:val="0"/>
              <w:jc w:val="center"/>
            </w:pPr>
            <w:r>
              <w:rPr>
                <w:sz w:val="20"/>
              </w:rPr>
              <w:t xml:space="preserve">10.3.</w:t>
            </w:r>
          </w:p>
        </w:tc>
        <w:tc>
          <w:tcPr>
            <w:tcW w:w="2974" w:type="dxa"/>
          </w:tcPr>
          <w:p>
            <w:pPr>
              <w:pStyle w:val="0"/>
            </w:pPr>
            <w:r>
              <w:rPr>
                <w:sz w:val="20"/>
              </w:rPr>
              <w:t xml:space="preserve">Основное мероприятие 9.04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1954" w:type="dxa"/>
          </w:tcPr>
          <w:p>
            <w:pPr>
              <w:pStyle w:val="0"/>
              <w:jc w:val="center"/>
            </w:pPr>
            <w:r>
              <w:rPr>
                <w:sz w:val="20"/>
              </w:rPr>
              <w:t xml:space="preserve">Министерство здравоохранения Белгородской области</w:t>
            </w:r>
          </w:p>
        </w:tc>
        <w:tc>
          <w:tcPr>
            <w:tcW w:w="1384" w:type="dxa"/>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Среднее количество рецептов на одного льготополучателя в год, единиц</w:t>
            </w:r>
          </w:p>
        </w:tc>
        <w:tc>
          <w:tcPr>
            <w:tcW w:w="1024" w:type="dxa"/>
          </w:tcPr>
          <w:p>
            <w:pPr>
              <w:pStyle w:val="0"/>
              <w:jc w:val="center"/>
            </w:pPr>
            <w:r>
              <w:rPr>
                <w:sz w:val="20"/>
              </w:rPr>
              <w:t xml:space="preserve">8,0</w:t>
            </w:r>
          </w:p>
        </w:tc>
        <w:tc>
          <w:tcPr>
            <w:tcW w:w="1024" w:type="dxa"/>
          </w:tcPr>
          <w:p>
            <w:pPr>
              <w:pStyle w:val="0"/>
              <w:jc w:val="center"/>
            </w:pPr>
            <w:r>
              <w:rPr>
                <w:sz w:val="20"/>
              </w:rPr>
              <w:t xml:space="preserve">8,0</w:t>
            </w:r>
          </w:p>
        </w:tc>
        <w:tc>
          <w:tcPr>
            <w:tcW w:w="1024" w:type="dxa"/>
          </w:tcPr>
          <w:p>
            <w:pPr>
              <w:pStyle w:val="0"/>
              <w:jc w:val="center"/>
            </w:pPr>
            <w:r>
              <w:rPr>
                <w:sz w:val="20"/>
              </w:rPr>
              <w:t xml:space="preserve">8,0</w:t>
            </w:r>
          </w:p>
        </w:tc>
        <w:tc>
          <w:tcPr>
            <w:tcW w:w="1024" w:type="dxa"/>
          </w:tcPr>
          <w:p>
            <w:pPr>
              <w:pStyle w:val="0"/>
              <w:jc w:val="center"/>
            </w:pPr>
            <w:r>
              <w:rPr>
                <w:sz w:val="20"/>
              </w:rPr>
              <w:t xml:space="preserve">8,0</w:t>
            </w:r>
          </w:p>
        </w:tc>
        <w:tc>
          <w:tcPr>
            <w:tcW w:w="1024" w:type="dxa"/>
          </w:tcPr>
          <w:p>
            <w:pPr>
              <w:pStyle w:val="0"/>
              <w:jc w:val="center"/>
            </w:pPr>
            <w:r>
              <w:rPr>
                <w:sz w:val="20"/>
              </w:rPr>
              <w:t xml:space="preserve">8,0</w:t>
            </w:r>
          </w:p>
        </w:tc>
      </w:tr>
      <w:tr>
        <w:tc>
          <w:tcPr>
            <w:tcW w:w="604" w:type="dxa"/>
          </w:tcPr>
          <w:p>
            <w:pPr>
              <w:pStyle w:val="0"/>
              <w:jc w:val="center"/>
            </w:pPr>
            <w:r>
              <w:rPr>
                <w:sz w:val="20"/>
              </w:rPr>
              <w:t xml:space="preserve">10.4.</w:t>
            </w:r>
          </w:p>
        </w:tc>
        <w:tc>
          <w:tcPr>
            <w:tcW w:w="2974" w:type="dxa"/>
          </w:tcPr>
          <w:p>
            <w:pPr>
              <w:pStyle w:val="0"/>
            </w:pPr>
            <w:r>
              <w:rPr>
                <w:sz w:val="20"/>
              </w:rPr>
              <w:t xml:space="preserve">Основное мероприятие 9.05 "Реализация отдельных полномочий в области лекарственного обеспечения"</w:t>
            </w:r>
          </w:p>
        </w:tc>
        <w:tc>
          <w:tcPr>
            <w:tcW w:w="1954" w:type="dxa"/>
          </w:tcPr>
          <w:p>
            <w:pPr>
              <w:pStyle w:val="0"/>
              <w:jc w:val="center"/>
            </w:pPr>
            <w:r>
              <w:rPr>
                <w:sz w:val="20"/>
              </w:rPr>
              <w:t xml:space="preserve">Министерство здравоохранения Белгородской области</w:t>
            </w:r>
          </w:p>
        </w:tc>
        <w:tc>
          <w:tcPr>
            <w:tcW w:w="1384" w:type="dxa"/>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Среднее количество обслуженных рецептов на одного обратившегося льготополучателя, сохранившего право на НСУ, в год, единиц</w:t>
            </w:r>
          </w:p>
        </w:tc>
        <w:tc>
          <w:tcPr>
            <w:tcW w:w="1024" w:type="dxa"/>
          </w:tcPr>
          <w:p>
            <w:pPr>
              <w:pStyle w:val="0"/>
              <w:jc w:val="center"/>
            </w:pPr>
            <w:r>
              <w:rPr>
                <w:sz w:val="20"/>
              </w:rPr>
              <w:t xml:space="preserve">14,0</w:t>
            </w:r>
          </w:p>
        </w:tc>
        <w:tc>
          <w:tcPr>
            <w:tcW w:w="1024" w:type="dxa"/>
          </w:tcPr>
          <w:p>
            <w:pPr>
              <w:pStyle w:val="0"/>
              <w:jc w:val="center"/>
            </w:pPr>
            <w:r>
              <w:rPr>
                <w:sz w:val="20"/>
              </w:rPr>
              <w:t xml:space="preserve">14,0</w:t>
            </w:r>
          </w:p>
        </w:tc>
        <w:tc>
          <w:tcPr>
            <w:tcW w:w="1024" w:type="dxa"/>
          </w:tcPr>
          <w:p>
            <w:pPr>
              <w:pStyle w:val="0"/>
              <w:jc w:val="center"/>
            </w:pPr>
            <w:r>
              <w:rPr>
                <w:sz w:val="20"/>
              </w:rPr>
              <w:t xml:space="preserve">14,0</w:t>
            </w:r>
          </w:p>
        </w:tc>
        <w:tc>
          <w:tcPr>
            <w:tcW w:w="1024" w:type="dxa"/>
          </w:tcPr>
          <w:p>
            <w:pPr>
              <w:pStyle w:val="0"/>
              <w:jc w:val="center"/>
            </w:pPr>
            <w:r>
              <w:rPr>
                <w:sz w:val="20"/>
              </w:rPr>
              <w:t xml:space="preserve">14,0</w:t>
            </w:r>
          </w:p>
        </w:tc>
        <w:tc>
          <w:tcPr>
            <w:tcW w:w="1024" w:type="dxa"/>
          </w:tcPr>
          <w:p>
            <w:pPr>
              <w:pStyle w:val="0"/>
              <w:jc w:val="center"/>
            </w:pPr>
            <w:r>
              <w:rPr>
                <w:sz w:val="20"/>
              </w:rPr>
              <w:t xml:space="preserve">14,0</w:t>
            </w:r>
          </w:p>
        </w:tc>
      </w:tr>
      <w:tr>
        <w:tc>
          <w:tcPr>
            <w:tcW w:w="604" w:type="dxa"/>
          </w:tcPr>
          <w:p>
            <w:pPr>
              <w:pStyle w:val="0"/>
              <w:jc w:val="center"/>
            </w:pPr>
            <w:r>
              <w:rPr>
                <w:sz w:val="20"/>
              </w:rPr>
              <w:t xml:space="preserve">10.5.</w:t>
            </w:r>
          </w:p>
        </w:tc>
        <w:tc>
          <w:tcPr>
            <w:tcW w:w="2974" w:type="dxa"/>
          </w:tcPr>
          <w:p>
            <w:pPr>
              <w:pStyle w:val="0"/>
            </w:pPr>
            <w:r>
              <w:rPr>
                <w:sz w:val="20"/>
              </w:rPr>
              <w:t xml:space="preserve">Проект 9.N2 "Борьба с сердечно-сосудистыми заболеваниями"</w:t>
            </w:r>
          </w:p>
        </w:tc>
        <w:tc>
          <w:tcPr>
            <w:tcW w:w="1954" w:type="dxa"/>
          </w:tcPr>
          <w:p>
            <w:pPr>
              <w:pStyle w:val="0"/>
              <w:jc w:val="center"/>
            </w:pPr>
            <w:r>
              <w:rPr>
                <w:sz w:val="20"/>
              </w:rPr>
              <w:t xml:space="preserve">Министерство здравоохранения Белгородской области</w:t>
            </w:r>
          </w:p>
        </w:tc>
        <w:tc>
          <w:tcPr>
            <w:tcW w:w="1384" w:type="dxa"/>
          </w:tcPr>
          <w:p>
            <w:pPr>
              <w:pStyle w:val="0"/>
              <w:jc w:val="center"/>
            </w:pPr>
            <w:r>
              <w:rPr>
                <w:sz w:val="20"/>
              </w:rPr>
              <w:t xml:space="preserve">2020 - 2024</w:t>
            </w:r>
          </w:p>
        </w:tc>
        <w:tc>
          <w:tcPr>
            <w:tcW w:w="850" w:type="dxa"/>
          </w:tcPr>
          <w:p>
            <w:pPr>
              <w:pStyle w:val="0"/>
              <w:jc w:val="center"/>
            </w:pPr>
            <w:r>
              <w:rPr>
                <w:sz w:val="20"/>
              </w:rPr>
              <w:t xml:space="preserve">П</w:t>
            </w:r>
          </w:p>
        </w:tc>
        <w:tc>
          <w:tcPr>
            <w:tcW w:w="3004" w:type="dxa"/>
          </w:tcPr>
          <w:p>
            <w:pPr>
              <w:pStyle w:val="0"/>
            </w:pPr>
            <w:r>
              <w:rPr>
                <w:sz w:val="20"/>
              </w:rPr>
              <w:t xml:space="preserve">Доля лиц, не имеющих группы инвалидности и перенесших острое нарушение мозгового кровообращения, инфаркта миокарда и другие острые сердечно-сосудистые заболевания, обеспеченных лекарственными препаратами в амбулаторных условиях в течение 1 года после возникновения состояния или проведения оперативного вмешательства, к общему числу лиц с данным состоянием, находящихся под диспансерным наблюдением, процентов</w:t>
            </w:r>
          </w:p>
        </w:tc>
        <w:tc>
          <w:tcPr>
            <w:tcW w:w="1024" w:type="dxa"/>
          </w:tcPr>
          <w:p>
            <w:pPr>
              <w:pStyle w:val="0"/>
              <w:jc w:val="center"/>
            </w:pPr>
            <w:r>
              <w:rPr>
                <w:sz w:val="20"/>
              </w:rPr>
              <w:t xml:space="preserve">60,0</w:t>
            </w:r>
          </w:p>
        </w:tc>
        <w:tc>
          <w:tcPr>
            <w:tcW w:w="1024" w:type="dxa"/>
          </w:tcPr>
          <w:p>
            <w:pPr>
              <w:pStyle w:val="0"/>
              <w:jc w:val="center"/>
            </w:pPr>
            <w:r>
              <w:rPr>
                <w:sz w:val="20"/>
              </w:rPr>
              <w:t xml:space="preserve">70,0</w:t>
            </w:r>
          </w:p>
        </w:tc>
        <w:tc>
          <w:tcPr>
            <w:tcW w:w="1024" w:type="dxa"/>
          </w:tcPr>
          <w:p>
            <w:pPr>
              <w:pStyle w:val="0"/>
              <w:jc w:val="center"/>
            </w:pPr>
            <w:r>
              <w:rPr>
                <w:sz w:val="20"/>
              </w:rPr>
              <w:t xml:space="preserve">70,0</w:t>
            </w:r>
          </w:p>
        </w:tc>
        <w:tc>
          <w:tcPr>
            <w:tcW w:w="1024" w:type="dxa"/>
          </w:tcPr>
          <w:p>
            <w:pPr>
              <w:pStyle w:val="0"/>
              <w:jc w:val="center"/>
            </w:pPr>
            <w:r>
              <w:rPr>
                <w:sz w:val="20"/>
              </w:rPr>
              <w:t xml:space="preserve">70,0</w:t>
            </w:r>
          </w:p>
        </w:tc>
        <w:tc>
          <w:tcPr>
            <w:tcW w:w="1024" w:type="dxa"/>
          </w:tcPr>
          <w:p>
            <w:pPr>
              <w:pStyle w:val="0"/>
              <w:jc w:val="center"/>
            </w:pPr>
            <w:r>
              <w:rPr>
                <w:sz w:val="20"/>
              </w:rPr>
            </w:r>
          </w:p>
        </w:tc>
      </w:tr>
      <w:tr>
        <w:tc>
          <w:tcPr>
            <w:tcW w:w="604" w:type="dxa"/>
            <w:vMerge w:val="restart"/>
          </w:tcPr>
          <w:p>
            <w:pPr>
              <w:pStyle w:val="0"/>
              <w:jc w:val="center"/>
            </w:pPr>
            <w:r>
              <w:rPr>
                <w:sz w:val="20"/>
              </w:rPr>
              <w:t xml:space="preserve">11.</w:t>
            </w:r>
          </w:p>
        </w:tc>
        <w:tc>
          <w:tcPr>
            <w:tcW w:w="2974" w:type="dxa"/>
            <w:vMerge w:val="restart"/>
          </w:tcPr>
          <w:p>
            <w:pPr>
              <w:pStyle w:val="0"/>
            </w:pPr>
            <w:r>
              <w:rPr>
                <w:sz w:val="20"/>
              </w:rPr>
              <w:t xml:space="preserve">Подпрограмма Б</w:t>
            </w:r>
          </w:p>
          <w:p>
            <w:pPr>
              <w:pStyle w:val="0"/>
            </w:pPr>
            <w:r>
              <w:rPr>
                <w:sz w:val="20"/>
              </w:rPr>
              <w:t xml:space="preserve">"Развитие информатизации в здравоохранении"</w:t>
            </w:r>
          </w:p>
          <w:p>
            <w:pPr>
              <w:pStyle w:val="0"/>
            </w:pPr>
            <w:r>
              <w:rPr>
                <w:sz w:val="20"/>
              </w:rPr>
              <w:t xml:space="preserve">(Задача 10. Обеспечение эффективной информационной поддержки процесса управления системой медицинской помощи)</w:t>
            </w:r>
          </w:p>
        </w:tc>
        <w:tc>
          <w:tcPr>
            <w:tcW w:w="1954" w:type="dxa"/>
            <w:vMerge w:val="restart"/>
          </w:tcPr>
          <w:p>
            <w:pPr>
              <w:pStyle w:val="0"/>
              <w:jc w:val="center"/>
            </w:pPr>
            <w:r>
              <w:rPr>
                <w:sz w:val="20"/>
              </w:rPr>
              <w:t xml:space="preserve">Министерство здравоохранения Белгородской области</w:t>
            </w:r>
          </w:p>
        </w:tc>
        <w:tc>
          <w:tcPr>
            <w:tcW w:w="1384" w:type="dxa"/>
            <w:vMerge w:val="restart"/>
          </w:tcPr>
          <w:p>
            <w:pPr>
              <w:pStyle w:val="0"/>
              <w:jc w:val="center"/>
            </w:pPr>
            <w:r>
              <w:rPr>
                <w:sz w:val="20"/>
              </w:rPr>
              <w:t xml:space="preserve">2014 - 2024</w:t>
            </w:r>
          </w:p>
        </w:tc>
        <w:tc>
          <w:tcPr>
            <w:tcW w:w="850" w:type="dxa"/>
          </w:tcPr>
          <w:p>
            <w:pPr>
              <w:pStyle w:val="0"/>
              <w:jc w:val="center"/>
            </w:pPr>
            <w:r>
              <w:rPr>
                <w:sz w:val="20"/>
              </w:rPr>
              <w:t xml:space="preserve">П</w:t>
            </w:r>
          </w:p>
        </w:tc>
        <w:tc>
          <w:tcPr>
            <w:tcW w:w="3004" w:type="dxa"/>
          </w:tcPr>
          <w:p>
            <w:pPr>
              <w:pStyle w:val="0"/>
            </w:pPr>
            <w:r>
              <w:rPr>
                <w:sz w:val="20"/>
              </w:rPr>
              <w:t xml:space="preserve">"Цифровая зрелость" в отрасли здравоохранения, процентов</w:t>
            </w:r>
          </w:p>
        </w:tc>
        <w:tc>
          <w:tcPr>
            <w:tcW w:w="1024" w:type="dxa"/>
          </w:tcPr>
          <w:p>
            <w:pPr>
              <w:pStyle w:val="0"/>
              <w:jc w:val="center"/>
            </w:pPr>
            <w:r>
              <w:rPr>
                <w:sz w:val="20"/>
              </w:rPr>
            </w:r>
          </w:p>
        </w:tc>
        <w:tc>
          <w:tcPr>
            <w:tcW w:w="1024" w:type="dxa"/>
          </w:tcPr>
          <w:p>
            <w:pPr>
              <w:pStyle w:val="0"/>
              <w:jc w:val="center"/>
            </w:pPr>
            <w:r>
              <w:rPr>
                <w:sz w:val="20"/>
              </w:rPr>
              <w:t xml:space="preserve">45</w:t>
            </w:r>
          </w:p>
        </w:tc>
        <w:tc>
          <w:tcPr>
            <w:tcW w:w="1024" w:type="dxa"/>
          </w:tcPr>
          <w:p>
            <w:pPr>
              <w:pStyle w:val="0"/>
              <w:jc w:val="center"/>
            </w:pPr>
            <w:r>
              <w:rPr>
                <w:sz w:val="20"/>
              </w:rPr>
              <w:t xml:space="preserve">50</w:t>
            </w:r>
          </w:p>
        </w:tc>
        <w:tc>
          <w:tcPr>
            <w:tcW w:w="1024" w:type="dxa"/>
          </w:tcPr>
          <w:p>
            <w:pPr>
              <w:pStyle w:val="0"/>
              <w:jc w:val="center"/>
            </w:pPr>
            <w:r>
              <w:rPr>
                <w:sz w:val="20"/>
              </w:rPr>
              <w:t xml:space="preserve">55</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Количество автоматизированных рабочих мест в государственных (муниципальных) медицинских организациях Белгородской области, единиц</w:t>
            </w:r>
          </w:p>
        </w:tc>
        <w:tc>
          <w:tcPr>
            <w:tcW w:w="1024" w:type="dxa"/>
          </w:tcPr>
          <w:p>
            <w:pPr>
              <w:pStyle w:val="0"/>
              <w:jc w:val="center"/>
            </w:pPr>
            <w:r>
              <w:rPr>
                <w:sz w:val="20"/>
              </w:rPr>
              <w:t xml:space="preserve">14034</w:t>
            </w:r>
          </w:p>
        </w:tc>
        <w:tc>
          <w:tcPr>
            <w:tcW w:w="1024" w:type="dxa"/>
          </w:tcPr>
          <w:p>
            <w:pPr>
              <w:pStyle w:val="0"/>
              <w:jc w:val="center"/>
            </w:pPr>
            <w:r>
              <w:rPr>
                <w:sz w:val="20"/>
              </w:rPr>
              <w:t xml:space="preserve">14034</w:t>
            </w:r>
          </w:p>
        </w:tc>
        <w:tc>
          <w:tcPr>
            <w:tcW w:w="1024" w:type="dxa"/>
          </w:tcPr>
          <w:p>
            <w:pPr>
              <w:pStyle w:val="0"/>
              <w:jc w:val="center"/>
            </w:pPr>
            <w:r>
              <w:rPr>
                <w:sz w:val="20"/>
              </w:rPr>
              <w:t xml:space="preserve">14034</w:t>
            </w:r>
          </w:p>
        </w:tc>
        <w:tc>
          <w:tcPr>
            <w:tcW w:w="1024" w:type="dxa"/>
          </w:tcPr>
          <w:p>
            <w:pPr>
              <w:pStyle w:val="0"/>
              <w:jc w:val="center"/>
            </w:pPr>
            <w:r>
              <w:rPr>
                <w:sz w:val="20"/>
              </w:rPr>
              <w:t xml:space="preserve">14034</w:t>
            </w:r>
          </w:p>
        </w:tc>
        <w:tc>
          <w:tcPr>
            <w:tcW w:w="1024" w:type="dxa"/>
          </w:tcPr>
          <w:p>
            <w:pPr>
              <w:pStyle w:val="0"/>
              <w:jc w:val="center"/>
            </w:pPr>
            <w:r>
              <w:rPr>
                <w:sz w:val="20"/>
              </w:rPr>
            </w:r>
          </w:p>
        </w:tc>
      </w:tr>
      <w:tr>
        <w:tc>
          <w:tcPr>
            <w:tcW w:w="604" w:type="dxa"/>
            <w:vMerge w:val="restart"/>
          </w:tcPr>
          <w:p>
            <w:pPr>
              <w:pStyle w:val="0"/>
              <w:jc w:val="center"/>
            </w:pPr>
            <w:r>
              <w:rPr>
                <w:sz w:val="20"/>
              </w:rPr>
              <w:t xml:space="preserve">11.1.</w:t>
            </w:r>
          </w:p>
        </w:tc>
        <w:tc>
          <w:tcPr>
            <w:tcW w:w="2974" w:type="dxa"/>
            <w:vMerge w:val="restart"/>
          </w:tcPr>
          <w:p>
            <w:pPr>
              <w:pStyle w:val="0"/>
            </w:pPr>
            <w:r>
              <w:rPr>
                <w:sz w:val="20"/>
              </w:rPr>
              <w:t xml:space="preserve">Проект Б.N7 "Создание единого цифрового контура в здравоохранении на основе единой государственной информационной системы здравоохранения (ЕГИСЗ)"</w:t>
            </w:r>
          </w:p>
        </w:tc>
        <w:tc>
          <w:tcPr>
            <w:tcW w:w="1954" w:type="dxa"/>
            <w:vMerge w:val="restart"/>
          </w:tcPr>
          <w:p>
            <w:pPr>
              <w:pStyle w:val="0"/>
              <w:jc w:val="center"/>
            </w:pPr>
            <w:r>
              <w:rPr>
                <w:sz w:val="20"/>
              </w:rPr>
              <w:t xml:space="preserve">Министерство здравоохранения Белгородской области</w:t>
            </w:r>
          </w:p>
        </w:tc>
        <w:tc>
          <w:tcPr>
            <w:tcW w:w="1384" w:type="dxa"/>
            <w:vMerge w:val="restart"/>
          </w:tcPr>
          <w:p>
            <w:pPr>
              <w:pStyle w:val="0"/>
              <w:jc w:val="center"/>
            </w:pPr>
            <w:r>
              <w:rPr>
                <w:sz w:val="20"/>
              </w:rPr>
              <w:t xml:space="preserve">2019 - 2024</w:t>
            </w:r>
          </w:p>
        </w:tc>
        <w:tc>
          <w:tcPr>
            <w:tcW w:w="850" w:type="dxa"/>
          </w:tcPr>
          <w:p>
            <w:pPr>
              <w:pStyle w:val="0"/>
              <w:jc w:val="center"/>
            </w:pPr>
            <w:r>
              <w:rPr>
                <w:sz w:val="20"/>
              </w:rPr>
              <w:t xml:space="preserve">П</w:t>
            </w:r>
          </w:p>
        </w:tc>
        <w:tc>
          <w:tcPr>
            <w:tcW w:w="3004" w:type="dxa"/>
          </w:tcPr>
          <w:p>
            <w:pPr>
              <w:pStyle w:val="0"/>
            </w:pPr>
            <w:r>
              <w:rPr>
                <w:sz w:val="20"/>
              </w:rPr>
              <w:t xml:space="preserve">Количество медицинских работников, участвующих в оказании медицинской помощи, для которых организованы автоматизированные рабочие места, подключенные к медицинским информационным системам государственных медицинских организаций Белгородской области, человек</w:t>
            </w:r>
          </w:p>
        </w:tc>
        <w:tc>
          <w:tcPr>
            <w:tcW w:w="1024" w:type="dxa"/>
          </w:tcPr>
          <w:p>
            <w:pPr>
              <w:pStyle w:val="0"/>
              <w:jc w:val="center"/>
            </w:pPr>
            <w:r>
              <w:rPr>
                <w:sz w:val="20"/>
              </w:rPr>
              <w:t xml:space="preserve">18981,0</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Доля медицинских организаций государственной и муниципальной систем здравоохранения, подключенных к централизованным подсистемам государственных информационных систем в сфере здравоохранения субъектов Российской Федерации, процентов</w:t>
            </w:r>
          </w:p>
        </w:tc>
        <w:tc>
          <w:tcPr>
            <w:tcW w:w="1024" w:type="dxa"/>
          </w:tcPr>
          <w:p>
            <w:pPr>
              <w:pStyle w:val="0"/>
              <w:jc w:val="center"/>
            </w:pPr>
            <w:r>
              <w:rPr>
                <w:sz w:val="20"/>
              </w:rPr>
              <w:t xml:space="preserve">82,0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Доля медицинских организаций государственной и муниципальной систем здравоохранения, обеспечивающих доступ гражданам к электронным медицинским документам в Личном кабинете пациента "Мое здоровье" на Едином портале государственных услуг и функций, процентов</w:t>
            </w:r>
          </w:p>
        </w:tc>
        <w:tc>
          <w:tcPr>
            <w:tcW w:w="1024" w:type="dxa"/>
          </w:tcPr>
          <w:p>
            <w:pPr>
              <w:pStyle w:val="0"/>
              <w:jc w:val="center"/>
            </w:pPr>
            <w:r>
              <w:rPr>
                <w:sz w:val="20"/>
              </w:rPr>
              <w:t xml:space="preserve">45,0</w:t>
            </w:r>
          </w:p>
        </w:tc>
        <w:tc>
          <w:tcPr>
            <w:tcW w:w="1024" w:type="dxa"/>
          </w:tcPr>
          <w:p>
            <w:pPr>
              <w:pStyle w:val="0"/>
              <w:jc w:val="center"/>
            </w:pPr>
            <w:r>
              <w:rPr>
                <w:sz w:val="20"/>
              </w:rPr>
              <w:t xml:space="preserve">72,0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r>
          </w:p>
        </w:tc>
      </w:tr>
      <w:tr>
        <w:tc>
          <w:tcPr>
            <w:tcW w:w="604" w:type="dxa"/>
            <w:vMerge w:val="restart"/>
          </w:tcPr>
          <w:p>
            <w:pPr>
              <w:pStyle w:val="0"/>
              <w:jc w:val="center"/>
            </w:pPr>
            <w:r>
              <w:rPr>
                <w:sz w:val="20"/>
              </w:rPr>
              <w:t xml:space="preserve">12.</w:t>
            </w:r>
          </w:p>
        </w:tc>
        <w:tc>
          <w:tcPr>
            <w:tcW w:w="2974" w:type="dxa"/>
            <w:vMerge w:val="restart"/>
          </w:tcPr>
          <w:p>
            <w:pPr>
              <w:pStyle w:val="0"/>
            </w:pPr>
            <w:r>
              <w:rPr>
                <w:sz w:val="20"/>
              </w:rPr>
              <w:t xml:space="preserve">Подпрограмма Г</w:t>
            </w:r>
          </w:p>
          <w:p>
            <w:pPr>
              <w:pStyle w:val="0"/>
            </w:pPr>
            <w:r>
              <w:rPr>
                <w:sz w:val="20"/>
              </w:rPr>
              <w:t xml:space="preserve">"Совершенствование системы территориального планирования"</w:t>
            </w:r>
          </w:p>
          <w:p>
            <w:pPr>
              <w:pStyle w:val="0"/>
            </w:pPr>
            <w:r>
              <w:rPr>
                <w:sz w:val="20"/>
              </w:rPr>
              <w:t xml:space="preserve">(Задача 11. Создание единого механизма реализации конституционных прав жителей области на получение бесплатной медицинской помощи, гарантированного ее объема и качества за счет всех источников финансирования)</w:t>
            </w:r>
          </w:p>
        </w:tc>
        <w:tc>
          <w:tcPr>
            <w:tcW w:w="1954" w:type="dxa"/>
            <w:vMerge w:val="restart"/>
          </w:tcPr>
          <w:p>
            <w:pPr>
              <w:pStyle w:val="0"/>
              <w:jc w:val="center"/>
            </w:pPr>
            <w:r>
              <w:rPr>
                <w:sz w:val="20"/>
              </w:rPr>
              <w:t xml:space="preserve">Министерство здравоохранения Белгородской области</w:t>
            </w:r>
          </w:p>
        </w:tc>
        <w:tc>
          <w:tcPr>
            <w:tcW w:w="1384" w:type="dxa"/>
            <w:vMerge w:val="restart"/>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Доля расходов на оказание медицинской помощи в амбулаторных условиях от всех расходов на программу государственных гарантий бесплатного оказания гражданам медицинской помощи (далее - программа государственных гарантий), процентов</w:t>
            </w:r>
          </w:p>
        </w:tc>
        <w:tc>
          <w:tcPr>
            <w:tcW w:w="1024" w:type="dxa"/>
          </w:tcPr>
          <w:p>
            <w:pPr>
              <w:pStyle w:val="0"/>
              <w:jc w:val="center"/>
            </w:pPr>
            <w:r>
              <w:rPr>
                <w:sz w:val="20"/>
              </w:rPr>
              <w:t xml:space="preserve">33,00</w:t>
            </w:r>
          </w:p>
        </w:tc>
        <w:tc>
          <w:tcPr>
            <w:tcW w:w="1024" w:type="dxa"/>
          </w:tcPr>
          <w:p>
            <w:pPr>
              <w:pStyle w:val="0"/>
              <w:jc w:val="center"/>
            </w:pPr>
            <w:r>
              <w:rPr>
                <w:sz w:val="20"/>
              </w:rPr>
              <w:t xml:space="preserve">33,00</w:t>
            </w:r>
          </w:p>
        </w:tc>
        <w:tc>
          <w:tcPr>
            <w:tcW w:w="1024" w:type="dxa"/>
          </w:tcPr>
          <w:p>
            <w:pPr>
              <w:pStyle w:val="0"/>
              <w:jc w:val="center"/>
            </w:pPr>
            <w:r>
              <w:rPr>
                <w:sz w:val="20"/>
              </w:rPr>
              <w:t xml:space="preserve">33,00</w:t>
            </w:r>
          </w:p>
        </w:tc>
        <w:tc>
          <w:tcPr>
            <w:tcW w:w="1024" w:type="dxa"/>
          </w:tcPr>
          <w:p>
            <w:pPr>
              <w:pStyle w:val="0"/>
              <w:jc w:val="center"/>
            </w:pPr>
            <w:r>
              <w:rPr>
                <w:sz w:val="20"/>
              </w:rPr>
              <w:t xml:space="preserve">33,00</w:t>
            </w:r>
          </w:p>
        </w:tc>
        <w:tc>
          <w:tcPr>
            <w:tcW w:w="1024" w:type="dxa"/>
          </w:tcPr>
          <w:p>
            <w:pPr>
              <w:pStyle w:val="0"/>
              <w:jc w:val="center"/>
            </w:pPr>
            <w:r>
              <w:rPr>
                <w:sz w:val="20"/>
              </w:rPr>
              <w:t xml:space="preserve">33,00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Доля расходов на оказание медицинской помощи в амбулаторных условиях в неотложной форме от всех расходов на программу государственных гарантий, процентов</w:t>
            </w:r>
          </w:p>
        </w:tc>
        <w:tc>
          <w:tcPr>
            <w:tcW w:w="1024" w:type="dxa"/>
          </w:tcPr>
          <w:p>
            <w:pPr>
              <w:pStyle w:val="0"/>
              <w:jc w:val="center"/>
            </w:pPr>
            <w:r>
              <w:rPr>
                <w:sz w:val="20"/>
              </w:rPr>
              <w:t xml:space="preserve">2,70</w:t>
            </w:r>
          </w:p>
        </w:tc>
        <w:tc>
          <w:tcPr>
            <w:tcW w:w="1024" w:type="dxa"/>
          </w:tcPr>
          <w:p>
            <w:pPr>
              <w:pStyle w:val="0"/>
              <w:jc w:val="center"/>
            </w:pPr>
            <w:r>
              <w:rPr>
                <w:sz w:val="20"/>
              </w:rPr>
              <w:t xml:space="preserve">2,10</w:t>
            </w:r>
          </w:p>
        </w:tc>
        <w:tc>
          <w:tcPr>
            <w:tcW w:w="1024" w:type="dxa"/>
          </w:tcPr>
          <w:p>
            <w:pPr>
              <w:pStyle w:val="0"/>
              <w:jc w:val="center"/>
            </w:pPr>
            <w:r>
              <w:rPr>
                <w:sz w:val="20"/>
              </w:rPr>
              <w:t xml:space="preserve">2,10</w:t>
            </w:r>
          </w:p>
        </w:tc>
        <w:tc>
          <w:tcPr>
            <w:tcW w:w="1024" w:type="dxa"/>
          </w:tcPr>
          <w:p>
            <w:pPr>
              <w:pStyle w:val="0"/>
              <w:jc w:val="center"/>
            </w:pPr>
            <w:r>
              <w:rPr>
                <w:sz w:val="20"/>
              </w:rPr>
              <w:t xml:space="preserve">2,10</w:t>
            </w:r>
          </w:p>
        </w:tc>
        <w:tc>
          <w:tcPr>
            <w:tcW w:w="1024" w:type="dxa"/>
          </w:tcPr>
          <w:p>
            <w:pPr>
              <w:pStyle w:val="0"/>
              <w:jc w:val="center"/>
            </w:pPr>
            <w:r>
              <w:rPr>
                <w:sz w:val="20"/>
              </w:rPr>
              <w:t xml:space="preserve">2,70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Доля расходов на оказание медицинской помощи в условиях дневных стационаров от всех расходов на программу государственных гарантий, процентов</w:t>
            </w:r>
          </w:p>
        </w:tc>
        <w:tc>
          <w:tcPr>
            <w:tcW w:w="1024" w:type="dxa"/>
          </w:tcPr>
          <w:p>
            <w:pPr>
              <w:pStyle w:val="0"/>
              <w:jc w:val="center"/>
            </w:pPr>
            <w:r>
              <w:rPr>
                <w:sz w:val="20"/>
              </w:rPr>
              <w:t xml:space="preserve">8,3</w:t>
            </w:r>
          </w:p>
        </w:tc>
        <w:tc>
          <w:tcPr>
            <w:tcW w:w="1024" w:type="dxa"/>
          </w:tcPr>
          <w:p>
            <w:pPr>
              <w:pStyle w:val="0"/>
              <w:jc w:val="center"/>
            </w:pPr>
            <w:r>
              <w:rPr>
                <w:sz w:val="20"/>
              </w:rPr>
              <w:t xml:space="preserve">8,0</w:t>
            </w:r>
          </w:p>
        </w:tc>
        <w:tc>
          <w:tcPr>
            <w:tcW w:w="1024" w:type="dxa"/>
          </w:tcPr>
          <w:p>
            <w:pPr>
              <w:pStyle w:val="0"/>
              <w:jc w:val="center"/>
            </w:pPr>
            <w:r>
              <w:rPr>
                <w:sz w:val="20"/>
              </w:rPr>
              <w:t xml:space="preserve">8,0</w:t>
            </w:r>
          </w:p>
        </w:tc>
        <w:tc>
          <w:tcPr>
            <w:tcW w:w="1024" w:type="dxa"/>
          </w:tcPr>
          <w:p>
            <w:pPr>
              <w:pStyle w:val="0"/>
              <w:jc w:val="center"/>
            </w:pPr>
            <w:r>
              <w:rPr>
                <w:sz w:val="20"/>
              </w:rPr>
              <w:t xml:space="preserve">8,0</w:t>
            </w:r>
          </w:p>
        </w:tc>
        <w:tc>
          <w:tcPr>
            <w:tcW w:w="1024" w:type="dxa"/>
          </w:tcPr>
          <w:p>
            <w:pPr>
              <w:pStyle w:val="0"/>
              <w:jc w:val="center"/>
            </w:pPr>
            <w:r>
              <w:rPr>
                <w:sz w:val="20"/>
              </w:rPr>
              <w:t xml:space="preserve">8,3</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Р</w:t>
            </w:r>
          </w:p>
        </w:tc>
        <w:tc>
          <w:tcPr>
            <w:tcW w:w="3004" w:type="dxa"/>
          </w:tcPr>
          <w:p>
            <w:pPr>
              <w:pStyle w:val="0"/>
            </w:pPr>
            <w:r>
              <w:rPr>
                <w:sz w:val="20"/>
              </w:rPr>
              <w:t xml:space="preserve">Доля расходов на оказание скорой медицинской помощи от всех расходов на программу государственных гарантий, процентов</w:t>
            </w:r>
          </w:p>
        </w:tc>
        <w:tc>
          <w:tcPr>
            <w:tcW w:w="1024" w:type="dxa"/>
          </w:tcPr>
          <w:p>
            <w:pPr>
              <w:pStyle w:val="0"/>
              <w:jc w:val="center"/>
            </w:pPr>
            <w:r>
              <w:rPr>
                <w:sz w:val="20"/>
              </w:rPr>
              <w:t xml:space="preserve">5,30</w:t>
            </w:r>
          </w:p>
        </w:tc>
        <w:tc>
          <w:tcPr>
            <w:tcW w:w="1024" w:type="dxa"/>
          </w:tcPr>
          <w:p>
            <w:pPr>
              <w:pStyle w:val="0"/>
              <w:jc w:val="center"/>
            </w:pPr>
            <w:r>
              <w:rPr>
                <w:sz w:val="20"/>
              </w:rPr>
              <w:t xml:space="preserve">5,30</w:t>
            </w:r>
          </w:p>
        </w:tc>
        <w:tc>
          <w:tcPr>
            <w:tcW w:w="1024" w:type="dxa"/>
          </w:tcPr>
          <w:p>
            <w:pPr>
              <w:pStyle w:val="0"/>
              <w:jc w:val="center"/>
            </w:pPr>
            <w:r>
              <w:rPr>
                <w:sz w:val="20"/>
              </w:rPr>
              <w:t xml:space="preserve">5,30</w:t>
            </w:r>
          </w:p>
        </w:tc>
        <w:tc>
          <w:tcPr>
            <w:tcW w:w="1024" w:type="dxa"/>
          </w:tcPr>
          <w:p>
            <w:pPr>
              <w:pStyle w:val="0"/>
              <w:jc w:val="center"/>
            </w:pPr>
            <w:r>
              <w:rPr>
                <w:sz w:val="20"/>
              </w:rPr>
              <w:t xml:space="preserve">5,30</w:t>
            </w:r>
          </w:p>
        </w:tc>
        <w:tc>
          <w:tcPr>
            <w:tcW w:w="1024" w:type="dxa"/>
          </w:tcPr>
          <w:p>
            <w:pPr>
              <w:pStyle w:val="0"/>
              <w:jc w:val="center"/>
            </w:pPr>
            <w:r>
              <w:rPr>
                <w:sz w:val="20"/>
              </w:rPr>
              <w:t xml:space="preserve">5,30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Р</w:t>
            </w:r>
          </w:p>
        </w:tc>
        <w:tc>
          <w:tcPr>
            <w:tcW w:w="3004" w:type="dxa"/>
          </w:tcPr>
          <w:p>
            <w:pPr>
              <w:pStyle w:val="0"/>
            </w:pPr>
            <w:r>
              <w:rPr>
                <w:sz w:val="20"/>
              </w:rPr>
              <w:t xml:space="preserve">Доля расходов на оказание медицинской помощи в стационарных условиях от всех расходов на программу государственных гарантий, процентов</w:t>
            </w:r>
          </w:p>
        </w:tc>
        <w:tc>
          <w:tcPr>
            <w:tcW w:w="1024" w:type="dxa"/>
          </w:tcPr>
          <w:p>
            <w:pPr>
              <w:pStyle w:val="0"/>
              <w:jc w:val="center"/>
            </w:pPr>
            <w:r>
              <w:rPr>
                <w:sz w:val="20"/>
              </w:rPr>
              <w:t xml:space="preserve">50,70</w:t>
            </w:r>
          </w:p>
        </w:tc>
        <w:tc>
          <w:tcPr>
            <w:tcW w:w="1024" w:type="dxa"/>
          </w:tcPr>
          <w:p>
            <w:pPr>
              <w:pStyle w:val="0"/>
              <w:jc w:val="center"/>
            </w:pPr>
            <w:r>
              <w:rPr>
                <w:sz w:val="20"/>
              </w:rPr>
              <w:t xml:space="preserve">51,60</w:t>
            </w:r>
          </w:p>
        </w:tc>
        <w:tc>
          <w:tcPr>
            <w:tcW w:w="1024" w:type="dxa"/>
          </w:tcPr>
          <w:p>
            <w:pPr>
              <w:pStyle w:val="0"/>
              <w:jc w:val="center"/>
            </w:pPr>
            <w:r>
              <w:rPr>
                <w:sz w:val="20"/>
              </w:rPr>
              <w:t xml:space="preserve">51,60</w:t>
            </w:r>
          </w:p>
        </w:tc>
        <w:tc>
          <w:tcPr>
            <w:tcW w:w="1024" w:type="dxa"/>
          </w:tcPr>
          <w:p>
            <w:pPr>
              <w:pStyle w:val="0"/>
              <w:jc w:val="center"/>
            </w:pPr>
            <w:r>
              <w:rPr>
                <w:sz w:val="20"/>
              </w:rPr>
              <w:t xml:space="preserve">51,60</w:t>
            </w:r>
          </w:p>
        </w:tc>
        <w:tc>
          <w:tcPr>
            <w:tcW w:w="1024" w:type="dxa"/>
          </w:tcPr>
          <w:p>
            <w:pPr>
              <w:pStyle w:val="0"/>
              <w:jc w:val="center"/>
            </w:pPr>
            <w:r>
              <w:rPr>
                <w:sz w:val="20"/>
              </w:rPr>
              <w:t xml:space="preserve">50,70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Соотношение средней заработной платы врачей и иных работников медицинских организаций, имеющих высшее медицинское (фармацевтическое) или иное высшее профессиональное образование, предоставляющих медицинские услуги (обеспечивающих предоставление медицинских услуг), и средней заработной платы в Белгородской области (агрегированные значения), процентов</w:t>
            </w:r>
          </w:p>
        </w:tc>
        <w:tc>
          <w:tcPr>
            <w:tcW w:w="1024" w:type="dxa"/>
          </w:tcPr>
          <w:p>
            <w:pPr>
              <w:pStyle w:val="0"/>
              <w:jc w:val="center"/>
            </w:pPr>
            <w:r>
              <w:rPr>
                <w:sz w:val="20"/>
              </w:rPr>
              <w:t xml:space="preserve">200,0</w:t>
            </w:r>
          </w:p>
        </w:tc>
        <w:tc>
          <w:tcPr>
            <w:tcW w:w="1024" w:type="dxa"/>
          </w:tcPr>
          <w:p>
            <w:pPr>
              <w:pStyle w:val="0"/>
              <w:jc w:val="center"/>
            </w:pPr>
            <w:r>
              <w:rPr>
                <w:sz w:val="20"/>
              </w:rPr>
              <w:t xml:space="preserve">200,0</w:t>
            </w:r>
          </w:p>
        </w:tc>
        <w:tc>
          <w:tcPr>
            <w:tcW w:w="1024" w:type="dxa"/>
          </w:tcPr>
          <w:p>
            <w:pPr>
              <w:pStyle w:val="0"/>
              <w:jc w:val="center"/>
            </w:pPr>
            <w:r>
              <w:rPr>
                <w:sz w:val="20"/>
              </w:rPr>
              <w:t xml:space="preserve">200,0</w:t>
            </w:r>
          </w:p>
        </w:tc>
        <w:tc>
          <w:tcPr>
            <w:tcW w:w="1024" w:type="dxa"/>
          </w:tcPr>
          <w:p>
            <w:pPr>
              <w:pStyle w:val="0"/>
              <w:jc w:val="center"/>
            </w:pPr>
            <w:r>
              <w:rPr>
                <w:sz w:val="20"/>
              </w:rPr>
              <w:t xml:space="preserve">200,0</w:t>
            </w:r>
          </w:p>
        </w:tc>
        <w:tc>
          <w:tcPr>
            <w:tcW w:w="1024" w:type="dxa"/>
          </w:tcPr>
          <w:p>
            <w:pPr>
              <w:pStyle w:val="0"/>
              <w:jc w:val="center"/>
            </w:pPr>
            <w:r>
              <w:rPr>
                <w:sz w:val="20"/>
              </w:rPr>
              <w:t xml:space="preserve">200,0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Соотношение средней заработной платы среднего медицинского (фармацевтического) персонала (персонала, обеспечивающего предоставление медицинских услуг) и средней заработной платы в Белгородской области (агрегированные значения), процентов</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Соотношение средней заработной платы младшего медицинского персонала (персонала, обеспечивающего предоставление медицинских услуг) и средней заработной платы в Белгородской области (агрегированные значения), процентов</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Число дней занятости койки в году, дней</w:t>
            </w:r>
          </w:p>
        </w:tc>
        <w:tc>
          <w:tcPr>
            <w:tcW w:w="1024" w:type="dxa"/>
          </w:tcPr>
          <w:p>
            <w:pPr>
              <w:pStyle w:val="0"/>
              <w:jc w:val="center"/>
            </w:pPr>
            <w:r>
              <w:rPr>
                <w:sz w:val="20"/>
              </w:rPr>
              <w:t xml:space="preserve">315,0</w:t>
            </w:r>
          </w:p>
        </w:tc>
        <w:tc>
          <w:tcPr>
            <w:tcW w:w="1024" w:type="dxa"/>
          </w:tcPr>
          <w:p>
            <w:pPr>
              <w:pStyle w:val="0"/>
              <w:jc w:val="center"/>
            </w:pPr>
            <w:r>
              <w:rPr>
                <w:sz w:val="20"/>
              </w:rPr>
              <w:t xml:space="preserve">315,0</w:t>
            </w:r>
          </w:p>
        </w:tc>
        <w:tc>
          <w:tcPr>
            <w:tcW w:w="1024" w:type="dxa"/>
          </w:tcPr>
          <w:p>
            <w:pPr>
              <w:pStyle w:val="0"/>
              <w:jc w:val="center"/>
            </w:pPr>
            <w:r>
              <w:rPr>
                <w:sz w:val="20"/>
              </w:rPr>
              <w:t xml:space="preserve">315,0</w:t>
            </w:r>
          </w:p>
        </w:tc>
        <w:tc>
          <w:tcPr>
            <w:tcW w:w="1024" w:type="dxa"/>
          </w:tcPr>
          <w:p>
            <w:pPr>
              <w:pStyle w:val="0"/>
              <w:jc w:val="center"/>
            </w:pPr>
            <w:r>
              <w:rPr>
                <w:sz w:val="20"/>
              </w:rPr>
              <w:t xml:space="preserve">315,0</w:t>
            </w:r>
          </w:p>
        </w:tc>
        <w:tc>
          <w:tcPr>
            <w:tcW w:w="1024" w:type="dxa"/>
          </w:tcPr>
          <w:p>
            <w:pPr>
              <w:pStyle w:val="0"/>
              <w:jc w:val="center"/>
            </w:pPr>
            <w:r>
              <w:rPr>
                <w:sz w:val="20"/>
              </w:rPr>
              <w:t xml:space="preserve">315,0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Р</w:t>
            </w:r>
          </w:p>
        </w:tc>
        <w:tc>
          <w:tcPr>
            <w:tcW w:w="3004" w:type="dxa"/>
          </w:tcPr>
          <w:p>
            <w:pPr>
              <w:pStyle w:val="0"/>
            </w:pPr>
            <w:r>
              <w:rPr>
                <w:sz w:val="20"/>
              </w:rPr>
              <w:t xml:space="preserve">Средняя длительность лечения больного в стационаре, дней</w:t>
            </w:r>
          </w:p>
        </w:tc>
        <w:tc>
          <w:tcPr>
            <w:tcW w:w="1024" w:type="dxa"/>
          </w:tcPr>
          <w:p>
            <w:pPr>
              <w:pStyle w:val="0"/>
              <w:jc w:val="center"/>
            </w:pPr>
            <w:r>
              <w:rPr>
                <w:sz w:val="20"/>
              </w:rPr>
              <w:t xml:space="preserve">11,5</w:t>
            </w:r>
          </w:p>
        </w:tc>
        <w:tc>
          <w:tcPr>
            <w:tcW w:w="1024" w:type="dxa"/>
          </w:tcPr>
          <w:p>
            <w:pPr>
              <w:pStyle w:val="0"/>
              <w:jc w:val="center"/>
            </w:pPr>
            <w:r>
              <w:rPr>
                <w:sz w:val="20"/>
              </w:rPr>
              <w:t xml:space="preserve">11,5</w:t>
            </w:r>
          </w:p>
        </w:tc>
        <w:tc>
          <w:tcPr>
            <w:tcW w:w="1024" w:type="dxa"/>
          </w:tcPr>
          <w:p>
            <w:pPr>
              <w:pStyle w:val="0"/>
              <w:jc w:val="center"/>
            </w:pPr>
            <w:r>
              <w:rPr>
                <w:sz w:val="20"/>
              </w:rPr>
              <w:t xml:space="preserve">11,5</w:t>
            </w:r>
          </w:p>
        </w:tc>
        <w:tc>
          <w:tcPr>
            <w:tcW w:w="1024" w:type="dxa"/>
          </w:tcPr>
          <w:p>
            <w:pPr>
              <w:pStyle w:val="0"/>
              <w:jc w:val="center"/>
            </w:pPr>
            <w:r>
              <w:rPr>
                <w:sz w:val="20"/>
              </w:rPr>
              <w:t xml:space="preserve">11,5</w:t>
            </w:r>
          </w:p>
        </w:tc>
        <w:tc>
          <w:tcPr>
            <w:tcW w:w="1024" w:type="dxa"/>
          </w:tcPr>
          <w:p>
            <w:pPr>
              <w:pStyle w:val="0"/>
              <w:jc w:val="center"/>
            </w:pPr>
            <w:r>
              <w:rPr>
                <w:sz w:val="20"/>
              </w:rPr>
              <w:t xml:space="preserve">11,5</w:t>
            </w:r>
          </w:p>
        </w:tc>
      </w:tr>
      <w:tr>
        <w:tc>
          <w:tcPr>
            <w:tcW w:w="604" w:type="dxa"/>
            <w:vMerge w:val="restart"/>
          </w:tcPr>
          <w:p>
            <w:pPr>
              <w:pStyle w:val="0"/>
              <w:jc w:val="center"/>
            </w:pPr>
            <w:r>
              <w:rPr>
                <w:sz w:val="20"/>
              </w:rPr>
              <w:t xml:space="preserve">12.1.</w:t>
            </w:r>
          </w:p>
        </w:tc>
        <w:tc>
          <w:tcPr>
            <w:tcW w:w="2974" w:type="dxa"/>
            <w:vMerge w:val="restart"/>
          </w:tcPr>
          <w:p>
            <w:pPr>
              <w:pStyle w:val="0"/>
            </w:pPr>
            <w:r>
              <w:rPr>
                <w:sz w:val="20"/>
              </w:rPr>
              <w:t xml:space="preserve">Основное мероприятие Г.01 "Обеспечение деятельности (оказание услуг) государственных учреждений (организаций)"</w:t>
            </w:r>
          </w:p>
        </w:tc>
        <w:tc>
          <w:tcPr>
            <w:tcW w:w="1954" w:type="dxa"/>
            <w:vMerge w:val="restart"/>
          </w:tcPr>
          <w:p>
            <w:pPr>
              <w:pStyle w:val="0"/>
              <w:jc w:val="center"/>
            </w:pPr>
            <w:r>
              <w:rPr>
                <w:sz w:val="20"/>
              </w:rPr>
              <w:t xml:space="preserve">Министерство здравоохранения Белгородской области, территориальный фонд обязательного медицинского страхования Белгородской области</w:t>
            </w:r>
          </w:p>
        </w:tc>
        <w:tc>
          <w:tcPr>
            <w:tcW w:w="1384" w:type="dxa"/>
            <w:vMerge w:val="restart"/>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Число койко-дней в соответствии с территориальной программой государственных гарантий оказания населению бесплатной медицинской помощи, на 1 тыс. человек населения, койко-дней</w:t>
            </w:r>
          </w:p>
        </w:tc>
        <w:tc>
          <w:tcPr>
            <w:tcW w:w="1024" w:type="dxa"/>
          </w:tcPr>
          <w:p>
            <w:pPr>
              <w:pStyle w:val="0"/>
              <w:jc w:val="center"/>
            </w:pPr>
            <w:r>
              <w:rPr>
                <w:sz w:val="20"/>
              </w:rPr>
              <w:t xml:space="preserve">485,0</w:t>
            </w:r>
          </w:p>
        </w:tc>
        <w:tc>
          <w:tcPr>
            <w:tcW w:w="1024" w:type="dxa"/>
          </w:tcPr>
          <w:p>
            <w:pPr>
              <w:pStyle w:val="0"/>
              <w:jc w:val="center"/>
            </w:pPr>
            <w:r>
              <w:rPr>
                <w:sz w:val="20"/>
              </w:rPr>
              <w:t xml:space="preserve">485,0</w:t>
            </w:r>
          </w:p>
        </w:tc>
        <w:tc>
          <w:tcPr>
            <w:tcW w:w="1024" w:type="dxa"/>
          </w:tcPr>
          <w:p>
            <w:pPr>
              <w:pStyle w:val="0"/>
              <w:jc w:val="center"/>
            </w:pPr>
            <w:r>
              <w:rPr>
                <w:sz w:val="20"/>
              </w:rPr>
              <w:t xml:space="preserve">485,0</w:t>
            </w:r>
          </w:p>
        </w:tc>
        <w:tc>
          <w:tcPr>
            <w:tcW w:w="1024" w:type="dxa"/>
          </w:tcPr>
          <w:p>
            <w:pPr>
              <w:pStyle w:val="0"/>
              <w:jc w:val="center"/>
            </w:pPr>
            <w:r>
              <w:rPr>
                <w:sz w:val="20"/>
              </w:rPr>
              <w:t xml:space="preserve">485,0</w:t>
            </w:r>
          </w:p>
        </w:tc>
        <w:tc>
          <w:tcPr>
            <w:tcW w:w="1024" w:type="dxa"/>
          </w:tcPr>
          <w:p>
            <w:pPr>
              <w:pStyle w:val="0"/>
              <w:jc w:val="center"/>
            </w:pPr>
            <w:r>
              <w:rPr>
                <w:sz w:val="20"/>
              </w:rPr>
              <w:t xml:space="preserve">485,0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Р</w:t>
            </w:r>
          </w:p>
        </w:tc>
        <w:tc>
          <w:tcPr>
            <w:tcW w:w="3004" w:type="dxa"/>
          </w:tcPr>
          <w:p>
            <w:pPr>
              <w:pStyle w:val="0"/>
            </w:pPr>
            <w:r>
              <w:rPr>
                <w:sz w:val="20"/>
              </w:rPr>
              <w:t xml:space="preserve">Удельный расход электроэнергии учреждений здравоохранения на 1 кв. м площади, кВт.ч</w:t>
            </w:r>
          </w:p>
        </w:tc>
        <w:tc>
          <w:tcPr>
            <w:tcW w:w="1024" w:type="dxa"/>
          </w:tcPr>
          <w:p>
            <w:pPr>
              <w:pStyle w:val="0"/>
              <w:jc w:val="center"/>
            </w:pPr>
            <w:r>
              <w:rPr>
                <w:sz w:val="20"/>
              </w:rPr>
              <w:t xml:space="preserve">86,0</w:t>
            </w:r>
          </w:p>
        </w:tc>
        <w:tc>
          <w:tcPr>
            <w:tcW w:w="1024" w:type="dxa"/>
          </w:tcPr>
          <w:p>
            <w:pPr>
              <w:pStyle w:val="0"/>
              <w:jc w:val="center"/>
            </w:pPr>
            <w:r>
              <w:rPr>
                <w:sz w:val="20"/>
              </w:rPr>
              <w:t xml:space="preserve">86,0</w:t>
            </w:r>
          </w:p>
        </w:tc>
        <w:tc>
          <w:tcPr>
            <w:tcW w:w="1024" w:type="dxa"/>
          </w:tcPr>
          <w:p>
            <w:pPr>
              <w:pStyle w:val="0"/>
              <w:jc w:val="center"/>
            </w:pPr>
            <w:r>
              <w:rPr>
                <w:sz w:val="20"/>
              </w:rPr>
              <w:t xml:space="preserve">86,0</w:t>
            </w:r>
          </w:p>
        </w:tc>
        <w:tc>
          <w:tcPr>
            <w:tcW w:w="1024" w:type="dxa"/>
          </w:tcPr>
          <w:p>
            <w:pPr>
              <w:pStyle w:val="0"/>
              <w:jc w:val="center"/>
            </w:pPr>
            <w:r>
              <w:rPr>
                <w:sz w:val="20"/>
              </w:rPr>
              <w:t xml:space="preserve">86,0</w:t>
            </w:r>
          </w:p>
        </w:tc>
        <w:tc>
          <w:tcPr>
            <w:tcW w:w="1024" w:type="dxa"/>
          </w:tcPr>
          <w:p>
            <w:pPr>
              <w:pStyle w:val="0"/>
              <w:jc w:val="center"/>
            </w:pPr>
            <w:r>
              <w:rPr>
                <w:sz w:val="20"/>
              </w:rPr>
              <w:t xml:space="preserve">86,0</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Р</w:t>
            </w:r>
          </w:p>
        </w:tc>
        <w:tc>
          <w:tcPr>
            <w:tcW w:w="3004" w:type="dxa"/>
          </w:tcPr>
          <w:p>
            <w:pPr>
              <w:pStyle w:val="0"/>
            </w:pPr>
            <w:r>
              <w:rPr>
                <w:sz w:val="20"/>
              </w:rPr>
              <w:t xml:space="preserve">Удельный расход тепловой энергии учреждений здравоохранения на 1 кв. м площади, Гкал</w:t>
            </w:r>
          </w:p>
        </w:tc>
        <w:tc>
          <w:tcPr>
            <w:tcW w:w="1024" w:type="dxa"/>
          </w:tcPr>
          <w:p>
            <w:pPr>
              <w:pStyle w:val="0"/>
              <w:jc w:val="center"/>
            </w:pPr>
            <w:r>
              <w:rPr>
                <w:sz w:val="20"/>
              </w:rPr>
              <w:t xml:space="preserve">0,32</w:t>
            </w:r>
          </w:p>
        </w:tc>
        <w:tc>
          <w:tcPr>
            <w:tcW w:w="1024" w:type="dxa"/>
          </w:tcPr>
          <w:p>
            <w:pPr>
              <w:pStyle w:val="0"/>
              <w:jc w:val="center"/>
            </w:pPr>
            <w:r>
              <w:rPr>
                <w:sz w:val="20"/>
              </w:rPr>
              <w:t xml:space="preserve">0,32</w:t>
            </w:r>
          </w:p>
        </w:tc>
        <w:tc>
          <w:tcPr>
            <w:tcW w:w="1024" w:type="dxa"/>
          </w:tcPr>
          <w:p>
            <w:pPr>
              <w:pStyle w:val="0"/>
              <w:jc w:val="center"/>
            </w:pPr>
            <w:r>
              <w:rPr>
                <w:sz w:val="20"/>
              </w:rPr>
              <w:t xml:space="preserve">0,32</w:t>
            </w:r>
          </w:p>
        </w:tc>
        <w:tc>
          <w:tcPr>
            <w:tcW w:w="1024" w:type="dxa"/>
          </w:tcPr>
          <w:p>
            <w:pPr>
              <w:pStyle w:val="0"/>
              <w:jc w:val="center"/>
            </w:pPr>
            <w:r>
              <w:rPr>
                <w:sz w:val="20"/>
              </w:rPr>
              <w:t xml:space="preserve">0,32</w:t>
            </w:r>
          </w:p>
        </w:tc>
        <w:tc>
          <w:tcPr>
            <w:tcW w:w="1024" w:type="dxa"/>
          </w:tcPr>
          <w:p>
            <w:pPr>
              <w:pStyle w:val="0"/>
              <w:jc w:val="center"/>
            </w:pPr>
            <w:r>
              <w:rPr>
                <w:sz w:val="20"/>
              </w:rPr>
              <w:t xml:space="preserve">0,32</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Р</w:t>
            </w:r>
          </w:p>
        </w:tc>
        <w:tc>
          <w:tcPr>
            <w:tcW w:w="3004" w:type="dxa"/>
          </w:tcPr>
          <w:p>
            <w:pPr>
              <w:pStyle w:val="0"/>
            </w:pPr>
            <w:r>
              <w:rPr>
                <w:sz w:val="20"/>
              </w:rPr>
              <w:t xml:space="preserve">Удельный расход воды на обеспечение учреждений здравоохранения в расчете на 1 человека, куб. м</w:t>
            </w:r>
          </w:p>
        </w:tc>
        <w:tc>
          <w:tcPr>
            <w:tcW w:w="1024" w:type="dxa"/>
          </w:tcPr>
          <w:p>
            <w:pPr>
              <w:pStyle w:val="0"/>
              <w:jc w:val="center"/>
            </w:pPr>
            <w:r>
              <w:rPr>
                <w:sz w:val="20"/>
              </w:rPr>
              <w:t xml:space="preserve">39,0</w:t>
            </w:r>
          </w:p>
        </w:tc>
        <w:tc>
          <w:tcPr>
            <w:tcW w:w="1024" w:type="dxa"/>
          </w:tcPr>
          <w:p>
            <w:pPr>
              <w:pStyle w:val="0"/>
              <w:jc w:val="center"/>
            </w:pPr>
            <w:r>
              <w:rPr>
                <w:sz w:val="20"/>
              </w:rPr>
              <w:t xml:space="preserve">39,0</w:t>
            </w:r>
          </w:p>
        </w:tc>
        <w:tc>
          <w:tcPr>
            <w:tcW w:w="1024" w:type="dxa"/>
          </w:tcPr>
          <w:p>
            <w:pPr>
              <w:pStyle w:val="0"/>
              <w:jc w:val="center"/>
            </w:pPr>
            <w:r>
              <w:rPr>
                <w:sz w:val="20"/>
              </w:rPr>
              <w:t xml:space="preserve">39,0</w:t>
            </w:r>
          </w:p>
        </w:tc>
        <w:tc>
          <w:tcPr>
            <w:tcW w:w="1024" w:type="dxa"/>
          </w:tcPr>
          <w:p>
            <w:pPr>
              <w:pStyle w:val="0"/>
              <w:jc w:val="center"/>
            </w:pPr>
            <w:r>
              <w:rPr>
                <w:sz w:val="20"/>
              </w:rPr>
              <w:t xml:space="preserve">39,0</w:t>
            </w:r>
          </w:p>
        </w:tc>
        <w:tc>
          <w:tcPr>
            <w:tcW w:w="1024" w:type="dxa"/>
          </w:tcPr>
          <w:p>
            <w:pPr>
              <w:pStyle w:val="0"/>
              <w:jc w:val="center"/>
            </w:pPr>
            <w:r>
              <w:rPr>
                <w:sz w:val="20"/>
              </w:rPr>
              <w:t xml:space="preserve">39,0</w:t>
            </w:r>
          </w:p>
        </w:tc>
      </w:tr>
      <w:tr>
        <w:tc>
          <w:tcPr>
            <w:tcW w:w="604" w:type="dxa"/>
            <w:vMerge w:val="restart"/>
          </w:tcPr>
          <w:p>
            <w:pPr>
              <w:pStyle w:val="0"/>
              <w:jc w:val="center"/>
            </w:pPr>
            <w:r>
              <w:rPr>
                <w:sz w:val="20"/>
              </w:rPr>
              <w:t xml:space="preserve">12.2.</w:t>
            </w:r>
          </w:p>
        </w:tc>
        <w:tc>
          <w:tcPr>
            <w:tcW w:w="2974" w:type="dxa"/>
            <w:vMerge w:val="restart"/>
          </w:tcPr>
          <w:p>
            <w:pPr>
              <w:pStyle w:val="0"/>
            </w:pPr>
            <w:r>
              <w:rPr>
                <w:sz w:val="20"/>
              </w:rPr>
              <w:t xml:space="preserve">Основное мероприятие Г.02 "Финансовое обеспечение обязательного медицинского страхования"</w:t>
            </w:r>
          </w:p>
        </w:tc>
        <w:tc>
          <w:tcPr>
            <w:tcW w:w="1954" w:type="dxa"/>
            <w:vMerge w:val="restart"/>
          </w:tcPr>
          <w:p>
            <w:pPr>
              <w:pStyle w:val="0"/>
              <w:jc w:val="center"/>
            </w:pPr>
            <w:r>
              <w:rPr>
                <w:sz w:val="20"/>
              </w:rPr>
              <w:t xml:space="preserve">Министерство здравоохранения Белгородской области, территориальный фонд обязательного медицинского страхования Белгородской области</w:t>
            </w:r>
          </w:p>
        </w:tc>
        <w:tc>
          <w:tcPr>
            <w:tcW w:w="1384" w:type="dxa"/>
            <w:vMerge w:val="restart"/>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Число законченных случаев лечения в соответствии с территориальной программой обязательного медицинского страхования на 1 тыс. человек застрахованных, случаев</w:t>
            </w:r>
          </w:p>
        </w:tc>
        <w:tc>
          <w:tcPr>
            <w:tcW w:w="1024" w:type="dxa"/>
          </w:tcPr>
          <w:p>
            <w:pPr>
              <w:pStyle w:val="0"/>
              <w:jc w:val="center"/>
            </w:pPr>
            <w:r>
              <w:rPr>
                <w:sz w:val="20"/>
              </w:rPr>
              <w:t xml:space="preserve">172,3</w:t>
            </w:r>
          </w:p>
        </w:tc>
        <w:tc>
          <w:tcPr>
            <w:tcW w:w="1024" w:type="dxa"/>
          </w:tcPr>
          <w:p>
            <w:pPr>
              <w:pStyle w:val="0"/>
              <w:jc w:val="center"/>
            </w:pPr>
            <w:r>
              <w:rPr>
                <w:sz w:val="20"/>
              </w:rPr>
              <w:t xml:space="preserve">166,3</w:t>
            </w:r>
          </w:p>
        </w:tc>
        <w:tc>
          <w:tcPr>
            <w:tcW w:w="1024" w:type="dxa"/>
          </w:tcPr>
          <w:p>
            <w:pPr>
              <w:pStyle w:val="0"/>
              <w:jc w:val="center"/>
            </w:pPr>
            <w:r>
              <w:rPr>
                <w:sz w:val="20"/>
              </w:rPr>
              <w:t xml:space="preserve">166,3</w:t>
            </w:r>
          </w:p>
        </w:tc>
        <w:tc>
          <w:tcPr>
            <w:tcW w:w="1024" w:type="dxa"/>
          </w:tcPr>
          <w:p>
            <w:pPr>
              <w:pStyle w:val="0"/>
              <w:jc w:val="center"/>
            </w:pPr>
            <w:r>
              <w:rPr>
                <w:sz w:val="20"/>
              </w:rPr>
              <w:t xml:space="preserve">166,3</w:t>
            </w:r>
          </w:p>
        </w:tc>
        <w:tc>
          <w:tcPr>
            <w:tcW w:w="1024" w:type="dxa"/>
          </w:tcPr>
          <w:p>
            <w:pPr>
              <w:pStyle w:val="0"/>
              <w:jc w:val="center"/>
            </w:pPr>
            <w:r>
              <w:rPr>
                <w:sz w:val="20"/>
              </w:rPr>
              <w:t xml:space="preserve">172,3</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Р</w:t>
            </w:r>
          </w:p>
        </w:tc>
        <w:tc>
          <w:tcPr>
            <w:tcW w:w="3004" w:type="dxa"/>
          </w:tcPr>
          <w:p>
            <w:pPr>
              <w:pStyle w:val="0"/>
            </w:pPr>
            <w:r>
              <w:rPr>
                <w:sz w:val="20"/>
              </w:rPr>
              <w:t xml:space="preserve">Количество вызовов скорой медицинской помощи в расчете на 1 застрахованного, единиц</w:t>
            </w:r>
          </w:p>
        </w:tc>
        <w:tc>
          <w:tcPr>
            <w:tcW w:w="1024" w:type="dxa"/>
          </w:tcPr>
          <w:p>
            <w:pPr>
              <w:pStyle w:val="0"/>
              <w:jc w:val="center"/>
            </w:pPr>
            <w:r>
              <w:rPr>
                <w:sz w:val="20"/>
              </w:rPr>
              <w:t xml:space="preserve">0,300</w:t>
            </w:r>
          </w:p>
        </w:tc>
        <w:tc>
          <w:tcPr>
            <w:tcW w:w="1024" w:type="dxa"/>
          </w:tcPr>
          <w:p>
            <w:pPr>
              <w:pStyle w:val="0"/>
              <w:jc w:val="center"/>
            </w:pPr>
            <w:r>
              <w:rPr>
                <w:sz w:val="20"/>
              </w:rPr>
              <w:t xml:space="preserve">0,290</w:t>
            </w:r>
          </w:p>
        </w:tc>
        <w:tc>
          <w:tcPr>
            <w:tcW w:w="1024" w:type="dxa"/>
          </w:tcPr>
          <w:p>
            <w:pPr>
              <w:pStyle w:val="0"/>
              <w:jc w:val="center"/>
            </w:pPr>
            <w:r>
              <w:rPr>
                <w:sz w:val="20"/>
              </w:rPr>
              <w:t xml:space="preserve">0,290</w:t>
            </w:r>
          </w:p>
        </w:tc>
        <w:tc>
          <w:tcPr>
            <w:tcW w:w="1024" w:type="dxa"/>
          </w:tcPr>
          <w:p>
            <w:pPr>
              <w:pStyle w:val="0"/>
              <w:jc w:val="center"/>
            </w:pPr>
            <w:r>
              <w:rPr>
                <w:sz w:val="20"/>
              </w:rPr>
              <w:t xml:space="preserve">0,290</w:t>
            </w:r>
          </w:p>
        </w:tc>
        <w:tc>
          <w:tcPr>
            <w:tcW w:w="1024" w:type="dxa"/>
          </w:tcPr>
          <w:p>
            <w:pPr>
              <w:pStyle w:val="0"/>
              <w:jc w:val="center"/>
            </w:pPr>
            <w:r>
              <w:rPr>
                <w:sz w:val="20"/>
              </w:rPr>
              <w:t xml:space="preserve">0,300</w:t>
            </w:r>
          </w:p>
        </w:tc>
      </w:tr>
      <w:tr>
        <w:tc>
          <w:tcPr>
            <w:tcW w:w="604" w:type="dxa"/>
          </w:tcPr>
          <w:p>
            <w:pPr>
              <w:pStyle w:val="0"/>
              <w:jc w:val="center"/>
            </w:pPr>
            <w:r>
              <w:rPr>
                <w:sz w:val="20"/>
              </w:rPr>
              <w:t xml:space="preserve">12.3.</w:t>
            </w:r>
          </w:p>
        </w:tc>
        <w:tc>
          <w:tcPr>
            <w:tcW w:w="2974" w:type="dxa"/>
          </w:tcPr>
          <w:p>
            <w:pPr>
              <w:pStyle w:val="0"/>
            </w:pPr>
            <w:r>
              <w:rPr>
                <w:sz w:val="20"/>
              </w:rPr>
              <w:t xml:space="preserve">Основное мероприятие Г.04 "Закупки оборудования (включая медицинское)"</w:t>
            </w:r>
          </w:p>
        </w:tc>
        <w:tc>
          <w:tcPr>
            <w:tcW w:w="1954" w:type="dxa"/>
          </w:tcPr>
          <w:p>
            <w:pPr>
              <w:pStyle w:val="0"/>
              <w:jc w:val="center"/>
            </w:pPr>
            <w:r>
              <w:rPr>
                <w:sz w:val="20"/>
              </w:rPr>
              <w:t xml:space="preserve">Министерство здравоохранения Белгородской области, территориальный фонд обязательного медицинского страхования Белгородской области</w:t>
            </w:r>
          </w:p>
        </w:tc>
        <w:tc>
          <w:tcPr>
            <w:tcW w:w="1384" w:type="dxa"/>
          </w:tcPr>
          <w:p>
            <w:pPr>
              <w:pStyle w:val="0"/>
              <w:jc w:val="center"/>
            </w:pPr>
            <w:r>
              <w:rPr>
                <w:sz w:val="20"/>
              </w:rPr>
              <w:t xml:space="preserve">2014 - 2022</w:t>
            </w:r>
          </w:p>
        </w:tc>
        <w:tc>
          <w:tcPr>
            <w:tcW w:w="850" w:type="dxa"/>
          </w:tcPr>
          <w:p>
            <w:pPr>
              <w:pStyle w:val="0"/>
              <w:jc w:val="center"/>
            </w:pPr>
            <w:r>
              <w:rPr>
                <w:sz w:val="20"/>
              </w:rPr>
              <w:t xml:space="preserve">П</w:t>
            </w:r>
          </w:p>
        </w:tc>
        <w:tc>
          <w:tcPr>
            <w:tcW w:w="3004" w:type="dxa"/>
          </w:tcPr>
          <w:p>
            <w:pPr>
              <w:pStyle w:val="0"/>
            </w:pPr>
            <w:r>
              <w:rPr>
                <w:sz w:val="20"/>
              </w:rPr>
              <w:t xml:space="preserve">Количество закупленного оборудования за счет средств нормированного страхового запаса ОМС, единиц</w:t>
            </w:r>
          </w:p>
        </w:tc>
        <w:tc>
          <w:tcPr>
            <w:tcW w:w="1024" w:type="dxa"/>
          </w:tcPr>
          <w:p>
            <w:pPr>
              <w:pStyle w:val="0"/>
              <w:jc w:val="center"/>
            </w:pPr>
            <w:r>
              <w:rPr>
                <w:sz w:val="20"/>
              </w:rPr>
              <w:t xml:space="preserve">4,0</w:t>
            </w:r>
          </w:p>
        </w:tc>
        <w:tc>
          <w:tcPr>
            <w:tcW w:w="1024" w:type="dxa"/>
          </w:tcPr>
          <w:p>
            <w:pPr>
              <w:pStyle w:val="0"/>
              <w:jc w:val="center"/>
            </w:pPr>
            <w:r>
              <w:rPr>
                <w:sz w:val="20"/>
              </w:rPr>
              <w:t xml:space="preserve">4,0</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tcW w:w="604" w:type="dxa"/>
          </w:tcPr>
          <w:p>
            <w:pPr>
              <w:pStyle w:val="0"/>
              <w:jc w:val="center"/>
            </w:pPr>
            <w:r>
              <w:rPr>
                <w:sz w:val="20"/>
              </w:rPr>
              <w:t xml:space="preserve">12.4.</w:t>
            </w:r>
          </w:p>
        </w:tc>
        <w:tc>
          <w:tcPr>
            <w:tcW w:w="2974" w:type="dxa"/>
          </w:tcPr>
          <w:p>
            <w:pPr>
              <w:pStyle w:val="0"/>
            </w:pPr>
            <w:r>
              <w:rPr>
                <w:sz w:val="20"/>
              </w:rPr>
              <w:t xml:space="preserve">Основное мероприятие Г.05 "Компенсация расходов, связанных с оказанием медицинскими организациями медицинской помощи гражданам Украины и лицам без гражданства"</w:t>
            </w:r>
          </w:p>
        </w:tc>
        <w:tc>
          <w:tcPr>
            <w:tcW w:w="1954" w:type="dxa"/>
          </w:tcPr>
          <w:p>
            <w:pPr>
              <w:pStyle w:val="0"/>
              <w:jc w:val="center"/>
            </w:pPr>
            <w:r>
              <w:rPr>
                <w:sz w:val="20"/>
              </w:rPr>
              <w:t xml:space="preserve">Министерство здравоохранения Белгородской области</w:t>
            </w:r>
          </w:p>
        </w:tc>
        <w:tc>
          <w:tcPr>
            <w:tcW w:w="1384" w:type="dxa"/>
          </w:tcPr>
          <w:p>
            <w:pPr>
              <w:pStyle w:val="0"/>
              <w:jc w:val="center"/>
            </w:pPr>
            <w:r>
              <w:rPr>
                <w:sz w:val="20"/>
              </w:rPr>
              <w:t xml:space="preserve">2014 - 2022</w:t>
            </w:r>
          </w:p>
        </w:tc>
        <w:tc>
          <w:tcPr>
            <w:tcW w:w="850" w:type="dxa"/>
          </w:tcPr>
          <w:p>
            <w:pPr>
              <w:pStyle w:val="0"/>
              <w:jc w:val="center"/>
            </w:pPr>
            <w:r>
              <w:rPr>
                <w:sz w:val="20"/>
              </w:rPr>
              <w:t xml:space="preserve">П</w:t>
            </w:r>
          </w:p>
        </w:tc>
        <w:tc>
          <w:tcPr>
            <w:tcW w:w="3004" w:type="dxa"/>
          </w:tcPr>
          <w:p>
            <w:pPr>
              <w:pStyle w:val="0"/>
            </w:pPr>
            <w:r>
              <w:rPr>
                <w:sz w:val="20"/>
              </w:rPr>
              <w:t xml:space="preserve">Охват медицинской помощью граждан Украины и лиц без гражданства, постоянно проживающих на территории Украины, вынужденно покинувших территорию Украины и прибывших на территорию Российской Федерации в экстренном массовом порядке, процентов</w:t>
            </w:r>
          </w:p>
        </w:tc>
        <w:tc>
          <w:tcPr>
            <w:tcW w:w="1024" w:type="dxa"/>
          </w:tcPr>
          <w:p>
            <w:pPr>
              <w:pStyle w:val="0"/>
              <w:jc w:val="center"/>
            </w:pPr>
            <w:r>
              <w:rPr>
                <w:sz w:val="20"/>
              </w:rPr>
              <w:t xml:space="preserve">100,0</w:t>
            </w:r>
          </w:p>
        </w:tc>
        <w:tc>
          <w:tcPr>
            <w:tcW w:w="1024" w:type="dxa"/>
          </w:tcPr>
          <w:p>
            <w:pPr>
              <w:pStyle w:val="0"/>
              <w:jc w:val="center"/>
            </w:pPr>
            <w:r>
              <w:rPr>
                <w:sz w:val="20"/>
              </w:rPr>
              <w:t xml:space="preserve">100,0</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tcW w:w="604" w:type="dxa"/>
          </w:tcPr>
          <w:p>
            <w:pPr>
              <w:pStyle w:val="0"/>
              <w:jc w:val="center"/>
            </w:pPr>
            <w:r>
              <w:rPr>
                <w:sz w:val="20"/>
              </w:rPr>
              <w:t xml:space="preserve">12.5.</w:t>
            </w:r>
          </w:p>
        </w:tc>
        <w:tc>
          <w:tcPr>
            <w:tcW w:w="2974" w:type="dxa"/>
          </w:tcPr>
          <w:p>
            <w:pPr>
              <w:pStyle w:val="0"/>
            </w:pPr>
            <w:r>
              <w:rPr>
                <w:sz w:val="20"/>
              </w:rPr>
              <w:t xml:space="preserve">Проект Г.N5 "Обеспечение медицинских организаций системы здравоохранения квалифицированными кадрами"</w:t>
            </w:r>
          </w:p>
        </w:tc>
        <w:tc>
          <w:tcPr>
            <w:tcW w:w="1954" w:type="dxa"/>
          </w:tcPr>
          <w:p>
            <w:pPr>
              <w:pStyle w:val="0"/>
              <w:jc w:val="center"/>
            </w:pPr>
            <w:r>
              <w:rPr>
                <w:sz w:val="20"/>
              </w:rPr>
              <w:t xml:space="preserve">Министерство здравоохранения Белгородской области, территориальный фонд обязательного медицинского страхования Белгородской области</w:t>
            </w:r>
          </w:p>
        </w:tc>
        <w:tc>
          <w:tcPr>
            <w:tcW w:w="1384" w:type="dxa"/>
          </w:tcPr>
          <w:p>
            <w:pPr>
              <w:pStyle w:val="0"/>
              <w:jc w:val="center"/>
            </w:pPr>
            <w:r>
              <w:rPr>
                <w:sz w:val="20"/>
              </w:rPr>
              <w:t xml:space="preserve">2019 - 2022</w:t>
            </w:r>
          </w:p>
        </w:tc>
        <w:tc>
          <w:tcPr>
            <w:tcW w:w="850" w:type="dxa"/>
          </w:tcPr>
          <w:p>
            <w:pPr>
              <w:pStyle w:val="0"/>
              <w:jc w:val="center"/>
            </w:pPr>
            <w:r>
              <w:rPr>
                <w:sz w:val="20"/>
              </w:rPr>
              <w:t xml:space="preserve">П</w:t>
            </w:r>
          </w:p>
        </w:tc>
        <w:tc>
          <w:tcPr>
            <w:tcW w:w="3004" w:type="dxa"/>
          </w:tcPr>
          <w:p>
            <w:pPr>
              <w:pStyle w:val="0"/>
            </w:pPr>
            <w:r>
              <w:rPr>
                <w:sz w:val="20"/>
              </w:rPr>
              <w:t xml:space="preserve">Количество медицинских работников, получивших выплаты, человек</w:t>
            </w:r>
          </w:p>
        </w:tc>
        <w:tc>
          <w:tcPr>
            <w:tcW w:w="1024" w:type="dxa"/>
          </w:tcPr>
          <w:p>
            <w:pPr>
              <w:pStyle w:val="0"/>
              <w:jc w:val="center"/>
            </w:pPr>
            <w:r>
              <w:rPr>
                <w:sz w:val="20"/>
              </w:rPr>
              <w:t xml:space="preserve">24,0</w:t>
            </w:r>
          </w:p>
        </w:tc>
        <w:tc>
          <w:tcPr>
            <w:tcW w:w="1024" w:type="dxa"/>
          </w:tcPr>
          <w:p>
            <w:pPr>
              <w:pStyle w:val="0"/>
              <w:jc w:val="center"/>
            </w:pPr>
            <w:r>
              <w:rPr>
                <w:sz w:val="20"/>
              </w:rPr>
              <w:t xml:space="preserve">70,0</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tcW w:w="604" w:type="dxa"/>
          </w:tcPr>
          <w:p>
            <w:pPr>
              <w:pStyle w:val="0"/>
              <w:jc w:val="center"/>
            </w:pPr>
            <w:r>
              <w:rPr>
                <w:sz w:val="20"/>
              </w:rPr>
              <w:t xml:space="preserve">13.</w:t>
            </w:r>
          </w:p>
        </w:tc>
        <w:tc>
          <w:tcPr>
            <w:tcW w:w="2974" w:type="dxa"/>
          </w:tcPr>
          <w:p>
            <w:pPr>
              <w:pStyle w:val="0"/>
            </w:pPr>
            <w:r>
              <w:rPr>
                <w:sz w:val="20"/>
              </w:rPr>
              <w:t xml:space="preserve">Подпрограмма Д</w:t>
            </w:r>
          </w:p>
          <w:p>
            <w:pPr>
              <w:pStyle w:val="0"/>
            </w:pPr>
            <w:r>
              <w:rPr>
                <w:sz w:val="20"/>
              </w:rPr>
              <w:t xml:space="preserve">"Обеспечение реализации государственной программы"</w:t>
            </w:r>
          </w:p>
          <w:p>
            <w:pPr>
              <w:pStyle w:val="0"/>
            </w:pPr>
            <w:r>
              <w:rPr>
                <w:sz w:val="20"/>
              </w:rPr>
              <w:t xml:space="preserve">(Задача 12. Обеспечение эффективной деятельности органов государственной власти Белгородской области в сфере здравоохранения)</w:t>
            </w:r>
          </w:p>
        </w:tc>
        <w:tc>
          <w:tcPr>
            <w:tcW w:w="1954" w:type="dxa"/>
          </w:tcPr>
          <w:p>
            <w:pPr>
              <w:pStyle w:val="0"/>
              <w:jc w:val="center"/>
            </w:pPr>
            <w:r>
              <w:rPr>
                <w:sz w:val="20"/>
              </w:rPr>
              <w:t xml:space="preserve">Министерство здравоохранения Белгородской области, территориальный фонд обязательного медицинского страхования Белгородской области</w:t>
            </w:r>
          </w:p>
        </w:tc>
        <w:tc>
          <w:tcPr>
            <w:tcW w:w="1384" w:type="dxa"/>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Уровень достижения целевых показателей государственной программы, процентов</w:t>
            </w:r>
          </w:p>
        </w:tc>
        <w:tc>
          <w:tcPr>
            <w:tcW w:w="1024" w:type="dxa"/>
          </w:tcPr>
          <w:p>
            <w:pPr>
              <w:pStyle w:val="0"/>
              <w:jc w:val="center"/>
            </w:pPr>
            <w:r>
              <w:rPr>
                <w:sz w:val="20"/>
              </w:rPr>
              <w:t xml:space="preserve">95</w:t>
            </w:r>
          </w:p>
        </w:tc>
        <w:tc>
          <w:tcPr>
            <w:tcW w:w="1024" w:type="dxa"/>
          </w:tcPr>
          <w:p>
            <w:pPr>
              <w:pStyle w:val="0"/>
              <w:jc w:val="center"/>
            </w:pPr>
            <w:r>
              <w:rPr>
                <w:sz w:val="20"/>
              </w:rPr>
              <w:t xml:space="preserve">95</w:t>
            </w:r>
          </w:p>
        </w:tc>
        <w:tc>
          <w:tcPr>
            <w:tcW w:w="1024" w:type="dxa"/>
          </w:tcPr>
          <w:p>
            <w:pPr>
              <w:pStyle w:val="0"/>
              <w:jc w:val="center"/>
            </w:pPr>
            <w:r>
              <w:rPr>
                <w:sz w:val="20"/>
              </w:rPr>
              <w:t xml:space="preserve">95</w:t>
            </w:r>
          </w:p>
        </w:tc>
        <w:tc>
          <w:tcPr>
            <w:tcW w:w="1024" w:type="dxa"/>
          </w:tcPr>
          <w:p>
            <w:pPr>
              <w:pStyle w:val="0"/>
              <w:jc w:val="center"/>
            </w:pPr>
            <w:r>
              <w:rPr>
                <w:sz w:val="20"/>
              </w:rPr>
              <w:t xml:space="preserve">95</w:t>
            </w:r>
          </w:p>
        </w:tc>
        <w:tc>
          <w:tcPr>
            <w:tcW w:w="1024" w:type="dxa"/>
          </w:tcPr>
          <w:p>
            <w:pPr>
              <w:pStyle w:val="0"/>
              <w:jc w:val="center"/>
            </w:pPr>
            <w:r>
              <w:rPr>
                <w:sz w:val="20"/>
              </w:rPr>
              <w:t xml:space="preserve">95</w:t>
            </w:r>
          </w:p>
        </w:tc>
      </w:tr>
      <w:tr>
        <w:tc>
          <w:tcPr>
            <w:tcW w:w="604" w:type="dxa"/>
          </w:tcPr>
          <w:p>
            <w:pPr>
              <w:pStyle w:val="0"/>
              <w:jc w:val="center"/>
            </w:pPr>
            <w:r>
              <w:rPr>
                <w:sz w:val="20"/>
              </w:rPr>
              <w:t xml:space="preserve">13.1.</w:t>
            </w:r>
          </w:p>
        </w:tc>
        <w:tc>
          <w:tcPr>
            <w:tcW w:w="2974" w:type="dxa"/>
          </w:tcPr>
          <w:p>
            <w:pPr>
              <w:pStyle w:val="0"/>
            </w:pPr>
            <w:r>
              <w:rPr>
                <w:sz w:val="20"/>
              </w:rPr>
              <w:t xml:space="preserve">Основное мероприятие Д.01 "Обеспечение функций органов власти Белгородской области, в том числе территориальных органов"</w:t>
            </w:r>
          </w:p>
        </w:tc>
        <w:tc>
          <w:tcPr>
            <w:tcW w:w="1954" w:type="dxa"/>
          </w:tcPr>
          <w:p>
            <w:pPr>
              <w:pStyle w:val="0"/>
              <w:jc w:val="center"/>
            </w:pPr>
            <w:r>
              <w:rPr>
                <w:sz w:val="20"/>
              </w:rPr>
              <w:t xml:space="preserve">Министерство здравоохранения Белгородской области, территориальный фонд обязательного медицинского страхования Белгородской области</w:t>
            </w:r>
          </w:p>
        </w:tc>
        <w:tc>
          <w:tcPr>
            <w:tcW w:w="1384" w:type="dxa"/>
          </w:tcPr>
          <w:p>
            <w:pPr>
              <w:pStyle w:val="0"/>
              <w:jc w:val="center"/>
            </w:pPr>
            <w:r>
              <w:rPr>
                <w:sz w:val="20"/>
              </w:rPr>
              <w:t xml:space="preserve">2014 - 2025</w:t>
            </w:r>
          </w:p>
        </w:tc>
        <w:tc>
          <w:tcPr>
            <w:tcW w:w="850" w:type="dxa"/>
          </w:tcPr>
          <w:p>
            <w:pPr>
              <w:pStyle w:val="0"/>
              <w:jc w:val="center"/>
            </w:pPr>
            <w:r>
              <w:rPr>
                <w:sz w:val="20"/>
              </w:rPr>
              <w:t xml:space="preserve">Р</w:t>
            </w:r>
          </w:p>
        </w:tc>
        <w:tc>
          <w:tcPr>
            <w:tcW w:w="3004" w:type="dxa"/>
          </w:tcPr>
          <w:p>
            <w:pPr>
              <w:pStyle w:val="0"/>
            </w:pPr>
            <w:r>
              <w:rPr>
                <w:sz w:val="20"/>
              </w:rPr>
              <w:t xml:space="preserve">Просроченная кредиторская задолженность, тыс. рублей</w:t>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c>
          <w:tcPr>
            <w:tcW w:w="1024" w:type="dxa"/>
          </w:tcPr>
          <w:p>
            <w:pPr>
              <w:pStyle w:val="0"/>
              <w:jc w:val="center"/>
            </w:pPr>
            <w:r>
              <w:rPr>
                <w:sz w:val="20"/>
              </w:rPr>
              <w:t xml:space="preserve">0</w:t>
            </w:r>
          </w:p>
        </w:tc>
      </w:tr>
      <w:tr>
        <w:tc>
          <w:tcPr>
            <w:tcW w:w="604" w:type="dxa"/>
          </w:tcPr>
          <w:p>
            <w:pPr>
              <w:pStyle w:val="0"/>
              <w:jc w:val="center"/>
            </w:pPr>
            <w:r>
              <w:rPr>
                <w:sz w:val="20"/>
              </w:rPr>
              <w:t xml:space="preserve">13.2.</w:t>
            </w:r>
          </w:p>
        </w:tc>
        <w:tc>
          <w:tcPr>
            <w:tcW w:w="2974" w:type="dxa"/>
          </w:tcPr>
          <w:p>
            <w:pPr>
              <w:pStyle w:val="0"/>
            </w:pPr>
            <w:r>
              <w:rPr>
                <w:sz w:val="20"/>
              </w:rPr>
              <w:t xml:space="preserve">Основное мероприятие Д.04 "Мероприятия"</w:t>
            </w:r>
          </w:p>
        </w:tc>
        <w:tc>
          <w:tcPr>
            <w:tcW w:w="1954" w:type="dxa"/>
          </w:tcPr>
          <w:p>
            <w:pPr>
              <w:pStyle w:val="0"/>
              <w:jc w:val="center"/>
            </w:pPr>
            <w:r>
              <w:rPr>
                <w:sz w:val="20"/>
              </w:rPr>
              <w:t xml:space="preserve">Министерство здравоохранения Белгородской области</w:t>
            </w:r>
          </w:p>
        </w:tc>
        <w:tc>
          <w:tcPr>
            <w:tcW w:w="1384" w:type="dxa"/>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Удельный вес госслужащих, прошедших диспансеризацию, к общему числу госслужащих, процентов</w:t>
            </w:r>
          </w:p>
        </w:tc>
        <w:tc>
          <w:tcPr>
            <w:tcW w:w="1024" w:type="dxa"/>
          </w:tcPr>
          <w:p>
            <w:pPr>
              <w:pStyle w:val="0"/>
              <w:jc w:val="center"/>
            </w:pPr>
            <w:r>
              <w:rPr>
                <w:sz w:val="20"/>
              </w:rPr>
              <w:t xml:space="preserve">100</w:t>
            </w:r>
          </w:p>
        </w:tc>
        <w:tc>
          <w:tcPr>
            <w:tcW w:w="1024" w:type="dxa"/>
          </w:tcPr>
          <w:p>
            <w:pPr>
              <w:pStyle w:val="0"/>
              <w:jc w:val="center"/>
            </w:pPr>
            <w:r>
              <w:rPr>
                <w:sz w:val="20"/>
              </w:rPr>
              <w:t xml:space="preserve">100</w:t>
            </w:r>
          </w:p>
        </w:tc>
        <w:tc>
          <w:tcPr>
            <w:tcW w:w="1024" w:type="dxa"/>
          </w:tcPr>
          <w:p>
            <w:pPr>
              <w:pStyle w:val="0"/>
              <w:jc w:val="center"/>
            </w:pPr>
            <w:r>
              <w:rPr>
                <w:sz w:val="20"/>
              </w:rPr>
              <w:t xml:space="preserve">100</w:t>
            </w:r>
          </w:p>
        </w:tc>
        <w:tc>
          <w:tcPr>
            <w:tcW w:w="1024" w:type="dxa"/>
          </w:tcPr>
          <w:p>
            <w:pPr>
              <w:pStyle w:val="0"/>
              <w:jc w:val="center"/>
            </w:pPr>
            <w:r>
              <w:rPr>
                <w:sz w:val="20"/>
              </w:rPr>
              <w:t xml:space="preserve">100</w:t>
            </w:r>
          </w:p>
        </w:tc>
        <w:tc>
          <w:tcPr>
            <w:tcW w:w="1024" w:type="dxa"/>
          </w:tcPr>
          <w:p>
            <w:pPr>
              <w:pStyle w:val="0"/>
              <w:jc w:val="center"/>
            </w:pPr>
            <w:r>
              <w:rPr>
                <w:sz w:val="20"/>
              </w:rPr>
              <w:t xml:space="preserve">100</w:t>
            </w:r>
          </w:p>
        </w:tc>
      </w:tr>
      <w:tr>
        <w:tc>
          <w:tcPr>
            <w:tcW w:w="604" w:type="dxa"/>
          </w:tcPr>
          <w:p>
            <w:pPr>
              <w:pStyle w:val="0"/>
              <w:jc w:val="center"/>
            </w:pPr>
            <w:r>
              <w:rPr>
                <w:sz w:val="20"/>
              </w:rPr>
              <w:t xml:space="preserve">13.3.</w:t>
            </w:r>
          </w:p>
        </w:tc>
        <w:tc>
          <w:tcPr>
            <w:tcW w:w="2974" w:type="dxa"/>
          </w:tcPr>
          <w:p>
            <w:pPr>
              <w:pStyle w:val="0"/>
            </w:pPr>
            <w:r>
              <w:rPr>
                <w:sz w:val="20"/>
              </w:rPr>
              <w:t xml:space="preserve">Основное мероприятие Д.06 "Расходы на выплаты по оплате труда заместителей высшего должностного лица субъекта Российской Федерации"</w:t>
            </w:r>
          </w:p>
        </w:tc>
        <w:tc>
          <w:tcPr>
            <w:tcW w:w="1954" w:type="dxa"/>
          </w:tcPr>
          <w:p>
            <w:pPr>
              <w:pStyle w:val="0"/>
              <w:jc w:val="center"/>
            </w:pPr>
            <w:r>
              <w:rPr>
                <w:sz w:val="20"/>
              </w:rPr>
              <w:t xml:space="preserve">Департамент здравоохранения Белгородской области</w:t>
            </w:r>
          </w:p>
        </w:tc>
        <w:tc>
          <w:tcPr>
            <w:tcW w:w="1384" w:type="dxa"/>
          </w:tcPr>
          <w:p>
            <w:pPr>
              <w:pStyle w:val="0"/>
              <w:jc w:val="center"/>
            </w:pPr>
            <w:r>
              <w:rPr>
                <w:sz w:val="20"/>
              </w:rPr>
              <w:t xml:space="preserve">2015 - 2021</w:t>
            </w:r>
          </w:p>
        </w:tc>
        <w:tc>
          <w:tcPr>
            <w:tcW w:w="850" w:type="dxa"/>
          </w:tcPr>
          <w:p>
            <w:pPr>
              <w:pStyle w:val="0"/>
              <w:jc w:val="center"/>
            </w:pPr>
            <w:r>
              <w:rPr>
                <w:sz w:val="20"/>
              </w:rPr>
              <w:t xml:space="preserve">Р</w:t>
            </w:r>
          </w:p>
        </w:tc>
        <w:tc>
          <w:tcPr>
            <w:tcW w:w="3004" w:type="dxa"/>
          </w:tcPr>
          <w:p>
            <w:pPr>
              <w:pStyle w:val="0"/>
            </w:pPr>
            <w:r>
              <w:rPr>
                <w:sz w:val="20"/>
              </w:rPr>
              <w:t xml:space="preserve">Просроченная кредиторская задолженность, тыс. рублей</w:t>
            </w:r>
          </w:p>
        </w:tc>
        <w:tc>
          <w:tcPr>
            <w:tcW w:w="1024" w:type="dxa"/>
          </w:tcPr>
          <w:p>
            <w:pPr>
              <w:pStyle w:val="0"/>
              <w:jc w:val="center"/>
            </w:pPr>
            <w:r>
              <w:rPr>
                <w:sz w:val="20"/>
              </w:rPr>
              <w:t xml:space="preserve">0</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tcW w:w="604" w:type="dxa"/>
          </w:tcPr>
          <w:p>
            <w:pPr>
              <w:pStyle w:val="0"/>
              <w:jc w:val="center"/>
            </w:pPr>
            <w:r>
              <w:rPr>
                <w:sz w:val="20"/>
              </w:rPr>
              <w:t xml:space="preserve">13.4.</w:t>
            </w:r>
          </w:p>
        </w:tc>
        <w:tc>
          <w:tcPr>
            <w:tcW w:w="2974" w:type="dxa"/>
          </w:tcPr>
          <w:p>
            <w:pPr>
              <w:pStyle w:val="0"/>
            </w:pPr>
            <w:r>
              <w:rPr>
                <w:sz w:val="20"/>
              </w:rPr>
              <w:t xml:space="preserve">Основное мероприятие Д.07 "Осуществление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954" w:type="dxa"/>
          </w:tcPr>
          <w:p>
            <w:pPr>
              <w:pStyle w:val="0"/>
              <w:jc w:val="center"/>
            </w:pPr>
            <w:r>
              <w:rPr>
                <w:sz w:val="20"/>
              </w:rPr>
              <w:t xml:space="preserve">Министерство здравоохранения Белгородской области</w:t>
            </w:r>
          </w:p>
        </w:tc>
        <w:tc>
          <w:tcPr>
            <w:tcW w:w="1384" w:type="dxa"/>
          </w:tcPr>
          <w:p>
            <w:pPr>
              <w:pStyle w:val="0"/>
              <w:jc w:val="center"/>
            </w:pPr>
            <w:r>
              <w:rPr>
                <w:sz w:val="20"/>
              </w:rPr>
              <w:t xml:space="preserve">2014 - 2025</w:t>
            </w:r>
          </w:p>
        </w:tc>
        <w:tc>
          <w:tcPr>
            <w:tcW w:w="850" w:type="dxa"/>
          </w:tcPr>
          <w:p>
            <w:pPr>
              <w:pStyle w:val="0"/>
              <w:jc w:val="center"/>
            </w:pPr>
            <w:r>
              <w:rPr>
                <w:sz w:val="20"/>
              </w:rPr>
              <w:t xml:space="preserve">П</w:t>
            </w:r>
          </w:p>
        </w:tc>
        <w:tc>
          <w:tcPr>
            <w:tcW w:w="3004" w:type="dxa"/>
          </w:tcPr>
          <w:p>
            <w:pPr>
              <w:pStyle w:val="0"/>
            </w:pPr>
            <w:r>
              <w:rPr>
                <w:sz w:val="20"/>
              </w:rPr>
              <w:t xml:space="preserve">Количество предоставленных лицензий и внесенных изменений в реестр лицензий на осуществление отдельных видов деятельности в сфере здравоохранения, единиц</w:t>
            </w:r>
          </w:p>
        </w:tc>
        <w:tc>
          <w:tcPr>
            <w:tcW w:w="1024" w:type="dxa"/>
          </w:tcPr>
          <w:p>
            <w:pPr>
              <w:pStyle w:val="0"/>
              <w:jc w:val="center"/>
            </w:pPr>
            <w:r>
              <w:rPr>
                <w:sz w:val="20"/>
              </w:rPr>
              <w:t xml:space="preserve">210</w:t>
            </w:r>
          </w:p>
        </w:tc>
        <w:tc>
          <w:tcPr>
            <w:tcW w:w="1024" w:type="dxa"/>
          </w:tcPr>
          <w:p>
            <w:pPr>
              <w:pStyle w:val="0"/>
              <w:jc w:val="center"/>
            </w:pPr>
            <w:r>
              <w:rPr>
                <w:sz w:val="20"/>
              </w:rPr>
              <w:t xml:space="preserve">210</w:t>
            </w:r>
          </w:p>
        </w:tc>
        <w:tc>
          <w:tcPr>
            <w:tcW w:w="1024" w:type="dxa"/>
          </w:tcPr>
          <w:p>
            <w:pPr>
              <w:pStyle w:val="0"/>
              <w:jc w:val="center"/>
            </w:pPr>
            <w:r>
              <w:rPr>
                <w:sz w:val="20"/>
              </w:rPr>
              <w:t xml:space="preserve">210</w:t>
            </w:r>
          </w:p>
        </w:tc>
        <w:tc>
          <w:tcPr>
            <w:tcW w:w="1024" w:type="dxa"/>
          </w:tcPr>
          <w:p>
            <w:pPr>
              <w:pStyle w:val="0"/>
              <w:jc w:val="center"/>
            </w:pPr>
            <w:r>
              <w:rPr>
                <w:sz w:val="20"/>
              </w:rPr>
              <w:t xml:space="preserve">210</w:t>
            </w:r>
          </w:p>
        </w:tc>
        <w:tc>
          <w:tcPr>
            <w:tcW w:w="1024" w:type="dxa"/>
          </w:tcPr>
          <w:p>
            <w:pPr>
              <w:pStyle w:val="0"/>
              <w:jc w:val="center"/>
            </w:pPr>
            <w:r>
              <w:rPr>
                <w:sz w:val="20"/>
              </w:rPr>
              <w:t xml:space="preserve">210</w:t>
            </w:r>
          </w:p>
        </w:tc>
      </w:tr>
      <w:tr>
        <w:tc>
          <w:tcPr>
            <w:tcW w:w="604" w:type="dxa"/>
          </w:tcPr>
          <w:p>
            <w:pPr>
              <w:pStyle w:val="0"/>
              <w:jc w:val="center"/>
            </w:pPr>
            <w:r>
              <w:rPr>
                <w:sz w:val="20"/>
              </w:rPr>
              <w:t xml:space="preserve">14.</w:t>
            </w:r>
          </w:p>
        </w:tc>
        <w:tc>
          <w:tcPr>
            <w:tcW w:w="2974" w:type="dxa"/>
          </w:tcPr>
          <w:p>
            <w:pPr>
              <w:pStyle w:val="0"/>
            </w:pPr>
            <w:r>
              <w:rPr>
                <w:sz w:val="20"/>
              </w:rPr>
              <w:t xml:space="preserve">Подпрограмма И</w:t>
            </w:r>
          </w:p>
          <w:p>
            <w:pPr>
              <w:pStyle w:val="0"/>
            </w:pPr>
            <w:r>
              <w:rPr>
                <w:sz w:val="20"/>
              </w:rPr>
              <w:t xml:space="preserve">"Обеспечение защиты и реализации прав граждан и организаций в сфере государственной регистрации актов гражданского состояния"</w:t>
            </w:r>
          </w:p>
          <w:p>
            <w:pPr>
              <w:pStyle w:val="0"/>
            </w:pPr>
            <w:r>
              <w:rPr>
                <w:sz w:val="20"/>
              </w:rPr>
              <w:t xml:space="preserve">(Задача 14. Повышение качества и доступности предоставления населению и организациям государственных услуг по государственной регистрации актов гражданского состояния)</w:t>
            </w:r>
          </w:p>
        </w:tc>
        <w:tc>
          <w:tcPr>
            <w:tcW w:w="1954" w:type="dxa"/>
          </w:tcPr>
          <w:p>
            <w:pPr>
              <w:pStyle w:val="0"/>
              <w:jc w:val="center"/>
            </w:pPr>
            <w:r>
              <w:rPr>
                <w:sz w:val="20"/>
              </w:rPr>
              <w:t xml:space="preserve">Управление ЗАГС Белгородской области</w:t>
            </w:r>
          </w:p>
        </w:tc>
        <w:tc>
          <w:tcPr>
            <w:tcW w:w="1384" w:type="dxa"/>
          </w:tcPr>
          <w:p>
            <w:pPr>
              <w:pStyle w:val="0"/>
              <w:jc w:val="center"/>
            </w:pPr>
            <w:r>
              <w:rPr>
                <w:sz w:val="20"/>
              </w:rPr>
              <w:t xml:space="preserve">2014 - 2021</w:t>
            </w:r>
          </w:p>
        </w:tc>
        <w:tc>
          <w:tcPr>
            <w:tcW w:w="850" w:type="dxa"/>
          </w:tcPr>
          <w:p>
            <w:pPr>
              <w:pStyle w:val="0"/>
              <w:jc w:val="center"/>
            </w:pPr>
            <w:r>
              <w:rPr>
                <w:sz w:val="20"/>
              </w:rPr>
              <w:t xml:space="preserve">Р</w:t>
            </w:r>
          </w:p>
        </w:tc>
        <w:tc>
          <w:tcPr>
            <w:tcW w:w="3004" w:type="dxa"/>
          </w:tcPr>
          <w:p>
            <w:pPr>
              <w:pStyle w:val="0"/>
            </w:pPr>
            <w:r>
              <w:rPr>
                <w:sz w:val="20"/>
              </w:rPr>
              <w:t xml:space="preserve">Доля предписаний об устранении нарушений законодательства Российской Федерации, внесенных территориальными органами Министерства юстиции Российской Федерации, в общем количестве проведенных проверок за отчетный период, процентов</w:t>
            </w:r>
          </w:p>
        </w:tc>
        <w:tc>
          <w:tcPr>
            <w:tcW w:w="1024" w:type="dxa"/>
          </w:tcPr>
          <w:p>
            <w:pPr>
              <w:pStyle w:val="0"/>
              <w:jc w:val="center"/>
            </w:pPr>
            <w:r>
              <w:rPr>
                <w:sz w:val="20"/>
              </w:rPr>
              <w:t xml:space="preserve">40</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tcW w:w="604" w:type="dxa"/>
            <w:vMerge w:val="restart"/>
          </w:tcPr>
          <w:p>
            <w:pPr>
              <w:pStyle w:val="0"/>
              <w:jc w:val="center"/>
            </w:pPr>
            <w:r>
              <w:rPr>
                <w:sz w:val="20"/>
              </w:rPr>
              <w:t xml:space="preserve">14.1.</w:t>
            </w:r>
          </w:p>
        </w:tc>
        <w:tc>
          <w:tcPr>
            <w:tcW w:w="2974" w:type="dxa"/>
            <w:vMerge w:val="restart"/>
          </w:tcPr>
          <w:p>
            <w:pPr>
              <w:pStyle w:val="0"/>
            </w:pPr>
            <w:r>
              <w:rPr>
                <w:sz w:val="20"/>
              </w:rPr>
              <w:t xml:space="preserve">Основное мероприятие И.01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954" w:type="dxa"/>
            <w:vMerge w:val="restart"/>
          </w:tcPr>
          <w:p>
            <w:pPr>
              <w:pStyle w:val="0"/>
              <w:jc w:val="center"/>
            </w:pPr>
            <w:r>
              <w:rPr>
                <w:sz w:val="20"/>
              </w:rPr>
              <w:t xml:space="preserve">Управление ЗАГС Белгородской области</w:t>
            </w:r>
          </w:p>
        </w:tc>
        <w:tc>
          <w:tcPr>
            <w:tcW w:w="1384" w:type="dxa"/>
            <w:vMerge w:val="restart"/>
          </w:tcPr>
          <w:p>
            <w:pPr>
              <w:pStyle w:val="0"/>
              <w:jc w:val="center"/>
            </w:pPr>
            <w:r>
              <w:rPr>
                <w:sz w:val="20"/>
              </w:rPr>
              <w:t xml:space="preserve">2014 - 2021</w:t>
            </w:r>
          </w:p>
        </w:tc>
        <w:tc>
          <w:tcPr>
            <w:tcW w:w="850" w:type="dxa"/>
          </w:tcPr>
          <w:p>
            <w:pPr>
              <w:pStyle w:val="0"/>
              <w:jc w:val="center"/>
            </w:pPr>
            <w:r>
              <w:rPr>
                <w:sz w:val="20"/>
              </w:rPr>
              <w:t xml:space="preserve">П</w:t>
            </w:r>
          </w:p>
        </w:tc>
        <w:tc>
          <w:tcPr>
            <w:tcW w:w="3004" w:type="dxa"/>
          </w:tcPr>
          <w:p>
            <w:pPr>
              <w:pStyle w:val="0"/>
            </w:pPr>
            <w:r>
              <w:rPr>
                <w:sz w:val="20"/>
              </w:rPr>
              <w:t xml:space="preserve">Количество зарегистрированных актов гражданского состояния, единиц</w:t>
            </w:r>
          </w:p>
        </w:tc>
        <w:tc>
          <w:tcPr>
            <w:tcW w:w="1024" w:type="dxa"/>
          </w:tcPr>
          <w:p>
            <w:pPr>
              <w:pStyle w:val="0"/>
              <w:jc w:val="center"/>
            </w:pPr>
            <w:r>
              <w:rPr>
                <w:sz w:val="20"/>
              </w:rPr>
              <w:t xml:space="preserve">48130</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П</w:t>
            </w:r>
          </w:p>
        </w:tc>
        <w:tc>
          <w:tcPr>
            <w:tcW w:w="3004" w:type="dxa"/>
          </w:tcPr>
          <w:p>
            <w:pPr>
              <w:pStyle w:val="0"/>
            </w:pPr>
            <w:r>
              <w:rPr>
                <w:sz w:val="20"/>
              </w:rPr>
              <w:t xml:space="preserve">Количество совершенных юридически значимых действий, единиц</w:t>
            </w:r>
          </w:p>
        </w:tc>
        <w:tc>
          <w:tcPr>
            <w:tcW w:w="1024" w:type="dxa"/>
          </w:tcPr>
          <w:p>
            <w:pPr>
              <w:pStyle w:val="0"/>
              <w:jc w:val="center"/>
            </w:pPr>
            <w:r>
              <w:rPr>
                <w:sz w:val="20"/>
              </w:rPr>
              <w:t xml:space="preserve">85270</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tcW w:w="604" w:type="dxa"/>
          </w:tcPr>
          <w:p>
            <w:pPr>
              <w:pStyle w:val="0"/>
              <w:jc w:val="center"/>
            </w:pPr>
            <w:r>
              <w:rPr>
                <w:sz w:val="20"/>
              </w:rPr>
              <w:t xml:space="preserve">14.2.</w:t>
            </w:r>
          </w:p>
        </w:tc>
        <w:tc>
          <w:tcPr>
            <w:tcW w:w="2974" w:type="dxa"/>
          </w:tcPr>
          <w:p>
            <w:pPr>
              <w:pStyle w:val="0"/>
            </w:pPr>
            <w:r>
              <w:rPr>
                <w:sz w:val="20"/>
              </w:rPr>
              <w:t xml:space="preserve">Основное мероприятие И.02 "Обеспечение функций органов власти Белгородской области, в том числе территориальных органов"</w:t>
            </w:r>
          </w:p>
        </w:tc>
        <w:tc>
          <w:tcPr>
            <w:tcW w:w="1954" w:type="dxa"/>
          </w:tcPr>
          <w:p>
            <w:pPr>
              <w:pStyle w:val="0"/>
              <w:jc w:val="center"/>
            </w:pPr>
            <w:r>
              <w:rPr>
                <w:sz w:val="20"/>
              </w:rPr>
              <w:t xml:space="preserve">Управление ЗАГС Белгородской области</w:t>
            </w:r>
          </w:p>
        </w:tc>
        <w:tc>
          <w:tcPr>
            <w:tcW w:w="1384" w:type="dxa"/>
          </w:tcPr>
          <w:p>
            <w:pPr>
              <w:pStyle w:val="0"/>
              <w:jc w:val="center"/>
            </w:pPr>
            <w:r>
              <w:rPr>
                <w:sz w:val="20"/>
              </w:rPr>
              <w:t xml:space="preserve">2014 - 2021</w:t>
            </w:r>
          </w:p>
        </w:tc>
        <w:tc>
          <w:tcPr>
            <w:tcW w:w="850" w:type="dxa"/>
          </w:tcPr>
          <w:p>
            <w:pPr>
              <w:pStyle w:val="0"/>
              <w:jc w:val="center"/>
            </w:pPr>
            <w:r>
              <w:rPr>
                <w:sz w:val="20"/>
              </w:rPr>
              <w:t xml:space="preserve">П</w:t>
            </w:r>
          </w:p>
        </w:tc>
        <w:tc>
          <w:tcPr>
            <w:tcW w:w="3004" w:type="dxa"/>
          </w:tcPr>
          <w:p>
            <w:pPr>
              <w:pStyle w:val="0"/>
            </w:pPr>
            <w:r>
              <w:rPr>
                <w:sz w:val="20"/>
              </w:rPr>
              <w:t xml:space="preserve">Количество документов, на которых проставлен штамп апостиль, единиц</w:t>
            </w:r>
          </w:p>
        </w:tc>
        <w:tc>
          <w:tcPr>
            <w:tcW w:w="1024" w:type="dxa"/>
          </w:tcPr>
          <w:p>
            <w:pPr>
              <w:pStyle w:val="0"/>
              <w:jc w:val="center"/>
            </w:pPr>
            <w:r>
              <w:rPr>
                <w:sz w:val="20"/>
              </w:rPr>
              <w:t xml:space="preserve">300</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r>
        <w:tc>
          <w:tcPr>
            <w:tcW w:w="604" w:type="dxa"/>
          </w:tcPr>
          <w:p>
            <w:pPr>
              <w:pStyle w:val="0"/>
              <w:jc w:val="center"/>
            </w:pPr>
            <w:r>
              <w:rPr>
                <w:sz w:val="20"/>
              </w:rPr>
              <w:t xml:space="preserve">14.3.</w:t>
            </w:r>
          </w:p>
        </w:tc>
        <w:tc>
          <w:tcPr>
            <w:tcW w:w="2974" w:type="dxa"/>
          </w:tcPr>
          <w:p>
            <w:pPr>
              <w:pStyle w:val="0"/>
            </w:pPr>
            <w:r>
              <w:rPr>
                <w:sz w:val="20"/>
              </w:rPr>
              <w:t xml:space="preserve">Основное мероприятие И.03 "Мероприятия"</w:t>
            </w:r>
          </w:p>
        </w:tc>
        <w:tc>
          <w:tcPr>
            <w:tcW w:w="1954" w:type="dxa"/>
          </w:tcPr>
          <w:p>
            <w:pPr>
              <w:pStyle w:val="0"/>
              <w:jc w:val="center"/>
            </w:pPr>
            <w:r>
              <w:rPr>
                <w:sz w:val="20"/>
              </w:rPr>
              <w:t xml:space="preserve">Управление ЗАГС Белгородской области</w:t>
            </w:r>
          </w:p>
        </w:tc>
        <w:tc>
          <w:tcPr>
            <w:tcW w:w="1384" w:type="dxa"/>
          </w:tcPr>
          <w:p>
            <w:pPr>
              <w:pStyle w:val="0"/>
              <w:jc w:val="center"/>
            </w:pPr>
            <w:r>
              <w:rPr>
                <w:sz w:val="20"/>
              </w:rPr>
              <w:t xml:space="preserve">2014 - 2021</w:t>
            </w:r>
          </w:p>
        </w:tc>
        <w:tc>
          <w:tcPr>
            <w:tcW w:w="850" w:type="dxa"/>
          </w:tcPr>
          <w:p>
            <w:pPr>
              <w:pStyle w:val="0"/>
              <w:jc w:val="center"/>
            </w:pPr>
            <w:r>
              <w:rPr>
                <w:sz w:val="20"/>
              </w:rPr>
              <w:t xml:space="preserve">П</w:t>
            </w:r>
          </w:p>
        </w:tc>
        <w:tc>
          <w:tcPr>
            <w:tcW w:w="3004" w:type="dxa"/>
          </w:tcPr>
          <w:p>
            <w:pPr>
              <w:pStyle w:val="0"/>
            </w:pPr>
            <w:r>
              <w:rPr>
                <w:sz w:val="20"/>
              </w:rPr>
              <w:t xml:space="preserve">Доля мероприятий, проведенных в рамках реализации региональной семейной политики, от количества запланированных, процентов</w:t>
            </w:r>
          </w:p>
        </w:tc>
        <w:tc>
          <w:tcPr>
            <w:tcW w:w="1024" w:type="dxa"/>
          </w:tcPr>
          <w:p>
            <w:pPr>
              <w:pStyle w:val="0"/>
              <w:jc w:val="center"/>
            </w:pPr>
            <w:r>
              <w:rPr>
                <w:sz w:val="20"/>
              </w:rPr>
              <w:t xml:space="preserve">100</w:t>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c>
          <w:tcPr>
            <w:tcW w:w="1024" w:type="dxa"/>
          </w:tcPr>
          <w:p>
            <w:pPr>
              <w:pStyle w:val="0"/>
              <w:jc w:val="center"/>
            </w:pPr>
            <w:r>
              <w:rPr>
                <w:sz w:val="20"/>
              </w:rPr>
            </w:r>
          </w:p>
        </w:tc>
      </w:tr>
    </w:tbl>
    <w:p>
      <w:pPr>
        <w:sectPr>
          <w:headerReference w:type="default" r:id="rId374"/>
          <w:headerReference w:type="first" r:id="rId374"/>
          <w:footerReference w:type="default" r:id="rId375"/>
          <w:footerReference w:type="first" r:id="rId375"/>
          <w:pgSz w:w="16838" w:h="11906" w:orient="landscape"/>
          <w:pgMar w:top="1133" w:right="1440" w:bottom="566" w:left="1440" w:header="0" w:footer="0" w:gutter="0"/>
          <w:titlePg/>
        </w:sectPr>
      </w:pPr>
    </w:p>
    <w:p>
      <w:pPr>
        <w:pStyle w:val="0"/>
        <w:jc w:val="right"/>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2</w:t>
      </w:r>
    </w:p>
    <w:p>
      <w:pPr>
        <w:pStyle w:val="0"/>
        <w:jc w:val="right"/>
      </w:pPr>
      <w:r>
        <w:rPr>
          <w:sz w:val="20"/>
        </w:rPr>
        <w:t xml:space="preserve">к государственной программе</w:t>
      </w:r>
    </w:p>
    <w:p>
      <w:pPr>
        <w:pStyle w:val="0"/>
        <w:jc w:val="right"/>
      </w:pPr>
      <w:r>
        <w:rPr>
          <w:sz w:val="20"/>
        </w:rPr>
        <w:t xml:space="preserve">Белгородской области "Развитие</w:t>
      </w:r>
    </w:p>
    <w:p>
      <w:pPr>
        <w:pStyle w:val="0"/>
        <w:jc w:val="right"/>
      </w:pPr>
      <w:r>
        <w:rPr>
          <w:sz w:val="20"/>
        </w:rPr>
        <w:t xml:space="preserve">здравоохранения Белгородской области"</w:t>
      </w:r>
    </w:p>
    <w:p>
      <w:pPr>
        <w:pStyle w:val="0"/>
        <w:jc w:val="both"/>
      </w:pPr>
      <w:r>
        <w:rPr>
          <w:sz w:val="20"/>
        </w:rPr>
      </w:r>
    </w:p>
    <w:bookmarkStart w:id="7122" w:name="P7122"/>
    <w:bookmarkEnd w:id="7122"/>
    <w:p>
      <w:pPr>
        <w:pStyle w:val="2"/>
        <w:jc w:val="center"/>
      </w:pPr>
      <w:r>
        <w:rPr>
          <w:sz w:val="20"/>
        </w:rPr>
        <w:t xml:space="preserve">Основные меры правового регулирования в сфере реализации</w:t>
      </w:r>
    </w:p>
    <w:p>
      <w:pPr>
        <w:pStyle w:val="2"/>
        <w:jc w:val="center"/>
      </w:pPr>
      <w:r>
        <w:rPr>
          <w:sz w:val="20"/>
        </w:rPr>
        <w:t xml:space="preserve">государственной программы Белгородской области "Развитие</w:t>
      </w:r>
    </w:p>
    <w:p>
      <w:pPr>
        <w:pStyle w:val="2"/>
        <w:jc w:val="center"/>
      </w:pPr>
      <w:r>
        <w:rPr>
          <w:sz w:val="20"/>
        </w:rPr>
        <w:t xml:space="preserve">здравоохранения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381"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21.02.2022 N 99-пп)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1864"/>
        <w:gridCol w:w="2948"/>
        <w:gridCol w:w="1984"/>
        <w:gridCol w:w="1774"/>
      </w:tblGrid>
      <w:tr>
        <w:tc>
          <w:tcPr>
            <w:tcW w:w="454" w:type="dxa"/>
          </w:tcPr>
          <w:p>
            <w:pPr>
              <w:pStyle w:val="0"/>
              <w:jc w:val="center"/>
            </w:pPr>
            <w:r>
              <w:rPr>
                <w:sz w:val="20"/>
              </w:rPr>
              <w:t xml:space="preserve">N п/п</w:t>
            </w:r>
          </w:p>
        </w:tc>
        <w:tc>
          <w:tcPr>
            <w:tcW w:w="1864" w:type="dxa"/>
          </w:tcPr>
          <w:p>
            <w:pPr>
              <w:pStyle w:val="0"/>
              <w:jc w:val="center"/>
            </w:pPr>
            <w:r>
              <w:rPr>
                <w:sz w:val="20"/>
              </w:rPr>
              <w:t xml:space="preserve">Вид нормативного правового акта</w:t>
            </w:r>
          </w:p>
        </w:tc>
        <w:tc>
          <w:tcPr>
            <w:tcW w:w="2948" w:type="dxa"/>
          </w:tcPr>
          <w:p>
            <w:pPr>
              <w:pStyle w:val="0"/>
              <w:jc w:val="center"/>
            </w:pPr>
            <w:r>
              <w:rPr>
                <w:sz w:val="20"/>
              </w:rPr>
              <w:t xml:space="preserve">Основные положения (наименование) нормативного правового акта</w:t>
            </w:r>
          </w:p>
        </w:tc>
        <w:tc>
          <w:tcPr>
            <w:tcW w:w="1984" w:type="dxa"/>
          </w:tcPr>
          <w:p>
            <w:pPr>
              <w:pStyle w:val="0"/>
              <w:jc w:val="center"/>
            </w:pPr>
            <w:r>
              <w:rPr>
                <w:sz w:val="20"/>
              </w:rPr>
              <w:t xml:space="preserve">Ответственный исполнитель и соисполнители</w:t>
            </w:r>
          </w:p>
        </w:tc>
        <w:tc>
          <w:tcPr>
            <w:tcW w:w="1774" w:type="dxa"/>
          </w:tcPr>
          <w:p>
            <w:pPr>
              <w:pStyle w:val="0"/>
              <w:jc w:val="center"/>
            </w:pPr>
            <w:r>
              <w:rPr>
                <w:sz w:val="20"/>
              </w:rPr>
              <w:t xml:space="preserve">Ожидаемые сроки принятия</w:t>
            </w:r>
          </w:p>
        </w:tc>
      </w:tr>
      <w:tr>
        <w:tc>
          <w:tcPr>
            <w:tcW w:w="454" w:type="dxa"/>
          </w:tcPr>
          <w:p>
            <w:pPr>
              <w:pStyle w:val="0"/>
              <w:jc w:val="center"/>
            </w:pPr>
            <w:r>
              <w:rPr>
                <w:sz w:val="20"/>
              </w:rPr>
              <w:t xml:space="preserve">1</w:t>
            </w:r>
          </w:p>
        </w:tc>
        <w:tc>
          <w:tcPr>
            <w:tcW w:w="1864" w:type="dxa"/>
          </w:tcPr>
          <w:p>
            <w:pPr>
              <w:pStyle w:val="0"/>
              <w:jc w:val="center"/>
            </w:pPr>
            <w:r>
              <w:rPr>
                <w:sz w:val="20"/>
              </w:rPr>
              <w:t xml:space="preserve">2</w:t>
            </w:r>
          </w:p>
        </w:tc>
        <w:tc>
          <w:tcPr>
            <w:tcW w:w="2948" w:type="dxa"/>
          </w:tcPr>
          <w:p>
            <w:pPr>
              <w:pStyle w:val="0"/>
              <w:jc w:val="center"/>
            </w:pPr>
            <w:r>
              <w:rPr>
                <w:sz w:val="20"/>
              </w:rPr>
              <w:t xml:space="preserve">3</w:t>
            </w:r>
          </w:p>
        </w:tc>
        <w:tc>
          <w:tcPr>
            <w:tcW w:w="1984" w:type="dxa"/>
          </w:tcPr>
          <w:p>
            <w:pPr>
              <w:pStyle w:val="0"/>
              <w:jc w:val="center"/>
            </w:pPr>
            <w:r>
              <w:rPr>
                <w:sz w:val="20"/>
              </w:rPr>
              <w:t xml:space="preserve">4</w:t>
            </w:r>
          </w:p>
        </w:tc>
        <w:tc>
          <w:tcPr>
            <w:tcW w:w="1774" w:type="dxa"/>
          </w:tcPr>
          <w:p>
            <w:pPr>
              <w:pStyle w:val="0"/>
              <w:jc w:val="center"/>
            </w:pPr>
            <w:r>
              <w:rPr>
                <w:sz w:val="20"/>
              </w:rPr>
              <w:t xml:space="preserve">5</w:t>
            </w:r>
          </w:p>
        </w:tc>
      </w:tr>
      <w:tr>
        <w:tc>
          <w:tcPr>
            <w:gridSpan w:val="5"/>
            <w:tcW w:w="9024" w:type="dxa"/>
          </w:tcPr>
          <w:p>
            <w:pPr>
              <w:pStyle w:val="0"/>
              <w:outlineLvl w:val="2"/>
              <w:jc w:val="center"/>
            </w:pPr>
            <w:r>
              <w:rPr>
                <w:sz w:val="20"/>
              </w:rPr>
              <w:t xml:space="preserve">Государственная программа Белгородской области "Развитие здравоохранения Белгородской области"</w:t>
            </w:r>
          </w:p>
        </w:tc>
      </w:tr>
      <w:tr>
        <w:tc>
          <w:tcPr>
            <w:tcW w:w="454" w:type="dxa"/>
          </w:tcPr>
          <w:p>
            <w:pPr>
              <w:pStyle w:val="0"/>
              <w:jc w:val="center"/>
            </w:pPr>
            <w:r>
              <w:rPr>
                <w:sz w:val="20"/>
              </w:rPr>
              <w:t xml:space="preserve">1.</w:t>
            </w:r>
          </w:p>
        </w:tc>
        <w:tc>
          <w:tcPr>
            <w:tcW w:w="1864" w:type="dxa"/>
          </w:tcPr>
          <w:p>
            <w:pPr>
              <w:pStyle w:val="0"/>
            </w:pPr>
            <w:r>
              <w:rPr>
                <w:sz w:val="20"/>
              </w:rPr>
              <w:t xml:space="preserve">Постановление Правительства Белгородской области</w:t>
            </w:r>
          </w:p>
        </w:tc>
        <w:tc>
          <w:tcPr>
            <w:tcW w:w="2948" w:type="dxa"/>
            <w:vAlign w:val="bottom"/>
          </w:tcPr>
          <w:p>
            <w:pPr>
              <w:pStyle w:val="0"/>
            </w:pPr>
            <w:r>
              <w:rPr>
                <w:sz w:val="20"/>
              </w:rPr>
              <w:t xml:space="preserve">Внесение изменений в постановление Правительства Белгородской области "Об утверждении государственной программы Белгородской области "Развитие здравоохранения Белгородской области"</w:t>
            </w:r>
          </w:p>
        </w:tc>
        <w:tc>
          <w:tcPr>
            <w:tcW w:w="1984" w:type="dxa"/>
          </w:tcPr>
          <w:p>
            <w:pPr>
              <w:pStyle w:val="0"/>
              <w:jc w:val="center"/>
            </w:pPr>
            <w:r>
              <w:rPr>
                <w:sz w:val="20"/>
              </w:rPr>
              <w:t xml:space="preserve">Министерство здравоохранения Белгородской области</w:t>
            </w:r>
          </w:p>
        </w:tc>
        <w:tc>
          <w:tcPr>
            <w:tcW w:w="1774" w:type="dxa"/>
          </w:tcPr>
          <w:p>
            <w:pPr>
              <w:pStyle w:val="0"/>
              <w:jc w:val="center"/>
            </w:pPr>
            <w:r>
              <w:rPr>
                <w:sz w:val="20"/>
              </w:rPr>
              <w:t xml:space="preserve">2014 - 2025 годы (по мере необходимости)</w:t>
            </w:r>
          </w:p>
        </w:tc>
      </w:tr>
      <w:tr>
        <w:tc>
          <w:tcPr>
            <w:tcW w:w="454" w:type="dxa"/>
          </w:tcPr>
          <w:p>
            <w:pPr>
              <w:pStyle w:val="0"/>
              <w:jc w:val="center"/>
            </w:pPr>
            <w:r>
              <w:rPr>
                <w:sz w:val="20"/>
              </w:rPr>
              <w:t xml:space="preserve">2.</w:t>
            </w:r>
          </w:p>
        </w:tc>
        <w:tc>
          <w:tcPr>
            <w:tcW w:w="1864" w:type="dxa"/>
          </w:tcPr>
          <w:p>
            <w:pPr>
              <w:pStyle w:val="0"/>
            </w:pPr>
            <w:r>
              <w:rPr>
                <w:sz w:val="20"/>
              </w:rPr>
              <w:t xml:space="preserve">Приказ министерства здравоохранения Белгородской области</w:t>
            </w:r>
          </w:p>
        </w:tc>
        <w:tc>
          <w:tcPr>
            <w:tcW w:w="2948" w:type="dxa"/>
          </w:tcPr>
          <w:p>
            <w:pPr>
              <w:pStyle w:val="0"/>
            </w:pPr>
            <w:r>
              <w:rPr>
                <w:sz w:val="20"/>
              </w:rPr>
              <w:t xml:space="preserve">Определение порядка организации реализации и мониторинга государственной программы "Развитие здравоохранения Белгородской области"</w:t>
            </w:r>
          </w:p>
        </w:tc>
        <w:tc>
          <w:tcPr>
            <w:tcW w:w="1984" w:type="dxa"/>
          </w:tcPr>
          <w:p>
            <w:pPr>
              <w:pStyle w:val="0"/>
              <w:jc w:val="center"/>
            </w:pPr>
            <w:r>
              <w:rPr>
                <w:sz w:val="20"/>
              </w:rPr>
              <w:t xml:space="preserve">Министерство здравоохранения Белгородской области</w:t>
            </w:r>
          </w:p>
        </w:tc>
        <w:tc>
          <w:tcPr>
            <w:tcW w:w="1774" w:type="dxa"/>
          </w:tcPr>
          <w:p>
            <w:pPr>
              <w:pStyle w:val="0"/>
              <w:jc w:val="center"/>
            </w:pPr>
            <w:r>
              <w:rPr>
                <w:sz w:val="20"/>
              </w:rPr>
              <w:t xml:space="preserve">2014 - 2025 годы (по мере необходимости)</w:t>
            </w:r>
          </w:p>
        </w:tc>
      </w:tr>
      <w:tr>
        <w:tc>
          <w:tcPr>
            <w:gridSpan w:val="5"/>
            <w:tcW w:w="9024" w:type="dxa"/>
          </w:tcPr>
          <w:p>
            <w:pPr>
              <w:pStyle w:val="0"/>
              <w:outlineLvl w:val="2"/>
              <w:jc w:val="center"/>
            </w:pPr>
            <w:r>
              <w:rPr>
                <w:sz w:val="20"/>
              </w:rPr>
              <w:t xml:space="preserve">Подпрограмма 1 "Профилактика заболеваний и формирование здорового образа жизни" (применительно ко всем основным мероприятиям)</w:t>
            </w:r>
          </w:p>
        </w:tc>
      </w:tr>
      <w:tr>
        <w:tc>
          <w:tcPr>
            <w:tcW w:w="454" w:type="dxa"/>
          </w:tcPr>
          <w:p>
            <w:pPr>
              <w:pStyle w:val="0"/>
              <w:jc w:val="center"/>
            </w:pPr>
            <w:r>
              <w:rPr>
                <w:sz w:val="20"/>
              </w:rPr>
              <w:t xml:space="preserve">3.</w:t>
            </w:r>
          </w:p>
        </w:tc>
        <w:tc>
          <w:tcPr>
            <w:tcW w:w="1864" w:type="dxa"/>
          </w:tcPr>
          <w:p>
            <w:pPr>
              <w:pStyle w:val="0"/>
            </w:pPr>
            <w:r>
              <w:rPr>
                <w:sz w:val="20"/>
              </w:rPr>
              <w:t xml:space="preserve">Распоряжение Правительства Белгородской области</w:t>
            </w:r>
          </w:p>
        </w:tc>
        <w:tc>
          <w:tcPr>
            <w:tcW w:w="2948" w:type="dxa"/>
          </w:tcPr>
          <w:p>
            <w:pPr>
              <w:pStyle w:val="0"/>
            </w:pPr>
            <w:r>
              <w:rPr>
                <w:sz w:val="20"/>
              </w:rPr>
              <w:t xml:space="preserve">"Об определении места для размещения социальной рекламы в каждом населенном пункте"</w:t>
            </w:r>
          </w:p>
        </w:tc>
        <w:tc>
          <w:tcPr>
            <w:tcW w:w="1984" w:type="dxa"/>
          </w:tcPr>
          <w:p>
            <w:pPr>
              <w:pStyle w:val="0"/>
              <w:jc w:val="center"/>
            </w:pPr>
            <w:r>
              <w:rPr>
                <w:sz w:val="20"/>
              </w:rPr>
              <w:t xml:space="preserve">Министерство здравоохранения Белгородской области</w:t>
            </w:r>
          </w:p>
        </w:tc>
        <w:tc>
          <w:tcPr>
            <w:tcW w:w="1774" w:type="dxa"/>
          </w:tcPr>
          <w:p>
            <w:pPr>
              <w:pStyle w:val="0"/>
              <w:jc w:val="center"/>
            </w:pPr>
            <w:r>
              <w:rPr>
                <w:sz w:val="20"/>
              </w:rPr>
              <w:t xml:space="preserve">2019 - 2025 годы (по мере необходимости)</w:t>
            </w:r>
          </w:p>
        </w:tc>
      </w:tr>
      <w:tr>
        <w:tc>
          <w:tcPr>
            <w:tcW w:w="454" w:type="dxa"/>
          </w:tcPr>
          <w:p>
            <w:pPr>
              <w:pStyle w:val="0"/>
              <w:jc w:val="center"/>
            </w:pPr>
            <w:r>
              <w:rPr>
                <w:sz w:val="20"/>
              </w:rPr>
              <w:t xml:space="preserve">4.</w:t>
            </w:r>
          </w:p>
        </w:tc>
        <w:tc>
          <w:tcPr>
            <w:tcW w:w="1864" w:type="dxa"/>
          </w:tcPr>
          <w:p>
            <w:pPr>
              <w:pStyle w:val="0"/>
            </w:pPr>
            <w:r>
              <w:rPr>
                <w:sz w:val="20"/>
              </w:rPr>
              <w:t xml:space="preserve">Распоряжение Правительства Белгородской области</w:t>
            </w:r>
          </w:p>
        </w:tc>
        <w:tc>
          <w:tcPr>
            <w:tcW w:w="2948" w:type="dxa"/>
          </w:tcPr>
          <w:p>
            <w:pPr>
              <w:pStyle w:val="0"/>
            </w:pPr>
            <w:r>
              <w:rPr>
                <w:sz w:val="20"/>
              </w:rPr>
              <w:t xml:space="preserve">"О создании парковых зон с оборудованными площадками для занятий физической культурой на территории учреждений здравоохранения"</w:t>
            </w:r>
          </w:p>
        </w:tc>
        <w:tc>
          <w:tcPr>
            <w:tcW w:w="1984" w:type="dxa"/>
          </w:tcPr>
          <w:p>
            <w:pPr>
              <w:pStyle w:val="0"/>
              <w:jc w:val="center"/>
            </w:pPr>
            <w:r>
              <w:rPr>
                <w:sz w:val="20"/>
              </w:rPr>
              <w:t xml:space="preserve">Департамент здравоохранения Белгородской области</w:t>
            </w:r>
          </w:p>
        </w:tc>
        <w:tc>
          <w:tcPr>
            <w:tcW w:w="1774" w:type="dxa"/>
          </w:tcPr>
          <w:p>
            <w:pPr>
              <w:pStyle w:val="0"/>
              <w:jc w:val="center"/>
            </w:pPr>
            <w:r>
              <w:rPr>
                <w:sz w:val="20"/>
              </w:rPr>
              <w:t xml:space="preserve">2019 - 2021 годы (по мере необходимости)</w:t>
            </w:r>
          </w:p>
        </w:tc>
      </w:tr>
      <w:tr>
        <w:tc>
          <w:tcPr>
            <w:tcW w:w="454" w:type="dxa"/>
          </w:tcPr>
          <w:p>
            <w:pPr>
              <w:pStyle w:val="0"/>
              <w:jc w:val="center"/>
            </w:pPr>
            <w:r>
              <w:rPr>
                <w:sz w:val="20"/>
              </w:rPr>
              <w:t xml:space="preserve">5.</w:t>
            </w:r>
          </w:p>
        </w:tc>
        <w:tc>
          <w:tcPr>
            <w:tcW w:w="1864" w:type="dxa"/>
            <w:vAlign w:val="bottom"/>
          </w:tcPr>
          <w:p>
            <w:pPr>
              <w:pStyle w:val="0"/>
            </w:pPr>
            <w:r>
              <w:rPr>
                <w:sz w:val="20"/>
              </w:rPr>
              <w:t xml:space="preserve">Приказ департамента здравоохранения и социальной защиты населения Белгородской области</w:t>
            </w:r>
          </w:p>
        </w:tc>
        <w:tc>
          <w:tcPr>
            <w:tcW w:w="2948" w:type="dxa"/>
          </w:tcPr>
          <w:p>
            <w:pPr>
              <w:pStyle w:val="0"/>
            </w:pPr>
            <w:r>
              <w:rPr>
                <w:sz w:val="20"/>
              </w:rPr>
              <w:t xml:space="preserve">"О создании вертикали управления профилактическим направлением здравоохранения области"</w:t>
            </w:r>
          </w:p>
        </w:tc>
        <w:tc>
          <w:tcPr>
            <w:tcW w:w="1984"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1774" w:type="dxa"/>
          </w:tcPr>
          <w:p>
            <w:pPr>
              <w:pStyle w:val="0"/>
              <w:jc w:val="center"/>
            </w:pPr>
            <w:r>
              <w:rPr>
                <w:sz w:val="20"/>
              </w:rPr>
              <w:t xml:space="preserve">2014 год</w:t>
            </w:r>
          </w:p>
        </w:tc>
      </w:tr>
      <w:tr>
        <w:tc>
          <w:tcPr>
            <w:tcW w:w="454" w:type="dxa"/>
          </w:tcPr>
          <w:p>
            <w:pPr>
              <w:pStyle w:val="0"/>
              <w:jc w:val="center"/>
            </w:pPr>
            <w:r>
              <w:rPr>
                <w:sz w:val="20"/>
              </w:rPr>
              <w:t xml:space="preserve">6.</w:t>
            </w:r>
          </w:p>
        </w:tc>
        <w:tc>
          <w:tcPr>
            <w:tcW w:w="1864" w:type="dxa"/>
            <w:vAlign w:val="bottom"/>
          </w:tcPr>
          <w:p>
            <w:pPr>
              <w:pStyle w:val="0"/>
            </w:pPr>
            <w:r>
              <w:rPr>
                <w:sz w:val="20"/>
              </w:rPr>
              <w:t xml:space="preserve">Приказ департамента здравоохранения и социальной защиты населения Белгородской области</w:t>
            </w:r>
          </w:p>
        </w:tc>
        <w:tc>
          <w:tcPr>
            <w:tcW w:w="2948" w:type="dxa"/>
          </w:tcPr>
          <w:p>
            <w:pPr>
              <w:pStyle w:val="0"/>
            </w:pPr>
            <w:r>
              <w:rPr>
                <w:sz w:val="20"/>
              </w:rPr>
              <w:t xml:space="preserve">"О реструктуризации лечебно-профилактических учреждений области с организацией отделений профилактики с переподчинением кабинетов и служб"</w:t>
            </w:r>
          </w:p>
        </w:tc>
        <w:tc>
          <w:tcPr>
            <w:tcW w:w="1984"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1774" w:type="dxa"/>
          </w:tcPr>
          <w:p>
            <w:pPr>
              <w:pStyle w:val="0"/>
              <w:jc w:val="center"/>
            </w:pPr>
            <w:r>
              <w:rPr>
                <w:sz w:val="20"/>
              </w:rPr>
              <w:t xml:space="preserve">2014 год</w:t>
            </w:r>
          </w:p>
        </w:tc>
      </w:tr>
      <w:tr>
        <w:tc>
          <w:tcPr>
            <w:tcW w:w="454" w:type="dxa"/>
          </w:tcPr>
          <w:p>
            <w:pPr>
              <w:pStyle w:val="0"/>
              <w:jc w:val="center"/>
            </w:pPr>
            <w:r>
              <w:rPr>
                <w:sz w:val="20"/>
              </w:rPr>
              <w:t xml:space="preserve">7.</w:t>
            </w:r>
          </w:p>
        </w:tc>
        <w:tc>
          <w:tcPr>
            <w:tcW w:w="1864" w:type="dxa"/>
          </w:tcPr>
          <w:p>
            <w:pPr>
              <w:pStyle w:val="0"/>
            </w:pPr>
            <w:r>
              <w:rPr>
                <w:sz w:val="20"/>
              </w:rPr>
              <w:t xml:space="preserve">Приказ министерства здравоохранения Белгородской области</w:t>
            </w:r>
          </w:p>
        </w:tc>
        <w:tc>
          <w:tcPr>
            <w:tcW w:w="2948" w:type="dxa"/>
          </w:tcPr>
          <w:p>
            <w:pPr>
              <w:pStyle w:val="0"/>
            </w:pPr>
            <w:r>
              <w:rPr>
                <w:sz w:val="20"/>
              </w:rPr>
              <w:t xml:space="preserve">"Об осуществлении диспансеризации взрослого населения области"</w:t>
            </w:r>
          </w:p>
        </w:tc>
        <w:tc>
          <w:tcPr>
            <w:tcW w:w="1984" w:type="dxa"/>
          </w:tcPr>
          <w:p>
            <w:pPr>
              <w:pStyle w:val="0"/>
              <w:jc w:val="center"/>
            </w:pPr>
            <w:r>
              <w:rPr>
                <w:sz w:val="20"/>
              </w:rPr>
              <w:t xml:space="preserve">Министерство здравоохранения Белгородской области</w:t>
            </w:r>
          </w:p>
        </w:tc>
        <w:tc>
          <w:tcPr>
            <w:tcW w:w="1774" w:type="dxa"/>
          </w:tcPr>
          <w:p>
            <w:pPr>
              <w:pStyle w:val="0"/>
              <w:jc w:val="center"/>
            </w:pPr>
            <w:r>
              <w:rPr>
                <w:sz w:val="20"/>
              </w:rPr>
              <w:t xml:space="preserve">Ежегодно</w:t>
            </w:r>
          </w:p>
        </w:tc>
      </w:tr>
      <w:tr>
        <w:tc>
          <w:tcPr>
            <w:tcW w:w="454" w:type="dxa"/>
          </w:tcPr>
          <w:p>
            <w:pPr>
              <w:pStyle w:val="0"/>
              <w:jc w:val="center"/>
            </w:pPr>
            <w:r>
              <w:rPr>
                <w:sz w:val="20"/>
              </w:rPr>
              <w:t xml:space="preserve">8.</w:t>
            </w:r>
          </w:p>
        </w:tc>
        <w:tc>
          <w:tcPr>
            <w:tcW w:w="1864" w:type="dxa"/>
          </w:tcPr>
          <w:p>
            <w:pPr>
              <w:pStyle w:val="0"/>
            </w:pPr>
            <w:r>
              <w:rPr>
                <w:sz w:val="20"/>
              </w:rPr>
              <w:t xml:space="preserve">Приказ министерства здравоохранения Белгородской области</w:t>
            </w:r>
          </w:p>
        </w:tc>
        <w:tc>
          <w:tcPr>
            <w:tcW w:w="2948" w:type="dxa"/>
          </w:tcPr>
          <w:p>
            <w:pPr>
              <w:pStyle w:val="0"/>
            </w:pPr>
            <w:r>
              <w:rPr>
                <w:sz w:val="20"/>
              </w:rPr>
              <w:t xml:space="preserve">"Об организации и проведении профилактических осмотров юношей 15 - 16 лет до их первоначальной постановки на воинский учет"</w:t>
            </w:r>
          </w:p>
        </w:tc>
        <w:tc>
          <w:tcPr>
            <w:tcW w:w="1984" w:type="dxa"/>
          </w:tcPr>
          <w:p>
            <w:pPr>
              <w:pStyle w:val="0"/>
              <w:jc w:val="center"/>
            </w:pPr>
            <w:r>
              <w:rPr>
                <w:sz w:val="20"/>
              </w:rPr>
              <w:t xml:space="preserve">Министерство здравоохранения Белгородской области</w:t>
            </w:r>
          </w:p>
        </w:tc>
        <w:tc>
          <w:tcPr>
            <w:tcW w:w="1774" w:type="dxa"/>
          </w:tcPr>
          <w:p>
            <w:pPr>
              <w:pStyle w:val="0"/>
              <w:jc w:val="center"/>
            </w:pPr>
            <w:r>
              <w:rPr>
                <w:sz w:val="20"/>
              </w:rPr>
              <w:t xml:space="preserve">Ежегодно</w:t>
            </w:r>
          </w:p>
        </w:tc>
      </w:tr>
      <w:tr>
        <w:tc>
          <w:tcPr>
            <w:gridSpan w:val="5"/>
            <w:tcW w:w="9024" w:type="dxa"/>
          </w:tcPr>
          <w:p>
            <w:pPr>
              <w:pStyle w:val="0"/>
              <w:outlineLvl w:val="2"/>
              <w:jc w:val="center"/>
            </w:pPr>
            <w:r>
              <w:rPr>
                <w:sz w:val="20"/>
              </w:rPr>
              <w:t xml:space="preserve">Подпрограмма 2 "Развитие первичной медико-санитарной помощи" (применительно ко всем основным мероприятиям)</w:t>
            </w:r>
          </w:p>
        </w:tc>
      </w:tr>
      <w:tr>
        <w:tc>
          <w:tcPr>
            <w:tcW w:w="454" w:type="dxa"/>
          </w:tcPr>
          <w:p>
            <w:pPr>
              <w:pStyle w:val="0"/>
              <w:jc w:val="center"/>
            </w:pPr>
            <w:r>
              <w:rPr>
                <w:sz w:val="20"/>
              </w:rPr>
              <w:t xml:space="preserve">9.</w:t>
            </w:r>
          </w:p>
        </w:tc>
        <w:tc>
          <w:tcPr>
            <w:tcW w:w="1864" w:type="dxa"/>
          </w:tcPr>
          <w:p>
            <w:pPr>
              <w:pStyle w:val="0"/>
            </w:pPr>
            <w:r>
              <w:rPr>
                <w:sz w:val="20"/>
              </w:rPr>
              <w:t xml:space="preserve">Приказ департамента здравоохранения и социальной защиты населения Белгородской области</w:t>
            </w:r>
          </w:p>
        </w:tc>
        <w:tc>
          <w:tcPr>
            <w:tcW w:w="2948" w:type="dxa"/>
          </w:tcPr>
          <w:p>
            <w:pPr>
              <w:pStyle w:val="0"/>
            </w:pPr>
            <w:r>
              <w:rPr>
                <w:sz w:val="20"/>
              </w:rPr>
              <w:t xml:space="preserve">"Об утверждении временного стандарта оснащения и укомплектования приемных отделений для диагностики и коррекции неотложных состояний"</w:t>
            </w:r>
          </w:p>
        </w:tc>
        <w:tc>
          <w:tcPr>
            <w:tcW w:w="1984"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1774" w:type="dxa"/>
          </w:tcPr>
          <w:p>
            <w:pPr>
              <w:pStyle w:val="0"/>
              <w:jc w:val="center"/>
            </w:pPr>
            <w:r>
              <w:rPr>
                <w:sz w:val="20"/>
              </w:rPr>
              <w:t xml:space="preserve">2018 год (в первом полугодии)</w:t>
            </w:r>
          </w:p>
        </w:tc>
      </w:tr>
      <w:tr>
        <w:tc>
          <w:tcPr>
            <w:tcW w:w="454" w:type="dxa"/>
          </w:tcPr>
          <w:p>
            <w:pPr>
              <w:pStyle w:val="0"/>
              <w:jc w:val="center"/>
            </w:pPr>
            <w:r>
              <w:rPr>
                <w:sz w:val="20"/>
              </w:rPr>
              <w:t xml:space="preserve">10.</w:t>
            </w:r>
          </w:p>
        </w:tc>
        <w:tc>
          <w:tcPr>
            <w:tcW w:w="1864" w:type="dxa"/>
            <w:vAlign w:val="bottom"/>
          </w:tcPr>
          <w:p>
            <w:pPr>
              <w:pStyle w:val="0"/>
            </w:pPr>
            <w:r>
              <w:rPr>
                <w:sz w:val="20"/>
              </w:rPr>
              <w:t xml:space="preserve">Приказ департамента здравоохранения и социальной защиты населения Белгородской области</w:t>
            </w:r>
          </w:p>
        </w:tc>
        <w:tc>
          <w:tcPr>
            <w:tcW w:w="2948" w:type="dxa"/>
          </w:tcPr>
          <w:p>
            <w:pPr>
              <w:pStyle w:val="0"/>
            </w:pPr>
            <w:r>
              <w:rPr>
                <w:sz w:val="20"/>
              </w:rPr>
              <w:t xml:space="preserve">"Об утверждении маршрутизации пациентов с впервые выявленными заболеваниями и неотложными состояниями"</w:t>
            </w:r>
          </w:p>
        </w:tc>
        <w:tc>
          <w:tcPr>
            <w:tcW w:w="1984"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1774" w:type="dxa"/>
          </w:tcPr>
          <w:p>
            <w:pPr>
              <w:pStyle w:val="0"/>
              <w:jc w:val="center"/>
            </w:pPr>
            <w:r>
              <w:rPr>
                <w:sz w:val="20"/>
              </w:rPr>
              <w:t xml:space="preserve">2018 год (в первом полугодии)</w:t>
            </w:r>
          </w:p>
        </w:tc>
      </w:tr>
      <w:tr>
        <w:tc>
          <w:tcPr>
            <w:gridSpan w:val="5"/>
            <w:tcW w:w="9024" w:type="dxa"/>
          </w:tcPr>
          <w:p>
            <w:pPr>
              <w:pStyle w:val="0"/>
              <w:outlineLvl w:val="2"/>
              <w:jc w:val="center"/>
            </w:pPr>
            <w:r>
              <w:rPr>
                <w:sz w:val="20"/>
              </w:rPr>
              <w:t xml:space="preserve">Подпрограмма 3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(применительно ко всем основным мероприятиям)</w:t>
            </w:r>
          </w:p>
        </w:tc>
      </w:tr>
      <w:tr>
        <w:tc>
          <w:tcPr>
            <w:tcW w:w="454" w:type="dxa"/>
          </w:tcPr>
          <w:p>
            <w:pPr>
              <w:pStyle w:val="0"/>
              <w:jc w:val="center"/>
            </w:pPr>
            <w:r>
              <w:rPr>
                <w:sz w:val="20"/>
              </w:rPr>
              <w:t xml:space="preserve">11.</w:t>
            </w:r>
          </w:p>
        </w:tc>
        <w:tc>
          <w:tcPr>
            <w:tcW w:w="1864" w:type="dxa"/>
          </w:tcPr>
          <w:p>
            <w:pPr>
              <w:pStyle w:val="0"/>
            </w:pPr>
            <w:r>
              <w:rPr>
                <w:sz w:val="20"/>
              </w:rPr>
              <w:t xml:space="preserve">Закон Белгородской области</w:t>
            </w:r>
          </w:p>
        </w:tc>
        <w:tc>
          <w:tcPr>
            <w:tcW w:w="2948" w:type="dxa"/>
          </w:tcPr>
          <w:p>
            <w:pPr>
              <w:pStyle w:val="0"/>
            </w:pPr>
            <w:r>
              <w:rPr>
                <w:sz w:val="20"/>
              </w:rPr>
              <w:t xml:space="preserve">Внесение изменений в </w:t>
            </w:r>
            <w:hyperlink w:history="0" r:id="rId382" w:tooltip="Закон Белгородской области от 24.12.2012 N 166 (ред. от 16.12.2020) &quot;Об охране здоровья населения Белгородской области&quot; (принят Белгородской областной Думой 17.12.2012) (с изм. и доп., вступ. в силу с 01.01.2022) {КонсультантПлюс}">
              <w:r>
                <w:rPr>
                  <w:sz w:val="20"/>
                  <w:color w:val="0000ff"/>
                </w:rPr>
                <w:t xml:space="preserve">закон</w:t>
              </w:r>
            </w:hyperlink>
            <w:r>
              <w:rPr>
                <w:sz w:val="20"/>
              </w:rPr>
              <w:t xml:space="preserve"> Белгородской области от 24 декабря 2012 года N 166 "Об охране здоровья населения Белгородской области"</w:t>
            </w:r>
          </w:p>
        </w:tc>
        <w:tc>
          <w:tcPr>
            <w:tcW w:w="1984" w:type="dxa"/>
          </w:tcPr>
          <w:p>
            <w:pPr>
              <w:pStyle w:val="0"/>
              <w:jc w:val="center"/>
            </w:pPr>
            <w:r>
              <w:rPr>
                <w:sz w:val="20"/>
              </w:rPr>
              <w:t xml:space="preserve">Министерство здравоохранения Белгородской области</w:t>
            </w:r>
          </w:p>
        </w:tc>
        <w:tc>
          <w:tcPr>
            <w:tcW w:w="1774" w:type="dxa"/>
          </w:tcPr>
          <w:p>
            <w:pPr>
              <w:pStyle w:val="0"/>
              <w:jc w:val="center"/>
            </w:pPr>
            <w:r>
              <w:rPr>
                <w:sz w:val="20"/>
              </w:rPr>
              <w:t xml:space="preserve">По мере необходимости, в случае принятия нормативных правовых актов на федеральном уровне</w:t>
            </w:r>
          </w:p>
        </w:tc>
      </w:tr>
      <w:tr>
        <w:tc>
          <w:tcPr>
            <w:tcW w:w="454" w:type="dxa"/>
          </w:tcPr>
          <w:p>
            <w:pPr>
              <w:pStyle w:val="0"/>
              <w:jc w:val="center"/>
            </w:pPr>
            <w:r>
              <w:rPr>
                <w:sz w:val="20"/>
              </w:rPr>
              <w:t xml:space="preserve">12.</w:t>
            </w:r>
          </w:p>
        </w:tc>
        <w:tc>
          <w:tcPr>
            <w:tcW w:w="1864" w:type="dxa"/>
          </w:tcPr>
          <w:p>
            <w:pPr>
              <w:pStyle w:val="0"/>
            </w:pPr>
            <w:r>
              <w:rPr>
                <w:sz w:val="20"/>
              </w:rPr>
              <w:t xml:space="preserve">Соглашение между Министерством здравоохранения Российской Федерации и Правительством Белгородской области</w:t>
            </w:r>
          </w:p>
        </w:tc>
        <w:tc>
          <w:tcPr>
            <w:tcW w:w="2948" w:type="dxa"/>
            <w:vAlign w:val="bottom"/>
          </w:tcPr>
          <w:p>
            <w:pPr>
              <w:pStyle w:val="0"/>
            </w:pPr>
            <w:r>
              <w:rPr>
                <w:sz w:val="20"/>
              </w:rPr>
              <w:t xml:space="preserve">"О предоставлении субсидии из федерального бюджета бюджету Белгородской области на софинансирование расходных обязательств Белгородской области, возникающих при оказании высокотехнологичной медицинской помощи гражданам Российской Федерации"</w:t>
            </w:r>
          </w:p>
        </w:tc>
        <w:tc>
          <w:tcPr>
            <w:tcW w:w="1984" w:type="dxa"/>
          </w:tcPr>
          <w:p>
            <w:pPr>
              <w:pStyle w:val="0"/>
              <w:jc w:val="center"/>
            </w:pPr>
            <w:r>
              <w:rPr>
                <w:sz w:val="20"/>
              </w:rPr>
              <w:t xml:space="preserve">Министерство здравоохранения Белгородской области</w:t>
            </w:r>
          </w:p>
        </w:tc>
        <w:tc>
          <w:tcPr>
            <w:tcW w:w="1774" w:type="dxa"/>
          </w:tcPr>
          <w:p>
            <w:pPr>
              <w:pStyle w:val="0"/>
              <w:jc w:val="center"/>
            </w:pPr>
            <w:r>
              <w:rPr>
                <w:sz w:val="20"/>
              </w:rPr>
              <w:t xml:space="preserve">2014 - 2025 годы</w:t>
            </w:r>
          </w:p>
        </w:tc>
      </w:tr>
      <w:tr>
        <w:tc>
          <w:tcPr>
            <w:gridSpan w:val="5"/>
            <w:tcW w:w="9024" w:type="dxa"/>
          </w:tcPr>
          <w:p>
            <w:pPr>
              <w:pStyle w:val="0"/>
              <w:outlineLvl w:val="2"/>
              <w:jc w:val="center"/>
            </w:pPr>
            <w:r>
              <w:rPr>
                <w:sz w:val="20"/>
              </w:rPr>
              <w:t xml:space="preserve">Подпрограмма 4 "Развитие государственно-частного партнерства" (применительно ко всем основным мероприятиям)</w:t>
            </w:r>
          </w:p>
        </w:tc>
      </w:tr>
      <w:tr>
        <w:tc>
          <w:tcPr>
            <w:tcW w:w="454" w:type="dxa"/>
          </w:tcPr>
          <w:p>
            <w:pPr>
              <w:pStyle w:val="0"/>
              <w:jc w:val="center"/>
            </w:pPr>
            <w:r>
              <w:rPr>
                <w:sz w:val="20"/>
              </w:rPr>
              <w:t xml:space="preserve">13.</w:t>
            </w:r>
          </w:p>
        </w:tc>
        <w:tc>
          <w:tcPr>
            <w:tcW w:w="1864" w:type="dxa"/>
          </w:tcPr>
          <w:p>
            <w:pPr>
              <w:pStyle w:val="0"/>
            </w:pPr>
            <w:r>
              <w:rPr>
                <w:sz w:val="20"/>
              </w:rPr>
              <w:t xml:space="preserve">Постановление Правительства Белгородской области</w:t>
            </w:r>
          </w:p>
        </w:tc>
        <w:tc>
          <w:tcPr>
            <w:tcW w:w="2948" w:type="dxa"/>
            <w:vAlign w:val="bottom"/>
          </w:tcPr>
          <w:p>
            <w:pPr>
              <w:pStyle w:val="0"/>
            </w:pPr>
            <w:r>
              <w:rPr>
                <w:sz w:val="20"/>
              </w:rPr>
              <w:t xml:space="preserve">Внесение изменений в </w:t>
            </w:r>
            <w:hyperlink w:history="0" r:id="rId383" w:tooltip="Постановление правительства Белгородской обл. от 31.05.2010 N 202-пп (ред. от 28.07.2021) &quot;Об утверждении Положения об управлении проектами в органах исполнительной власти и государственных органах Белгородской области, а также подведомственных им учреждениях и организациях&quot; {КонсультантПлюс}">
              <w:r>
                <w:rPr>
                  <w:sz w:val="20"/>
                  <w:color w:val="0000ff"/>
                </w:rPr>
                <w:t xml:space="preserve">постановление</w:t>
              </w:r>
            </w:hyperlink>
            <w:r>
              <w:rPr>
                <w:sz w:val="20"/>
              </w:rPr>
              <w:t xml:space="preserve"> Правительства Белгородской области от 31 мая 2010 года N 202-пп "Об утверждении Положения об управлении проектами в органах исполнительной власти и государственных органах Белгородской области, а также подведомственных им учреждений и организаций"</w:t>
            </w:r>
          </w:p>
        </w:tc>
        <w:tc>
          <w:tcPr>
            <w:tcW w:w="1984" w:type="dxa"/>
          </w:tcPr>
          <w:p>
            <w:pPr>
              <w:pStyle w:val="0"/>
              <w:jc w:val="center"/>
            </w:pPr>
            <w:r>
              <w:rPr>
                <w:sz w:val="20"/>
              </w:rPr>
              <w:t xml:space="preserve">Министерство цифрового развития Белгородской области</w:t>
            </w:r>
          </w:p>
        </w:tc>
        <w:tc>
          <w:tcPr>
            <w:tcW w:w="1774" w:type="dxa"/>
          </w:tcPr>
          <w:p>
            <w:pPr>
              <w:pStyle w:val="0"/>
              <w:jc w:val="center"/>
            </w:pPr>
            <w:r>
              <w:rPr>
                <w:sz w:val="20"/>
              </w:rPr>
              <w:t xml:space="preserve">2014 - 2025 годы (по мере необходимости)</w:t>
            </w:r>
          </w:p>
        </w:tc>
      </w:tr>
      <w:tr>
        <w:tc>
          <w:tcPr>
            <w:gridSpan w:val="5"/>
            <w:tcW w:w="9024" w:type="dxa"/>
          </w:tcPr>
          <w:p>
            <w:pPr>
              <w:pStyle w:val="0"/>
              <w:outlineLvl w:val="2"/>
              <w:jc w:val="center"/>
            </w:pPr>
            <w:r>
              <w:rPr>
                <w:sz w:val="20"/>
              </w:rPr>
              <w:t xml:space="preserve">Подпрограмма 5 "Охрана здоровья матери и ребенка" (применительно ко всем основным мероприятиям)</w:t>
            </w:r>
          </w:p>
        </w:tc>
      </w:tr>
      <w:tr>
        <w:tc>
          <w:tcPr>
            <w:tcW w:w="454" w:type="dxa"/>
          </w:tcPr>
          <w:p>
            <w:pPr>
              <w:pStyle w:val="0"/>
              <w:jc w:val="center"/>
            </w:pPr>
            <w:r>
              <w:rPr>
                <w:sz w:val="20"/>
              </w:rPr>
              <w:t xml:space="preserve">14.</w:t>
            </w:r>
          </w:p>
        </w:tc>
        <w:tc>
          <w:tcPr>
            <w:tcW w:w="1864" w:type="dxa"/>
          </w:tcPr>
          <w:p>
            <w:pPr>
              <w:pStyle w:val="0"/>
            </w:pPr>
            <w:r>
              <w:rPr>
                <w:sz w:val="20"/>
              </w:rPr>
              <w:t xml:space="preserve">Соглашение между Министерством здравоохранения Российской Федерации и Правительством Белгородской области</w:t>
            </w:r>
          </w:p>
        </w:tc>
        <w:tc>
          <w:tcPr>
            <w:tcW w:w="2948" w:type="dxa"/>
            <w:vAlign w:val="bottom"/>
          </w:tcPr>
          <w:p>
            <w:pPr>
              <w:pStyle w:val="0"/>
            </w:pPr>
            <w:r>
              <w:rPr>
                <w:sz w:val="20"/>
              </w:rPr>
              <w:t xml:space="preserve">"О предоставлении субсидии из федерального бюджета бюджету Белгородской области на закупку оборудования и расходных материалов для неонатального и аудиологического скрининга в учреждениях государственной и муниципальной систем здравоохранения"</w:t>
            </w:r>
          </w:p>
        </w:tc>
        <w:tc>
          <w:tcPr>
            <w:tcW w:w="1984" w:type="dxa"/>
          </w:tcPr>
          <w:p>
            <w:pPr>
              <w:pStyle w:val="0"/>
              <w:jc w:val="center"/>
            </w:pPr>
            <w:r>
              <w:rPr>
                <w:sz w:val="20"/>
              </w:rPr>
              <w:t xml:space="preserve">Министерство здравоохранения Белгородской области</w:t>
            </w:r>
          </w:p>
        </w:tc>
        <w:tc>
          <w:tcPr>
            <w:tcW w:w="1774" w:type="dxa"/>
          </w:tcPr>
          <w:p>
            <w:pPr>
              <w:pStyle w:val="0"/>
              <w:jc w:val="center"/>
            </w:pPr>
            <w:r>
              <w:rPr>
                <w:sz w:val="20"/>
              </w:rPr>
              <w:t xml:space="preserve">По мере принятия нормативного правового акта на федеральном уровне</w:t>
            </w:r>
          </w:p>
        </w:tc>
      </w:tr>
      <w:tr>
        <w:tc>
          <w:tcPr>
            <w:tcW w:w="454" w:type="dxa"/>
          </w:tcPr>
          <w:p>
            <w:pPr>
              <w:pStyle w:val="0"/>
              <w:jc w:val="center"/>
            </w:pPr>
            <w:r>
              <w:rPr>
                <w:sz w:val="20"/>
              </w:rPr>
              <w:t xml:space="preserve">15.</w:t>
            </w:r>
          </w:p>
        </w:tc>
        <w:tc>
          <w:tcPr>
            <w:tcW w:w="1864" w:type="dxa"/>
          </w:tcPr>
          <w:p>
            <w:pPr>
              <w:pStyle w:val="0"/>
            </w:pPr>
            <w:r>
              <w:rPr>
                <w:sz w:val="20"/>
              </w:rPr>
              <w:t xml:space="preserve">Соглашение между Министерством здравоохранения Российской Федерации и Правительством Белгородской области</w:t>
            </w:r>
          </w:p>
        </w:tc>
        <w:tc>
          <w:tcPr>
            <w:tcW w:w="2948" w:type="dxa"/>
            <w:vAlign w:val="bottom"/>
          </w:tcPr>
          <w:p>
            <w:pPr>
              <w:pStyle w:val="0"/>
            </w:pPr>
            <w:r>
              <w:rPr>
                <w:sz w:val="20"/>
              </w:rPr>
              <w:t xml:space="preserve">"О предоставлении субсидии из федерального бюджета бюджету Белгородской области на финансовое обеспечение мероприятий, направленных на проведение пренатальной (дородовой) диагностики нарушений развития ребенка"</w:t>
            </w:r>
          </w:p>
        </w:tc>
        <w:tc>
          <w:tcPr>
            <w:tcW w:w="1984" w:type="dxa"/>
          </w:tcPr>
          <w:p>
            <w:pPr>
              <w:pStyle w:val="0"/>
              <w:jc w:val="center"/>
            </w:pPr>
            <w:r>
              <w:rPr>
                <w:sz w:val="20"/>
              </w:rPr>
              <w:t xml:space="preserve">Министерство здравоохранения Белгородской области</w:t>
            </w:r>
          </w:p>
        </w:tc>
        <w:tc>
          <w:tcPr>
            <w:tcW w:w="1774" w:type="dxa"/>
          </w:tcPr>
          <w:p>
            <w:pPr>
              <w:pStyle w:val="0"/>
              <w:jc w:val="center"/>
            </w:pPr>
            <w:r>
              <w:rPr>
                <w:sz w:val="20"/>
              </w:rPr>
              <w:t xml:space="preserve">По мере принятия нормативного правового акта на федеральном уровне</w:t>
            </w:r>
          </w:p>
        </w:tc>
      </w:tr>
      <w:tr>
        <w:tc>
          <w:tcPr>
            <w:tcW w:w="454" w:type="dxa"/>
          </w:tcPr>
          <w:p>
            <w:pPr>
              <w:pStyle w:val="0"/>
              <w:jc w:val="center"/>
            </w:pPr>
            <w:r>
              <w:rPr>
                <w:sz w:val="20"/>
              </w:rPr>
              <w:t xml:space="preserve">16.</w:t>
            </w:r>
          </w:p>
        </w:tc>
        <w:tc>
          <w:tcPr>
            <w:tcW w:w="1864" w:type="dxa"/>
          </w:tcPr>
          <w:p>
            <w:pPr>
              <w:pStyle w:val="0"/>
            </w:pPr>
            <w:r>
              <w:rPr>
                <w:sz w:val="20"/>
              </w:rPr>
              <w:t xml:space="preserve">Приказ министерства здравоохранения Белгородской области</w:t>
            </w:r>
          </w:p>
        </w:tc>
        <w:tc>
          <w:tcPr>
            <w:tcW w:w="2948" w:type="dxa"/>
          </w:tcPr>
          <w:p>
            <w:pPr>
              <w:pStyle w:val="0"/>
            </w:pPr>
            <w:r>
              <w:rPr>
                <w:sz w:val="20"/>
              </w:rPr>
              <w:t xml:space="preserve">"О порядке оказания медицинской помощи детям по различным нозологическим формам"</w:t>
            </w:r>
          </w:p>
        </w:tc>
        <w:tc>
          <w:tcPr>
            <w:tcW w:w="1984" w:type="dxa"/>
          </w:tcPr>
          <w:p>
            <w:pPr>
              <w:pStyle w:val="0"/>
              <w:jc w:val="center"/>
            </w:pPr>
            <w:r>
              <w:rPr>
                <w:sz w:val="20"/>
              </w:rPr>
              <w:t xml:space="preserve">Министерство здравоохранения Белгородской области</w:t>
            </w:r>
          </w:p>
        </w:tc>
        <w:tc>
          <w:tcPr>
            <w:tcW w:w="1774" w:type="dxa"/>
          </w:tcPr>
          <w:p>
            <w:pPr>
              <w:pStyle w:val="0"/>
              <w:jc w:val="center"/>
            </w:pPr>
            <w:r>
              <w:rPr>
                <w:sz w:val="20"/>
              </w:rPr>
              <w:t xml:space="preserve">По мере необходимости (в случае принятия нормативных правовых актов на федеральном уровне)</w:t>
            </w:r>
          </w:p>
        </w:tc>
      </w:tr>
      <w:tr>
        <w:tc>
          <w:tcPr>
            <w:tcW w:w="454" w:type="dxa"/>
          </w:tcPr>
          <w:p>
            <w:pPr>
              <w:pStyle w:val="0"/>
              <w:jc w:val="center"/>
            </w:pPr>
            <w:r>
              <w:rPr>
                <w:sz w:val="20"/>
              </w:rPr>
              <w:t xml:space="preserve">17.</w:t>
            </w:r>
          </w:p>
        </w:tc>
        <w:tc>
          <w:tcPr>
            <w:tcW w:w="1864" w:type="dxa"/>
          </w:tcPr>
          <w:p>
            <w:pPr>
              <w:pStyle w:val="0"/>
            </w:pPr>
            <w:r>
              <w:rPr>
                <w:sz w:val="20"/>
              </w:rPr>
              <w:t xml:space="preserve">Приказ министерства здравоохранения Белгородской области</w:t>
            </w:r>
          </w:p>
        </w:tc>
        <w:tc>
          <w:tcPr>
            <w:tcW w:w="2948" w:type="dxa"/>
          </w:tcPr>
          <w:p>
            <w:pPr>
              <w:pStyle w:val="0"/>
            </w:pPr>
            <w:r>
              <w:rPr>
                <w:sz w:val="20"/>
              </w:rPr>
              <w:t xml:space="preserve">"Об организации работы центра фетальной хирургии на базе ОГБУЗ "Белгородская областная клиническая больница Святителя Иоасафа"</w:t>
            </w:r>
          </w:p>
        </w:tc>
        <w:tc>
          <w:tcPr>
            <w:tcW w:w="1984" w:type="dxa"/>
          </w:tcPr>
          <w:p>
            <w:pPr>
              <w:pStyle w:val="0"/>
              <w:jc w:val="center"/>
            </w:pPr>
            <w:r>
              <w:rPr>
                <w:sz w:val="20"/>
              </w:rPr>
              <w:t xml:space="preserve">Министерство здравоохранения Белгородской области</w:t>
            </w:r>
          </w:p>
        </w:tc>
        <w:tc>
          <w:tcPr>
            <w:tcW w:w="1774" w:type="dxa"/>
          </w:tcPr>
          <w:p>
            <w:pPr>
              <w:pStyle w:val="0"/>
              <w:jc w:val="center"/>
            </w:pPr>
            <w:r>
              <w:rPr>
                <w:sz w:val="20"/>
              </w:rPr>
              <w:t xml:space="preserve">По мере создания условий для хирургической коррекции пороков развития и заболеваний плода в период беременности</w:t>
            </w:r>
          </w:p>
        </w:tc>
      </w:tr>
      <w:tr>
        <w:tc>
          <w:tcPr>
            <w:tcW w:w="454" w:type="dxa"/>
          </w:tcPr>
          <w:p>
            <w:pPr>
              <w:pStyle w:val="0"/>
              <w:jc w:val="center"/>
            </w:pPr>
            <w:r>
              <w:rPr>
                <w:sz w:val="20"/>
              </w:rPr>
              <w:t xml:space="preserve">18.</w:t>
            </w:r>
          </w:p>
        </w:tc>
        <w:tc>
          <w:tcPr>
            <w:tcW w:w="1864" w:type="dxa"/>
          </w:tcPr>
          <w:p>
            <w:pPr>
              <w:pStyle w:val="0"/>
            </w:pPr>
            <w:r>
              <w:rPr>
                <w:sz w:val="20"/>
              </w:rPr>
              <w:t xml:space="preserve">Приказ министерства здравоохранения Белгородской области</w:t>
            </w:r>
          </w:p>
        </w:tc>
        <w:tc>
          <w:tcPr>
            <w:tcW w:w="2948" w:type="dxa"/>
          </w:tcPr>
          <w:p>
            <w:pPr>
              <w:pStyle w:val="0"/>
            </w:pPr>
            <w:r>
              <w:rPr>
                <w:sz w:val="20"/>
              </w:rPr>
              <w:t xml:space="preserve">Об организации работы на базе ОГБУЗ "Детская областная клиническая больница" следующих центров:</w:t>
            </w:r>
          </w:p>
          <w:p>
            <w:pPr>
              <w:pStyle w:val="0"/>
            </w:pPr>
            <w:r>
              <w:rPr>
                <w:sz w:val="20"/>
              </w:rPr>
              <w:t xml:space="preserve">- офтальмологической помощи детям с ретинопатией недоношенных;</w:t>
            </w:r>
          </w:p>
          <w:p>
            <w:pPr>
              <w:pStyle w:val="0"/>
            </w:pPr>
            <w:r>
              <w:rPr>
                <w:sz w:val="20"/>
              </w:rPr>
              <w:t xml:space="preserve">- уроандрологической помощи</w:t>
            </w:r>
          </w:p>
        </w:tc>
        <w:tc>
          <w:tcPr>
            <w:tcW w:w="1984" w:type="dxa"/>
          </w:tcPr>
          <w:p>
            <w:pPr>
              <w:pStyle w:val="0"/>
              <w:jc w:val="center"/>
            </w:pPr>
            <w:r>
              <w:rPr>
                <w:sz w:val="20"/>
              </w:rPr>
              <w:t xml:space="preserve">Министерство здравоохранения Белгородской области</w:t>
            </w:r>
          </w:p>
        </w:tc>
        <w:tc>
          <w:tcPr>
            <w:tcW w:w="1774" w:type="dxa"/>
          </w:tcPr>
          <w:p>
            <w:pPr>
              <w:pStyle w:val="0"/>
              <w:jc w:val="center"/>
            </w:pPr>
            <w:r>
              <w:rPr>
                <w:sz w:val="20"/>
              </w:rPr>
              <w:t xml:space="preserve">По мере оснащения центров</w:t>
            </w:r>
          </w:p>
        </w:tc>
      </w:tr>
      <w:tr>
        <w:tc>
          <w:tcPr>
            <w:gridSpan w:val="5"/>
            <w:tcW w:w="9024" w:type="dxa"/>
          </w:tcPr>
          <w:p>
            <w:pPr>
              <w:pStyle w:val="0"/>
              <w:outlineLvl w:val="2"/>
              <w:jc w:val="center"/>
            </w:pPr>
            <w:r>
              <w:rPr>
                <w:sz w:val="20"/>
              </w:rPr>
              <w:t xml:space="preserve">Подпрограмма 6 "Развитие медицинской реабилитации санаторно-курортного лечения, в том числе детей" (применительно ко всем основным мероприятиям)</w:t>
            </w:r>
          </w:p>
        </w:tc>
      </w:tr>
      <w:tr>
        <w:tc>
          <w:tcPr>
            <w:tcW w:w="454" w:type="dxa"/>
          </w:tcPr>
          <w:p>
            <w:pPr>
              <w:pStyle w:val="0"/>
              <w:jc w:val="center"/>
            </w:pPr>
            <w:r>
              <w:rPr>
                <w:sz w:val="20"/>
              </w:rPr>
              <w:t xml:space="preserve">19.</w:t>
            </w:r>
          </w:p>
        </w:tc>
        <w:tc>
          <w:tcPr>
            <w:tcW w:w="1864" w:type="dxa"/>
          </w:tcPr>
          <w:p>
            <w:pPr>
              <w:pStyle w:val="0"/>
            </w:pPr>
            <w:r>
              <w:rPr>
                <w:sz w:val="20"/>
              </w:rPr>
              <w:t xml:space="preserve">Приказ министерства здравоохранения Белгородской области</w:t>
            </w:r>
          </w:p>
        </w:tc>
        <w:tc>
          <w:tcPr>
            <w:tcW w:w="2948" w:type="dxa"/>
            <w:vAlign w:val="bottom"/>
          </w:tcPr>
          <w:p>
            <w:pPr>
              <w:pStyle w:val="0"/>
            </w:pPr>
            <w:r>
              <w:rPr>
                <w:sz w:val="20"/>
              </w:rPr>
              <w:t xml:space="preserve">Внесение изменений в приказ департамента здравоохранения и социальной защиты населения Белгородской области от 23 июля 2013 года N 1912 "О порядке организации медицинской реабилитации в области"</w:t>
            </w:r>
          </w:p>
        </w:tc>
        <w:tc>
          <w:tcPr>
            <w:tcW w:w="1984" w:type="dxa"/>
          </w:tcPr>
          <w:p>
            <w:pPr>
              <w:pStyle w:val="0"/>
              <w:jc w:val="center"/>
            </w:pPr>
            <w:r>
              <w:rPr>
                <w:sz w:val="20"/>
              </w:rPr>
              <w:t xml:space="preserve">Министерство здравоохранения Белгородской области</w:t>
            </w:r>
          </w:p>
        </w:tc>
        <w:tc>
          <w:tcPr>
            <w:tcW w:w="1774" w:type="dxa"/>
          </w:tcPr>
          <w:p>
            <w:pPr>
              <w:pStyle w:val="0"/>
              <w:jc w:val="center"/>
            </w:pPr>
            <w:r>
              <w:rPr>
                <w:sz w:val="20"/>
              </w:rPr>
              <w:t xml:space="preserve">По мере необходимости (в случае принятия нормативных правовых актов на федеральном уровне)</w:t>
            </w:r>
          </w:p>
        </w:tc>
      </w:tr>
      <w:tr>
        <w:tc>
          <w:tcPr>
            <w:gridSpan w:val="5"/>
            <w:tcW w:w="9024" w:type="dxa"/>
          </w:tcPr>
          <w:p>
            <w:pPr>
              <w:pStyle w:val="0"/>
              <w:outlineLvl w:val="2"/>
              <w:jc w:val="center"/>
            </w:pPr>
            <w:r>
              <w:rPr>
                <w:sz w:val="20"/>
              </w:rPr>
              <w:t xml:space="preserve">Подпрограмма 7 "Оказание паллиативной помощи, в том числе детям" (применительно ко всем основным мероприятиям)</w:t>
            </w:r>
          </w:p>
        </w:tc>
      </w:tr>
      <w:tr>
        <w:tc>
          <w:tcPr>
            <w:tcW w:w="454" w:type="dxa"/>
          </w:tcPr>
          <w:p>
            <w:pPr>
              <w:pStyle w:val="0"/>
              <w:jc w:val="center"/>
            </w:pPr>
            <w:r>
              <w:rPr>
                <w:sz w:val="20"/>
              </w:rPr>
              <w:t xml:space="preserve">20.</w:t>
            </w:r>
          </w:p>
        </w:tc>
        <w:tc>
          <w:tcPr>
            <w:tcW w:w="1864" w:type="dxa"/>
          </w:tcPr>
          <w:p>
            <w:pPr>
              <w:pStyle w:val="0"/>
            </w:pPr>
            <w:r>
              <w:rPr>
                <w:sz w:val="20"/>
              </w:rPr>
              <w:t xml:space="preserve">Приказ министерства здравоохранения Белгородской области</w:t>
            </w:r>
          </w:p>
        </w:tc>
        <w:tc>
          <w:tcPr>
            <w:tcW w:w="2948" w:type="dxa"/>
            <w:vAlign w:val="bottom"/>
          </w:tcPr>
          <w:p>
            <w:pPr>
              <w:pStyle w:val="0"/>
            </w:pPr>
            <w:r>
              <w:rPr>
                <w:sz w:val="20"/>
              </w:rPr>
              <w:t xml:space="preserve">Внесение изменений в </w:t>
            </w:r>
            <w:hyperlink w:history="0" r:id="rId384" w:tooltip="Приказ департамента здравоохранения и социальной защиты населения Белгородской обл. от 28.02.2012 N 417 &quot;Об организации оказания паллиативной медицинской помощи детям с неизлечимыми заболеваниями&quot; (вместе с &quot;Положением об оказании паллиативной медицинской помощи детям с неизлечимыми заболеваниями&quot;) {КонсультантПлюс}">
              <w:r>
                <w:rPr>
                  <w:sz w:val="20"/>
                  <w:color w:val="0000ff"/>
                </w:rPr>
                <w:t xml:space="preserve">приказ</w:t>
              </w:r>
            </w:hyperlink>
            <w:r>
              <w:rPr>
                <w:sz w:val="20"/>
              </w:rPr>
              <w:t xml:space="preserve"> департамента здравоохранения и социальной защиты населения Белгородской области от 28 февраля 2012 года N 417 "Об организации оказания паллиативной медицинской помощи детям с неизлечимыми заболеваниями"</w:t>
            </w:r>
          </w:p>
        </w:tc>
        <w:tc>
          <w:tcPr>
            <w:tcW w:w="1984" w:type="dxa"/>
          </w:tcPr>
          <w:p>
            <w:pPr>
              <w:pStyle w:val="0"/>
              <w:jc w:val="center"/>
            </w:pPr>
            <w:r>
              <w:rPr>
                <w:sz w:val="20"/>
              </w:rPr>
              <w:t xml:space="preserve">Министерство здравоохранения Белгородской области</w:t>
            </w:r>
          </w:p>
        </w:tc>
        <w:tc>
          <w:tcPr>
            <w:tcW w:w="1774" w:type="dxa"/>
          </w:tcPr>
          <w:p>
            <w:pPr>
              <w:pStyle w:val="0"/>
              <w:jc w:val="center"/>
            </w:pPr>
            <w:r>
              <w:rPr>
                <w:sz w:val="20"/>
              </w:rPr>
              <w:t xml:space="preserve">По мере необходимости</w:t>
            </w:r>
          </w:p>
        </w:tc>
      </w:tr>
      <w:tr>
        <w:tc>
          <w:tcPr>
            <w:tcW w:w="454" w:type="dxa"/>
          </w:tcPr>
          <w:p>
            <w:pPr>
              <w:pStyle w:val="0"/>
              <w:jc w:val="center"/>
            </w:pPr>
            <w:r>
              <w:rPr>
                <w:sz w:val="20"/>
              </w:rPr>
              <w:t xml:space="preserve">21.</w:t>
            </w:r>
          </w:p>
        </w:tc>
        <w:tc>
          <w:tcPr>
            <w:tcW w:w="1864" w:type="dxa"/>
          </w:tcPr>
          <w:p>
            <w:pPr>
              <w:pStyle w:val="0"/>
            </w:pPr>
            <w:r>
              <w:rPr>
                <w:sz w:val="20"/>
              </w:rPr>
              <w:t xml:space="preserve">Приказ департамента здравоохранения и социальной защиты населения Белгородской области</w:t>
            </w:r>
          </w:p>
        </w:tc>
        <w:tc>
          <w:tcPr>
            <w:tcW w:w="2948" w:type="dxa"/>
          </w:tcPr>
          <w:p>
            <w:pPr>
              <w:pStyle w:val="0"/>
            </w:pPr>
            <w:r>
              <w:rPr>
                <w:sz w:val="20"/>
              </w:rPr>
              <w:t xml:space="preserve">Внесение изменений в </w:t>
            </w:r>
            <w:hyperlink w:history="0" r:id="rId385" w:tooltip="Приказ департамента здравоохранения и социальной защиты населения Белгородской обл. от 21.01.2013 N 128 &quot;Об организации оказания паллиативной медицинской помощи взрослому населению&quot; (вместе с &quot;Положением об оказании паллиативной медицинской помощи взрослому населению&quot;) ------------ Утратил силу или отменен {КонсультантПлюс}">
              <w:r>
                <w:rPr>
                  <w:sz w:val="20"/>
                  <w:color w:val="0000ff"/>
                </w:rPr>
                <w:t xml:space="preserve">приказ</w:t>
              </w:r>
            </w:hyperlink>
            <w:r>
              <w:rPr>
                <w:sz w:val="20"/>
              </w:rPr>
              <w:t xml:space="preserve"> департамента здравоохранения и социальной защиты населения Белгородской области от 21 января 2013 года N 128 "Об организации оказания паллиативной медицинской помощи взрослому населению"</w:t>
            </w:r>
          </w:p>
        </w:tc>
        <w:tc>
          <w:tcPr>
            <w:tcW w:w="1984"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1774" w:type="dxa"/>
          </w:tcPr>
          <w:p>
            <w:pPr>
              <w:pStyle w:val="0"/>
              <w:jc w:val="center"/>
            </w:pPr>
            <w:r>
              <w:rPr>
                <w:sz w:val="20"/>
              </w:rPr>
              <w:t xml:space="preserve">2014 - 2015 годы (по мере необходимости)</w:t>
            </w:r>
          </w:p>
        </w:tc>
      </w:tr>
      <w:tr>
        <w:tc>
          <w:tcPr>
            <w:gridSpan w:val="5"/>
            <w:tcW w:w="9024" w:type="dxa"/>
          </w:tcPr>
          <w:p>
            <w:pPr>
              <w:pStyle w:val="0"/>
              <w:outlineLvl w:val="2"/>
              <w:jc w:val="center"/>
            </w:pPr>
            <w:r>
              <w:rPr>
                <w:sz w:val="20"/>
              </w:rPr>
              <w:t xml:space="preserve">Подпрограмма 8 "Кадровое обеспечение системы здравоохранения" (применительно ко всем основным мероприятиям)</w:t>
            </w:r>
          </w:p>
        </w:tc>
      </w:tr>
      <w:tr>
        <w:tc>
          <w:tcPr>
            <w:tcW w:w="454" w:type="dxa"/>
          </w:tcPr>
          <w:p>
            <w:pPr>
              <w:pStyle w:val="0"/>
              <w:jc w:val="center"/>
            </w:pPr>
            <w:r>
              <w:rPr>
                <w:sz w:val="20"/>
              </w:rPr>
              <w:t xml:space="preserve">22.</w:t>
            </w:r>
          </w:p>
        </w:tc>
        <w:tc>
          <w:tcPr>
            <w:tcW w:w="1864" w:type="dxa"/>
          </w:tcPr>
          <w:p>
            <w:pPr>
              <w:pStyle w:val="0"/>
            </w:pPr>
            <w:r>
              <w:rPr>
                <w:sz w:val="20"/>
              </w:rPr>
              <w:t xml:space="preserve">Постановление Правительства Белгородской области</w:t>
            </w:r>
          </w:p>
        </w:tc>
        <w:tc>
          <w:tcPr>
            <w:tcW w:w="2948" w:type="dxa"/>
            <w:vAlign w:val="bottom"/>
          </w:tcPr>
          <w:p>
            <w:pPr>
              <w:pStyle w:val="0"/>
            </w:pPr>
            <w:r>
              <w:rPr>
                <w:sz w:val="20"/>
              </w:rPr>
              <w:t xml:space="preserve">Внесение изменений в </w:t>
            </w:r>
            <w:hyperlink w:history="0" r:id="rId386" w:tooltip="Постановление Правительства Белгородской обл. от 08.07.2019 N 293-пп (ред. от 12.12.2022) &quot;Об утверждении Порядка предоставления единовременных компенсационных выплат медицинским работникам (врачам, фельдшерам, а также акушеркам и медицинским сестрам фельдшерских и фельдшерско-акушерских пунктов), являющимся гражданами Российской Федерации, не имеющим неисполненных обязательств по договору о целевом обучении (за исключением медицинских организаций с укомплектованностью штата менее 60 процентов), прибывшим ( {КонсультантПлюс}">
              <w:r>
                <w:rPr>
                  <w:sz w:val="20"/>
                  <w:color w:val="0000ff"/>
                </w:rPr>
                <w:t xml:space="preserve">постановление</w:t>
              </w:r>
            </w:hyperlink>
            <w:r>
              <w:rPr>
                <w:sz w:val="20"/>
              </w:rPr>
              <w:t xml:space="preserve"> Правительства Белгородской области от 8 июля 2019 года N 293-пп "Об утверждении Порядка предоставления единовременных компенсационных выплат медицинским работникам (врачам, фельдшерам, а также акушеркам и медицинским сестрам фельдшерских и фельдшерско-акушерских пунктов), являющимся гражданами Российской Федерации, не имеющим неисполненных обязательств по договору о целевом обучении (за исключением медицинских организаций с укомплектованностью штата менее 60 процентов),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 заключившим трудовой договор с медицинской организацией, подведомственной департаменту здравоохранения Белгородской области"</w:t>
            </w:r>
          </w:p>
        </w:tc>
        <w:tc>
          <w:tcPr>
            <w:tcW w:w="1984" w:type="dxa"/>
          </w:tcPr>
          <w:p>
            <w:pPr>
              <w:pStyle w:val="0"/>
              <w:jc w:val="center"/>
            </w:pPr>
            <w:r>
              <w:rPr>
                <w:sz w:val="20"/>
              </w:rPr>
              <w:t xml:space="preserve">Министерство здравоохранения Белгородской области</w:t>
            </w:r>
          </w:p>
        </w:tc>
        <w:tc>
          <w:tcPr>
            <w:tcW w:w="1774" w:type="dxa"/>
          </w:tcPr>
          <w:p>
            <w:pPr>
              <w:pStyle w:val="0"/>
              <w:jc w:val="center"/>
            </w:pPr>
            <w:r>
              <w:rPr>
                <w:sz w:val="20"/>
              </w:rPr>
              <w:t xml:space="preserve">По мере необходимости (в случае изменения нормативных правовых актов на федеральном уровне)</w:t>
            </w:r>
          </w:p>
        </w:tc>
      </w:tr>
      <w:tr>
        <w:tc>
          <w:tcPr>
            <w:tcW w:w="454" w:type="dxa"/>
          </w:tcPr>
          <w:p>
            <w:pPr>
              <w:pStyle w:val="0"/>
              <w:jc w:val="center"/>
            </w:pPr>
            <w:r>
              <w:rPr>
                <w:sz w:val="20"/>
              </w:rPr>
              <w:t xml:space="preserve">23.</w:t>
            </w:r>
          </w:p>
        </w:tc>
        <w:tc>
          <w:tcPr>
            <w:tcW w:w="1864" w:type="dxa"/>
          </w:tcPr>
          <w:p>
            <w:pPr>
              <w:pStyle w:val="0"/>
            </w:pPr>
            <w:r>
              <w:rPr>
                <w:sz w:val="20"/>
              </w:rPr>
              <w:t xml:space="preserve">Распоряжение Губернатора Белгородской области</w:t>
            </w:r>
          </w:p>
        </w:tc>
        <w:tc>
          <w:tcPr>
            <w:tcW w:w="2948" w:type="dxa"/>
            <w:vAlign w:val="bottom"/>
          </w:tcPr>
          <w:p>
            <w:pPr>
              <w:pStyle w:val="0"/>
            </w:pPr>
            <w:r>
              <w:rPr>
                <w:sz w:val="20"/>
              </w:rPr>
              <w:t xml:space="preserve">Внесение изменений в </w:t>
            </w:r>
            <w:hyperlink w:history="0" r:id="rId387" w:tooltip="Распоряжение Губернатора Белгородской обл. от 09.06.2021 N 268-р &quot;О проведении ежегодного областного конкурса на звание &quot;Лучший врач года&quot; (вместе с &quot;Положением о проведении ежегодного областного конкурса на звание &quot;Лучший врач года&quot;) {КонсультантПлюс}">
              <w:r>
                <w:rPr>
                  <w:sz w:val="20"/>
                  <w:color w:val="0000ff"/>
                </w:rPr>
                <w:t xml:space="preserve">распоряжение</w:t>
              </w:r>
            </w:hyperlink>
            <w:r>
              <w:rPr>
                <w:sz w:val="20"/>
              </w:rPr>
              <w:t xml:space="preserve"> Губернатора Белгородской области от 9 июня 2021 года N 268-р "О проведении ежегодного областного конкурса на звание "Лучший врач года"</w:t>
            </w:r>
          </w:p>
        </w:tc>
        <w:tc>
          <w:tcPr>
            <w:tcW w:w="1984" w:type="dxa"/>
          </w:tcPr>
          <w:p>
            <w:pPr>
              <w:pStyle w:val="0"/>
              <w:jc w:val="center"/>
            </w:pPr>
            <w:r>
              <w:rPr>
                <w:sz w:val="20"/>
              </w:rPr>
              <w:t xml:space="preserve">Министерство здравоохранения Белгородской области</w:t>
            </w:r>
          </w:p>
        </w:tc>
        <w:tc>
          <w:tcPr>
            <w:tcW w:w="1774" w:type="dxa"/>
          </w:tcPr>
          <w:p>
            <w:pPr>
              <w:pStyle w:val="0"/>
              <w:jc w:val="center"/>
            </w:pPr>
            <w:r>
              <w:rPr>
                <w:sz w:val="20"/>
              </w:rPr>
              <w:t xml:space="preserve">2019 - 2025 годы (по мере необходимости)</w:t>
            </w:r>
          </w:p>
        </w:tc>
      </w:tr>
      <w:tr>
        <w:tc>
          <w:tcPr>
            <w:tcW w:w="454" w:type="dxa"/>
          </w:tcPr>
          <w:p>
            <w:pPr>
              <w:pStyle w:val="0"/>
              <w:jc w:val="center"/>
            </w:pPr>
            <w:r>
              <w:rPr>
                <w:sz w:val="20"/>
              </w:rPr>
              <w:t xml:space="preserve">24.</w:t>
            </w:r>
          </w:p>
        </w:tc>
        <w:tc>
          <w:tcPr>
            <w:tcW w:w="1864" w:type="dxa"/>
          </w:tcPr>
          <w:p>
            <w:pPr>
              <w:pStyle w:val="0"/>
            </w:pPr>
            <w:r>
              <w:rPr>
                <w:sz w:val="20"/>
              </w:rPr>
              <w:t xml:space="preserve">План министерства здравоохранения Белгородской области</w:t>
            </w:r>
          </w:p>
        </w:tc>
        <w:tc>
          <w:tcPr>
            <w:tcW w:w="2948" w:type="dxa"/>
          </w:tcPr>
          <w:p>
            <w:pPr>
              <w:pStyle w:val="0"/>
            </w:pPr>
            <w:r>
              <w:rPr>
                <w:sz w:val="20"/>
              </w:rPr>
              <w:t xml:space="preserve">"О повышении квалификации специалистов учреждений здравоохранения Белгородской области" (на очередной год)</w:t>
            </w:r>
          </w:p>
        </w:tc>
        <w:tc>
          <w:tcPr>
            <w:tcW w:w="1984" w:type="dxa"/>
          </w:tcPr>
          <w:p>
            <w:pPr>
              <w:pStyle w:val="0"/>
              <w:jc w:val="center"/>
            </w:pPr>
            <w:r>
              <w:rPr>
                <w:sz w:val="20"/>
              </w:rPr>
              <w:t xml:space="preserve">Министерство здравоохранения Белгородской области</w:t>
            </w:r>
          </w:p>
        </w:tc>
        <w:tc>
          <w:tcPr>
            <w:tcW w:w="1774" w:type="dxa"/>
          </w:tcPr>
          <w:p>
            <w:pPr>
              <w:pStyle w:val="0"/>
              <w:jc w:val="center"/>
            </w:pPr>
            <w:r>
              <w:rPr>
                <w:sz w:val="20"/>
              </w:rPr>
              <w:t xml:space="preserve">Ежегодно</w:t>
            </w:r>
          </w:p>
        </w:tc>
      </w:tr>
      <w:tr>
        <w:tc>
          <w:tcPr>
            <w:gridSpan w:val="5"/>
            <w:tcW w:w="9024" w:type="dxa"/>
          </w:tcPr>
          <w:p>
            <w:pPr>
              <w:pStyle w:val="0"/>
              <w:outlineLvl w:val="2"/>
              <w:jc w:val="center"/>
            </w:pPr>
            <w:r>
              <w:rPr>
                <w:sz w:val="20"/>
              </w:rPr>
              <w:t xml:space="preserve">Подпрограмма 9 "Совершенствование системы лекарственного обеспечения, в том числе в амбулаторных условиях" (применительно ко всем основным мероприятиям)</w:t>
            </w:r>
          </w:p>
        </w:tc>
      </w:tr>
      <w:tr>
        <w:tc>
          <w:tcPr>
            <w:tcW w:w="454" w:type="dxa"/>
          </w:tcPr>
          <w:p>
            <w:pPr>
              <w:pStyle w:val="0"/>
              <w:jc w:val="center"/>
            </w:pPr>
            <w:r>
              <w:rPr>
                <w:sz w:val="20"/>
              </w:rPr>
              <w:t xml:space="preserve">25.</w:t>
            </w:r>
          </w:p>
        </w:tc>
        <w:tc>
          <w:tcPr>
            <w:tcW w:w="1864" w:type="dxa"/>
          </w:tcPr>
          <w:p>
            <w:pPr>
              <w:pStyle w:val="0"/>
            </w:pPr>
            <w:r>
              <w:rPr>
                <w:sz w:val="20"/>
              </w:rPr>
              <w:t xml:space="preserve">Постановление Правительства Белгородской области</w:t>
            </w:r>
          </w:p>
        </w:tc>
        <w:tc>
          <w:tcPr>
            <w:tcW w:w="2948" w:type="dxa"/>
            <w:vAlign w:val="bottom"/>
          </w:tcPr>
          <w:p>
            <w:pPr>
              <w:pStyle w:val="0"/>
            </w:pPr>
            <w:r>
              <w:rPr>
                <w:sz w:val="20"/>
              </w:rPr>
              <w:t xml:space="preserve">Внесение изменений в </w:t>
            </w:r>
            <w:hyperlink w:history="0" r:id="rId388" w:tooltip="Постановление правительства Белгородской обл. от 23.10.2010 N 351-пп (ред. от 06.09.2016) &quot;О мерах по обеспечению лекарственными средствами и изделиями медицинского назначения&quot; (вместе с &quot;Порядком обеспечения лекарственными средствами и изделиями медицинского назначения учреждений здравоохранения области&quot;, &quot;Порядком обеспечения лекарственными средствами и изделиями медицинского назначения отдельных категорий граждан, имеющих право на получение лекарственных средств и изделий медицинского назначения бесплатн {КонсультантПлюс}">
              <w:r>
                <w:rPr>
                  <w:sz w:val="20"/>
                  <w:color w:val="0000ff"/>
                </w:rPr>
                <w:t xml:space="preserve">постановление</w:t>
              </w:r>
            </w:hyperlink>
            <w:r>
              <w:rPr>
                <w:sz w:val="20"/>
              </w:rPr>
              <w:t xml:space="preserve"> Правительства Белгородской области от 23 октября 2010 года N 351-пп "О мерах по обеспечению лекарственными средствами и изделиями медицинского назначения"</w:t>
            </w:r>
          </w:p>
        </w:tc>
        <w:tc>
          <w:tcPr>
            <w:tcW w:w="1984" w:type="dxa"/>
          </w:tcPr>
          <w:p>
            <w:pPr>
              <w:pStyle w:val="0"/>
              <w:jc w:val="center"/>
            </w:pPr>
            <w:r>
              <w:rPr>
                <w:sz w:val="20"/>
              </w:rPr>
              <w:t xml:space="preserve">Министерство здравоохранения Белгородской области</w:t>
            </w:r>
          </w:p>
        </w:tc>
        <w:tc>
          <w:tcPr>
            <w:tcW w:w="1774" w:type="dxa"/>
          </w:tcPr>
          <w:p>
            <w:pPr>
              <w:pStyle w:val="0"/>
              <w:jc w:val="center"/>
            </w:pPr>
            <w:r>
              <w:rPr>
                <w:sz w:val="20"/>
              </w:rPr>
              <w:t xml:space="preserve">2014 - 2025 годы (по мере необходимости)</w:t>
            </w:r>
          </w:p>
        </w:tc>
      </w:tr>
      <w:tr>
        <w:tc>
          <w:tcPr>
            <w:tcW w:w="454" w:type="dxa"/>
          </w:tcPr>
          <w:p>
            <w:pPr>
              <w:pStyle w:val="0"/>
              <w:jc w:val="center"/>
            </w:pPr>
            <w:r>
              <w:rPr>
                <w:sz w:val="20"/>
              </w:rPr>
              <w:t xml:space="preserve">26.</w:t>
            </w:r>
          </w:p>
        </w:tc>
        <w:tc>
          <w:tcPr>
            <w:tcW w:w="1864" w:type="dxa"/>
          </w:tcPr>
          <w:p>
            <w:pPr>
              <w:pStyle w:val="0"/>
            </w:pPr>
            <w:r>
              <w:rPr>
                <w:sz w:val="20"/>
              </w:rPr>
              <w:t xml:space="preserve">Постановление Губернатора Белгородской области</w:t>
            </w:r>
          </w:p>
        </w:tc>
        <w:tc>
          <w:tcPr>
            <w:tcW w:w="2948" w:type="dxa"/>
          </w:tcPr>
          <w:p>
            <w:pPr>
              <w:pStyle w:val="0"/>
            </w:pPr>
            <w:r>
              <w:rPr>
                <w:sz w:val="20"/>
              </w:rPr>
              <w:t xml:space="preserve">Внесение изменений в </w:t>
            </w:r>
            <w:hyperlink w:history="0" r:id="rId389" w:tooltip="Постановление губернатора Белгородской обл. от 06.11.2007 N 138 (ред. от 12.10.2016) &quot;О мерах, направленных на обеспечение граждан, включенных в Федеральный регистр лиц, имеющих право на получение государственной социальной помощи и не отказавшихся от получения социальной услуги в виде дополнительной бесплатной медицинской помощи, лекарственными средствами, изделиями медицинского назначения, также специализированными продуктами лечебного питания для детей-инвалидов&quot; (вместе с &quot;Порядком организации обеспечен {КонсультантПлюс}">
              <w:r>
                <w:rPr>
                  <w:sz w:val="20"/>
                  <w:color w:val="0000ff"/>
                </w:rPr>
                <w:t xml:space="preserve">постановление</w:t>
              </w:r>
            </w:hyperlink>
            <w:r>
              <w:rPr>
                <w:sz w:val="20"/>
              </w:rPr>
              <w:t xml:space="preserve"> Губернатора Белгородской области от 6 ноября 2007 года N 138 "О мерах, направленных на обеспечение граждан, включенных в Федеральный регистр лиц, имеющих право на получение государственной социальной помощи и не отказавшихся от получения социальной услуги в виде дополнительной бесплатной медицинской помощи, лекарственными средствами, изделиями медицинского назначения, а также специализированными продуктами лечебного питания для детей-инвалидов"</w:t>
            </w:r>
          </w:p>
        </w:tc>
        <w:tc>
          <w:tcPr>
            <w:tcW w:w="1984" w:type="dxa"/>
          </w:tcPr>
          <w:p>
            <w:pPr>
              <w:pStyle w:val="0"/>
              <w:jc w:val="center"/>
            </w:pPr>
            <w:r>
              <w:rPr>
                <w:sz w:val="20"/>
              </w:rPr>
              <w:t xml:space="preserve">Министерство здравоохранения Белгородской области</w:t>
            </w:r>
          </w:p>
        </w:tc>
        <w:tc>
          <w:tcPr>
            <w:tcW w:w="1774" w:type="dxa"/>
          </w:tcPr>
          <w:p>
            <w:pPr>
              <w:pStyle w:val="0"/>
              <w:jc w:val="center"/>
            </w:pPr>
            <w:r>
              <w:rPr>
                <w:sz w:val="20"/>
              </w:rPr>
              <w:t xml:space="preserve">2014 - 2025 годы (по мере необходимости)</w:t>
            </w:r>
          </w:p>
        </w:tc>
      </w:tr>
      <w:tr>
        <w:tc>
          <w:tcPr>
            <w:tcW w:w="454" w:type="dxa"/>
          </w:tcPr>
          <w:p>
            <w:pPr>
              <w:pStyle w:val="0"/>
              <w:jc w:val="center"/>
            </w:pPr>
            <w:r>
              <w:rPr>
                <w:sz w:val="20"/>
              </w:rPr>
              <w:t xml:space="preserve">27.</w:t>
            </w:r>
          </w:p>
        </w:tc>
        <w:tc>
          <w:tcPr>
            <w:tcW w:w="1864" w:type="dxa"/>
          </w:tcPr>
          <w:p>
            <w:pPr>
              <w:pStyle w:val="0"/>
            </w:pPr>
            <w:r>
              <w:rPr>
                <w:sz w:val="20"/>
              </w:rPr>
              <w:t xml:space="preserve">Приказ министерства здравоохранения Белгородской области</w:t>
            </w:r>
          </w:p>
        </w:tc>
        <w:tc>
          <w:tcPr>
            <w:tcW w:w="2948" w:type="dxa"/>
            <w:vAlign w:val="bottom"/>
          </w:tcPr>
          <w:p>
            <w:pPr>
              <w:pStyle w:val="0"/>
            </w:pPr>
            <w:r>
              <w:rPr>
                <w:sz w:val="20"/>
              </w:rPr>
              <w:t xml:space="preserve">Внесение изменений в приказ департамента здравоохранения и социальной защиты населения Белгородской области от 31 декабря 2014 года N 3187 "О мерах по реализации постановления Губернатора Белгородской области от 6 ноября 2007 года N 138"</w:t>
            </w:r>
          </w:p>
        </w:tc>
        <w:tc>
          <w:tcPr>
            <w:tcW w:w="1984" w:type="dxa"/>
          </w:tcPr>
          <w:p>
            <w:pPr>
              <w:pStyle w:val="0"/>
              <w:jc w:val="center"/>
            </w:pPr>
            <w:r>
              <w:rPr>
                <w:sz w:val="20"/>
              </w:rPr>
              <w:t xml:space="preserve">Министерство здравоохранения Белгородской области</w:t>
            </w:r>
          </w:p>
        </w:tc>
        <w:tc>
          <w:tcPr>
            <w:tcW w:w="1774" w:type="dxa"/>
          </w:tcPr>
          <w:p>
            <w:pPr>
              <w:pStyle w:val="0"/>
              <w:jc w:val="center"/>
            </w:pPr>
            <w:r>
              <w:rPr>
                <w:sz w:val="20"/>
              </w:rPr>
              <w:t xml:space="preserve">2014 - 2025 годы (по мере необходимости)</w:t>
            </w:r>
          </w:p>
        </w:tc>
      </w:tr>
      <w:tr>
        <w:tc>
          <w:tcPr>
            <w:gridSpan w:val="5"/>
            <w:tcW w:w="9024" w:type="dxa"/>
          </w:tcPr>
          <w:p>
            <w:pPr>
              <w:pStyle w:val="0"/>
              <w:outlineLvl w:val="2"/>
              <w:jc w:val="center"/>
            </w:pPr>
            <w:r>
              <w:rPr>
                <w:sz w:val="20"/>
              </w:rPr>
              <w:t xml:space="preserve">Подпрограмма Б "Развитие информатизации в здравоохранении" (применительно ко всем основным мероприятиям)</w:t>
            </w:r>
          </w:p>
        </w:tc>
      </w:tr>
      <w:tr>
        <w:tc>
          <w:tcPr>
            <w:tcW w:w="454" w:type="dxa"/>
          </w:tcPr>
          <w:p>
            <w:pPr>
              <w:pStyle w:val="0"/>
              <w:jc w:val="center"/>
            </w:pPr>
            <w:r>
              <w:rPr>
                <w:sz w:val="20"/>
              </w:rPr>
              <w:t xml:space="preserve">28.</w:t>
            </w:r>
          </w:p>
        </w:tc>
        <w:tc>
          <w:tcPr>
            <w:tcW w:w="1864" w:type="dxa"/>
          </w:tcPr>
          <w:p>
            <w:pPr>
              <w:pStyle w:val="0"/>
            </w:pPr>
            <w:r>
              <w:rPr>
                <w:sz w:val="20"/>
              </w:rPr>
              <w:t xml:space="preserve">Распоряжение Правительства Белгородской области</w:t>
            </w:r>
          </w:p>
        </w:tc>
        <w:tc>
          <w:tcPr>
            <w:tcW w:w="2948" w:type="dxa"/>
          </w:tcPr>
          <w:p>
            <w:pPr>
              <w:pStyle w:val="0"/>
            </w:pPr>
            <w:r>
              <w:rPr>
                <w:sz w:val="20"/>
              </w:rPr>
              <w:t xml:space="preserve">О Региональном сегменте Единой государственной информационной системы в сфере здравоохранения Белгородской области</w:t>
            </w:r>
          </w:p>
        </w:tc>
        <w:tc>
          <w:tcPr>
            <w:tcW w:w="1984"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1774" w:type="dxa"/>
          </w:tcPr>
          <w:p>
            <w:pPr>
              <w:pStyle w:val="0"/>
              <w:jc w:val="center"/>
            </w:pPr>
            <w:r>
              <w:rPr>
                <w:sz w:val="20"/>
              </w:rPr>
              <w:t xml:space="preserve">2016 год (в первом полугодии)</w:t>
            </w:r>
          </w:p>
        </w:tc>
      </w:tr>
      <w:tr>
        <w:tc>
          <w:tcPr>
            <w:tcW w:w="454" w:type="dxa"/>
          </w:tcPr>
          <w:p>
            <w:pPr>
              <w:pStyle w:val="0"/>
              <w:jc w:val="center"/>
            </w:pPr>
            <w:r>
              <w:rPr>
                <w:sz w:val="20"/>
              </w:rPr>
              <w:t xml:space="preserve">29.</w:t>
            </w:r>
          </w:p>
        </w:tc>
        <w:tc>
          <w:tcPr>
            <w:tcW w:w="1864" w:type="dxa"/>
          </w:tcPr>
          <w:p>
            <w:pPr>
              <w:pStyle w:val="0"/>
            </w:pPr>
            <w:r>
              <w:rPr>
                <w:sz w:val="20"/>
              </w:rPr>
              <w:t xml:space="preserve">Приказ департамента здравоохранения и социальной защиты населения Белгородской области</w:t>
            </w:r>
          </w:p>
        </w:tc>
        <w:tc>
          <w:tcPr>
            <w:tcW w:w="2948" w:type="dxa"/>
          </w:tcPr>
          <w:p>
            <w:pPr>
              <w:pStyle w:val="0"/>
            </w:pPr>
            <w:r>
              <w:rPr>
                <w:sz w:val="20"/>
              </w:rPr>
              <w:t xml:space="preserve">О развитии Регионального сегмента Единой государственной информационной системы в сфере здравоохранения Белгородской области</w:t>
            </w:r>
          </w:p>
        </w:tc>
        <w:tc>
          <w:tcPr>
            <w:tcW w:w="1984"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1774" w:type="dxa"/>
          </w:tcPr>
          <w:p>
            <w:pPr>
              <w:pStyle w:val="0"/>
              <w:jc w:val="center"/>
            </w:pPr>
            <w:r>
              <w:rPr>
                <w:sz w:val="20"/>
              </w:rPr>
              <w:t xml:space="preserve">2015 год (в первом полугодии)</w:t>
            </w:r>
          </w:p>
        </w:tc>
      </w:tr>
      <w:tr>
        <w:tc>
          <w:tcPr>
            <w:gridSpan w:val="5"/>
            <w:tcW w:w="9024" w:type="dxa"/>
          </w:tcPr>
          <w:p>
            <w:pPr>
              <w:pStyle w:val="0"/>
              <w:outlineLvl w:val="2"/>
              <w:jc w:val="center"/>
            </w:pPr>
            <w:r>
              <w:rPr>
                <w:sz w:val="20"/>
              </w:rPr>
              <w:t xml:space="preserve">Подпрограмма Г "Совершенствование системы территориального планирования" (применительно ко всем основным мероприятиям)</w:t>
            </w:r>
          </w:p>
        </w:tc>
      </w:tr>
      <w:tr>
        <w:tc>
          <w:tcPr>
            <w:tcW w:w="454" w:type="dxa"/>
          </w:tcPr>
          <w:p>
            <w:pPr>
              <w:pStyle w:val="0"/>
              <w:jc w:val="center"/>
            </w:pPr>
            <w:r>
              <w:rPr>
                <w:sz w:val="20"/>
              </w:rPr>
              <w:t xml:space="preserve">30.</w:t>
            </w:r>
          </w:p>
        </w:tc>
        <w:tc>
          <w:tcPr>
            <w:tcW w:w="1864" w:type="dxa"/>
          </w:tcPr>
          <w:p>
            <w:pPr>
              <w:pStyle w:val="0"/>
            </w:pPr>
            <w:r>
              <w:rPr>
                <w:sz w:val="20"/>
              </w:rPr>
              <w:t xml:space="preserve">Закон Белгородской области</w:t>
            </w:r>
          </w:p>
        </w:tc>
        <w:tc>
          <w:tcPr>
            <w:tcW w:w="2948" w:type="dxa"/>
            <w:vAlign w:val="bottom"/>
          </w:tcPr>
          <w:p>
            <w:pPr>
              <w:pStyle w:val="0"/>
            </w:pPr>
            <w:r>
              <w:rPr>
                <w:sz w:val="20"/>
              </w:rPr>
              <w:t xml:space="preserve">Внесение изменений в </w:t>
            </w:r>
            <w:hyperlink w:history="0" r:id="rId390" w:tooltip="Закон Белгородской области от 25.12.2012 N 171 &quot;О наделении органов местного самоуправления полномочиями в сфере охраны здоровья населения&quot; (принят Белгородской областной Думой 17.12.2012) ------------ Утратил силу или отменен {КонсультантПлюс}">
              <w:r>
                <w:rPr>
                  <w:sz w:val="20"/>
                  <w:color w:val="0000ff"/>
                </w:rPr>
                <w:t xml:space="preserve">закон</w:t>
              </w:r>
            </w:hyperlink>
            <w:r>
              <w:rPr>
                <w:sz w:val="20"/>
              </w:rPr>
              <w:t xml:space="preserve"> Белгородской области от 25 декабря 2012 года N 171 "О наделении органов местного самоуправления полномочиями в сфере охраны здоровья населения"</w:t>
            </w:r>
          </w:p>
        </w:tc>
        <w:tc>
          <w:tcPr>
            <w:tcW w:w="1984"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1774" w:type="dxa"/>
          </w:tcPr>
          <w:p>
            <w:pPr>
              <w:pStyle w:val="0"/>
              <w:jc w:val="center"/>
            </w:pPr>
            <w:r>
              <w:rPr>
                <w:sz w:val="20"/>
              </w:rPr>
              <w:t xml:space="preserve">2014 - 2015 годы (по мере необходимости)</w:t>
            </w:r>
          </w:p>
        </w:tc>
      </w:tr>
      <w:tr>
        <w:tc>
          <w:tcPr>
            <w:tcW w:w="454" w:type="dxa"/>
          </w:tcPr>
          <w:p>
            <w:pPr>
              <w:pStyle w:val="0"/>
              <w:jc w:val="center"/>
            </w:pPr>
            <w:r>
              <w:rPr>
                <w:sz w:val="20"/>
              </w:rPr>
              <w:t xml:space="preserve">31.</w:t>
            </w:r>
          </w:p>
        </w:tc>
        <w:tc>
          <w:tcPr>
            <w:tcW w:w="1864" w:type="dxa"/>
          </w:tcPr>
          <w:p>
            <w:pPr>
              <w:pStyle w:val="0"/>
            </w:pPr>
            <w:r>
              <w:rPr>
                <w:sz w:val="20"/>
              </w:rPr>
              <w:t xml:space="preserve">Постановление Правительства Белгородской области</w:t>
            </w:r>
          </w:p>
        </w:tc>
        <w:tc>
          <w:tcPr>
            <w:tcW w:w="2948" w:type="dxa"/>
            <w:vAlign w:val="bottom"/>
          </w:tcPr>
          <w:p>
            <w:pPr>
              <w:pStyle w:val="0"/>
            </w:pPr>
            <w:r>
              <w:rPr>
                <w:sz w:val="20"/>
              </w:rPr>
              <w:t xml:space="preserve">Внесение изменений в </w:t>
            </w:r>
            <w:hyperlink w:history="0" r:id="rId391" w:tooltip="Постановление Правительства Белгородской обл. от 01.04.2013 N 113-пп &quot;О порядке расходования и учета средств на предоставление субвенций на финансирование расходов, связанных с осуществлением органами местного самоуправления переданных полномочий в сфере охраны здоровья населения&quot; {КонсультантПлюс}">
              <w:r>
                <w:rPr>
                  <w:sz w:val="20"/>
                  <w:color w:val="0000ff"/>
                </w:rPr>
                <w:t xml:space="preserve">постановление</w:t>
              </w:r>
            </w:hyperlink>
            <w:r>
              <w:rPr>
                <w:sz w:val="20"/>
              </w:rPr>
              <w:t xml:space="preserve"> Правительства Белгородской области от 1 апреля 2013 года N 113-пп "О порядке расходования и учета средств на предоставление субвенций на финансирование расходов, связанных с осуществлением органами местного самоуправления переданных полномочий в сфере охраны здоровья населения"</w:t>
            </w:r>
          </w:p>
        </w:tc>
        <w:tc>
          <w:tcPr>
            <w:tcW w:w="1984"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1774" w:type="dxa"/>
          </w:tcPr>
          <w:p>
            <w:pPr>
              <w:pStyle w:val="0"/>
              <w:jc w:val="center"/>
            </w:pPr>
            <w:r>
              <w:rPr>
                <w:sz w:val="20"/>
              </w:rPr>
              <w:t xml:space="preserve">2014 - 2015 годы (по мере необходимости)</w:t>
            </w:r>
          </w:p>
        </w:tc>
      </w:tr>
      <w:tr>
        <w:tc>
          <w:tcPr>
            <w:tcW w:w="454" w:type="dxa"/>
          </w:tcPr>
          <w:p>
            <w:pPr>
              <w:pStyle w:val="0"/>
              <w:jc w:val="center"/>
            </w:pPr>
            <w:r>
              <w:rPr>
                <w:sz w:val="20"/>
              </w:rPr>
              <w:t xml:space="preserve">32.</w:t>
            </w:r>
          </w:p>
        </w:tc>
        <w:tc>
          <w:tcPr>
            <w:tcW w:w="1864" w:type="dxa"/>
          </w:tcPr>
          <w:p>
            <w:pPr>
              <w:pStyle w:val="0"/>
            </w:pPr>
            <w:r>
              <w:rPr>
                <w:sz w:val="20"/>
              </w:rPr>
              <w:t xml:space="preserve">Постановление Правительства Белгородской области</w:t>
            </w:r>
          </w:p>
        </w:tc>
        <w:tc>
          <w:tcPr>
            <w:tcW w:w="2948" w:type="dxa"/>
          </w:tcPr>
          <w:p>
            <w:pPr>
              <w:pStyle w:val="0"/>
            </w:pPr>
            <w:r>
              <w:rPr>
                <w:sz w:val="20"/>
              </w:rPr>
              <w:t xml:space="preserve">Внесение изменений в постановление Правительства Белгородской области о территориальной программе государственных гарантий бесплатного оказания жителям Белгородской области медицинской помощи на соответствующий год и плановый период</w:t>
            </w:r>
          </w:p>
        </w:tc>
        <w:tc>
          <w:tcPr>
            <w:tcW w:w="1984" w:type="dxa"/>
          </w:tcPr>
          <w:p>
            <w:pPr>
              <w:pStyle w:val="0"/>
              <w:jc w:val="center"/>
            </w:pPr>
            <w:r>
              <w:rPr>
                <w:sz w:val="20"/>
              </w:rPr>
              <w:t xml:space="preserve">Территориальный фонд обязательного медицинского страхования Белгородской области, министерство здравоохранения Белгородской области</w:t>
            </w:r>
          </w:p>
        </w:tc>
        <w:tc>
          <w:tcPr>
            <w:tcW w:w="1774" w:type="dxa"/>
          </w:tcPr>
          <w:p>
            <w:pPr>
              <w:pStyle w:val="0"/>
              <w:jc w:val="center"/>
            </w:pPr>
            <w:r>
              <w:rPr>
                <w:sz w:val="20"/>
              </w:rPr>
              <w:t xml:space="preserve">Ежегодно</w:t>
            </w:r>
          </w:p>
        </w:tc>
      </w:tr>
      <w:tr>
        <w:tc>
          <w:tcPr>
            <w:gridSpan w:val="5"/>
            <w:tcW w:w="9024" w:type="dxa"/>
          </w:tcPr>
          <w:p>
            <w:pPr>
              <w:pStyle w:val="0"/>
              <w:outlineLvl w:val="2"/>
              <w:jc w:val="center"/>
            </w:pPr>
            <w:r>
              <w:rPr>
                <w:sz w:val="20"/>
              </w:rPr>
              <w:t xml:space="preserve">Подпрограмма Д "Обеспечение реализации государственной программы" (применительно ко всем основным мероприятиям)</w:t>
            </w:r>
          </w:p>
        </w:tc>
      </w:tr>
      <w:tr>
        <w:tc>
          <w:tcPr>
            <w:tcW w:w="454" w:type="dxa"/>
          </w:tcPr>
          <w:p>
            <w:pPr>
              <w:pStyle w:val="0"/>
              <w:jc w:val="center"/>
            </w:pPr>
            <w:r>
              <w:rPr>
                <w:sz w:val="20"/>
              </w:rPr>
              <w:t xml:space="preserve">33.</w:t>
            </w:r>
          </w:p>
        </w:tc>
        <w:tc>
          <w:tcPr>
            <w:tcW w:w="1864" w:type="dxa"/>
          </w:tcPr>
          <w:p>
            <w:pPr>
              <w:pStyle w:val="0"/>
            </w:pPr>
            <w:r>
              <w:rPr>
                <w:sz w:val="20"/>
              </w:rPr>
              <w:t xml:space="preserve">Постановление Правительства Белгородской области</w:t>
            </w:r>
          </w:p>
        </w:tc>
        <w:tc>
          <w:tcPr>
            <w:tcW w:w="2948" w:type="dxa"/>
          </w:tcPr>
          <w:p>
            <w:pPr>
              <w:pStyle w:val="0"/>
            </w:pPr>
            <w:r>
              <w:rPr>
                <w:sz w:val="20"/>
              </w:rPr>
              <w:t xml:space="preserve">Внесение изменений в Положение о министерстве здравоохранения Белгородской области</w:t>
            </w:r>
          </w:p>
        </w:tc>
        <w:tc>
          <w:tcPr>
            <w:tcW w:w="1984" w:type="dxa"/>
          </w:tcPr>
          <w:p>
            <w:pPr>
              <w:pStyle w:val="0"/>
              <w:jc w:val="center"/>
            </w:pPr>
            <w:r>
              <w:rPr>
                <w:sz w:val="20"/>
              </w:rPr>
              <w:t xml:space="preserve">Министерство здравоохранения Белгородской области</w:t>
            </w:r>
          </w:p>
        </w:tc>
        <w:tc>
          <w:tcPr>
            <w:tcW w:w="1774" w:type="dxa"/>
          </w:tcPr>
          <w:p>
            <w:pPr>
              <w:pStyle w:val="0"/>
              <w:jc w:val="center"/>
            </w:pPr>
            <w:r>
              <w:rPr>
                <w:sz w:val="20"/>
              </w:rPr>
              <w:t xml:space="preserve">По мере необходимости</w:t>
            </w:r>
          </w:p>
        </w:tc>
      </w:tr>
      <w:tr>
        <w:tc>
          <w:tcPr>
            <w:tcW w:w="454" w:type="dxa"/>
          </w:tcPr>
          <w:p>
            <w:pPr>
              <w:pStyle w:val="0"/>
              <w:jc w:val="center"/>
            </w:pPr>
            <w:r>
              <w:rPr>
                <w:sz w:val="20"/>
              </w:rPr>
              <w:t xml:space="preserve">34.</w:t>
            </w:r>
          </w:p>
        </w:tc>
        <w:tc>
          <w:tcPr>
            <w:tcW w:w="1864" w:type="dxa"/>
          </w:tcPr>
          <w:p>
            <w:pPr>
              <w:pStyle w:val="0"/>
            </w:pPr>
            <w:r>
              <w:rPr>
                <w:sz w:val="20"/>
              </w:rPr>
              <w:t xml:space="preserve">Закон Белгородской области</w:t>
            </w:r>
          </w:p>
        </w:tc>
        <w:tc>
          <w:tcPr>
            <w:tcW w:w="2948" w:type="dxa"/>
            <w:vAlign w:val="bottom"/>
          </w:tcPr>
          <w:p>
            <w:pPr>
              <w:pStyle w:val="0"/>
            </w:pPr>
            <w:r>
              <w:rPr>
                <w:sz w:val="20"/>
              </w:rPr>
              <w:t xml:space="preserve">Внесение изменений в </w:t>
            </w:r>
            <w:hyperlink w:history="0" r:id="rId392" w:tooltip="Закон Белгородской области от 25.12.2012 N 171 &quot;О наделении органов местного самоуправления полномочиями в сфере охраны здоровья населения&quot; (принят Белгородской областной Думой 17.12.2012) ------------ Утратил силу или отменен {КонсультантПлюс}">
              <w:r>
                <w:rPr>
                  <w:sz w:val="20"/>
                  <w:color w:val="0000ff"/>
                </w:rPr>
                <w:t xml:space="preserve">закон</w:t>
              </w:r>
            </w:hyperlink>
            <w:r>
              <w:rPr>
                <w:sz w:val="20"/>
              </w:rPr>
              <w:t xml:space="preserve"> Белгородской области от 25 декабря 2012 года N 171 "О наделении органов местного самоуправления полномочиями в сфере охраны здоровья населения"</w:t>
            </w:r>
          </w:p>
        </w:tc>
        <w:tc>
          <w:tcPr>
            <w:tcW w:w="1984"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1774" w:type="dxa"/>
          </w:tcPr>
          <w:p>
            <w:pPr>
              <w:pStyle w:val="0"/>
              <w:jc w:val="center"/>
            </w:pPr>
            <w:r>
              <w:rPr>
                <w:sz w:val="20"/>
              </w:rPr>
              <w:t xml:space="preserve">2014 - 2015 годы (по мере необходимости)</w:t>
            </w:r>
          </w:p>
        </w:tc>
      </w:tr>
      <w:tr>
        <w:tc>
          <w:tcPr>
            <w:tcW w:w="454" w:type="dxa"/>
          </w:tcPr>
          <w:p>
            <w:pPr>
              <w:pStyle w:val="0"/>
              <w:jc w:val="center"/>
            </w:pPr>
            <w:r>
              <w:rPr>
                <w:sz w:val="20"/>
              </w:rPr>
              <w:t xml:space="preserve">35.</w:t>
            </w:r>
          </w:p>
        </w:tc>
        <w:tc>
          <w:tcPr>
            <w:tcW w:w="1864" w:type="dxa"/>
          </w:tcPr>
          <w:p>
            <w:pPr>
              <w:pStyle w:val="0"/>
            </w:pPr>
            <w:r>
              <w:rPr>
                <w:sz w:val="20"/>
              </w:rPr>
              <w:t xml:space="preserve">Постановление Губернатора Белгородской области</w:t>
            </w:r>
          </w:p>
        </w:tc>
        <w:tc>
          <w:tcPr>
            <w:tcW w:w="2948" w:type="dxa"/>
            <w:vAlign w:val="bottom"/>
          </w:tcPr>
          <w:p>
            <w:pPr>
              <w:pStyle w:val="0"/>
            </w:pPr>
            <w:r>
              <w:rPr>
                <w:sz w:val="20"/>
              </w:rPr>
              <w:t xml:space="preserve">Внесение изменений в </w:t>
            </w:r>
            <w:hyperlink w:history="0" r:id="rId393" w:tooltip="Постановление губернатора Белгородской обл. от 27.04.2005 N 65 (ред. от 03.12.2018) &quot;Об учреждении ежегодной премии губернатора области &quot;За будущее Белгородчины&quot; (вместе с &quot;Положением о премии губернатора Белгородской области &quot;За будущее Белгородчины&quot;) {КонсультантПлюс}">
              <w:r>
                <w:rPr>
                  <w:sz w:val="20"/>
                  <w:color w:val="0000ff"/>
                </w:rPr>
                <w:t xml:space="preserve">постановление</w:t>
              </w:r>
            </w:hyperlink>
            <w:r>
              <w:rPr>
                <w:sz w:val="20"/>
              </w:rPr>
              <w:t xml:space="preserve"> Губернатора Белгородской области от 27 апреля 2005 года N 65 "Об учреждении ежегодной премии Губернатора области "За будущее Белгородчины"</w:t>
            </w:r>
          </w:p>
        </w:tc>
        <w:tc>
          <w:tcPr>
            <w:tcW w:w="1984"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1774" w:type="dxa"/>
          </w:tcPr>
          <w:p>
            <w:pPr>
              <w:pStyle w:val="0"/>
              <w:jc w:val="center"/>
            </w:pPr>
            <w:r>
              <w:rPr>
                <w:sz w:val="20"/>
              </w:rPr>
              <w:t xml:space="preserve">2014 - 2018 годы (по мере необходимости)</w:t>
            </w:r>
          </w:p>
        </w:tc>
      </w:tr>
      <w:tr>
        <w:tc>
          <w:tcPr>
            <w:gridSpan w:val="5"/>
            <w:tcW w:w="9024" w:type="dxa"/>
          </w:tcPr>
          <w:p>
            <w:pPr>
              <w:pStyle w:val="0"/>
              <w:outlineLvl w:val="2"/>
              <w:jc w:val="center"/>
            </w:pPr>
            <w:r>
              <w:rPr>
                <w:sz w:val="20"/>
              </w:rPr>
              <w:t xml:space="preserve">Подпрограмма Ж "Организация отдыха и оздоровления детей и подростков Белгородской области" (применительно ко всем основным мероприятиям)</w:t>
            </w:r>
          </w:p>
        </w:tc>
      </w:tr>
      <w:tr>
        <w:tc>
          <w:tcPr>
            <w:tcW w:w="454" w:type="dxa"/>
          </w:tcPr>
          <w:p>
            <w:pPr>
              <w:pStyle w:val="0"/>
              <w:jc w:val="center"/>
            </w:pPr>
            <w:r>
              <w:rPr>
                <w:sz w:val="20"/>
              </w:rPr>
              <w:t xml:space="preserve">36.</w:t>
            </w:r>
          </w:p>
        </w:tc>
        <w:tc>
          <w:tcPr>
            <w:tcW w:w="1864" w:type="dxa"/>
          </w:tcPr>
          <w:p>
            <w:pPr>
              <w:pStyle w:val="0"/>
            </w:pPr>
            <w:r>
              <w:rPr>
                <w:sz w:val="20"/>
              </w:rPr>
              <w:t xml:space="preserve">Постановление Правительства Белгородской области</w:t>
            </w:r>
          </w:p>
        </w:tc>
        <w:tc>
          <w:tcPr>
            <w:tcW w:w="2948" w:type="dxa"/>
            <w:vAlign w:val="bottom"/>
          </w:tcPr>
          <w:p>
            <w:pPr>
              <w:pStyle w:val="0"/>
            </w:pPr>
            <w:r>
              <w:rPr>
                <w:sz w:val="20"/>
              </w:rPr>
              <w:t xml:space="preserve">Внесение изменений в </w:t>
            </w:r>
            <w:hyperlink w:history="0" r:id="rId394" w:tooltip="Постановление правительства Белгородской обл. от 18.01.2010 N 8-пп (ред. от 04.08.2014) &quot;Об обеспечении отдыха, оздоровления и занятости детей&quot; (вместе с &quot;Порядком организации и обеспечения отдыха, оздоровления и занятости детей&quot;) ------------ Утратил силу или отменен {КонсультантПлюс}">
              <w:r>
                <w:rPr>
                  <w:sz w:val="20"/>
                  <w:color w:val="0000ff"/>
                </w:rPr>
                <w:t xml:space="preserve">постановление</w:t>
              </w:r>
            </w:hyperlink>
            <w:r>
              <w:rPr>
                <w:sz w:val="20"/>
              </w:rPr>
              <w:t xml:space="preserve"> Правительства Белгородской области от 18 января 2010 года N 8-пп "Об обеспечении отдыха, оздоровления и занятости детей"</w:t>
            </w:r>
          </w:p>
        </w:tc>
        <w:tc>
          <w:tcPr>
            <w:tcW w:w="1984"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1774" w:type="dxa"/>
          </w:tcPr>
          <w:p>
            <w:pPr>
              <w:pStyle w:val="0"/>
              <w:jc w:val="center"/>
            </w:pPr>
            <w:r>
              <w:rPr>
                <w:sz w:val="20"/>
              </w:rPr>
              <w:t xml:space="preserve">2014 год</w:t>
            </w:r>
          </w:p>
        </w:tc>
      </w:tr>
      <w:tr>
        <w:tc>
          <w:tcPr>
            <w:tcW w:w="454" w:type="dxa"/>
          </w:tcPr>
          <w:p>
            <w:pPr>
              <w:pStyle w:val="0"/>
              <w:jc w:val="center"/>
            </w:pPr>
            <w:r>
              <w:rPr>
                <w:sz w:val="20"/>
              </w:rPr>
              <w:t xml:space="preserve">37.</w:t>
            </w:r>
          </w:p>
        </w:tc>
        <w:tc>
          <w:tcPr>
            <w:tcW w:w="1864" w:type="dxa"/>
          </w:tcPr>
          <w:p>
            <w:pPr>
              <w:pStyle w:val="0"/>
            </w:pPr>
            <w:r>
              <w:rPr>
                <w:sz w:val="20"/>
              </w:rPr>
              <w:t xml:space="preserve">Приказ департамента здравоохранения и социальной защиты населения Белгородской области</w:t>
            </w:r>
          </w:p>
        </w:tc>
        <w:tc>
          <w:tcPr>
            <w:tcW w:w="2948" w:type="dxa"/>
            <w:vAlign w:val="bottom"/>
          </w:tcPr>
          <w:p>
            <w:pPr>
              <w:pStyle w:val="0"/>
            </w:pPr>
            <w:r>
              <w:rPr>
                <w:sz w:val="20"/>
              </w:rPr>
              <w:t xml:space="preserve">Внесение изменений в приказ департамента здравоохранения и социальной защиты населения Белгородской области от 31 января 2013 года N 252 "Об организации отдыха и оздоровления детей в санаторных оздоровительных учреждениях круглогодичного действия"</w:t>
            </w:r>
          </w:p>
        </w:tc>
        <w:tc>
          <w:tcPr>
            <w:tcW w:w="1984"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1774" w:type="dxa"/>
          </w:tcPr>
          <w:p>
            <w:pPr>
              <w:pStyle w:val="0"/>
              <w:jc w:val="center"/>
            </w:pPr>
            <w:r>
              <w:rPr>
                <w:sz w:val="20"/>
              </w:rPr>
              <w:t xml:space="preserve">2014 год (в первом полугодии)</w:t>
            </w:r>
          </w:p>
        </w:tc>
      </w:tr>
      <w:tr>
        <w:tc>
          <w:tcPr>
            <w:tcW w:w="454" w:type="dxa"/>
          </w:tcPr>
          <w:p>
            <w:pPr>
              <w:pStyle w:val="0"/>
              <w:jc w:val="center"/>
            </w:pPr>
            <w:r>
              <w:rPr>
                <w:sz w:val="20"/>
              </w:rPr>
              <w:t xml:space="preserve">38.</w:t>
            </w:r>
          </w:p>
        </w:tc>
        <w:tc>
          <w:tcPr>
            <w:tcW w:w="1864" w:type="dxa"/>
          </w:tcPr>
          <w:p>
            <w:pPr>
              <w:pStyle w:val="0"/>
            </w:pPr>
            <w:r>
              <w:rPr>
                <w:sz w:val="20"/>
              </w:rPr>
              <w:t xml:space="preserve">Приказ департамента здравоохранения и социальной защиты населения Белгородской области</w:t>
            </w:r>
          </w:p>
        </w:tc>
        <w:tc>
          <w:tcPr>
            <w:tcW w:w="2948" w:type="dxa"/>
          </w:tcPr>
          <w:p>
            <w:pPr>
              <w:pStyle w:val="0"/>
            </w:pPr>
            <w:r>
              <w:rPr>
                <w:sz w:val="20"/>
              </w:rPr>
              <w:t xml:space="preserve">Внесение изменений в приказ департамента здравоохранения и социальной защиты населения Белгородской области об организации медицинского обеспечения в период оздоровительной кампании</w:t>
            </w:r>
          </w:p>
        </w:tc>
        <w:tc>
          <w:tcPr>
            <w:tcW w:w="1984" w:type="dxa"/>
          </w:tcPr>
          <w:p>
            <w:pPr>
              <w:pStyle w:val="0"/>
              <w:jc w:val="center"/>
            </w:pPr>
            <w:r>
              <w:rPr>
                <w:sz w:val="20"/>
              </w:rPr>
              <w:t xml:space="preserve">Департамент здравоохранения и социальной защиты населения Белгородской области</w:t>
            </w:r>
          </w:p>
        </w:tc>
        <w:tc>
          <w:tcPr>
            <w:tcW w:w="1774" w:type="dxa"/>
          </w:tcPr>
          <w:p>
            <w:pPr>
              <w:pStyle w:val="0"/>
              <w:jc w:val="center"/>
            </w:pPr>
            <w:r>
              <w:rPr>
                <w:sz w:val="20"/>
              </w:rPr>
              <w:t xml:space="preserve">2014 год (в первом полугодии)</w:t>
            </w:r>
          </w:p>
        </w:tc>
      </w:tr>
      <w:tr>
        <w:tc>
          <w:tcPr>
            <w:tcW w:w="454" w:type="dxa"/>
          </w:tcPr>
          <w:p>
            <w:pPr>
              <w:pStyle w:val="0"/>
              <w:jc w:val="center"/>
            </w:pPr>
            <w:r>
              <w:rPr>
                <w:sz w:val="20"/>
              </w:rPr>
              <w:t xml:space="preserve">39.</w:t>
            </w:r>
          </w:p>
        </w:tc>
        <w:tc>
          <w:tcPr>
            <w:tcW w:w="1864" w:type="dxa"/>
          </w:tcPr>
          <w:p>
            <w:pPr>
              <w:pStyle w:val="0"/>
            </w:pPr>
            <w:r>
              <w:rPr>
                <w:sz w:val="20"/>
              </w:rPr>
              <w:t xml:space="preserve">Приказ департамента образования Белгородской области</w:t>
            </w:r>
          </w:p>
        </w:tc>
        <w:tc>
          <w:tcPr>
            <w:tcW w:w="2948" w:type="dxa"/>
          </w:tcPr>
          <w:p>
            <w:pPr>
              <w:pStyle w:val="0"/>
            </w:pPr>
            <w:r>
              <w:rPr>
                <w:sz w:val="20"/>
              </w:rPr>
              <w:t xml:space="preserve">Внесение изменений в приказ департамента образования Белгородской области от 13 сентября 2012 года N 2738 "О проведении областного смотра-конкурса среди муниципальных районов и городских округов по организации каникулярного отдыха, оздоровления и занятости детей и подростков в 2013 году"</w:t>
            </w:r>
          </w:p>
        </w:tc>
        <w:tc>
          <w:tcPr>
            <w:tcW w:w="1984" w:type="dxa"/>
          </w:tcPr>
          <w:p>
            <w:pPr>
              <w:pStyle w:val="0"/>
              <w:jc w:val="center"/>
            </w:pPr>
            <w:r>
              <w:rPr>
                <w:sz w:val="20"/>
              </w:rPr>
              <w:t xml:space="preserve">Департамент образования Белгородской области</w:t>
            </w:r>
          </w:p>
        </w:tc>
        <w:tc>
          <w:tcPr>
            <w:tcW w:w="1774" w:type="dxa"/>
          </w:tcPr>
          <w:p>
            <w:pPr>
              <w:pStyle w:val="0"/>
              <w:jc w:val="center"/>
            </w:pPr>
            <w:r>
              <w:rPr>
                <w:sz w:val="20"/>
              </w:rPr>
              <w:t xml:space="preserve">2014 год (в первом полугодии)</w:t>
            </w:r>
          </w:p>
        </w:tc>
      </w:tr>
      <w:tr>
        <w:tc>
          <w:tcPr>
            <w:tcW w:w="454" w:type="dxa"/>
          </w:tcPr>
          <w:p>
            <w:pPr>
              <w:pStyle w:val="0"/>
              <w:jc w:val="center"/>
            </w:pPr>
            <w:r>
              <w:rPr>
                <w:sz w:val="20"/>
              </w:rPr>
              <w:t xml:space="preserve">40.</w:t>
            </w:r>
          </w:p>
        </w:tc>
        <w:tc>
          <w:tcPr>
            <w:tcW w:w="1864" w:type="dxa"/>
          </w:tcPr>
          <w:p>
            <w:pPr>
              <w:pStyle w:val="0"/>
            </w:pPr>
            <w:r>
              <w:rPr>
                <w:sz w:val="20"/>
              </w:rPr>
              <w:t xml:space="preserve">Приказ управления социальной защиты населения Белгородской области</w:t>
            </w:r>
          </w:p>
        </w:tc>
        <w:tc>
          <w:tcPr>
            <w:tcW w:w="2948" w:type="dxa"/>
          </w:tcPr>
          <w:p>
            <w:pPr>
              <w:pStyle w:val="0"/>
            </w:pPr>
            <w:r>
              <w:rPr>
                <w:sz w:val="20"/>
              </w:rPr>
              <w:t xml:space="preserve">Внесение изменений в приказ управления социальной защиты населения Белгородской области от 24 июля 2013 года N 151 "Об организации отдыха и оздоровления детей, находящихся в трудной жизненной ситуации, на базе детских оздоровительных учреждений"</w:t>
            </w:r>
          </w:p>
        </w:tc>
        <w:tc>
          <w:tcPr>
            <w:tcW w:w="1984" w:type="dxa"/>
          </w:tcPr>
          <w:p>
            <w:pPr>
              <w:pStyle w:val="0"/>
              <w:jc w:val="center"/>
            </w:pPr>
            <w:r>
              <w:rPr>
                <w:sz w:val="20"/>
              </w:rPr>
              <w:t xml:space="preserve">Управление социальной защиты населения Белгородской области</w:t>
            </w:r>
          </w:p>
        </w:tc>
        <w:tc>
          <w:tcPr>
            <w:tcW w:w="1774" w:type="dxa"/>
          </w:tcPr>
          <w:p>
            <w:pPr>
              <w:pStyle w:val="0"/>
              <w:jc w:val="center"/>
            </w:pPr>
            <w:r>
              <w:rPr>
                <w:sz w:val="20"/>
              </w:rPr>
              <w:t xml:space="preserve">2014 год</w:t>
            </w:r>
          </w:p>
        </w:tc>
      </w:tr>
      <w:tr>
        <w:tc>
          <w:tcPr>
            <w:gridSpan w:val="5"/>
            <w:tcW w:w="9024" w:type="dxa"/>
          </w:tcPr>
          <w:p>
            <w:pPr>
              <w:pStyle w:val="0"/>
              <w:outlineLvl w:val="2"/>
              <w:jc w:val="center"/>
            </w:pPr>
            <w:r>
              <w:rPr>
                <w:sz w:val="20"/>
              </w:rPr>
              <w:t xml:space="preserve">Подпрограмма И "Обеспечение защиты и реализации прав граждан и организаций в сфере государственной регистрации актов гражданского состояния" (применительно ко всем основным мероприятиям)</w:t>
            </w:r>
          </w:p>
        </w:tc>
      </w:tr>
      <w:tr>
        <w:tc>
          <w:tcPr>
            <w:tcW w:w="454" w:type="dxa"/>
          </w:tcPr>
          <w:p>
            <w:pPr>
              <w:pStyle w:val="0"/>
              <w:jc w:val="center"/>
            </w:pPr>
            <w:r>
              <w:rPr>
                <w:sz w:val="20"/>
              </w:rPr>
              <w:t xml:space="preserve">41.</w:t>
            </w:r>
          </w:p>
        </w:tc>
        <w:tc>
          <w:tcPr>
            <w:tcW w:w="1864" w:type="dxa"/>
          </w:tcPr>
          <w:p>
            <w:pPr>
              <w:pStyle w:val="0"/>
            </w:pPr>
            <w:r>
              <w:rPr>
                <w:sz w:val="20"/>
              </w:rPr>
              <w:t xml:space="preserve">Закон Белгородской области</w:t>
            </w:r>
          </w:p>
        </w:tc>
        <w:tc>
          <w:tcPr>
            <w:tcW w:w="2948" w:type="dxa"/>
          </w:tcPr>
          <w:p>
            <w:pPr>
              <w:pStyle w:val="0"/>
            </w:pPr>
            <w:r>
              <w:rPr>
                <w:sz w:val="20"/>
              </w:rPr>
              <w:t xml:space="preserve">Внесение изменений в </w:t>
            </w:r>
            <w:hyperlink w:history="0" r:id="rId395" w:tooltip="Закон Белгородской области от 27.11.2003 N 102 (ред. от 02.11.2022) &quot;О наделении органов местного самоуправления полномочиями на государственную регистрацию актов гражданского состояния&quot; (принят Белгородской областной Думой 27.11.2003) {КонсультантПлюс}">
              <w:r>
                <w:rPr>
                  <w:sz w:val="20"/>
                  <w:color w:val="0000ff"/>
                </w:rPr>
                <w:t xml:space="preserve">закон</w:t>
              </w:r>
            </w:hyperlink>
            <w:r>
              <w:rPr>
                <w:sz w:val="20"/>
              </w:rPr>
              <w:t xml:space="preserve"> Белгородской области от 27 ноября 2003 года N 102 "О наделении органов местного самоуправления полномочиями на государственную регистрацию актов гражданского состояния"</w:t>
            </w:r>
          </w:p>
        </w:tc>
        <w:tc>
          <w:tcPr>
            <w:tcW w:w="1984" w:type="dxa"/>
          </w:tcPr>
          <w:p>
            <w:pPr>
              <w:pStyle w:val="0"/>
              <w:jc w:val="center"/>
            </w:pPr>
            <w:r>
              <w:rPr>
                <w:sz w:val="20"/>
              </w:rPr>
              <w:t xml:space="preserve">Управление ЗАГС Белгородской области</w:t>
            </w:r>
          </w:p>
        </w:tc>
        <w:tc>
          <w:tcPr>
            <w:tcW w:w="1774" w:type="dxa"/>
          </w:tcPr>
          <w:p>
            <w:pPr>
              <w:pStyle w:val="0"/>
              <w:jc w:val="center"/>
            </w:pPr>
            <w:r>
              <w:rPr>
                <w:sz w:val="20"/>
              </w:rPr>
              <w:t xml:space="preserve">2014 - 2021 годы (по мере необходимости)</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bookmarkStart w:id="7366" w:name="P7366"/>
    <w:bookmarkEnd w:id="7366"/>
    <w:p>
      <w:pPr>
        <w:pStyle w:val="0"/>
        <w:outlineLvl w:val="1"/>
        <w:jc w:val="right"/>
      </w:pPr>
      <w:r>
        <w:rPr>
          <w:sz w:val="20"/>
        </w:rPr>
        <w:t xml:space="preserve">Приложение N 3</w:t>
      </w:r>
    </w:p>
    <w:p>
      <w:pPr>
        <w:pStyle w:val="0"/>
        <w:jc w:val="right"/>
      </w:pPr>
      <w:r>
        <w:rPr>
          <w:sz w:val="20"/>
        </w:rPr>
        <w:t xml:space="preserve">к государственной программе</w:t>
      </w:r>
    </w:p>
    <w:p>
      <w:pPr>
        <w:pStyle w:val="0"/>
        <w:jc w:val="right"/>
      </w:pPr>
      <w:r>
        <w:rPr>
          <w:sz w:val="20"/>
        </w:rPr>
        <w:t xml:space="preserve">Белгородской области "Развитие</w:t>
      </w:r>
    </w:p>
    <w:p>
      <w:pPr>
        <w:pStyle w:val="0"/>
        <w:jc w:val="right"/>
      </w:pPr>
      <w:r>
        <w:rPr>
          <w:sz w:val="20"/>
        </w:rPr>
        <w:t xml:space="preserve">здравоохранения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21.02.2022 </w:t>
            </w:r>
            <w:hyperlink w:history="0" r:id="rId396"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99-пп</w:t>
              </w:r>
            </w:hyperlink>
            <w:r>
              <w:rPr>
                <w:sz w:val="20"/>
                <w:color w:val="392c69"/>
              </w:rPr>
              <w:t xml:space="preserve">, от 04.07.2022 </w:t>
            </w:r>
            <w:hyperlink w:history="0" r:id="rId397" w:tooltip="Постановление Правительства Белгородской обл. от 04.07.2022 N 411-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411-пп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2"/>
        <w:outlineLvl w:val="2"/>
        <w:jc w:val="center"/>
      </w:pPr>
      <w:r>
        <w:rPr>
          <w:sz w:val="20"/>
        </w:rPr>
        <w:t xml:space="preserve">Ресурсное обеспечение и прогнозная (справочная) оценка</w:t>
      </w:r>
    </w:p>
    <w:p>
      <w:pPr>
        <w:pStyle w:val="2"/>
        <w:jc w:val="center"/>
      </w:pPr>
      <w:r>
        <w:rPr>
          <w:sz w:val="20"/>
        </w:rPr>
        <w:t xml:space="preserve">расходов на реализацию основных мероприятий (мероприятий)</w:t>
      </w:r>
    </w:p>
    <w:p>
      <w:pPr>
        <w:pStyle w:val="2"/>
        <w:jc w:val="center"/>
      </w:pPr>
      <w:r>
        <w:rPr>
          <w:sz w:val="20"/>
        </w:rPr>
        <w:t xml:space="preserve">государственной программы Белгородской области "Развитие</w:t>
      </w:r>
    </w:p>
    <w:p>
      <w:pPr>
        <w:pStyle w:val="2"/>
        <w:jc w:val="center"/>
      </w:pPr>
      <w:r>
        <w:rPr>
          <w:sz w:val="20"/>
        </w:rPr>
        <w:t xml:space="preserve">здравоохранения Белгородской области" из различных</w:t>
      </w:r>
    </w:p>
    <w:p>
      <w:pPr>
        <w:pStyle w:val="2"/>
        <w:jc w:val="center"/>
      </w:pPr>
      <w:r>
        <w:rPr>
          <w:sz w:val="20"/>
        </w:rPr>
        <w:t xml:space="preserve">источников финансирования на I этапе реализации</w:t>
      </w:r>
    </w:p>
    <w:p>
      <w:pPr>
        <w:pStyle w:val="0"/>
        <w:jc w:val="center"/>
      </w:pPr>
      <w:r>
        <w:rPr>
          <w:sz w:val="20"/>
        </w:rPr>
      </w:r>
    </w:p>
    <w:p>
      <w:pPr>
        <w:pStyle w:val="0"/>
        <w:jc w:val="right"/>
      </w:pPr>
      <w:r>
        <w:rPr>
          <w:sz w:val="20"/>
        </w:rPr>
        <w:t xml:space="preserve">Таблица N 1</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191"/>
        <w:gridCol w:w="1984"/>
        <w:gridCol w:w="2224"/>
        <w:gridCol w:w="1264"/>
        <w:gridCol w:w="1264"/>
        <w:gridCol w:w="1264"/>
        <w:gridCol w:w="1264"/>
        <w:gridCol w:w="1264"/>
        <w:gridCol w:w="1264"/>
        <w:gridCol w:w="1264"/>
        <w:gridCol w:w="1384"/>
      </w:tblGrid>
      <w:tr>
        <w:tc>
          <w:tcPr>
            <w:tcW w:w="1191" w:type="dxa"/>
            <w:vMerge w:val="restart"/>
          </w:tcPr>
          <w:p>
            <w:pPr>
              <w:pStyle w:val="0"/>
              <w:jc w:val="center"/>
            </w:pPr>
            <w:r>
              <w:rPr>
                <w:sz w:val="20"/>
              </w:rPr>
              <w:t xml:space="preserve">Статус</w:t>
            </w:r>
          </w:p>
        </w:tc>
        <w:tc>
          <w:tcPr>
            <w:tcW w:w="1984" w:type="dxa"/>
            <w:vMerge w:val="restart"/>
          </w:tcPr>
          <w:p>
            <w:pPr>
              <w:pStyle w:val="0"/>
              <w:jc w:val="center"/>
            </w:pPr>
            <w:r>
              <w:rPr>
                <w:sz w:val="20"/>
              </w:rPr>
              <w:t xml:space="preserve">Наименование государственной программы, подпрограммы, основного мероприятия</w:t>
            </w:r>
          </w:p>
        </w:tc>
        <w:tc>
          <w:tcPr>
            <w:tcW w:w="2224" w:type="dxa"/>
            <w:vMerge w:val="restart"/>
          </w:tcPr>
          <w:p>
            <w:pPr>
              <w:pStyle w:val="0"/>
              <w:jc w:val="center"/>
            </w:pPr>
            <w:r>
              <w:rPr>
                <w:sz w:val="20"/>
              </w:rPr>
              <w:t xml:space="preserve">Источники финансирования</w:t>
            </w:r>
          </w:p>
        </w:tc>
        <w:tc>
          <w:tcPr>
            <w:gridSpan w:val="7"/>
            <w:tcW w:w="8848" w:type="dxa"/>
          </w:tcPr>
          <w:p>
            <w:pPr>
              <w:pStyle w:val="0"/>
              <w:jc w:val="center"/>
            </w:pPr>
            <w:r>
              <w:rPr>
                <w:sz w:val="20"/>
              </w:rPr>
              <w:t xml:space="preserve">Оценка расходов (тыс. рублей)</w:t>
            </w:r>
          </w:p>
        </w:tc>
        <w:tc>
          <w:tcPr>
            <w:tcW w:w="1384" w:type="dxa"/>
            <w:vMerge w:val="restart"/>
          </w:tcPr>
          <w:p>
            <w:pPr>
              <w:pStyle w:val="0"/>
              <w:jc w:val="center"/>
            </w:pPr>
            <w:r>
              <w:rPr>
                <w:sz w:val="20"/>
              </w:rPr>
              <w:t xml:space="preserve">Итого на I этапе (2014 - 2020 годы)</w:t>
            </w:r>
          </w:p>
        </w:tc>
      </w:tr>
      <w:tr>
        <w:tc>
          <w:tcPr>
            <w:vMerge w:val="continue"/>
          </w:tcPr>
          <w:p/>
        </w:tc>
        <w:tc>
          <w:tcPr>
            <w:vMerge w:val="continue"/>
          </w:tcPr>
          <w:p/>
        </w:tc>
        <w:tc>
          <w:tcPr>
            <w:vMerge w:val="continue"/>
          </w:tcPr>
          <w:p/>
        </w:tc>
        <w:tc>
          <w:tcPr>
            <w:tcW w:w="1264" w:type="dxa"/>
          </w:tcPr>
          <w:p>
            <w:pPr>
              <w:pStyle w:val="0"/>
              <w:jc w:val="center"/>
            </w:pPr>
            <w:r>
              <w:rPr>
                <w:sz w:val="20"/>
              </w:rPr>
              <w:t xml:space="preserve">2014 год</w:t>
            </w:r>
          </w:p>
        </w:tc>
        <w:tc>
          <w:tcPr>
            <w:tcW w:w="1264" w:type="dxa"/>
          </w:tcPr>
          <w:p>
            <w:pPr>
              <w:pStyle w:val="0"/>
              <w:jc w:val="center"/>
            </w:pPr>
            <w:r>
              <w:rPr>
                <w:sz w:val="20"/>
              </w:rPr>
              <w:t xml:space="preserve">2015 год</w:t>
            </w:r>
          </w:p>
        </w:tc>
        <w:tc>
          <w:tcPr>
            <w:tcW w:w="1264" w:type="dxa"/>
          </w:tcPr>
          <w:p>
            <w:pPr>
              <w:pStyle w:val="0"/>
              <w:jc w:val="center"/>
            </w:pPr>
            <w:r>
              <w:rPr>
                <w:sz w:val="20"/>
              </w:rPr>
              <w:t xml:space="preserve">2016 год</w:t>
            </w:r>
          </w:p>
        </w:tc>
        <w:tc>
          <w:tcPr>
            <w:tcW w:w="1264" w:type="dxa"/>
          </w:tcPr>
          <w:p>
            <w:pPr>
              <w:pStyle w:val="0"/>
              <w:jc w:val="center"/>
            </w:pPr>
            <w:r>
              <w:rPr>
                <w:sz w:val="20"/>
              </w:rPr>
              <w:t xml:space="preserve">2017 год</w:t>
            </w:r>
          </w:p>
        </w:tc>
        <w:tc>
          <w:tcPr>
            <w:tcW w:w="1264" w:type="dxa"/>
          </w:tcPr>
          <w:p>
            <w:pPr>
              <w:pStyle w:val="0"/>
              <w:jc w:val="center"/>
            </w:pPr>
            <w:r>
              <w:rPr>
                <w:sz w:val="20"/>
              </w:rPr>
              <w:t xml:space="preserve">2018 год</w:t>
            </w:r>
          </w:p>
        </w:tc>
        <w:tc>
          <w:tcPr>
            <w:tcW w:w="1264" w:type="dxa"/>
          </w:tcPr>
          <w:p>
            <w:pPr>
              <w:pStyle w:val="0"/>
              <w:jc w:val="center"/>
            </w:pPr>
            <w:r>
              <w:rPr>
                <w:sz w:val="20"/>
              </w:rPr>
              <w:t xml:space="preserve">2019 год</w:t>
            </w:r>
          </w:p>
        </w:tc>
        <w:tc>
          <w:tcPr>
            <w:tcW w:w="1264" w:type="dxa"/>
          </w:tcPr>
          <w:p>
            <w:pPr>
              <w:pStyle w:val="0"/>
              <w:jc w:val="center"/>
            </w:pPr>
            <w:r>
              <w:rPr>
                <w:sz w:val="20"/>
              </w:rPr>
              <w:t xml:space="preserve">2020 год</w:t>
            </w:r>
          </w:p>
        </w:tc>
        <w:tc>
          <w:tcPr>
            <w:vMerge w:val="continue"/>
          </w:tcPr>
          <w:p/>
        </w:tc>
      </w:tr>
      <w:tr>
        <w:tc>
          <w:tcPr>
            <w:tcW w:w="1191" w:type="dxa"/>
          </w:tcPr>
          <w:p>
            <w:pPr>
              <w:pStyle w:val="0"/>
              <w:jc w:val="center"/>
            </w:pPr>
            <w:r>
              <w:rPr>
                <w:sz w:val="20"/>
              </w:rPr>
              <w:t xml:space="preserve">1</w:t>
            </w:r>
          </w:p>
        </w:tc>
        <w:tc>
          <w:tcPr>
            <w:tcW w:w="1984" w:type="dxa"/>
          </w:tcPr>
          <w:p>
            <w:pPr>
              <w:pStyle w:val="0"/>
              <w:jc w:val="center"/>
            </w:pPr>
            <w:r>
              <w:rPr>
                <w:sz w:val="20"/>
              </w:rPr>
              <w:t xml:space="preserve">2</w:t>
            </w:r>
          </w:p>
        </w:tc>
        <w:tc>
          <w:tcPr>
            <w:tcW w:w="2224" w:type="dxa"/>
          </w:tcPr>
          <w:p>
            <w:pPr>
              <w:pStyle w:val="0"/>
              <w:jc w:val="center"/>
            </w:pPr>
            <w:r>
              <w:rPr>
                <w:sz w:val="20"/>
              </w:rPr>
              <w:t xml:space="preserve">3</w:t>
            </w:r>
          </w:p>
        </w:tc>
        <w:tc>
          <w:tcPr>
            <w:tcW w:w="1264" w:type="dxa"/>
          </w:tcPr>
          <w:p>
            <w:pPr>
              <w:pStyle w:val="0"/>
              <w:jc w:val="center"/>
            </w:pPr>
            <w:r>
              <w:rPr>
                <w:sz w:val="20"/>
              </w:rPr>
              <w:t xml:space="preserve">4</w:t>
            </w:r>
          </w:p>
        </w:tc>
        <w:tc>
          <w:tcPr>
            <w:tcW w:w="1264" w:type="dxa"/>
          </w:tcPr>
          <w:p>
            <w:pPr>
              <w:pStyle w:val="0"/>
              <w:jc w:val="center"/>
            </w:pPr>
            <w:r>
              <w:rPr>
                <w:sz w:val="20"/>
              </w:rPr>
              <w:t xml:space="preserve">5</w:t>
            </w:r>
          </w:p>
        </w:tc>
        <w:tc>
          <w:tcPr>
            <w:tcW w:w="1264" w:type="dxa"/>
          </w:tcPr>
          <w:p>
            <w:pPr>
              <w:pStyle w:val="0"/>
              <w:jc w:val="center"/>
            </w:pPr>
            <w:r>
              <w:rPr>
                <w:sz w:val="20"/>
              </w:rPr>
              <w:t xml:space="preserve">6</w:t>
            </w:r>
          </w:p>
        </w:tc>
        <w:tc>
          <w:tcPr>
            <w:tcW w:w="1264" w:type="dxa"/>
          </w:tcPr>
          <w:p>
            <w:pPr>
              <w:pStyle w:val="0"/>
              <w:jc w:val="center"/>
            </w:pPr>
            <w:r>
              <w:rPr>
                <w:sz w:val="20"/>
              </w:rPr>
              <w:t xml:space="preserve">7</w:t>
            </w:r>
          </w:p>
        </w:tc>
        <w:tc>
          <w:tcPr>
            <w:tcW w:w="1264" w:type="dxa"/>
          </w:tcPr>
          <w:p>
            <w:pPr>
              <w:pStyle w:val="0"/>
              <w:jc w:val="center"/>
            </w:pPr>
            <w:r>
              <w:rPr>
                <w:sz w:val="20"/>
              </w:rPr>
              <w:t xml:space="preserve">8</w:t>
            </w:r>
          </w:p>
        </w:tc>
        <w:tc>
          <w:tcPr>
            <w:tcW w:w="1264" w:type="dxa"/>
          </w:tcPr>
          <w:p>
            <w:pPr>
              <w:pStyle w:val="0"/>
              <w:jc w:val="center"/>
            </w:pPr>
            <w:r>
              <w:rPr>
                <w:sz w:val="20"/>
              </w:rPr>
              <w:t xml:space="preserve">9</w:t>
            </w:r>
          </w:p>
        </w:tc>
        <w:tc>
          <w:tcPr>
            <w:tcW w:w="1264" w:type="dxa"/>
          </w:tcPr>
          <w:p>
            <w:pPr>
              <w:pStyle w:val="0"/>
              <w:jc w:val="center"/>
            </w:pPr>
            <w:r>
              <w:rPr>
                <w:sz w:val="20"/>
              </w:rPr>
              <w:t xml:space="preserve">10</w:t>
            </w:r>
          </w:p>
        </w:tc>
        <w:tc>
          <w:tcPr>
            <w:tcW w:w="1384" w:type="dxa"/>
          </w:tcPr>
          <w:p>
            <w:pPr>
              <w:pStyle w:val="0"/>
              <w:jc w:val="center"/>
            </w:pPr>
            <w:r>
              <w:rPr>
                <w:sz w:val="20"/>
              </w:rPr>
              <w:t xml:space="preserve">11</w:t>
            </w:r>
          </w:p>
        </w:tc>
      </w:tr>
      <w:tr>
        <w:tc>
          <w:tcPr>
            <w:tcW w:w="1191" w:type="dxa"/>
            <w:vMerge w:val="restart"/>
          </w:tcPr>
          <w:p>
            <w:pPr>
              <w:pStyle w:val="0"/>
            </w:pPr>
            <w:r>
              <w:rPr>
                <w:sz w:val="20"/>
              </w:rPr>
              <w:t xml:space="preserve">Государственная программа Белгородской области</w:t>
            </w:r>
          </w:p>
        </w:tc>
        <w:tc>
          <w:tcPr>
            <w:tcW w:w="1984" w:type="dxa"/>
            <w:vMerge w:val="restart"/>
          </w:tcPr>
          <w:p>
            <w:pPr>
              <w:pStyle w:val="0"/>
            </w:pPr>
            <w:r>
              <w:rPr>
                <w:sz w:val="20"/>
              </w:rPr>
              <w:t xml:space="preserve">Развитие здравоохранения Белгородской области</w:t>
            </w:r>
          </w:p>
        </w:tc>
        <w:tc>
          <w:tcPr>
            <w:tcW w:w="2224" w:type="dxa"/>
          </w:tcPr>
          <w:p>
            <w:pPr>
              <w:pStyle w:val="0"/>
            </w:pPr>
            <w:r>
              <w:rPr>
                <w:sz w:val="20"/>
              </w:rPr>
              <w:t xml:space="preserve">Всего</w:t>
            </w:r>
          </w:p>
        </w:tc>
        <w:tc>
          <w:tcPr>
            <w:tcW w:w="1264" w:type="dxa"/>
          </w:tcPr>
          <w:p>
            <w:pPr>
              <w:pStyle w:val="0"/>
              <w:jc w:val="center"/>
            </w:pPr>
            <w:r>
              <w:rPr>
                <w:sz w:val="20"/>
              </w:rPr>
              <w:t xml:space="preserve">16745282,7</w:t>
            </w:r>
          </w:p>
        </w:tc>
        <w:tc>
          <w:tcPr>
            <w:tcW w:w="1264" w:type="dxa"/>
          </w:tcPr>
          <w:p>
            <w:pPr>
              <w:pStyle w:val="0"/>
              <w:jc w:val="center"/>
            </w:pPr>
            <w:r>
              <w:rPr>
                <w:sz w:val="20"/>
              </w:rPr>
              <w:t xml:space="preserve">18588682,3</w:t>
            </w:r>
          </w:p>
        </w:tc>
        <w:tc>
          <w:tcPr>
            <w:tcW w:w="1264" w:type="dxa"/>
          </w:tcPr>
          <w:p>
            <w:pPr>
              <w:pStyle w:val="0"/>
              <w:jc w:val="center"/>
            </w:pPr>
            <w:r>
              <w:rPr>
                <w:sz w:val="20"/>
              </w:rPr>
              <w:t xml:space="preserve">18318330,7</w:t>
            </w:r>
          </w:p>
        </w:tc>
        <w:tc>
          <w:tcPr>
            <w:tcW w:w="1264" w:type="dxa"/>
          </w:tcPr>
          <w:p>
            <w:pPr>
              <w:pStyle w:val="0"/>
              <w:jc w:val="center"/>
            </w:pPr>
            <w:r>
              <w:rPr>
                <w:sz w:val="20"/>
              </w:rPr>
              <w:t xml:space="preserve">20138548,5</w:t>
            </w:r>
          </w:p>
        </w:tc>
        <w:tc>
          <w:tcPr>
            <w:tcW w:w="1264" w:type="dxa"/>
          </w:tcPr>
          <w:p>
            <w:pPr>
              <w:pStyle w:val="0"/>
              <w:jc w:val="center"/>
            </w:pPr>
            <w:r>
              <w:rPr>
                <w:sz w:val="20"/>
              </w:rPr>
              <w:t xml:space="preserve">25077276,0</w:t>
            </w:r>
          </w:p>
        </w:tc>
        <w:tc>
          <w:tcPr>
            <w:tcW w:w="1264" w:type="dxa"/>
          </w:tcPr>
          <w:p>
            <w:pPr>
              <w:pStyle w:val="0"/>
              <w:jc w:val="center"/>
            </w:pPr>
            <w:r>
              <w:rPr>
                <w:sz w:val="20"/>
              </w:rPr>
              <w:t xml:space="preserve">29704232,9</w:t>
            </w:r>
          </w:p>
        </w:tc>
        <w:tc>
          <w:tcPr>
            <w:tcW w:w="1264" w:type="dxa"/>
          </w:tcPr>
          <w:p>
            <w:pPr>
              <w:pStyle w:val="0"/>
              <w:jc w:val="center"/>
            </w:pPr>
            <w:r>
              <w:rPr>
                <w:sz w:val="20"/>
              </w:rPr>
              <w:t xml:space="preserve">34382537,1</w:t>
            </w:r>
          </w:p>
        </w:tc>
        <w:tc>
          <w:tcPr>
            <w:tcW w:w="1384" w:type="dxa"/>
          </w:tcPr>
          <w:p>
            <w:pPr>
              <w:pStyle w:val="0"/>
              <w:jc w:val="center"/>
            </w:pPr>
            <w:r>
              <w:rPr>
                <w:sz w:val="20"/>
              </w:rPr>
              <w:t xml:space="preserve">162954890,2</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t xml:space="preserve">1559439,9</w:t>
            </w:r>
          </w:p>
        </w:tc>
        <w:tc>
          <w:tcPr>
            <w:tcW w:w="1264" w:type="dxa"/>
          </w:tcPr>
          <w:p>
            <w:pPr>
              <w:pStyle w:val="0"/>
              <w:jc w:val="center"/>
            </w:pPr>
            <w:r>
              <w:rPr>
                <w:sz w:val="20"/>
              </w:rPr>
              <w:t xml:space="preserve">1792330,2</w:t>
            </w:r>
          </w:p>
        </w:tc>
        <w:tc>
          <w:tcPr>
            <w:tcW w:w="1264" w:type="dxa"/>
          </w:tcPr>
          <w:p>
            <w:pPr>
              <w:pStyle w:val="0"/>
              <w:jc w:val="center"/>
            </w:pPr>
            <w:r>
              <w:rPr>
                <w:sz w:val="20"/>
              </w:rPr>
              <w:t xml:space="preserve">878417,3</w:t>
            </w:r>
          </w:p>
        </w:tc>
        <w:tc>
          <w:tcPr>
            <w:tcW w:w="1264" w:type="dxa"/>
          </w:tcPr>
          <w:p>
            <w:pPr>
              <w:pStyle w:val="0"/>
              <w:jc w:val="center"/>
            </w:pPr>
            <w:r>
              <w:rPr>
                <w:sz w:val="20"/>
              </w:rPr>
              <w:t xml:space="preserve">778112,4</w:t>
            </w:r>
          </w:p>
        </w:tc>
        <w:tc>
          <w:tcPr>
            <w:tcW w:w="1264" w:type="dxa"/>
          </w:tcPr>
          <w:p>
            <w:pPr>
              <w:pStyle w:val="0"/>
              <w:jc w:val="center"/>
            </w:pPr>
            <w:r>
              <w:rPr>
                <w:sz w:val="20"/>
              </w:rPr>
              <w:t xml:space="preserve">965606,2</w:t>
            </w:r>
          </w:p>
        </w:tc>
        <w:tc>
          <w:tcPr>
            <w:tcW w:w="1264" w:type="dxa"/>
          </w:tcPr>
          <w:p>
            <w:pPr>
              <w:pStyle w:val="0"/>
              <w:jc w:val="center"/>
            </w:pPr>
            <w:r>
              <w:rPr>
                <w:sz w:val="20"/>
              </w:rPr>
              <w:t xml:space="preserve">1658905,4</w:t>
            </w:r>
          </w:p>
        </w:tc>
        <w:tc>
          <w:tcPr>
            <w:tcW w:w="1264" w:type="dxa"/>
          </w:tcPr>
          <w:p>
            <w:pPr>
              <w:pStyle w:val="0"/>
              <w:jc w:val="center"/>
            </w:pPr>
            <w:r>
              <w:rPr>
                <w:sz w:val="20"/>
              </w:rPr>
              <w:t xml:space="preserve">4703414,0</w:t>
            </w:r>
          </w:p>
        </w:tc>
        <w:tc>
          <w:tcPr>
            <w:tcW w:w="1384" w:type="dxa"/>
          </w:tcPr>
          <w:p>
            <w:pPr>
              <w:pStyle w:val="0"/>
              <w:jc w:val="center"/>
            </w:pPr>
            <w:r>
              <w:rPr>
                <w:sz w:val="20"/>
              </w:rPr>
              <w:t xml:space="preserve">12336225,4</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8410592,5</w:t>
            </w:r>
          </w:p>
        </w:tc>
        <w:tc>
          <w:tcPr>
            <w:tcW w:w="1264" w:type="dxa"/>
          </w:tcPr>
          <w:p>
            <w:pPr>
              <w:pStyle w:val="0"/>
              <w:jc w:val="center"/>
            </w:pPr>
            <w:r>
              <w:rPr>
                <w:sz w:val="20"/>
              </w:rPr>
              <w:t xml:space="preserve">9044713,0</w:t>
            </w:r>
          </w:p>
        </w:tc>
        <w:tc>
          <w:tcPr>
            <w:tcW w:w="1264" w:type="dxa"/>
          </w:tcPr>
          <w:p>
            <w:pPr>
              <w:pStyle w:val="0"/>
              <w:jc w:val="center"/>
            </w:pPr>
            <w:r>
              <w:rPr>
                <w:sz w:val="20"/>
              </w:rPr>
              <w:t xml:space="preserve">9628784,2</w:t>
            </w:r>
          </w:p>
        </w:tc>
        <w:tc>
          <w:tcPr>
            <w:tcW w:w="1264" w:type="dxa"/>
          </w:tcPr>
          <w:p>
            <w:pPr>
              <w:pStyle w:val="0"/>
              <w:jc w:val="center"/>
            </w:pPr>
            <w:r>
              <w:rPr>
                <w:sz w:val="20"/>
              </w:rPr>
              <w:t xml:space="preserve">10681880,1</w:t>
            </w:r>
          </w:p>
        </w:tc>
        <w:tc>
          <w:tcPr>
            <w:tcW w:w="1264" w:type="dxa"/>
          </w:tcPr>
          <w:p>
            <w:pPr>
              <w:pStyle w:val="0"/>
              <w:jc w:val="center"/>
            </w:pPr>
            <w:r>
              <w:rPr>
                <w:sz w:val="20"/>
              </w:rPr>
              <w:t xml:space="preserve">13012688,1</w:t>
            </w:r>
          </w:p>
        </w:tc>
        <w:tc>
          <w:tcPr>
            <w:tcW w:w="1264" w:type="dxa"/>
          </w:tcPr>
          <w:p>
            <w:pPr>
              <w:pStyle w:val="0"/>
              <w:jc w:val="center"/>
            </w:pPr>
            <w:r>
              <w:rPr>
                <w:sz w:val="20"/>
              </w:rPr>
              <w:t xml:space="preserve">15397511,1</w:t>
            </w:r>
          </w:p>
        </w:tc>
        <w:tc>
          <w:tcPr>
            <w:tcW w:w="1264" w:type="dxa"/>
          </w:tcPr>
          <w:p>
            <w:pPr>
              <w:pStyle w:val="0"/>
              <w:jc w:val="center"/>
            </w:pPr>
            <w:r>
              <w:rPr>
                <w:sz w:val="20"/>
              </w:rPr>
              <w:t xml:space="preserve">15838698,9</w:t>
            </w:r>
          </w:p>
        </w:tc>
        <w:tc>
          <w:tcPr>
            <w:tcW w:w="1384" w:type="dxa"/>
          </w:tcPr>
          <w:p>
            <w:pPr>
              <w:pStyle w:val="0"/>
              <w:jc w:val="center"/>
            </w:pPr>
            <w:r>
              <w:rPr>
                <w:sz w:val="20"/>
              </w:rPr>
              <w:t xml:space="preserve">82014867,9</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t xml:space="preserve">183580,0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182152,0</w:t>
            </w:r>
          </w:p>
        </w:tc>
        <w:tc>
          <w:tcPr>
            <w:tcW w:w="1264" w:type="dxa"/>
          </w:tcPr>
          <w:p>
            <w:pPr>
              <w:pStyle w:val="0"/>
              <w:jc w:val="center"/>
            </w:pPr>
            <w:r>
              <w:rPr>
                <w:sz w:val="20"/>
              </w:rPr>
              <w:t xml:space="preserve">92220,0</w:t>
            </w:r>
          </w:p>
        </w:tc>
        <w:tc>
          <w:tcPr>
            <w:tcW w:w="1264" w:type="dxa"/>
          </w:tcPr>
          <w:p>
            <w:pPr>
              <w:pStyle w:val="0"/>
              <w:jc w:val="center"/>
            </w:pPr>
            <w:r>
              <w:rPr>
                <w:sz w:val="20"/>
              </w:rPr>
              <w:t xml:space="preserve">7460,0</w:t>
            </w:r>
          </w:p>
        </w:tc>
        <w:tc>
          <w:tcPr>
            <w:tcW w:w="1264" w:type="dxa"/>
          </w:tcPr>
          <w:p>
            <w:pPr>
              <w:pStyle w:val="0"/>
              <w:jc w:val="center"/>
            </w:pPr>
            <w:r>
              <w:rPr>
                <w:sz w:val="20"/>
              </w:rPr>
              <w:t xml:space="preserve">550,0</w:t>
            </w:r>
          </w:p>
        </w:tc>
        <w:tc>
          <w:tcPr>
            <w:tcW w:w="1384" w:type="dxa"/>
          </w:tcPr>
          <w:p>
            <w:pPr>
              <w:pStyle w:val="0"/>
              <w:jc w:val="center"/>
            </w:pPr>
            <w:r>
              <w:rPr>
                <w:sz w:val="20"/>
              </w:rPr>
              <w:t xml:space="preserve">465962,0</w:t>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t xml:space="preserve">6555190,3</w:t>
            </w:r>
          </w:p>
        </w:tc>
        <w:tc>
          <w:tcPr>
            <w:tcW w:w="1264" w:type="dxa"/>
          </w:tcPr>
          <w:p>
            <w:pPr>
              <w:pStyle w:val="0"/>
              <w:jc w:val="center"/>
            </w:pPr>
            <w:r>
              <w:rPr>
                <w:sz w:val="20"/>
              </w:rPr>
              <w:t xml:space="preserve">7751339,1</w:t>
            </w:r>
          </w:p>
        </w:tc>
        <w:tc>
          <w:tcPr>
            <w:tcW w:w="1264" w:type="dxa"/>
          </w:tcPr>
          <w:p>
            <w:pPr>
              <w:pStyle w:val="0"/>
              <w:jc w:val="center"/>
            </w:pPr>
            <w:r>
              <w:rPr>
                <w:sz w:val="20"/>
              </w:rPr>
              <w:t xml:space="preserve">7785770,2</w:t>
            </w:r>
          </w:p>
        </w:tc>
        <w:tc>
          <w:tcPr>
            <w:tcW w:w="1264" w:type="dxa"/>
          </w:tcPr>
          <w:p>
            <w:pPr>
              <w:pStyle w:val="0"/>
              <w:jc w:val="center"/>
            </w:pPr>
            <w:r>
              <w:rPr>
                <w:sz w:val="20"/>
              </w:rPr>
              <w:t xml:space="preserve">8418958,0</w:t>
            </w:r>
          </w:p>
        </w:tc>
        <w:tc>
          <w:tcPr>
            <w:tcW w:w="1264" w:type="dxa"/>
          </w:tcPr>
          <w:p>
            <w:pPr>
              <w:pStyle w:val="0"/>
              <w:jc w:val="center"/>
            </w:pPr>
            <w:r>
              <w:rPr>
                <w:sz w:val="20"/>
              </w:rPr>
              <w:t xml:space="preserve">10751761,7</w:t>
            </w:r>
          </w:p>
        </w:tc>
        <w:tc>
          <w:tcPr>
            <w:tcW w:w="1264" w:type="dxa"/>
          </w:tcPr>
          <w:p>
            <w:pPr>
              <w:pStyle w:val="0"/>
              <w:jc w:val="center"/>
            </w:pPr>
            <w:r>
              <w:rPr>
                <w:sz w:val="20"/>
              </w:rPr>
              <w:t xml:space="preserve">12624856,4</w:t>
            </w:r>
          </w:p>
        </w:tc>
        <w:tc>
          <w:tcPr>
            <w:tcW w:w="1264" w:type="dxa"/>
          </w:tcPr>
          <w:p>
            <w:pPr>
              <w:pStyle w:val="0"/>
              <w:jc w:val="center"/>
            </w:pPr>
            <w:r>
              <w:rPr>
                <w:sz w:val="20"/>
              </w:rPr>
              <w:t xml:space="preserve">13458201,2</w:t>
            </w:r>
          </w:p>
        </w:tc>
        <w:tc>
          <w:tcPr>
            <w:tcW w:w="1384" w:type="dxa"/>
          </w:tcPr>
          <w:p>
            <w:pPr>
              <w:pStyle w:val="0"/>
              <w:jc w:val="center"/>
            </w:pPr>
            <w:r>
              <w:rPr>
                <w:sz w:val="20"/>
              </w:rPr>
              <w:t xml:space="preserve">67346076,9</w:t>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t xml:space="preserve">36480,0</w:t>
            </w:r>
          </w:p>
        </w:tc>
        <w:tc>
          <w:tcPr>
            <w:tcW w:w="1264" w:type="dxa"/>
          </w:tcPr>
          <w:p>
            <w:pPr>
              <w:pStyle w:val="0"/>
              <w:jc w:val="center"/>
            </w:pPr>
            <w:r>
              <w:rPr>
                <w:sz w:val="20"/>
              </w:rPr>
              <w:t xml:space="preserve">300,0</w:t>
            </w:r>
          </w:p>
        </w:tc>
        <w:tc>
          <w:tcPr>
            <w:tcW w:w="1264" w:type="dxa"/>
          </w:tcPr>
          <w:p>
            <w:pPr>
              <w:pStyle w:val="0"/>
              <w:jc w:val="center"/>
            </w:pPr>
            <w:r>
              <w:rPr>
                <w:sz w:val="20"/>
              </w:rPr>
              <w:t xml:space="preserve">25359,0</w:t>
            </w:r>
          </w:p>
        </w:tc>
        <w:tc>
          <w:tcPr>
            <w:tcW w:w="1264" w:type="dxa"/>
          </w:tcPr>
          <w:p>
            <w:pPr>
              <w:pStyle w:val="0"/>
              <w:jc w:val="center"/>
            </w:pPr>
            <w:r>
              <w:rPr>
                <w:sz w:val="20"/>
              </w:rPr>
              <w:t xml:space="preserve">77446,0</w:t>
            </w:r>
          </w:p>
        </w:tc>
        <w:tc>
          <w:tcPr>
            <w:tcW w:w="1264" w:type="dxa"/>
          </w:tcPr>
          <w:p>
            <w:pPr>
              <w:pStyle w:val="0"/>
              <w:jc w:val="center"/>
            </w:pPr>
            <w:r>
              <w:rPr>
                <w:sz w:val="20"/>
              </w:rPr>
              <w:t xml:space="preserve">255000,0</w:t>
            </w:r>
          </w:p>
        </w:tc>
        <w:tc>
          <w:tcPr>
            <w:tcW w:w="1264" w:type="dxa"/>
          </w:tcPr>
          <w:p>
            <w:pPr>
              <w:pStyle w:val="0"/>
              <w:jc w:val="center"/>
            </w:pPr>
            <w:r>
              <w:rPr>
                <w:sz w:val="20"/>
              </w:rPr>
              <w:t xml:space="preserve">15500,0</w:t>
            </w:r>
          </w:p>
        </w:tc>
        <w:tc>
          <w:tcPr>
            <w:tcW w:w="1264" w:type="dxa"/>
          </w:tcPr>
          <w:p>
            <w:pPr>
              <w:pStyle w:val="0"/>
              <w:jc w:val="center"/>
            </w:pPr>
            <w:r>
              <w:rPr>
                <w:sz w:val="20"/>
              </w:rPr>
              <w:t xml:space="preserve">381673,0</w:t>
            </w:r>
          </w:p>
        </w:tc>
        <w:tc>
          <w:tcPr>
            <w:tcW w:w="1384" w:type="dxa"/>
          </w:tcPr>
          <w:p>
            <w:pPr>
              <w:pStyle w:val="0"/>
              <w:jc w:val="center"/>
            </w:pPr>
            <w:r>
              <w:rPr>
                <w:sz w:val="20"/>
              </w:rPr>
              <w:t xml:space="preserve">791758,0</w:t>
            </w:r>
          </w:p>
        </w:tc>
      </w:tr>
      <w:tr>
        <w:tc>
          <w:tcPr>
            <w:tcW w:w="1191" w:type="dxa"/>
            <w:vMerge w:val="restart"/>
          </w:tcPr>
          <w:p>
            <w:pPr>
              <w:pStyle w:val="0"/>
            </w:pPr>
            <w:r>
              <w:rPr>
                <w:sz w:val="20"/>
              </w:rPr>
              <w:t xml:space="preserve">Подпрограмма 1</w:t>
            </w:r>
          </w:p>
        </w:tc>
        <w:tc>
          <w:tcPr>
            <w:tcW w:w="1984" w:type="dxa"/>
            <w:vMerge w:val="restart"/>
          </w:tcPr>
          <w:p>
            <w:pPr>
              <w:pStyle w:val="0"/>
            </w:pPr>
            <w:r>
              <w:rPr>
                <w:sz w:val="20"/>
              </w:rPr>
              <w:t xml:space="preserve">Профилактика заболеваний и формирование здорового образа жизни</w:t>
            </w:r>
          </w:p>
        </w:tc>
        <w:tc>
          <w:tcPr>
            <w:tcW w:w="2224" w:type="dxa"/>
          </w:tcPr>
          <w:p>
            <w:pPr>
              <w:pStyle w:val="0"/>
            </w:pPr>
            <w:r>
              <w:rPr>
                <w:sz w:val="20"/>
              </w:rPr>
              <w:t xml:space="preserve">Всего</w:t>
            </w:r>
          </w:p>
        </w:tc>
        <w:tc>
          <w:tcPr>
            <w:tcW w:w="1264" w:type="dxa"/>
          </w:tcPr>
          <w:p>
            <w:pPr>
              <w:pStyle w:val="0"/>
              <w:jc w:val="center"/>
            </w:pPr>
            <w:r>
              <w:rPr>
                <w:sz w:val="20"/>
              </w:rPr>
              <w:t xml:space="preserve">3453,0</w:t>
            </w:r>
          </w:p>
        </w:tc>
        <w:tc>
          <w:tcPr>
            <w:tcW w:w="1264" w:type="dxa"/>
          </w:tcPr>
          <w:p>
            <w:pPr>
              <w:pStyle w:val="0"/>
              <w:jc w:val="center"/>
            </w:pPr>
            <w:r>
              <w:rPr>
                <w:sz w:val="20"/>
              </w:rPr>
              <w:t xml:space="preserve">187,0</w:t>
            </w:r>
          </w:p>
        </w:tc>
        <w:tc>
          <w:tcPr>
            <w:tcW w:w="1264" w:type="dxa"/>
          </w:tcPr>
          <w:p>
            <w:pPr>
              <w:pStyle w:val="0"/>
              <w:jc w:val="center"/>
            </w:pPr>
            <w:r>
              <w:rPr>
                <w:sz w:val="20"/>
              </w:rPr>
              <w:t xml:space="preserve">187,0</w:t>
            </w:r>
          </w:p>
        </w:tc>
        <w:tc>
          <w:tcPr>
            <w:tcW w:w="1264" w:type="dxa"/>
          </w:tcPr>
          <w:p>
            <w:pPr>
              <w:pStyle w:val="0"/>
              <w:jc w:val="center"/>
            </w:pPr>
            <w:r>
              <w:rPr>
                <w:sz w:val="20"/>
              </w:rPr>
              <w:t xml:space="preserve">187,0</w:t>
            </w:r>
          </w:p>
        </w:tc>
        <w:tc>
          <w:tcPr>
            <w:tcW w:w="1264" w:type="dxa"/>
          </w:tcPr>
          <w:p>
            <w:pPr>
              <w:pStyle w:val="0"/>
              <w:jc w:val="center"/>
            </w:pPr>
            <w:r>
              <w:rPr>
                <w:sz w:val="20"/>
              </w:rPr>
              <w:t xml:space="preserve">187,0</w:t>
            </w:r>
          </w:p>
        </w:tc>
        <w:tc>
          <w:tcPr>
            <w:tcW w:w="1264" w:type="dxa"/>
          </w:tcPr>
          <w:p>
            <w:pPr>
              <w:pStyle w:val="0"/>
              <w:jc w:val="center"/>
            </w:pPr>
            <w:r>
              <w:rPr>
                <w:sz w:val="20"/>
              </w:rPr>
              <w:t xml:space="preserve">1987,0</w:t>
            </w:r>
          </w:p>
        </w:tc>
        <w:tc>
          <w:tcPr>
            <w:tcW w:w="1264" w:type="dxa"/>
          </w:tcPr>
          <w:p>
            <w:pPr>
              <w:pStyle w:val="0"/>
              <w:jc w:val="center"/>
            </w:pPr>
            <w:r>
              <w:rPr>
                <w:sz w:val="20"/>
              </w:rPr>
              <w:t xml:space="preserve">1987,0</w:t>
            </w:r>
          </w:p>
        </w:tc>
        <w:tc>
          <w:tcPr>
            <w:tcW w:w="1384" w:type="dxa"/>
          </w:tcPr>
          <w:p>
            <w:pPr>
              <w:pStyle w:val="0"/>
              <w:jc w:val="center"/>
            </w:pPr>
            <w:r>
              <w:rPr>
                <w:sz w:val="20"/>
              </w:rPr>
              <w:t xml:space="preserve">8175,0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t xml:space="preserve">3273,0</w:t>
            </w:r>
          </w:p>
        </w:tc>
        <w:tc>
          <w:tcPr>
            <w:tcW w:w="1264" w:type="dxa"/>
          </w:tcPr>
          <w:p>
            <w:pPr>
              <w:pStyle w:val="0"/>
              <w:jc w:val="center"/>
            </w:pPr>
            <w:r>
              <w:rPr>
                <w:sz w:val="20"/>
              </w:rPr>
              <w:t xml:space="preserve">0,0</w:t>
            </w:r>
          </w:p>
        </w:tc>
        <w:tc>
          <w:tcPr>
            <w:tcW w:w="1264" w:type="dxa"/>
          </w:tcPr>
          <w:p>
            <w:pPr>
              <w:pStyle w:val="0"/>
              <w:jc w:val="center"/>
            </w:pPr>
            <w:r>
              <w:rPr>
                <w:sz w:val="20"/>
              </w:rPr>
              <w:t xml:space="preserve">0,0</w:t>
            </w:r>
          </w:p>
        </w:tc>
        <w:tc>
          <w:tcPr>
            <w:tcW w:w="1264" w:type="dxa"/>
          </w:tcPr>
          <w:p>
            <w:pPr>
              <w:pStyle w:val="0"/>
              <w:jc w:val="center"/>
            </w:pPr>
            <w:r>
              <w:rPr>
                <w:sz w:val="20"/>
              </w:rPr>
              <w:t xml:space="preserve">0,0</w:t>
            </w:r>
          </w:p>
        </w:tc>
        <w:tc>
          <w:tcPr>
            <w:tcW w:w="1264" w:type="dxa"/>
          </w:tcPr>
          <w:p>
            <w:pPr>
              <w:pStyle w:val="0"/>
              <w:jc w:val="center"/>
            </w:pPr>
            <w:r>
              <w:rPr>
                <w:sz w:val="20"/>
              </w:rPr>
              <w:t xml:space="preserve">0,0</w:t>
            </w:r>
          </w:p>
        </w:tc>
        <w:tc>
          <w:tcPr>
            <w:tcW w:w="1264" w:type="dxa"/>
          </w:tcPr>
          <w:p>
            <w:pPr>
              <w:pStyle w:val="0"/>
              <w:jc w:val="center"/>
            </w:pPr>
            <w:r>
              <w:rPr>
                <w:sz w:val="20"/>
              </w:rPr>
              <w:t xml:space="preserve">0,0</w:t>
            </w:r>
          </w:p>
        </w:tc>
        <w:tc>
          <w:tcPr>
            <w:tcW w:w="1264" w:type="dxa"/>
          </w:tcPr>
          <w:p>
            <w:pPr>
              <w:pStyle w:val="0"/>
              <w:jc w:val="center"/>
            </w:pPr>
            <w:r>
              <w:rPr>
                <w:sz w:val="20"/>
              </w:rPr>
              <w:t xml:space="preserve">0,0</w:t>
            </w:r>
          </w:p>
        </w:tc>
        <w:tc>
          <w:tcPr>
            <w:tcW w:w="1384" w:type="dxa"/>
          </w:tcPr>
          <w:p>
            <w:pPr>
              <w:pStyle w:val="0"/>
              <w:jc w:val="center"/>
            </w:pPr>
            <w:r>
              <w:rPr>
                <w:sz w:val="20"/>
              </w:rPr>
              <w:t xml:space="preserve">3273,0</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180,0</w:t>
            </w:r>
          </w:p>
        </w:tc>
        <w:tc>
          <w:tcPr>
            <w:tcW w:w="1264" w:type="dxa"/>
          </w:tcPr>
          <w:p>
            <w:pPr>
              <w:pStyle w:val="0"/>
              <w:jc w:val="center"/>
            </w:pPr>
            <w:r>
              <w:rPr>
                <w:sz w:val="20"/>
              </w:rPr>
              <w:t xml:space="preserve">187,0</w:t>
            </w:r>
          </w:p>
        </w:tc>
        <w:tc>
          <w:tcPr>
            <w:tcW w:w="1264" w:type="dxa"/>
          </w:tcPr>
          <w:p>
            <w:pPr>
              <w:pStyle w:val="0"/>
              <w:jc w:val="center"/>
            </w:pPr>
            <w:r>
              <w:rPr>
                <w:sz w:val="20"/>
              </w:rPr>
              <w:t xml:space="preserve">187,0</w:t>
            </w:r>
          </w:p>
        </w:tc>
        <w:tc>
          <w:tcPr>
            <w:tcW w:w="1264" w:type="dxa"/>
          </w:tcPr>
          <w:p>
            <w:pPr>
              <w:pStyle w:val="0"/>
              <w:jc w:val="center"/>
            </w:pPr>
            <w:r>
              <w:rPr>
                <w:sz w:val="20"/>
              </w:rPr>
              <w:t xml:space="preserve">187,0</w:t>
            </w:r>
          </w:p>
        </w:tc>
        <w:tc>
          <w:tcPr>
            <w:tcW w:w="1264" w:type="dxa"/>
          </w:tcPr>
          <w:p>
            <w:pPr>
              <w:pStyle w:val="0"/>
              <w:jc w:val="center"/>
            </w:pPr>
            <w:r>
              <w:rPr>
                <w:sz w:val="20"/>
              </w:rPr>
              <w:t xml:space="preserve">187,0</w:t>
            </w:r>
          </w:p>
        </w:tc>
        <w:tc>
          <w:tcPr>
            <w:tcW w:w="1264" w:type="dxa"/>
          </w:tcPr>
          <w:p>
            <w:pPr>
              <w:pStyle w:val="0"/>
              <w:jc w:val="center"/>
            </w:pPr>
            <w:r>
              <w:rPr>
                <w:sz w:val="20"/>
              </w:rPr>
              <w:t xml:space="preserve">1987,0</w:t>
            </w:r>
          </w:p>
        </w:tc>
        <w:tc>
          <w:tcPr>
            <w:tcW w:w="1264" w:type="dxa"/>
          </w:tcPr>
          <w:p>
            <w:pPr>
              <w:pStyle w:val="0"/>
              <w:jc w:val="center"/>
            </w:pPr>
            <w:r>
              <w:rPr>
                <w:sz w:val="20"/>
              </w:rPr>
              <w:t xml:space="preserve">1987,0</w:t>
            </w:r>
          </w:p>
        </w:tc>
        <w:tc>
          <w:tcPr>
            <w:tcW w:w="1384" w:type="dxa"/>
          </w:tcPr>
          <w:p>
            <w:pPr>
              <w:pStyle w:val="0"/>
              <w:jc w:val="center"/>
            </w:pPr>
            <w:r>
              <w:rPr>
                <w:sz w:val="20"/>
              </w:rPr>
              <w:t xml:space="preserve">4902,0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1.01.</w:t>
            </w:r>
          </w:p>
        </w:tc>
        <w:tc>
          <w:tcPr>
            <w:tcW w:w="1984" w:type="dxa"/>
            <w:vMerge w:val="restart"/>
          </w:tcPr>
          <w:p>
            <w:pPr>
              <w:pStyle w:val="0"/>
            </w:pPr>
            <w:r>
              <w:rPr>
                <w:sz w:val="20"/>
              </w:rPr>
              <w:t xml:space="preserve">Мероприятия, направленные на формирование здорового образа жизни у населения Белгородской области, включая сокращение потребления алкоголя и табака</w:t>
            </w:r>
          </w:p>
        </w:tc>
        <w:tc>
          <w:tcPr>
            <w:tcW w:w="2224" w:type="dxa"/>
          </w:tcPr>
          <w:p>
            <w:pPr>
              <w:pStyle w:val="0"/>
            </w:pPr>
            <w:r>
              <w:rPr>
                <w:sz w:val="20"/>
              </w:rPr>
              <w:t xml:space="preserve">Всего</w:t>
            </w:r>
          </w:p>
        </w:tc>
        <w:tc>
          <w:tcPr>
            <w:tcW w:w="1264" w:type="dxa"/>
          </w:tcPr>
          <w:p>
            <w:pPr>
              <w:pStyle w:val="0"/>
              <w:jc w:val="center"/>
            </w:pPr>
            <w:r>
              <w:rPr>
                <w:sz w:val="20"/>
              </w:rPr>
              <w:t xml:space="preserve">180,0</w:t>
            </w:r>
          </w:p>
        </w:tc>
        <w:tc>
          <w:tcPr>
            <w:tcW w:w="1264" w:type="dxa"/>
          </w:tcPr>
          <w:p>
            <w:pPr>
              <w:pStyle w:val="0"/>
              <w:jc w:val="center"/>
            </w:pPr>
            <w:r>
              <w:rPr>
                <w:sz w:val="20"/>
              </w:rPr>
              <w:t xml:space="preserve">187,0</w:t>
            </w:r>
          </w:p>
        </w:tc>
        <w:tc>
          <w:tcPr>
            <w:tcW w:w="1264" w:type="dxa"/>
          </w:tcPr>
          <w:p>
            <w:pPr>
              <w:pStyle w:val="0"/>
              <w:jc w:val="center"/>
            </w:pPr>
            <w:r>
              <w:rPr>
                <w:sz w:val="20"/>
              </w:rPr>
              <w:t xml:space="preserve">187,0</w:t>
            </w:r>
          </w:p>
        </w:tc>
        <w:tc>
          <w:tcPr>
            <w:tcW w:w="1264" w:type="dxa"/>
          </w:tcPr>
          <w:p>
            <w:pPr>
              <w:pStyle w:val="0"/>
              <w:jc w:val="center"/>
            </w:pPr>
            <w:r>
              <w:rPr>
                <w:sz w:val="20"/>
              </w:rPr>
              <w:t xml:space="preserve">187,0</w:t>
            </w:r>
          </w:p>
        </w:tc>
        <w:tc>
          <w:tcPr>
            <w:tcW w:w="1264" w:type="dxa"/>
          </w:tcPr>
          <w:p>
            <w:pPr>
              <w:pStyle w:val="0"/>
              <w:jc w:val="center"/>
            </w:pPr>
            <w:r>
              <w:rPr>
                <w:sz w:val="20"/>
              </w:rPr>
              <w:t xml:space="preserve">187,0</w:t>
            </w:r>
          </w:p>
        </w:tc>
        <w:tc>
          <w:tcPr>
            <w:tcW w:w="1264" w:type="dxa"/>
          </w:tcPr>
          <w:p>
            <w:pPr>
              <w:pStyle w:val="0"/>
              <w:jc w:val="center"/>
            </w:pPr>
            <w:r>
              <w:rPr>
                <w:sz w:val="20"/>
              </w:rPr>
              <w:t xml:space="preserve">187,0</w:t>
            </w:r>
          </w:p>
        </w:tc>
        <w:tc>
          <w:tcPr>
            <w:tcW w:w="1264" w:type="dxa"/>
          </w:tcPr>
          <w:p>
            <w:pPr>
              <w:pStyle w:val="0"/>
              <w:jc w:val="center"/>
            </w:pPr>
            <w:r>
              <w:rPr>
                <w:sz w:val="20"/>
              </w:rPr>
            </w:r>
          </w:p>
        </w:tc>
        <w:tc>
          <w:tcPr>
            <w:tcW w:w="1384" w:type="dxa"/>
          </w:tcPr>
          <w:p>
            <w:pPr>
              <w:pStyle w:val="0"/>
              <w:jc w:val="center"/>
            </w:pPr>
            <w:r>
              <w:rPr>
                <w:sz w:val="20"/>
              </w:rPr>
              <w:t xml:space="preserve">1115,0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180,0</w:t>
            </w:r>
          </w:p>
        </w:tc>
        <w:tc>
          <w:tcPr>
            <w:tcW w:w="1264" w:type="dxa"/>
          </w:tcPr>
          <w:p>
            <w:pPr>
              <w:pStyle w:val="0"/>
              <w:jc w:val="center"/>
            </w:pPr>
            <w:r>
              <w:rPr>
                <w:sz w:val="20"/>
              </w:rPr>
              <w:t xml:space="preserve">187,0</w:t>
            </w:r>
          </w:p>
        </w:tc>
        <w:tc>
          <w:tcPr>
            <w:tcW w:w="1264" w:type="dxa"/>
          </w:tcPr>
          <w:p>
            <w:pPr>
              <w:pStyle w:val="0"/>
              <w:jc w:val="center"/>
            </w:pPr>
            <w:r>
              <w:rPr>
                <w:sz w:val="20"/>
              </w:rPr>
              <w:t xml:space="preserve">187,0</w:t>
            </w:r>
          </w:p>
        </w:tc>
        <w:tc>
          <w:tcPr>
            <w:tcW w:w="1264" w:type="dxa"/>
          </w:tcPr>
          <w:p>
            <w:pPr>
              <w:pStyle w:val="0"/>
              <w:jc w:val="center"/>
            </w:pPr>
            <w:r>
              <w:rPr>
                <w:sz w:val="20"/>
              </w:rPr>
              <w:t xml:space="preserve">187,0</w:t>
            </w:r>
          </w:p>
        </w:tc>
        <w:tc>
          <w:tcPr>
            <w:tcW w:w="1264" w:type="dxa"/>
          </w:tcPr>
          <w:p>
            <w:pPr>
              <w:pStyle w:val="0"/>
              <w:jc w:val="center"/>
            </w:pPr>
            <w:r>
              <w:rPr>
                <w:sz w:val="20"/>
              </w:rPr>
              <w:t xml:space="preserve">187,0</w:t>
            </w:r>
          </w:p>
        </w:tc>
        <w:tc>
          <w:tcPr>
            <w:tcW w:w="1264" w:type="dxa"/>
          </w:tcPr>
          <w:p>
            <w:pPr>
              <w:pStyle w:val="0"/>
              <w:jc w:val="center"/>
            </w:pPr>
            <w:r>
              <w:rPr>
                <w:sz w:val="20"/>
              </w:rPr>
              <w:t xml:space="preserve">187,0</w:t>
            </w:r>
          </w:p>
        </w:tc>
        <w:tc>
          <w:tcPr>
            <w:tcW w:w="1264" w:type="dxa"/>
          </w:tcPr>
          <w:p>
            <w:pPr>
              <w:pStyle w:val="0"/>
              <w:jc w:val="center"/>
            </w:pPr>
            <w:r>
              <w:rPr>
                <w:sz w:val="20"/>
              </w:rPr>
            </w:r>
          </w:p>
        </w:tc>
        <w:tc>
          <w:tcPr>
            <w:tcW w:w="1384" w:type="dxa"/>
          </w:tcPr>
          <w:p>
            <w:pPr>
              <w:pStyle w:val="0"/>
              <w:jc w:val="center"/>
            </w:pPr>
            <w:r>
              <w:rPr>
                <w:sz w:val="20"/>
              </w:rPr>
              <w:t xml:space="preserve">1115,0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1.02.</w:t>
            </w:r>
          </w:p>
        </w:tc>
        <w:tc>
          <w:tcPr>
            <w:tcW w:w="1984" w:type="dxa"/>
            <w:vMerge w:val="restart"/>
          </w:tcPr>
          <w:p>
            <w:pPr>
              <w:pStyle w:val="0"/>
            </w:pPr>
            <w:r>
              <w:rPr>
                <w:sz w:val="20"/>
              </w:rPr>
              <w:t xml:space="preserve">Закупки оборудования (включая медицинское)</w:t>
            </w:r>
          </w:p>
        </w:tc>
        <w:tc>
          <w:tcPr>
            <w:tcW w:w="2224" w:type="dxa"/>
          </w:tcPr>
          <w:p>
            <w:pPr>
              <w:pStyle w:val="0"/>
            </w:pPr>
            <w:r>
              <w:rPr>
                <w:sz w:val="20"/>
              </w:rPr>
              <w:t xml:space="preserve">Всего</w:t>
            </w:r>
          </w:p>
        </w:tc>
        <w:tc>
          <w:tcPr>
            <w:tcW w:w="1264" w:type="dxa"/>
          </w:tcPr>
          <w:p>
            <w:pPr>
              <w:pStyle w:val="0"/>
              <w:jc w:val="center"/>
            </w:pPr>
            <w:r>
              <w:rPr>
                <w:sz w:val="20"/>
              </w:rPr>
              <w:t xml:space="preserve">3273,0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3273,0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t xml:space="preserve">3273,0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3273,0</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1.03.</w:t>
            </w:r>
          </w:p>
        </w:tc>
        <w:tc>
          <w:tcPr>
            <w:tcW w:w="1984" w:type="dxa"/>
            <w:vMerge w:val="restart"/>
          </w:tcPr>
          <w:p>
            <w:pPr>
              <w:pStyle w:val="0"/>
            </w:pPr>
            <w:r>
              <w:rPr>
                <w:sz w:val="20"/>
              </w:rPr>
              <w:t xml:space="preserve">Внедрение эффективных технологий профилактики и ранней диагностики неинфекционных заболеваний </w:t>
            </w:r>
            <w:hyperlink w:history="0" w:anchor="P12615" w:tooltip="&lt;1&gt; Финансирование мероприятий начиная с 2015 года осуществляется за счет средств системы обязательного медицинского страхования в рамках подпрограммы Г &quot;Совершенствование системы территориального планирования&quot;.">
              <w:r>
                <w:rPr>
                  <w:sz w:val="20"/>
                  <w:color w:val="0000ff"/>
                </w:rPr>
                <w:t xml:space="preserve">&lt;1&gt;</w:t>
              </w:r>
            </w:hyperlink>
          </w:p>
        </w:tc>
        <w:tc>
          <w:tcPr>
            <w:tcW w:w="2224" w:type="dxa"/>
          </w:tcPr>
          <w:p>
            <w:pPr>
              <w:pStyle w:val="0"/>
            </w:pPr>
            <w:r>
              <w:rPr>
                <w:sz w:val="20"/>
              </w:rPr>
              <w:t xml:space="preserve">Всего</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Проект 1.N1.</w:t>
            </w:r>
          </w:p>
        </w:tc>
        <w:tc>
          <w:tcPr>
            <w:tcW w:w="1984" w:type="dxa"/>
            <w:vMerge w:val="restart"/>
          </w:tcPr>
          <w:p>
            <w:pPr>
              <w:pStyle w:val="0"/>
            </w:pPr>
            <w:r>
              <w:rPr>
                <w:sz w:val="20"/>
              </w:rPr>
              <w:t xml:space="preserve">Развитие системы оказания первичной медико-санитарной помощи</w:t>
            </w:r>
          </w:p>
        </w:tc>
        <w:tc>
          <w:tcPr>
            <w:tcW w:w="2224" w:type="dxa"/>
          </w:tcPr>
          <w:p>
            <w:pPr>
              <w:pStyle w:val="0"/>
            </w:pPr>
            <w:r>
              <w:rPr>
                <w:sz w:val="20"/>
              </w:rPr>
              <w:t xml:space="preserve">Всего</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1800,0</w:t>
            </w:r>
          </w:p>
        </w:tc>
        <w:tc>
          <w:tcPr>
            <w:tcW w:w="1264" w:type="dxa"/>
          </w:tcPr>
          <w:p>
            <w:pPr>
              <w:pStyle w:val="0"/>
              <w:jc w:val="center"/>
            </w:pPr>
            <w:r>
              <w:rPr>
                <w:sz w:val="20"/>
              </w:rPr>
              <w:t xml:space="preserve">1800,0</w:t>
            </w:r>
          </w:p>
        </w:tc>
        <w:tc>
          <w:tcPr>
            <w:tcW w:w="1384" w:type="dxa"/>
          </w:tcPr>
          <w:p>
            <w:pPr>
              <w:pStyle w:val="0"/>
              <w:jc w:val="center"/>
            </w:pPr>
            <w:r>
              <w:rPr>
                <w:sz w:val="20"/>
              </w:rPr>
              <w:t xml:space="preserve">3600,0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1800,0</w:t>
            </w:r>
          </w:p>
        </w:tc>
        <w:tc>
          <w:tcPr>
            <w:tcW w:w="1264" w:type="dxa"/>
          </w:tcPr>
          <w:p>
            <w:pPr>
              <w:pStyle w:val="0"/>
              <w:jc w:val="center"/>
            </w:pPr>
            <w:r>
              <w:rPr>
                <w:sz w:val="20"/>
              </w:rPr>
              <w:t xml:space="preserve">1800,0</w:t>
            </w:r>
          </w:p>
        </w:tc>
        <w:tc>
          <w:tcPr>
            <w:tcW w:w="1384" w:type="dxa"/>
          </w:tcPr>
          <w:p>
            <w:pPr>
              <w:pStyle w:val="0"/>
              <w:jc w:val="center"/>
            </w:pPr>
            <w:r>
              <w:rPr>
                <w:sz w:val="20"/>
              </w:rPr>
              <w:t xml:space="preserve">3600,0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Проект 1.P4.</w:t>
            </w:r>
          </w:p>
        </w:tc>
        <w:tc>
          <w:tcPr>
            <w:tcW w:w="1984" w:type="dxa"/>
            <w:vMerge w:val="restart"/>
          </w:tcPr>
          <w:p>
            <w:pPr>
              <w:pStyle w:val="0"/>
            </w:pPr>
            <w:r>
              <w:rPr>
                <w:sz w:val="20"/>
              </w:rPr>
              <w:t xml:space="preserve">Укрепление общественного здоровья</w:t>
            </w:r>
          </w:p>
        </w:tc>
        <w:tc>
          <w:tcPr>
            <w:tcW w:w="2224" w:type="dxa"/>
          </w:tcPr>
          <w:p>
            <w:pPr>
              <w:pStyle w:val="0"/>
            </w:pPr>
            <w:r>
              <w:rPr>
                <w:sz w:val="20"/>
              </w:rPr>
              <w:t xml:space="preserve">Всего</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187,0</w:t>
            </w:r>
          </w:p>
        </w:tc>
        <w:tc>
          <w:tcPr>
            <w:tcW w:w="1384" w:type="dxa"/>
          </w:tcPr>
          <w:p>
            <w:pPr>
              <w:pStyle w:val="0"/>
              <w:jc w:val="center"/>
            </w:pPr>
            <w:r>
              <w:rPr>
                <w:sz w:val="20"/>
              </w:rPr>
              <w:t xml:space="preserve">187,0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187,0</w:t>
            </w:r>
          </w:p>
        </w:tc>
        <w:tc>
          <w:tcPr>
            <w:tcW w:w="1384" w:type="dxa"/>
          </w:tcPr>
          <w:p>
            <w:pPr>
              <w:pStyle w:val="0"/>
              <w:jc w:val="center"/>
            </w:pPr>
            <w:r>
              <w:rPr>
                <w:sz w:val="20"/>
              </w:rPr>
              <w:t xml:space="preserve">187,0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Подпрограмма 2</w:t>
            </w:r>
          </w:p>
        </w:tc>
        <w:tc>
          <w:tcPr>
            <w:tcW w:w="1984" w:type="dxa"/>
            <w:vMerge w:val="restart"/>
          </w:tcPr>
          <w:p>
            <w:pPr>
              <w:pStyle w:val="0"/>
            </w:pPr>
            <w:r>
              <w:rPr>
                <w:sz w:val="20"/>
              </w:rPr>
              <w:t xml:space="preserve">Развитие первичной медико-санитарной помощи </w:t>
            </w:r>
            <w:hyperlink w:history="0" w:anchor="P12615" w:tooltip="&lt;1&gt; Финансирование мероприятий начиная с 2015 года осуществляется за счет средств системы обязательного медицинского страхования в рамках подпрограммы Г &quot;Совершенствование системы территориального планирования&quot;.">
              <w:r>
                <w:rPr>
                  <w:sz w:val="20"/>
                  <w:color w:val="0000ff"/>
                </w:rPr>
                <w:t xml:space="preserve">&lt;1&gt;</w:t>
              </w:r>
            </w:hyperlink>
          </w:p>
        </w:tc>
        <w:tc>
          <w:tcPr>
            <w:tcW w:w="2224" w:type="dxa"/>
          </w:tcPr>
          <w:p>
            <w:pPr>
              <w:pStyle w:val="0"/>
            </w:pPr>
            <w:r>
              <w:rPr>
                <w:sz w:val="20"/>
              </w:rPr>
              <w:t xml:space="preserve">Всего</w:t>
            </w:r>
          </w:p>
        </w:tc>
        <w:tc>
          <w:tcPr>
            <w:tcW w:w="1264" w:type="dxa"/>
          </w:tcPr>
          <w:p>
            <w:pPr>
              <w:pStyle w:val="0"/>
              <w:jc w:val="center"/>
            </w:pPr>
            <w:r>
              <w:rPr>
                <w:sz w:val="20"/>
              </w:rPr>
              <w:t xml:space="preserve">2008,0</w:t>
            </w:r>
          </w:p>
        </w:tc>
        <w:tc>
          <w:tcPr>
            <w:tcW w:w="1264" w:type="dxa"/>
          </w:tcPr>
          <w:p>
            <w:pPr>
              <w:pStyle w:val="0"/>
              <w:jc w:val="center"/>
            </w:pPr>
            <w:r>
              <w:rPr>
                <w:sz w:val="20"/>
              </w:rPr>
            </w:r>
          </w:p>
        </w:tc>
        <w:tc>
          <w:tcPr>
            <w:tcW w:w="1264" w:type="dxa"/>
          </w:tcPr>
          <w:p>
            <w:pPr>
              <w:pStyle w:val="0"/>
              <w:jc w:val="center"/>
            </w:pPr>
            <w:r>
              <w:rPr>
                <w:sz w:val="20"/>
              </w:rPr>
              <w:t xml:space="preserve">97508,0</w:t>
            </w:r>
          </w:p>
        </w:tc>
        <w:tc>
          <w:tcPr>
            <w:tcW w:w="1264" w:type="dxa"/>
          </w:tcPr>
          <w:p>
            <w:pPr>
              <w:pStyle w:val="0"/>
              <w:jc w:val="center"/>
            </w:pPr>
            <w:r>
              <w:rPr>
                <w:sz w:val="20"/>
              </w:rPr>
              <w:t xml:space="preserve">779440,0</w:t>
            </w:r>
          </w:p>
        </w:tc>
        <w:tc>
          <w:tcPr>
            <w:tcW w:w="1264" w:type="dxa"/>
          </w:tcPr>
          <w:p>
            <w:pPr>
              <w:pStyle w:val="0"/>
              <w:jc w:val="center"/>
            </w:pPr>
            <w:r>
              <w:rPr>
                <w:sz w:val="20"/>
              </w:rPr>
              <w:t xml:space="preserve">535406,0</w:t>
            </w:r>
          </w:p>
        </w:tc>
        <w:tc>
          <w:tcPr>
            <w:tcW w:w="1264" w:type="dxa"/>
          </w:tcPr>
          <w:p>
            <w:pPr>
              <w:pStyle w:val="0"/>
              <w:jc w:val="center"/>
            </w:pPr>
            <w:r>
              <w:rPr>
                <w:sz w:val="20"/>
              </w:rPr>
              <w:t xml:space="preserve">195874,9</w:t>
            </w:r>
          </w:p>
        </w:tc>
        <w:tc>
          <w:tcPr>
            <w:tcW w:w="1264" w:type="dxa"/>
          </w:tcPr>
          <w:p>
            <w:pPr>
              <w:pStyle w:val="0"/>
              <w:jc w:val="center"/>
            </w:pPr>
            <w:r>
              <w:rPr>
                <w:sz w:val="20"/>
              </w:rPr>
              <w:t xml:space="preserve">178628,6</w:t>
            </w:r>
          </w:p>
        </w:tc>
        <w:tc>
          <w:tcPr>
            <w:tcW w:w="1384" w:type="dxa"/>
          </w:tcPr>
          <w:p>
            <w:pPr>
              <w:pStyle w:val="0"/>
              <w:jc w:val="center"/>
            </w:pPr>
            <w:r>
              <w:rPr>
                <w:sz w:val="20"/>
              </w:rPr>
              <w:t xml:space="preserve">1788865,5</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17000,0</w:t>
            </w:r>
          </w:p>
        </w:tc>
        <w:tc>
          <w:tcPr>
            <w:tcW w:w="1264" w:type="dxa"/>
          </w:tcPr>
          <w:p>
            <w:pPr>
              <w:pStyle w:val="0"/>
              <w:jc w:val="center"/>
            </w:pPr>
            <w:r>
              <w:rPr>
                <w:sz w:val="20"/>
              </w:rPr>
              <w:t xml:space="preserve">13385,6</w:t>
            </w:r>
          </w:p>
        </w:tc>
        <w:tc>
          <w:tcPr>
            <w:tcW w:w="1264" w:type="dxa"/>
          </w:tcPr>
          <w:p>
            <w:pPr>
              <w:pStyle w:val="0"/>
              <w:jc w:val="center"/>
            </w:pPr>
            <w:r>
              <w:rPr>
                <w:sz w:val="20"/>
              </w:rPr>
              <w:t xml:space="preserve">53166,5</w:t>
            </w:r>
          </w:p>
        </w:tc>
        <w:tc>
          <w:tcPr>
            <w:tcW w:w="1384" w:type="dxa"/>
          </w:tcPr>
          <w:p>
            <w:pPr>
              <w:pStyle w:val="0"/>
              <w:jc w:val="center"/>
            </w:pPr>
            <w:r>
              <w:rPr>
                <w:sz w:val="20"/>
              </w:rPr>
              <w:t xml:space="preserve">83552,1</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2008,0</w:t>
            </w:r>
          </w:p>
        </w:tc>
        <w:tc>
          <w:tcPr>
            <w:tcW w:w="1264" w:type="dxa"/>
          </w:tcPr>
          <w:p>
            <w:pPr>
              <w:pStyle w:val="0"/>
              <w:jc w:val="center"/>
            </w:pPr>
            <w:r>
              <w:rPr>
                <w:sz w:val="20"/>
              </w:rPr>
            </w:r>
          </w:p>
        </w:tc>
        <w:tc>
          <w:tcPr>
            <w:tcW w:w="1264" w:type="dxa"/>
          </w:tcPr>
          <w:p>
            <w:pPr>
              <w:pStyle w:val="0"/>
              <w:jc w:val="center"/>
            </w:pPr>
            <w:r>
              <w:rPr>
                <w:sz w:val="20"/>
              </w:rPr>
              <w:t xml:space="preserve">97508,0</w:t>
            </w:r>
          </w:p>
        </w:tc>
        <w:tc>
          <w:tcPr>
            <w:tcW w:w="1264" w:type="dxa"/>
          </w:tcPr>
          <w:p>
            <w:pPr>
              <w:pStyle w:val="0"/>
              <w:jc w:val="center"/>
            </w:pPr>
            <w:r>
              <w:rPr>
                <w:sz w:val="20"/>
              </w:rPr>
              <w:t xml:space="preserve">520290,0</w:t>
            </w:r>
          </w:p>
        </w:tc>
        <w:tc>
          <w:tcPr>
            <w:tcW w:w="1264" w:type="dxa"/>
          </w:tcPr>
          <w:p>
            <w:pPr>
              <w:pStyle w:val="0"/>
              <w:jc w:val="center"/>
            </w:pPr>
            <w:r>
              <w:rPr>
                <w:sz w:val="20"/>
              </w:rPr>
              <w:t xml:space="preserve">454406,0</w:t>
            </w:r>
          </w:p>
        </w:tc>
        <w:tc>
          <w:tcPr>
            <w:tcW w:w="1264" w:type="dxa"/>
          </w:tcPr>
          <w:p>
            <w:pPr>
              <w:pStyle w:val="0"/>
              <w:jc w:val="center"/>
            </w:pPr>
            <w:r>
              <w:rPr>
                <w:sz w:val="20"/>
              </w:rPr>
              <w:t xml:space="preserve">182489,3</w:t>
            </w:r>
          </w:p>
        </w:tc>
        <w:tc>
          <w:tcPr>
            <w:tcW w:w="1264" w:type="dxa"/>
          </w:tcPr>
          <w:p>
            <w:pPr>
              <w:pStyle w:val="0"/>
              <w:jc w:val="center"/>
            </w:pPr>
            <w:r>
              <w:rPr>
                <w:sz w:val="20"/>
              </w:rPr>
              <w:t xml:space="preserve">120399,3</w:t>
            </w:r>
          </w:p>
        </w:tc>
        <w:tc>
          <w:tcPr>
            <w:tcW w:w="1384" w:type="dxa"/>
          </w:tcPr>
          <w:p>
            <w:pPr>
              <w:pStyle w:val="0"/>
              <w:jc w:val="center"/>
            </w:pPr>
            <w:r>
              <w:rPr>
                <w:sz w:val="20"/>
              </w:rPr>
              <w:t xml:space="preserve">1377100,6</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182152,0</w:t>
            </w:r>
          </w:p>
        </w:tc>
        <w:tc>
          <w:tcPr>
            <w:tcW w:w="1264" w:type="dxa"/>
          </w:tcPr>
          <w:p>
            <w:pPr>
              <w:pStyle w:val="0"/>
              <w:jc w:val="center"/>
            </w:pPr>
            <w:r>
              <w:rPr>
                <w:sz w:val="20"/>
              </w:rPr>
              <w:t xml:space="preserve">64000,0</w:t>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246152,0</w:t>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5062,8</w:t>
            </w:r>
          </w:p>
        </w:tc>
        <w:tc>
          <w:tcPr>
            <w:tcW w:w="1384" w:type="dxa"/>
          </w:tcPr>
          <w:p>
            <w:pPr>
              <w:pStyle w:val="0"/>
              <w:jc w:val="center"/>
            </w:pPr>
            <w:r>
              <w:rPr>
                <w:sz w:val="20"/>
              </w:rPr>
              <w:t xml:space="preserve">5062,8</w:t>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76998,0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76998,0</w:t>
            </w:r>
          </w:p>
        </w:tc>
      </w:tr>
      <w:tr>
        <w:tc>
          <w:tcPr>
            <w:tcW w:w="1191" w:type="dxa"/>
            <w:vMerge w:val="restart"/>
          </w:tcPr>
          <w:p>
            <w:pPr>
              <w:pStyle w:val="0"/>
            </w:pPr>
            <w:r>
              <w:rPr>
                <w:sz w:val="20"/>
              </w:rPr>
              <w:t xml:space="preserve">Основное мероприятие 2.01.</w:t>
            </w:r>
          </w:p>
        </w:tc>
        <w:tc>
          <w:tcPr>
            <w:tcW w:w="1984" w:type="dxa"/>
            <w:vMerge w:val="restart"/>
          </w:tcPr>
          <w:p>
            <w:pPr>
              <w:pStyle w:val="0"/>
            </w:pPr>
            <w:r>
              <w:rPr>
                <w:sz w:val="20"/>
              </w:rPr>
              <w:t xml:space="preserve">Закупки оборудования (включая медицинское)</w:t>
            </w:r>
          </w:p>
        </w:tc>
        <w:tc>
          <w:tcPr>
            <w:tcW w:w="2224" w:type="dxa"/>
          </w:tcPr>
          <w:p>
            <w:pPr>
              <w:pStyle w:val="0"/>
            </w:pPr>
            <w:r>
              <w:rPr>
                <w:sz w:val="20"/>
              </w:rPr>
              <w:t xml:space="preserve">Всего</w:t>
            </w:r>
          </w:p>
        </w:tc>
        <w:tc>
          <w:tcPr>
            <w:tcW w:w="1264" w:type="dxa"/>
          </w:tcPr>
          <w:p>
            <w:pPr>
              <w:pStyle w:val="0"/>
              <w:jc w:val="center"/>
            </w:pPr>
            <w:r>
              <w:rPr>
                <w:sz w:val="20"/>
              </w:rPr>
              <w:t xml:space="preserve">2008,0</w:t>
            </w:r>
          </w:p>
        </w:tc>
        <w:tc>
          <w:tcPr>
            <w:tcW w:w="1264" w:type="dxa"/>
          </w:tcPr>
          <w:p>
            <w:pPr>
              <w:pStyle w:val="0"/>
              <w:jc w:val="center"/>
            </w:pPr>
            <w:r>
              <w:rPr>
                <w:sz w:val="20"/>
              </w:rPr>
            </w:r>
          </w:p>
        </w:tc>
        <w:tc>
          <w:tcPr>
            <w:tcW w:w="1264" w:type="dxa"/>
          </w:tcPr>
          <w:p>
            <w:pPr>
              <w:pStyle w:val="0"/>
              <w:jc w:val="center"/>
            </w:pPr>
            <w:r>
              <w:rPr>
                <w:sz w:val="20"/>
              </w:rPr>
              <w:t xml:space="preserve">97508,0</w:t>
            </w:r>
          </w:p>
        </w:tc>
        <w:tc>
          <w:tcPr>
            <w:tcW w:w="1264" w:type="dxa"/>
          </w:tcPr>
          <w:p>
            <w:pPr>
              <w:pStyle w:val="0"/>
              <w:jc w:val="center"/>
            </w:pPr>
            <w:r>
              <w:rPr>
                <w:sz w:val="20"/>
              </w:rPr>
              <w:t xml:space="preserve">275700,0</w:t>
            </w:r>
          </w:p>
        </w:tc>
        <w:tc>
          <w:tcPr>
            <w:tcW w:w="1264" w:type="dxa"/>
          </w:tcPr>
          <w:p>
            <w:pPr>
              <w:pStyle w:val="0"/>
              <w:jc w:val="center"/>
            </w:pPr>
            <w:r>
              <w:rPr>
                <w:sz w:val="20"/>
              </w:rPr>
              <w:t xml:space="preserve">221766,0</w:t>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596982,0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2008,0</w:t>
            </w:r>
          </w:p>
        </w:tc>
        <w:tc>
          <w:tcPr>
            <w:tcW w:w="1264" w:type="dxa"/>
          </w:tcPr>
          <w:p>
            <w:pPr>
              <w:pStyle w:val="0"/>
              <w:jc w:val="center"/>
            </w:pPr>
            <w:r>
              <w:rPr>
                <w:sz w:val="20"/>
              </w:rPr>
            </w:r>
          </w:p>
        </w:tc>
        <w:tc>
          <w:tcPr>
            <w:tcW w:w="1264" w:type="dxa"/>
          </w:tcPr>
          <w:p>
            <w:pPr>
              <w:pStyle w:val="0"/>
              <w:jc w:val="center"/>
            </w:pPr>
            <w:r>
              <w:rPr>
                <w:sz w:val="20"/>
              </w:rPr>
              <w:t xml:space="preserve">97508,0</w:t>
            </w:r>
          </w:p>
        </w:tc>
        <w:tc>
          <w:tcPr>
            <w:tcW w:w="1264" w:type="dxa"/>
          </w:tcPr>
          <w:p>
            <w:pPr>
              <w:pStyle w:val="0"/>
              <w:jc w:val="center"/>
            </w:pPr>
            <w:r>
              <w:rPr>
                <w:sz w:val="20"/>
              </w:rPr>
              <w:t xml:space="preserve">275700,0</w:t>
            </w:r>
          </w:p>
        </w:tc>
        <w:tc>
          <w:tcPr>
            <w:tcW w:w="1264" w:type="dxa"/>
          </w:tcPr>
          <w:p>
            <w:pPr>
              <w:pStyle w:val="0"/>
              <w:jc w:val="center"/>
            </w:pPr>
            <w:r>
              <w:rPr>
                <w:sz w:val="20"/>
              </w:rPr>
              <w:t xml:space="preserve">221766,0</w:t>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596982,0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2.02.</w:t>
            </w:r>
          </w:p>
        </w:tc>
        <w:tc>
          <w:tcPr>
            <w:tcW w:w="1984" w:type="dxa"/>
            <w:vMerge w:val="restart"/>
          </w:tcPr>
          <w:p>
            <w:pPr>
              <w:pStyle w:val="0"/>
            </w:pPr>
            <w:r>
              <w:rPr>
                <w:sz w:val="20"/>
              </w:rPr>
              <w:t xml:space="preserve">Закупки иммунопрепаратов в рамках Национального календаря профилактических прививок, поддержание заболеваемости "управляемыми инфекциями" на социально адаптированном уровне </w:t>
            </w:r>
            <w:hyperlink w:history="0" w:anchor="P12616" w:tooltip="&lt;2&gt; Финансирование осуществляется за счет федеральных средств, выделенных Министерству здравоохранения Российской Федерации. Белгородская область обеспечивается иммунобиологическими лекарственными препаратами, поставляемыми централизованно Министерством здравоохранения Российской Федерации.">
              <w:r>
                <w:rPr>
                  <w:sz w:val="20"/>
                  <w:color w:val="0000ff"/>
                </w:rPr>
                <w:t xml:space="preserve">&lt;2&gt;</w:t>
              </w:r>
            </w:hyperlink>
          </w:p>
        </w:tc>
        <w:tc>
          <w:tcPr>
            <w:tcW w:w="2224" w:type="dxa"/>
          </w:tcPr>
          <w:p>
            <w:pPr>
              <w:pStyle w:val="0"/>
            </w:pPr>
            <w:r>
              <w:rPr>
                <w:sz w:val="20"/>
              </w:rPr>
              <w:t xml:space="preserve">Всего</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2.03.</w:t>
            </w:r>
          </w:p>
        </w:tc>
        <w:tc>
          <w:tcPr>
            <w:tcW w:w="1984" w:type="dxa"/>
            <w:vMerge w:val="restart"/>
          </w:tcPr>
          <w:p>
            <w:pPr>
              <w:pStyle w:val="0"/>
            </w:pPr>
            <w:r>
              <w:rPr>
                <w:sz w:val="20"/>
              </w:rPr>
              <w:t xml:space="preserve">Строительство, реконструкция, выкуп, капитальный ремонт объектов здравоохранения</w:t>
            </w:r>
          </w:p>
        </w:tc>
        <w:tc>
          <w:tcPr>
            <w:tcW w:w="2224" w:type="dxa"/>
          </w:tcPr>
          <w:p>
            <w:pPr>
              <w:pStyle w:val="0"/>
            </w:pPr>
            <w:r>
              <w:rPr>
                <w:sz w:val="20"/>
              </w:rPr>
              <w:t xml:space="preserve">Всего</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503740,0</w:t>
            </w:r>
          </w:p>
        </w:tc>
        <w:tc>
          <w:tcPr>
            <w:tcW w:w="1264" w:type="dxa"/>
          </w:tcPr>
          <w:p>
            <w:pPr>
              <w:pStyle w:val="0"/>
              <w:jc w:val="center"/>
            </w:pPr>
            <w:r>
              <w:rPr>
                <w:sz w:val="20"/>
              </w:rPr>
              <w:t xml:space="preserve">190391,0</w:t>
            </w:r>
          </w:p>
        </w:tc>
        <w:tc>
          <w:tcPr>
            <w:tcW w:w="1264" w:type="dxa"/>
          </w:tcPr>
          <w:p>
            <w:pPr>
              <w:pStyle w:val="0"/>
              <w:jc w:val="center"/>
            </w:pPr>
            <w:r>
              <w:rPr>
                <w:sz w:val="20"/>
              </w:rPr>
              <w:t xml:space="preserve">140664,0</w:t>
            </w:r>
          </w:p>
        </w:tc>
        <w:tc>
          <w:tcPr>
            <w:tcW w:w="1264" w:type="dxa"/>
          </w:tcPr>
          <w:p>
            <w:pPr>
              <w:pStyle w:val="0"/>
              <w:jc w:val="center"/>
            </w:pPr>
            <w:r>
              <w:rPr>
                <w:sz w:val="20"/>
              </w:rPr>
              <w:t xml:space="preserve">39353,0</w:t>
            </w:r>
          </w:p>
        </w:tc>
        <w:tc>
          <w:tcPr>
            <w:tcW w:w="1384" w:type="dxa"/>
          </w:tcPr>
          <w:p>
            <w:pPr>
              <w:pStyle w:val="0"/>
              <w:jc w:val="center"/>
            </w:pPr>
            <w:r>
              <w:rPr>
                <w:sz w:val="20"/>
              </w:rPr>
              <w:t xml:space="preserve">874148,0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244590,0</w:t>
            </w:r>
          </w:p>
        </w:tc>
        <w:tc>
          <w:tcPr>
            <w:tcW w:w="1264" w:type="dxa"/>
          </w:tcPr>
          <w:p>
            <w:pPr>
              <w:pStyle w:val="0"/>
              <w:jc w:val="center"/>
            </w:pPr>
            <w:r>
              <w:rPr>
                <w:sz w:val="20"/>
              </w:rPr>
              <w:t xml:space="preserve">126391,0</w:t>
            </w:r>
          </w:p>
        </w:tc>
        <w:tc>
          <w:tcPr>
            <w:tcW w:w="1264" w:type="dxa"/>
          </w:tcPr>
          <w:p>
            <w:pPr>
              <w:pStyle w:val="0"/>
              <w:jc w:val="center"/>
            </w:pPr>
            <w:r>
              <w:rPr>
                <w:sz w:val="20"/>
              </w:rPr>
              <w:t xml:space="preserve">140664,0</w:t>
            </w:r>
          </w:p>
        </w:tc>
        <w:tc>
          <w:tcPr>
            <w:tcW w:w="1264" w:type="dxa"/>
          </w:tcPr>
          <w:p>
            <w:pPr>
              <w:pStyle w:val="0"/>
              <w:jc w:val="center"/>
            </w:pPr>
            <w:r>
              <w:rPr>
                <w:sz w:val="20"/>
              </w:rPr>
              <w:t xml:space="preserve">39353,0</w:t>
            </w:r>
          </w:p>
        </w:tc>
        <w:tc>
          <w:tcPr>
            <w:tcW w:w="1384" w:type="dxa"/>
          </w:tcPr>
          <w:p>
            <w:pPr>
              <w:pStyle w:val="0"/>
              <w:jc w:val="center"/>
            </w:pPr>
            <w:r>
              <w:rPr>
                <w:sz w:val="20"/>
              </w:rPr>
              <w:t xml:space="preserve">550998,0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182152,0</w:t>
            </w:r>
          </w:p>
        </w:tc>
        <w:tc>
          <w:tcPr>
            <w:tcW w:w="1264" w:type="dxa"/>
          </w:tcPr>
          <w:p>
            <w:pPr>
              <w:pStyle w:val="0"/>
              <w:jc w:val="center"/>
            </w:pPr>
            <w:r>
              <w:rPr>
                <w:sz w:val="20"/>
              </w:rPr>
              <w:t xml:space="preserve">64000,0</w:t>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246152,0</w:t>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76998,0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76998,0</w:t>
            </w:r>
          </w:p>
        </w:tc>
      </w:tr>
      <w:tr>
        <w:tc>
          <w:tcPr>
            <w:tcW w:w="1191" w:type="dxa"/>
            <w:vMerge w:val="restart"/>
          </w:tcPr>
          <w:p>
            <w:pPr>
              <w:pStyle w:val="0"/>
            </w:pPr>
            <w:r>
              <w:rPr>
                <w:sz w:val="20"/>
              </w:rPr>
              <w:t xml:space="preserve">Основное мероприятие 2.04.</w:t>
            </w:r>
          </w:p>
        </w:tc>
        <w:tc>
          <w:tcPr>
            <w:tcW w:w="1984" w:type="dxa"/>
            <w:vMerge w:val="restart"/>
          </w:tcPr>
          <w:p>
            <w:pPr>
              <w:pStyle w:val="0"/>
            </w:pPr>
            <w:r>
              <w:rPr>
                <w:sz w:val="20"/>
              </w:rPr>
              <w:t xml:space="preserve">Обеспечение деятельности (оказание услуг) государственных учреждений (организаций), оказывающих первичную медико-санитарную помощь</w:t>
            </w:r>
          </w:p>
        </w:tc>
        <w:tc>
          <w:tcPr>
            <w:tcW w:w="2224" w:type="dxa"/>
          </w:tcPr>
          <w:p>
            <w:pPr>
              <w:pStyle w:val="0"/>
            </w:pPr>
            <w:r>
              <w:rPr>
                <w:sz w:val="20"/>
              </w:rPr>
              <w:t xml:space="preserve">Всего</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123249,0</w:t>
            </w:r>
          </w:p>
        </w:tc>
        <w:tc>
          <w:tcPr>
            <w:tcW w:w="1264" w:type="dxa"/>
          </w:tcPr>
          <w:p>
            <w:pPr>
              <w:pStyle w:val="0"/>
              <w:jc w:val="center"/>
            </w:pPr>
            <w:r>
              <w:rPr>
                <w:sz w:val="20"/>
              </w:rPr>
            </w:r>
          </w:p>
        </w:tc>
        <w:tc>
          <w:tcPr>
            <w:tcW w:w="1264" w:type="dxa"/>
          </w:tcPr>
          <w:p>
            <w:pPr>
              <w:pStyle w:val="0"/>
              <w:jc w:val="center"/>
            </w:pPr>
            <w:r>
              <w:rPr>
                <w:sz w:val="20"/>
              </w:rPr>
              <w:t xml:space="preserve">5062,8</w:t>
            </w:r>
          </w:p>
        </w:tc>
        <w:tc>
          <w:tcPr>
            <w:tcW w:w="1384" w:type="dxa"/>
          </w:tcPr>
          <w:p>
            <w:pPr>
              <w:pStyle w:val="0"/>
              <w:jc w:val="center"/>
            </w:pPr>
            <w:r>
              <w:rPr>
                <w:sz w:val="20"/>
              </w:rPr>
              <w:t xml:space="preserve">128311,8</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17000,0</w:t>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17000,0</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106249,0</w:t>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106249,0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5062,8</w:t>
            </w:r>
          </w:p>
        </w:tc>
        <w:tc>
          <w:tcPr>
            <w:tcW w:w="1384" w:type="dxa"/>
          </w:tcPr>
          <w:p>
            <w:pPr>
              <w:pStyle w:val="0"/>
              <w:jc w:val="center"/>
            </w:pPr>
            <w:r>
              <w:rPr>
                <w:sz w:val="20"/>
              </w:rPr>
              <w:t xml:space="preserve">5062,8</w:t>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2.05.</w:t>
            </w:r>
          </w:p>
        </w:tc>
        <w:tc>
          <w:tcPr>
            <w:tcW w:w="1984" w:type="dxa"/>
            <w:vMerge w:val="restart"/>
          </w:tcPr>
          <w:p>
            <w:pPr>
              <w:pStyle w:val="0"/>
            </w:pPr>
            <w:r>
              <w:rPr>
                <w:sz w:val="20"/>
              </w:rPr>
              <w:t xml:space="preserve">Закупки иммунопрепаратов для вакцинопрофилактики инфекций по эпидемическим показаниям</w:t>
            </w:r>
          </w:p>
        </w:tc>
        <w:tc>
          <w:tcPr>
            <w:tcW w:w="2224" w:type="dxa"/>
          </w:tcPr>
          <w:p>
            <w:pPr>
              <w:pStyle w:val="0"/>
            </w:pPr>
            <w:r>
              <w:rPr>
                <w:sz w:val="20"/>
              </w:rPr>
              <w:t xml:space="preserve">Всего</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38267,0</w:t>
            </w:r>
          </w:p>
        </w:tc>
        <w:tc>
          <w:tcPr>
            <w:tcW w:w="1264" w:type="dxa"/>
          </w:tcPr>
          <w:p>
            <w:pPr>
              <w:pStyle w:val="0"/>
              <w:jc w:val="center"/>
            </w:pPr>
            <w:r>
              <w:rPr>
                <w:sz w:val="20"/>
              </w:rPr>
              <w:t xml:space="preserve">43145,0</w:t>
            </w:r>
          </w:p>
        </w:tc>
        <w:tc>
          <w:tcPr>
            <w:tcW w:w="1384" w:type="dxa"/>
          </w:tcPr>
          <w:p>
            <w:pPr>
              <w:pStyle w:val="0"/>
              <w:jc w:val="center"/>
            </w:pPr>
            <w:r>
              <w:rPr>
                <w:sz w:val="20"/>
              </w:rPr>
              <w:t xml:space="preserve">81412,0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38267,0</w:t>
            </w:r>
          </w:p>
        </w:tc>
        <w:tc>
          <w:tcPr>
            <w:tcW w:w="1264" w:type="dxa"/>
          </w:tcPr>
          <w:p>
            <w:pPr>
              <w:pStyle w:val="0"/>
              <w:jc w:val="center"/>
            </w:pPr>
            <w:r>
              <w:rPr>
                <w:sz w:val="20"/>
              </w:rPr>
              <w:t xml:space="preserve">43145,0</w:t>
            </w:r>
          </w:p>
        </w:tc>
        <w:tc>
          <w:tcPr>
            <w:tcW w:w="1384" w:type="dxa"/>
          </w:tcPr>
          <w:p>
            <w:pPr>
              <w:pStyle w:val="0"/>
              <w:jc w:val="center"/>
            </w:pPr>
            <w:r>
              <w:rPr>
                <w:sz w:val="20"/>
              </w:rPr>
              <w:t xml:space="preserve">81412,0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Проект 2.N1.</w:t>
            </w:r>
          </w:p>
        </w:tc>
        <w:tc>
          <w:tcPr>
            <w:tcW w:w="1984" w:type="dxa"/>
            <w:vMerge w:val="restart"/>
          </w:tcPr>
          <w:p>
            <w:pPr>
              <w:pStyle w:val="0"/>
            </w:pPr>
            <w:r>
              <w:rPr>
                <w:sz w:val="20"/>
              </w:rPr>
              <w:t xml:space="preserve">Развитие системы оказания первичной медико-санитарной помощи</w:t>
            </w:r>
          </w:p>
        </w:tc>
        <w:tc>
          <w:tcPr>
            <w:tcW w:w="2224" w:type="dxa"/>
          </w:tcPr>
          <w:p>
            <w:pPr>
              <w:pStyle w:val="0"/>
            </w:pPr>
            <w:r>
              <w:rPr>
                <w:sz w:val="20"/>
              </w:rPr>
              <w:t xml:space="preserve">Всего</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14444,4</w:t>
            </w:r>
          </w:p>
        </w:tc>
        <w:tc>
          <w:tcPr>
            <w:tcW w:w="1264" w:type="dxa"/>
          </w:tcPr>
          <w:p>
            <w:pPr>
              <w:pStyle w:val="0"/>
              <w:jc w:val="center"/>
            </w:pPr>
            <w:r>
              <w:rPr>
                <w:sz w:val="20"/>
              </w:rPr>
              <w:t xml:space="preserve">90843,4</w:t>
            </w:r>
          </w:p>
        </w:tc>
        <w:tc>
          <w:tcPr>
            <w:tcW w:w="1384" w:type="dxa"/>
          </w:tcPr>
          <w:p>
            <w:pPr>
              <w:pStyle w:val="0"/>
              <w:jc w:val="center"/>
            </w:pPr>
            <w:r>
              <w:rPr>
                <w:sz w:val="20"/>
              </w:rPr>
              <w:t xml:space="preserve">105287,8</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11411,0</w:t>
            </w:r>
          </w:p>
        </w:tc>
        <w:tc>
          <w:tcPr>
            <w:tcW w:w="1264" w:type="dxa"/>
          </w:tcPr>
          <w:p>
            <w:pPr>
              <w:pStyle w:val="0"/>
              <w:jc w:val="center"/>
            </w:pPr>
            <w:r>
              <w:rPr>
                <w:sz w:val="20"/>
              </w:rPr>
              <w:t xml:space="preserve">52995,1</w:t>
            </w:r>
          </w:p>
        </w:tc>
        <w:tc>
          <w:tcPr>
            <w:tcW w:w="1384" w:type="dxa"/>
          </w:tcPr>
          <w:p>
            <w:pPr>
              <w:pStyle w:val="0"/>
              <w:jc w:val="center"/>
            </w:pPr>
            <w:r>
              <w:rPr>
                <w:sz w:val="20"/>
              </w:rPr>
              <w:t xml:space="preserve">64406,1</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3033,4</w:t>
            </w:r>
          </w:p>
        </w:tc>
        <w:tc>
          <w:tcPr>
            <w:tcW w:w="1264" w:type="dxa"/>
          </w:tcPr>
          <w:p>
            <w:pPr>
              <w:pStyle w:val="0"/>
              <w:jc w:val="center"/>
            </w:pPr>
            <w:r>
              <w:rPr>
                <w:sz w:val="20"/>
              </w:rPr>
              <w:t xml:space="preserve">37848,3</w:t>
            </w:r>
          </w:p>
        </w:tc>
        <w:tc>
          <w:tcPr>
            <w:tcW w:w="1384" w:type="dxa"/>
          </w:tcPr>
          <w:p>
            <w:pPr>
              <w:pStyle w:val="0"/>
              <w:jc w:val="center"/>
            </w:pPr>
            <w:r>
              <w:rPr>
                <w:sz w:val="20"/>
              </w:rPr>
              <w:t xml:space="preserve">40881,7</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Проект 2.N9.</w:t>
            </w:r>
          </w:p>
        </w:tc>
        <w:tc>
          <w:tcPr>
            <w:tcW w:w="1984" w:type="dxa"/>
            <w:vMerge w:val="restart"/>
          </w:tcPr>
          <w:p>
            <w:pPr>
              <w:pStyle w:val="0"/>
            </w:pPr>
            <w:r>
              <w:rPr>
                <w:sz w:val="20"/>
              </w:rPr>
              <w:t xml:space="preserve">Модернизация первичного звена здравоохранения Российской Федерации</w:t>
            </w:r>
          </w:p>
        </w:tc>
        <w:tc>
          <w:tcPr>
            <w:tcW w:w="2224" w:type="dxa"/>
          </w:tcPr>
          <w:p>
            <w:pPr>
              <w:pStyle w:val="0"/>
            </w:pPr>
            <w:r>
              <w:rPr>
                <w:sz w:val="20"/>
              </w:rPr>
              <w:t xml:space="preserve">Всего</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11411,0</w:t>
            </w:r>
          </w:p>
        </w:tc>
        <w:tc>
          <w:tcPr>
            <w:tcW w:w="1264" w:type="dxa"/>
          </w:tcPr>
          <w:p>
            <w:pPr>
              <w:pStyle w:val="0"/>
              <w:jc w:val="center"/>
            </w:pPr>
            <w:r>
              <w:rPr>
                <w:sz w:val="20"/>
              </w:rPr>
              <w:t xml:space="preserve">55203,3</w:t>
            </w:r>
          </w:p>
        </w:tc>
        <w:tc>
          <w:tcPr>
            <w:tcW w:w="1384" w:type="dxa"/>
          </w:tcPr>
          <w:p>
            <w:pPr>
              <w:pStyle w:val="0"/>
              <w:jc w:val="center"/>
            </w:pPr>
            <w:r>
              <w:rPr>
                <w:sz w:val="20"/>
              </w:rPr>
              <w:t xml:space="preserve">66614,3</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11411,0</w:t>
            </w:r>
          </w:p>
        </w:tc>
        <w:tc>
          <w:tcPr>
            <w:tcW w:w="1264" w:type="dxa"/>
          </w:tcPr>
          <w:p>
            <w:pPr>
              <w:pStyle w:val="0"/>
              <w:jc w:val="center"/>
            </w:pPr>
            <w:r>
              <w:rPr>
                <w:sz w:val="20"/>
              </w:rPr>
              <w:t xml:space="preserve">52995,1</w:t>
            </w:r>
          </w:p>
        </w:tc>
        <w:tc>
          <w:tcPr>
            <w:tcW w:w="1384" w:type="dxa"/>
          </w:tcPr>
          <w:p>
            <w:pPr>
              <w:pStyle w:val="0"/>
              <w:jc w:val="center"/>
            </w:pPr>
            <w:r>
              <w:rPr>
                <w:sz w:val="20"/>
              </w:rPr>
              <w:t xml:space="preserve">64406,1</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0,0</w:t>
            </w:r>
          </w:p>
        </w:tc>
        <w:tc>
          <w:tcPr>
            <w:tcW w:w="1264" w:type="dxa"/>
          </w:tcPr>
          <w:p>
            <w:pPr>
              <w:pStyle w:val="0"/>
              <w:jc w:val="center"/>
            </w:pPr>
            <w:r>
              <w:rPr>
                <w:sz w:val="20"/>
              </w:rPr>
              <w:t xml:space="preserve">2208,2</w:t>
            </w:r>
          </w:p>
        </w:tc>
        <w:tc>
          <w:tcPr>
            <w:tcW w:w="1384" w:type="dxa"/>
          </w:tcPr>
          <w:p>
            <w:pPr>
              <w:pStyle w:val="0"/>
              <w:jc w:val="center"/>
            </w:pPr>
            <w:r>
              <w:rPr>
                <w:sz w:val="20"/>
              </w:rPr>
              <w:t xml:space="preserve">2208,2</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Проект 2.P3.</w:t>
            </w:r>
          </w:p>
        </w:tc>
        <w:tc>
          <w:tcPr>
            <w:tcW w:w="1984" w:type="dxa"/>
            <w:vMerge w:val="restart"/>
          </w:tcPr>
          <w:p>
            <w:pPr>
              <w:pStyle w:val="0"/>
            </w:pPr>
            <w:r>
              <w:rPr>
                <w:sz w:val="20"/>
              </w:rPr>
              <w:t xml:space="preserve">Старшее поколение</w:t>
            </w:r>
          </w:p>
        </w:tc>
        <w:tc>
          <w:tcPr>
            <w:tcW w:w="2224" w:type="dxa"/>
          </w:tcPr>
          <w:p>
            <w:pPr>
              <w:pStyle w:val="0"/>
            </w:pPr>
            <w:r>
              <w:rPr>
                <w:sz w:val="20"/>
              </w:rPr>
              <w:t xml:space="preserve">Всего</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2499,5</w:t>
            </w:r>
          </w:p>
        </w:tc>
        <w:tc>
          <w:tcPr>
            <w:tcW w:w="1264" w:type="dxa"/>
          </w:tcPr>
          <w:p>
            <w:pPr>
              <w:pStyle w:val="0"/>
              <w:jc w:val="center"/>
            </w:pPr>
            <w:r>
              <w:rPr>
                <w:sz w:val="20"/>
              </w:rPr>
              <w:t xml:space="preserve">224,4</w:t>
            </w:r>
          </w:p>
        </w:tc>
        <w:tc>
          <w:tcPr>
            <w:tcW w:w="1384" w:type="dxa"/>
          </w:tcPr>
          <w:p>
            <w:pPr>
              <w:pStyle w:val="0"/>
              <w:jc w:val="center"/>
            </w:pPr>
            <w:r>
              <w:rPr>
                <w:sz w:val="20"/>
              </w:rPr>
              <w:t xml:space="preserve">2723,9</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1974,6</w:t>
            </w:r>
          </w:p>
        </w:tc>
        <w:tc>
          <w:tcPr>
            <w:tcW w:w="1264" w:type="dxa"/>
          </w:tcPr>
          <w:p>
            <w:pPr>
              <w:pStyle w:val="0"/>
              <w:jc w:val="center"/>
            </w:pPr>
            <w:r>
              <w:rPr>
                <w:sz w:val="20"/>
              </w:rPr>
              <w:t xml:space="preserve">171,4</w:t>
            </w:r>
          </w:p>
        </w:tc>
        <w:tc>
          <w:tcPr>
            <w:tcW w:w="1384" w:type="dxa"/>
          </w:tcPr>
          <w:p>
            <w:pPr>
              <w:pStyle w:val="0"/>
              <w:jc w:val="center"/>
            </w:pPr>
            <w:r>
              <w:rPr>
                <w:sz w:val="20"/>
              </w:rPr>
              <w:t xml:space="preserve">2146,0</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524,9</w:t>
            </w:r>
          </w:p>
        </w:tc>
        <w:tc>
          <w:tcPr>
            <w:tcW w:w="1264" w:type="dxa"/>
          </w:tcPr>
          <w:p>
            <w:pPr>
              <w:pStyle w:val="0"/>
              <w:jc w:val="center"/>
            </w:pPr>
            <w:r>
              <w:rPr>
                <w:sz w:val="20"/>
              </w:rPr>
              <w:t xml:space="preserve">53,0</w:t>
            </w:r>
          </w:p>
        </w:tc>
        <w:tc>
          <w:tcPr>
            <w:tcW w:w="1384" w:type="dxa"/>
          </w:tcPr>
          <w:p>
            <w:pPr>
              <w:pStyle w:val="0"/>
              <w:jc w:val="center"/>
            </w:pPr>
            <w:r>
              <w:rPr>
                <w:sz w:val="20"/>
              </w:rPr>
              <w:t xml:space="preserve">577,9</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Подпрограмма 3</w:t>
            </w:r>
          </w:p>
        </w:tc>
        <w:tc>
          <w:tcPr>
            <w:tcW w:w="1984" w:type="dxa"/>
            <w:vMerge w:val="restart"/>
          </w:tcPr>
          <w:p>
            <w:pPr>
              <w:pStyle w:val="0"/>
            </w:pPr>
            <w:r>
              <w:rPr>
                <w:sz w:val="20"/>
              </w:rPr>
              <w:t xml:space="preserve">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2224" w:type="dxa"/>
          </w:tcPr>
          <w:p>
            <w:pPr>
              <w:pStyle w:val="0"/>
            </w:pPr>
            <w:r>
              <w:rPr>
                <w:sz w:val="20"/>
              </w:rPr>
              <w:t xml:space="preserve">Всего</w:t>
            </w:r>
          </w:p>
        </w:tc>
        <w:tc>
          <w:tcPr>
            <w:tcW w:w="1264" w:type="dxa"/>
          </w:tcPr>
          <w:p>
            <w:pPr>
              <w:pStyle w:val="0"/>
              <w:jc w:val="center"/>
            </w:pPr>
            <w:r>
              <w:rPr>
                <w:sz w:val="20"/>
              </w:rPr>
              <w:t xml:space="preserve">592660,8</w:t>
            </w:r>
          </w:p>
        </w:tc>
        <w:tc>
          <w:tcPr>
            <w:tcW w:w="1264" w:type="dxa"/>
          </w:tcPr>
          <w:p>
            <w:pPr>
              <w:pStyle w:val="0"/>
              <w:jc w:val="center"/>
            </w:pPr>
            <w:r>
              <w:rPr>
                <w:sz w:val="20"/>
              </w:rPr>
              <w:t xml:space="preserve">573349,8</w:t>
            </w:r>
          </w:p>
        </w:tc>
        <w:tc>
          <w:tcPr>
            <w:tcW w:w="1264" w:type="dxa"/>
          </w:tcPr>
          <w:p>
            <w:pPr>
              <w:pStyle w:val="0"/>
              <w:jc w:val="center"/>
            </w:pPr>
            <w:r>
              <w:rPr>
                <w:sz w:val="20"/>
              </w:rPr>
              <w:t xml:space="preserve">806595,3</w:t>
            </w:r>
          </w:p>
        </w:tc>
        <w:tc>
          <w:tcPr>
            <w:tcW w:w="1264" w:type="dxa"/>
          </w:tcPr>
          <w:p>
            <w:pPr>
              <w:pStyle w:val="0"/>
              <w:jc w:val="center"/>
            </w:pPr>
            <w:r>
              <w:rPr>
                <w:sz w:val="20"/>
              </w:rPr>
              <w:t xml:space="preserve">977795,0</w:t>
            </w:r>
          </w:p>
        </w:tc>
        <w:tc>
          <w:tcPr>
            <w:tcW w:w="1264" w:type="dxa"/>
          </w:tcPr>
          <w:p>
            <w:pPr>
              <w:pStyle w:val="0"/>
              <w:jc w:val="center"/>
            </w:pPr>
            <w:r>
              <w:rPr>
                <w:sz w:val="20"/>
              </w:rPr>
              <w:t xml:space="preserve">2076617,8</w:t>
            </w:r>
          </w:p>
        </w:tc>
        <w:tc>
          <w:tcPr>
            <w:tcW w:w="1264" w:type="dxa"/>
          </w:tcPr>
          <w:p>
            <w:pPr>
              <w:pStyle w:val="0"/>
              <w:jc w:val="center"/>
            </w:pPr>
            <w:r>
              <w:rPr>
                <w:sz w:val="20"/>
              </w:rPr>
              <w:t xml:space="preserve">4363828,9</w:t>
            </w:r>
          </w:p>
        </w:tc>
        <w:tc>
          <w:tcPr>
            <w:tcW w:w="1264" w:type="dxa"/>
          </w:tcPr>
          <w:p>
            <w:pPr>
              <w:pStyle w:val="0"/>
              <w:jc w:val="center"/>
            </w:pPr>
            <w:r>
              <w:rPr>
                <w:sz w:val="20"/>
              </w:rPr>
              <w:t xml:space="preserve">4902804,1</w:t>
            </w:r>
          </w:p>
        </w:tc>
        <w:tc>
          <w:tcPr>
            <w:tcW w:w="1384" w:type="dxa"/>
          </w:tcPr>
          <w:p>
            <w:pPr>
              <w:pStyle w:val="0"/>
              <w:jc w:val="center"/>
            </w:pPr>
            <w:r>
              <w:rPr>
                <w:sz w:val="20"/>
              </w:rPr>
              <w:t xml:space="preserve">14293651,7</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t xml:space="preserve">225253,8</w:t>
            </w:r>
          </w:p>
        </w:tc>
        <w:tc>
          <w:tcPr>
            <w:tcW w:w="1264" w:type="dxa"/>
          </w:tcPr>
          <w:p>
            <w:pPr>
              <w:pStyle w:val="0"/>
              <w:jc w:val="center"/>
            </w:pPr>
            <w:r>
              <w:rPr>
                <w:sz w:val="20"/>
              </w:rPr>
              <w:t xml:space="preserve">131608,8</w:t>
            </w:r>
          </w:p>
        </w:tc>
        <w:tc>
          <w:tcPr>
            <w:tcW w:w="1264" w:type="dxa"/>
          </w:tcPr>
          <w:p>
            <w:pPr>
              <w:pStyle w:val="0"/>
              <w:jc w:val="center"/>
            </w:pPr>
            <w:r>
              <w:rPr>
                <w:sz w:val="20"/>
              </w:rPr>
              <w:t xml:space="preserve">115185,0</w:t>
            </w:r>
          </w:p>
        </w:tc>
        <w:tc>
          <w:tcPr>
            <w:tcW w:w="1264" w:type="dxa"/>
          </w:tcPr>
          <w:p>
            <w:pPr>
              <w:pStyle w:val="0"/>
              <w:jc w:val="center"/>
            </w:pPr>
            <w:r>
              <w:rPr>
                <w:sz w:val="20"/>
              </w:rPr>
              <w:t xml:space="preserve">137408,0</w:t>
            </w:r>
          </w:p>
        </w:tc>
        <w:tc>
          <w:tcPr>
            <w:tcW w:w="1264" w:type="dxa"/>
          </w:tcPr>
          <w:p>
            <w:pPr>
              <w:pStyle w:val="0"/>
              <w:jc w:val="center"/>
            </w:pPr>
            <w:r>
              <w:rPr>
                <w:sz w:val="20"/>
              </w:rPr>
              <w:t xml:space="preserve">146453,6</w:t>
            </w:r>
          </w:p>
        </w:tc>
        <w:tc>
          <w:tcPr>
            <w:tcW w:w="1264" w:type="dxa"/>
          </w:tcPr>
          <w:p>
            <w:pPr>
              <w:pStyle w:val="0"/>
              <w:jc w:val="center"/>
            </w:pPr>
            <w:r>
              <w:rPr>
                <w:sz w:val="20"/>
              </w:rPr>
              <w:t xml:space="preserve">561049,0</w:t>
            </w:r>
          </w:p>
        </w:tc>
        <w:tc>
          <w:tcPr>
            <w:tcW w:w="1264" w:type="dxa"/>
          </w:tcPr>
          <w:p>
            <w:pPr>
              <w:pStyle w:val="0"/>
              <w:jc w:val="center"/>
            </w:pPr>
            <w:r>
              <w:rPr>
                <w:sz w:val="20"/>
              </w:rPr>
              <w:t xml:space="preserve">1579779,0</w:t>
            </w:r>
          </w:p>
        </w:tc>
        <w:tc>
          <w:tcPr>
            <w:tcW w:w="1384" w:type="dxa"/>
          </w:tcPr>
          <w:p>
            <w:pPr>
              <w:pStyle w:val="0"/>
              <w:jc w:val="center"/>
            </w:pPr>
            <w:r>
              <w:rPr>
                <w:sz w:val="20"/>
              </w:rPr>
              <w:t xml:space="preserve">2896737,2</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337407,0</w:t>
            </w:r>
          </w:p>
        </w:tc>
        <w:tc>
          <w:tcPr>
            <w:tcW w:w="1264" w:type="dxa"/>
          </w:tcPr>
          <w:p>
            <w:pPr>
              <w:pStyle w:val="0"/>
              <w:jc w:val="center"/>
            </w:pPr>
            <w:r>
              <w:rPr>
                <w:sz w:val="20"/>
              </w:rPr>
              <w:t xml:space="preserve">441741,0</w:t>
            </w:r>
          </w:p>
        </w:tc>
        <w:tc>
          <w:tcPr>
            <w:tcW w:w="1264" w:type="dxa"/>
          </w:tcPr>
          <w:p>
            <w:pPr>
              <w:pStyle w:val="0"/>
              <w:jc w:val="center"/>
            </w:pPr>
            <w:r>
              <w:rPr>
                <w:sz w:val="20"/>
              </w:rPr>
              <w:t xml:space="preserve">666351,3</w:t>
            </w:r>
          </w:p>
        </w:tc>
        <w:tc>
          <w:tcPr>
            <w:tcW w:w="1264" w:type="dxa"/>
          </w:tcPr>
          <w:p>
            <w:pPr>
              <w:pStyle w:val="0"/>
              <w:jc w:val="center"/>
            </w:pPr>
            <w:r>
              <w:rPr>
                <w:sz w:val="20"/>
              </w:rPr>
              <w:t xml:space="preserve">839939,0</w:t>
            </w:r>
          </w:p>
        </w:tc>
        <w:tc>
          <w:tcPr>
            <w:tcW w:w="1264" w:type="dxa"/>
          </w:tcPr>
          <w:p>
            <w:pPr>
              <w:pStyle w:val="0"/>
              <w:jc w:val="center"/>
            </w:pPr>
            <w:r>
              <w:rPr>
                <w:sz w:val="20"/>
              </w:rPr>
              <w:t xml:space="preserve">1930164,2</w:t>
            </w:r>
          </w:p>
        </w:tc>
        <w:tc>
          <w:tcPr>
            <w:tcW w:w="1264" w:type="dxa"/>
          </w:tcPr>
          <w:p>
            <w:pPr>
              <w:pStyle w:val="0"/>
              <w:jc w:val="center"/>
            </w:pPr>
            <w:r>
              <w:rPr>
                <w:sz w:val="20"/>
              </w:rPr>
              <w:t xml:space="preserve">3780319,9</w:t>
            </w:r>
          </w:p>
        </w:tc>
        <w:tc>
          <w:tcPr>
            <w:tcW w:w="1264" w:type="dxa"/>
          </w:tcPr>
          <w:p>
            <w:pPr>
              <w:pStyle w:val="0"/>
              <w:jc w:val="center"/>
            </w:pPr>
            <w:r>
              <w:rPr>
                <w:sz w:val="20"/>
              </w:rPr>
              <w:t xml:space="preserve">2942202,1</w:t>
            </w:r>
          </w:p>
        </w:tc>
        <w:tc>
          <w:tcPr>
            <w:tcW w:w="1384" w:type="dxa"/>
          </w:tcPr>
          <w:p>
            <w:pPr>
              <w:pStyle w:val="0"/>
              <w:jc w:val="center"/>
            </w:pPr>
            <w:r>
              <w:rPr>
                <w:sz w:val="20"/>
              </w:rPr>
              <w:t xml:space="preserve">10938124,5</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7460,0</w:t>
            </w:r>
          </w:p>
        </w:tc>
        <w:tc>
          <w:tcPr>
            <w:tcW w:w="1264" w:type="dxa"/>
          </w:tcPr>
          <w:p>
            <w:pPr>
              <w:pStyle w:val="0"/>
              <w:jc w:val="center"/>
            </w:pPr>
            <w:r>
              <w:rPr>
                <w:sz w:val="20"/>
              </w:rPr>
            </w:r>
          </w:p>
        </w:tc>
        <w:tc>
          <w:tcPr>
            <w:tcW w:w="1384" w:type="dxa"/>
          </w:tcPr>
          <w:p>
            <w:pPr>
              <w:pStyle w:val="0"/>
              <w:jc w:val="center"/>
            </w:pPr>
            <w:r>
              <w:rPr>
                <w:sz w:val="20"/>
              </w:rPr>
              <w:t xml:space="preserve">7460,0</w:t>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t xml:space="preserve">30000,0</w:t>
            </w:r>
          </w:p>
        </w:tc>
        <w:tc>
          <w:tcPr>
            <w:tcW w:w="1264" w:type="dxa"/>
          </w:tcPr>
          <w:p>
            <w:pPr>
              <w:pStyle w:val="0"/>
              <w:jc w:val="center"/>
            </w:pPr>
            <w:r>
              <w:rPr>
                <w:sz w:val="20"/>
              </w:rPr>
            </w:r>
          </w:p>
        </w:tc>
        <w:tc>
          <w:tcPr>
            <w:tcW w:w="1264" w:type="dxa"/>
          </w:tcPr>
          <w:p>
            <w:pPr>
              <w:pStyle w:val="0"/>
              <w:jc w:val="center"/>
            </w:pPr>
            <w:r>
              <w:rPr>
                <w:sz w:val="20"/>
              </w:rPr>
              <w:t xml:space="preserve">25059,0</w:t>
            </w:r>
          </w:p>
        </w:tc>
        <w:tc>
          <w:tcPr>
            <w:tcW w:w="1264" w:type="dxa"/>
          </w:tcPr>
          <w:p>
            <w:pPr>
              <w:pStyle w:val="0"/>
              <w:jc w:val="center"/>
            </w:pPr>
            <w:r>
              <w:rPr>
                <w:sz w:val="20"/>
              </w:rPr>
              <w:t xml:space="preserve">448,0</w:t>
            </w:r>
          </w:p>
        </w:tc>
        <w:tc>
          <w:tcPr>
            <w:tcW w:w="1264" w:type="dxa"/>
          </w:tcPr>
          <w:p>
            <w:pPr>
              <w:pStyle w:val="0"/>
              <w:jc w:val="center"/>
            </w:pPr>
            <w:r>
              <w:rPr>
                <w:sz w:val="20"/>
              </w:rPr>
            </w:r>
          </w:p>
        </w:tc>
        <w:tc>
          <w:tcPr>
            <w:tcW w:w="1264" w:type="dxa"/>
          </w:tcPr>
          <w:p>
            <w:pPr>
              <w:pStyle w:val="0"/>
              <w:jc w:val="center"/>
            </w:pPr>
            <w:r>
              <w:rPr>
                <w:sz w:val="20"/>
              </w:rPr>
              <w:t xml:space="preserve">15000,0</w:t>
            </w:r>
          </w:p>
        </w:tc>
        <w:tc>
          <w:tcPr>
            <w:tcW w:w="1264" w:type="dxa"/>
          </w:tcPr>
          <w:p>
            <w:pPr>
              <w:pStyle w:val="0"/>
              <w:jc w:val="center"/>
            </w:pPr>
            <w:r>
              <w:rPr>
                <w:sz w:val="20"/>
              </w:rPr>
              <w:t xml:space="preserve">380823,0</w:t>
            </w:r>
          </w:p>
        </w:tc>
        <w:tc>
          <w:tcPr>
            <w:tcW w:w="1384" w:type="dxa"/>
          </w:tcPr>
          <w:p>
            <w:pPr>
              <w:pStyle w:val="0"/>
              <w:jc w:val="center"/>
            </w:pPr>
            <w:r>
              <w:rPr>
                <w:sz w:val="20"/>
              </w:rPr>
              <w:t xml:space="preserve">451330,0</w:t>
            </w:r>
          </w:p>
        </w:tc>
      </w:tr>
      <w:tr>
        <w:tc>
          <w:tcPr>
            <w:tcW w:w="1191" w:type="dxa"/>
            <w:vMerge w:val="restart"/>
          </w:tcPr>
          <w:p>
            <w:pPr>
              <w:pStyle w:val="0"/>
            </w:pPr>
            <w:r>
              <w:rPr>
                <w:sz w:val="20"/>
              </w:rPr>
              <w:t xml:space="preserve">Основное мероприятие 3.01.</w:t>
            </w:r>
          </w:p>
        </w:tc>
        <w:tc>
          <w:tcPr>
            <w:tcW w:w="1984" w:type="dxa"/>
            <w:vMerge w:val="restart"/>
          </w:tcPr>
          <w:p>
            <w:pPr>
              <w:pStyle w:val="0"/>
            </w:pPr>
            <w:r>
              <w:rPr>
                <w:sz w:val="20"/>
              </w:rPr>
              <w:t xml:space="preserve">Высокотехнологичные виды медицинской помощи</w:t>
            </w:r>
          </w:p>
        </w:tc>
        <w:tc>
          <w:tcPr>
            <w:tcW w:w="2224" w:type="dxa"/>
          </w:tcPr>
          <w:p>
            <w:pPr>
              <w:pStyle w:val="0"/>
            </w:pPr>
            <w:r>
              <w:rPr>
                <w:sz w:val="20"/>
              </w:rPr>
              <w:t xml:space="preserve">Всего</w:t>
            </w:r>
          </w:p>
        </w:tc>
        <w:tc>
          <w:tcPr>
            <w:tcW w:w="1264" w:type="dxa"/>
          </w:tcPr>
          <w:p>
            <w:pPr>
              <w:pStyle w:val="0"/>
              <w:jc w:val="center"/>
            </w:pPr>
            <w:r>
              <w:rPr>
                <w:sz w:val="20"/>
              </w:rPr>
              <w:t xml:space="preserve">246149,4</w:t>
            </w:r>
          </w:p>
        </w:tc>
        <w:tc>
          <w:tcPr>
            <w:tcW w:w="1264" w:type="dxa"/>
          </w:tcPr>
          <w:p>
            <w:pPr>
              <w:pStyle w:val="0"/>
              <w:jc w:val="center"/>
            </w:pPr>
            <w:r>
              <w:rPr>
                <w:sz w:val="20"/>
              </w:rPr>
              <w:t xml:space="preserve">304250,0</w:t>
            </w:r>
          </w:p>
        </w:tc>
        <w:tc>
          <w:tcPr>
            <w:tcW w:w="1264" w:type="dxa"/>
          </w:tcPr>
          <w:p>
            <w:pPr>
              <w:pStyle w:val="0"/>
              <w:jc w:val="center"/>
            </w:pPr>
            <w:r>
              <w:rPr>
                <w:sz w:val="20"/>
              </w:rPr>
              <w:t xml:space="preserve">293301,8</w:t>
            </w:r>
          </w:p>
        </w:tc>
        <w:tc>
          <w:tcPr>
            <w:tcW w:w="1264" w:type="dxa"/>
          </w:tcPr>
          <w:p>
            <w:pPr>
              <w:pStyle w:val="0"/>
              <w:jc w:val="center"/>
            </w:pPr>
            <w:r>
              <w:rPr>
                <w:sz w:val="20"/>
              </w:rPr>
              <w:t xml:space="preserve">309379,0</w:t>
            </w:r>
          </w:p>
        </w:tc>
        <w:tc>
          <w:tcPr>
            <w:tcW w:w="1264" w:type="dxa"/>
          </w:tcPr>
          <w:p>
            <w:pPr>
              <w:pStyle w:val="0"/>
              <w:jc w:val="center"/>
            </w:pPr>
            <w:r>
              <w:rPr>
                <w:sz w:val="20"/>
              </w:rPr>
              <w:t xml:space="preserve">529604,4</w:t>
            </w:r>
          </w:p>
        </w:tc>
        <w:tc>
          <w:tcPr>
            <w:tcW w:w="1264" w:type="dxa"/>
          </w:tcPr>
          <w:p>
            <w:pPr>
              <w:pStyle w:val="0"/>
              <w:jc w:val="center"/>
            </w:pPr>
            <w:r>
              <w:rPr>
                <w:sz w:val="20"/>
              </w:rPr>
              <w:t xml:space="preserve">563723,1</w:t>
            </w:r>
          </w:p>
        </w:tc>
        <w:tc>
          <w:tcPr>
            <w:tcW w:w="1264" w:type="dxa"/>
          </w:tcPr>
          <w:p>
            <w:pPr>
              <w:pStyle w:val="0"/>
              <w:jc w:val="center"/>
            </w:pPr>
            <w:r>
              <w:rPr>
                <w:sz w:val="20"/>
              </w:rPr>
              <w:t xml:space="preserve">640804,9</w:t>
            </w:r>
          </w:p>
        </w:tc>
        <w:tc>
          <w:tcPr>
            <w:tcW w:w="1384" w:type="dxa"/>
          </w:tcPr>
          <w:p>
            <w:pPr>
              <w:pStyle w:val="0"/>
              <w:jc w:val="center"/>
            </w:pPr>
            <w:r>
              <w:rPr>
                <w:sz w:val="20"/>
              </w:rPr>
              <w:t xml:space="preserve">2887212,6</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t xml:space="preserve">31703,4</w:t>
            </w:r>
          </w:p>
        </w:tc>
        <w:tc>
          <w:tcPr>
            <w:tcW w:w="1264" w:type="dxa"/>
          </w:tcPr>
          <w:p>
            <w:pPr>
              <w:pStyle w:val="0"/>
              <w:jc w:val="center"/>
            </w:pPr>
            <w:r>
              <w:rPr>
                <w:sz w:val="20"/>
              </w:rPr>
              <w:t xml:space="preserve">58697,0</w:t>
            </w:r>
          </w:p>
        </w:tc>
        <w:tc>
          <w:tcPr>
            <w:tcW w:w="1264" w:type="dxa"/>
          </w:tcPr>
          <w:p>
            <w:pPr>
              <w:pStyle w:val="0"/>
              <w:jc w:val="center"/>
            </w:pPr>
            <w:r>
              <w:rPr>
                <w:sz w:val="20"/>
              </w:rPr>
              <w:t xml:space="preserve">47748,8</w:t>
            </w:r>
          </w:p>
        </w:tc>
        <w:tc>
          <w:tcPr>
            <w:tcW w:w="1264" w:type="dxa"/>
          </w:tcPr>
          <w:p>
            <w:pPr>
              <w:pStyle w:val="0"/>
              <w:jc w:val="center"/>
            </w:pPr>
            <w:r>
              <w:rPr>
                <w:sz w:val="20"/>
              </w:rPr>
              <w:t xml:space="preserve">63826,0</w:t>
            </w:r>
          </w:p>
        </w:tc>
        <w:tc>
          <w:tcPr>
            <w:tcW w:w="1264" w:type="dxa"/>
          </w:tcPr>
          <w:p>
            <w:pPr>
              <w:pStyle w:val="0"/>
              <w:jc w:val="center"/>
            </w:pPr>
            <w:r>
              <w:rPr>
                <w:sz w:val="20"/>
              </w:rPr>
              <w:t xml:space="preserve">88728,4</w:t>
            </w:r>
          </w:p>
        </w:tc>
        <w:tc>
          <w:tcPr>
            <w:tcW w:w="1264" w:type="dxa"/>
          </w:tcPr>
          <w:p>
            <w:pPr>
              <w:pStyle w:val="0"/>
              <w:jc w:val="center"/>
            </w:pPr>
            <w:r>
              <w:rPr>
                <w:sz w:val="20"/>
              </w:rPr>
              <w:t xml:space="preserve">86594,1</w:t>
            </w:r>
          </w:p>
        </w:tc>
        <w:tc>
          <w:tcPr>
            <w:tcW w:w="1264" w:type="dxa"/>
          </w:tcPr>
          <w:p>
            <w:pPr>
              <w:pStyle w:val="0"/>
              <w:jc w:val="center"/>
            </w:pPr>
            <w:r>
              <w:rPr>
                <w:sz w:val="20"/>
              </w:rPr>
              <w:t xml:space="preserve">109737,9</w:t>
            </w:r>
          </w:p>
        </w:tc>
        <w:tc>
          <w:tcPr>
            <w:tcW w:w="1384" w:type="dxa"/>
          </w:tcPr>
          <w:p>
            <w:pPr>
              <w:pStyle w:val="0"/>
              <w:jc w:val="center"/>
            </w:pPr>
            <w:r>
              <w:rPr>
                <w:sz w:val="20"/>
              </w:rPr>
              <w:t xml:space="preserve">487035,6</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214446,0</w:t>
            </w:r>
          </w:p>
        </w:tc>
        <w:tc>
          <w:tcPr>
            <w:tcW w:w="1264" w:type="dxa"/>
          </w:tcPr>
          <w:p>
            <w:pPr>
              <w:pStyle w:val="0"/>
              <w:jc w:val="center"/>
            </w:pPr>
            <w:r>
              <w:rPr>
                <w:sz w:val="20"/>
              </w:rPr>
              <w:t xml:space="preserve">245553,0</w:t>
            </w:r>
          </w:p>
        </w:tc>
        <w:tc>
          <w:tcPr>
            <w:tcW w:w="1264" w:type="dxa"/>
          </w:tcPr>
          <w:p>
            <w:pPr>
              <w:pStyle w:val="0"/>
              <w:jc w:val="center"/>
            </w:pPr>
            <w:r>
              <w:rPr>
                <w:sz w:val="20"/>
              </w:rPr>
              <w:t xml:space="preserve">245553,0</w:t>
            </w:r>
          </w:p>
        </w:tc>
        <w:tc>
          <w:tcPr>
            <w:tcW w:w="1264" w:type="dxa"/>
          </w:tcPr>
          <w:p>
            <w:pPr>
              <w:pStyle w:val="0"/>
              <w:jc w:val="center"/>
            </w:pPr>
            <w:r>
              <w:rPr>
                <w:sz w:val="20"/>
              </w:rPr>
              <w:t xml:space="preserve">245553,0</w:t>
            </w:r>
          </w:p>
        </w:tc>
        <w:tc>
          <w:tcPr>
            <w:tcW w:w="1264" w:type="dxa"/>
          </w:tcPr>
          <w:p>
            <w:pPr>
              <w:pStyle w:val="0"/>
              <w:jc w:val="center"/>
            </w:pPr>
            <w:r>
              <w:rPr>
                <w:sz w:val="20"/>
              </w:rPr>
              <w:t xml:space="preserve">440876,0</w:t>
            </w:r>
          </w:p>
        </w:tc>
        <w:tc>
          <w:tcPr>
            <w:tcW w:w="1264" w:type="dxa"/>
          </w:tcPr>
          <w:p>
            <w:pPr>
              <w:pStyle w:val="0"/>
              <w:jc w:val="center"/>
            </w:pPr>
            <w:r>
              <w:rPr>
                <w:sz w:val="20"/>
              </w:rPr>
              <w:t xml:space="preserve">477129,0</w:t>
            </w:r>
          </w:p>
        </w:tc>
        <w:tc>
          <w:tcPr>
            <w:tcW w:w="1264" w:type="dxa"/>
          </w:tcPr>
          <w:p>
            <w:pPr>
              <w:pStyle w:val="0"/>
              <w:jc w:val="center"/>
            </w:pPr>
            <w:r>
              <w:rPr>
                <w:sz w:val="20"/>
              </w:rPr>
              <w:t xml:space="preserve">531067,0</w:t>
            </w:r>
          </w:p>
        </w:tc>
        <w:tc>
          <w:tcPr>
            <w:tcW w:w="1384" w:type="dxa"/>
          </w:tcPr>
          <w:p>
            <w:pPr>
              <w:pStyle w:val="0"/>
              <w:jc w:val="center"/>
            </w:pPr>
            <w:r>
              <w:rPr>
                <w:sz w:val="20"/>
              </w:rPr>
              <w:t xml:space="preserve">2400177,0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3.02.</w:t>
            </w:r>
          </w:p>
        </w:tc>
        <w:tc>
          <w:tcPr>
            <w:tcW w:w="1984" w:type="dxa"/>
            <w:vMerge w:val="restart"/>
          </w:tcPr>
          <w:p>
            <w:pPr>
              <w:pStyle w:val="0"/>
            </w:pPr>
            <w:r>
              <w:rPr>
                <w:sz w:val="20"/>
              </w:rPr>
              <w:t xml:space="preserve">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сахарным диабетом</w:t>
            </w:r>
          </w:p>
        </w:tc>
        <w:tc>
          <w:tcPr>
            <w:tcW w:w="2224" w:type="dxa"/>
          </w:tcPr>
          <w:p>
            <w:pPr>
              <w:pStyle w:val="0"/>
            </w:pPr>
            <w:r>
              <w:rPr>
                <w:sz w:val="20"/>
              </w:rPr>
              <w:t xml:space="preserve">Всего</w:t>
            </w:r>
          </w:p>
        </w:tc>
        <w:tc>
          <w:tcPr>
            <w:tcW w:w="1264" w:type="dxa"/>
          </w:tcPr>
          <w:p>
            <w:pPr>
              <w:pStyle w:val="0"/>
              <w:jc w:val="center"/>
            </w:pPr>
            <w:r>
              <w:rPr>
                <w:sz w:val="20"/>
              </w:rPr>
              <w:t xml:space="preserve">39846,0</w:t>
            </w:r>
          </w:p>
        </w:tc>
        <w:tc>
          <w:tcPr>
            <w:tcW w:w="1264" w:type="dxa"/>
          </w:tcPr>
          <w:p>
            <w:pPr>
              <w:pStyle w:val="0"/>
              <w:jc w:val="center"/>
            </w:pPr>
            <w:r>
              <w:rPr>
                <w:sz w:val="20"/>
              </w:rPr>
              <w:t xml:space="preserve">36674,0</w:t>
            </w:r>
          </w:p>
        </w:tc>
        <w:tc>
          <w:tcPr>
            <w:tcW w:w="1264" w:type="dxa"/>
          </w:tcPr>
          <w:p>
            <w:pPr>
              <w:pStyle w:val="0"/>
              <w:jc w:val="center"/>
            </w:pPr>
            <w:r>
              <w:rPr>
                <w:sz w:val="20"/>
              </w:rPr>
              <w:t xml:space="preserve">63054,0</w:t>
            </w:r>
          </w:p>
        </w:tc>
        <w:tc>
          <w:tcPr>
            <w:tcW w:w="1264" w:type="dxa"/>
          </w:tcPr>
          <w:p>
            <w:pPr>
              <w:pStyle w:val="0"/>
              <w:jc w:val="center"/>
            </w:pPr>
            <w:r>
              <w:rPr>
                <w:sz w:val="20"/>
              </w:rPr>
              <w:t xml:space="preserve">209359,0</w:t>
            </w:r>
          </w:p>
        </w:tc>
        <w:tc>
          <w:tcPr>
            <w:tcW w:w="1264" w:type="dxa"/>
          </w:tcPr>
          <w:p>
            <w:pPr>
              <w:pStyle w:val="0"/>
              <w:jc w:val="center"/>
            </w:pPr>
            <w:r>
              <w:rPr>
                <w:sz w:val="20"/>
              </w:rPr>
              <w:t xml:space="preserve">203970,0</w:t>
            </w:r>
          </w:p>
        </w:tc>
        <w:tc>
          <w:tcPr>
            <w:tcW w:w="1264" w:type="dxa"/>
          </w:tcPr>
          <w:p>
            <w:pPr>
              <w:pStyle w:val="0"/>
              <w:jc w:val="center"/>
            </w:pPr>
            <w:r>
              <w:rPr>
                <w:sz w:val="20"/>
              </w:rPr>
              <w:t xml:space="preserve">278558,9</w:t>
            </w:r>
          </w:p>
        </w:tc>
        <w:tc>
          <w:tcPr>
            <w:tcW w:w="1264" w:type="dxa"/>
          </w:tcPr>
          <w:p>
            <w:pPr>
              <w:pStyle w:val="0"/>
              <w:jc w:val="center"/>
            </w:pPr>
            <w:r>
              <w:rPr>
                <w:sz w:val="20"/>
              </w:rPr>
              <w:t xml:space="preserve">463609,0</w:t>
            </w:r>
          </w:p>
        </w:tc>
        <w:tc>
          <w:tcPr>
            <w:tcW w:w="1384" w:type="dxa"/>
          </w:tcPr>
          <w:p>
            <w:pPr>
              <w:pStyle w:val="0"/>
              <w:jc w:val="center"/>
            </w:pPr>
            <w:r>
              <w:rPr>
                <w:sz w:val="20"/>
              </w:rPr>
              <w:t xml:space="preserve">1295070,9</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39846,0</w:t>
            </w:r>
          </w:p>
        </w:tc>
        <w:tc>
          <w:tcPr>
            <w:tcW w:w="1264" w:type="dxa"/>
          </w:tcPr>
          <w:p>
            <w:pPr>
              <w:pStyle w:val="0"/>
              <w:jc w:val="center"/>
            </w:pPr>
            <w:r>
              <w:rPr>
                <w:sz w:val="20"/>
              </w:rPr>
              <w:t xml:space="preserve">36674,0</w:t>
            </w:r>
          </w:p>
        </w:tc>
        <w:tc>
          <w:tcPr>
            <w:tcW w:w="1264" w:type="dxa"/>
          </w:tcPr>
          <w:p>
            <w:pPr>
              <w:pStyle w:val="0"/>
              <w:jc w:val="center"/>
            </w:pPr>
            <w:r>
              <w:rPr>
                <w:sz w:val="20"/>
              </w:rPr>
              <w:t xml:space="preserve">63054,0</w:t>
            </w:r>
          </w:p>
        </w:tc>
        <w:tc>
          <w:tcPr>
            <w:tcW w:w="1264" w:type="dxa"/>
          </w:tcPr>
          <w:p>
            <w:pPr>
              <w:pStyle w:val="0"/>
              <w:jc w:val="center"/>
            </w:pPr>
            <w:r>
              <w:rPr>
                <w:sz w:val="20"/>
              </w:rPr>
              <w:t xml:space="preserve">209359,0</w:t>
            </w:r>
          </w:p>
        </w:tc>
        <w:tc>
          <w:tcPr>
            <w:tcW w:w="1264" w:type="dxa"/>
          </w:tcPr>
          <w:p>
            <w:pPr>
              <w:pStyle w:val="0"/>
              <w:jc w:val="center"/>
            </w:pPr>
            <w:r>
              <w:rPr>
                <w:sz w:val="20"/>
              </w:rPr>
              <w:t xml:space="preserve">203970,0</w:t>
            </w:r>
          </w:p>
        </w:tc>
        <w:tc>
          <w:tcPr>
            <w:tcW w:w="1264" w:type="dxa"/>
          </w:tcPr>
          <w:p>
            <w:pPr>
              <w:pStyle w:val="0"/>
              <w:jc w:val="center"/>
            </w:pPr>
            <w:r>
              <w:rPr>
                <w:sz w:val="20"/>
              </w:rPr>
              <w:t xml:space="preserve">278558,9</w:t>
            </w:r>
          </w:p>
        </w:tc>
        <w:tc>
          <w:tcPr>
            <w:tcW w:w="1264" w:type="dxa"/>
          </w:tcPr>
          <w:p>
            <w:pPr>
              <w:pStyle w:val="0"/>
              <w:jc w:val="center"/>
            </w:pPr>
            <w:r>
              <w:rPr>
                <w:sz w:val="20"/>
              </w:rPr>
              <w:t xml:space="preserve">463609,0</w:t>
            </w:r>
          </w:p>
        </w:tc>
        <w:tc>
          <w:tcPr>
            <w:tcW w:w="1384" w:type="dxa"/>
          </w:tcPr>
          <w:p>
            <w:pPr>
              <w:pStyle w:val="0"/>
              <w:jc w:val="center"/>
            </w:pPr>
            <w:r>
              <w:rPr>
                <w:sz w:val="20"/>
              </w:rPr>
              <w:t xml:space="preserve">1295070,9</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3.03.</w:t>
            </w:r>
          </w:p>
        </w:tc>
        <w:tc>
          <w:tcPr>
            <w:tcW w:w="1984" w:type="dxa"/>
            <w:vMerge w:val="restart"/>
          </w:tcPr>
          <w:p>
            <w:pPr>
              <w:pStyle w:val="0"/>
            </w:pPr>
            <w:r>
              <w:rPr>
                <w:sz w:val="20"/>
              </w:rPr>
              <w:t xml:space="preserve">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2224" w:type="dxa"/>
          </w:tcPr>
          <w:p>
            <w:pPr>
              <w:pStyle w:val="0"/>
            </w:pPr>
            <w:r>
              <w:rPr>
                <w:sz w:val="20"/>
              </w:rPr>
              <w:t xml:space="preserve">Всего</w:t>
            </w:r>
          </w:p>
        </w:tc>
        <w:tc>
          <w:tcPr>
            <w:tcW w:w="1264" w:type="dxa"/>
          </w:tcPr>
          <w:p>
            <w:pPr>
              <w:pStyle w:val="0"/>
              <w:jc w:val="center"/>
            </w:pPr>
            <w:r>
              <w:rPr>
                <w:sz w:val="20"/>
              </w:rPr>
              <w:t xml:space="preserve">48298,3</w:t>
            </w:r>
          </w:p>
        </w:tc>
        <w:tc>
          <w:tcPr>
            <w:tcW w:w="1264" w:type="dxa"/>
          </w:tcPr>
          <w:p>
            <w:pPr>
              <w:pStyle w:val="0"/>
              <w:jc w:val="center"/>
            </w:pPr>
            <w:r>
              <w:rPr>
                <w:sz w:val="20"/>
              </w:rPr>
              <w:t xml:space="preserve">40554,4</w:t>
            </w:r>
          </w:p>
        </w:tc>
        <w:tc>
          <w:tcPr>
            <w:tcW w:w="1264" w:type="dxa"/>
          </w:tcPr>
          <w:p>
            <w:pPr>
              <w:pStyle w:val="0"/>
              <w:jc w:val="center"/>
            </w:pPr>
            <w:r>
              <w:rPr>
                <w:sz w:val="20"/>
              </w:rPr>
              <w:t xml:space="preserve">39942,5</w:t>
            </w:r>
          </w:p>
        </w:tc>
        <w:tc>
          <w:tcPr>
            <w:tcW w:w="1264" w:type="dxa"/>
          </w:tcPr>
          <w:p>
            <w:pPr>
              <w:pStyle w:val="0"/>
              <w:jc w:val="center"/>
            </w:pPr>
            <w:r>
              <w:rPr>
                <w:sz w:val="20"/>
              </w:rPr>
              <w:t xml:space="preserve">33003,0</w:t>
            </w:r>
          </w:p>
        </w:tc>
        <w:tc>
          <w:tcPr>
            <w:tcW w:w="1264" w:type="dxa"/>
          </w:tcPr>
          <w:p>
            <w:pPr>
              <w:pStyle w:val="0"/>
              <w:jc w:val="center"/>
            </w:pPr>
            <w:r>
              <w:rPr>
                <w:sz w:val="20"/>
              </w:rPr>
              <w:t xml:space="preserve">30136,0</w:t>
            </w:r>
          </w:p>
        </w:tc>
        <w:tc>
          <w:tcPr>
            <w:tcW w:w="1264" w:type="dxa"/>
          </w:tcPr>
          <w:p>
            <w:pPr>
              <w:pStyle w:val="0"/>
              <w:jc w:val="center"/>
            </w:pPr>
            <w:r>
              <w:rPr>
                <w:sz w:val="20"/>
              </w:rPr>
              <w:t xml:space="preserve">30182,6</w:t>
            </w:r>
          </w:p>
        </w:tc>
        <w:tc>
          <w:tcPr>
            <w:tcW w:w="1264" w:type="dxa"/>
          </w:tcPr>
          <w:p>
            <w:pPr>
              <w:pStyle w:val="0"/>
              <w:jc w:val="center"/>
            </w:pPr>
            <w:r>
              <w:rPr>
                <w:sz w:val="20"/>
              </w:rPr>
              <w:t xml:space="preserve">30079,0</w:t>
            </w:r>
          </w:p>
        </w:tc>
        <w:tc>
          <w:tcPr>
            <w:tcW w:w="1384" w:type="dxa"/>
          </w:tcPr>
          <w:p>
            <w:pPr>
              <w:pStyle w:val="0"/>
              <w:jc w:val="center"/>
            </w:pPr>
            <w:r>
              <w:rPr>
                <w:sz w:val="20"/>
              </w:rPr>
              <w:t xml:space="preserve">252195,8</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t xml:space="preserve">22205,3</w:t>
            </w:r>
          </w:p>
        </w:tc>
        <w:tc>
          <w:tcPr>
            <w:tcW w:w="1264" w:type="dxa"/>
          </w:tcPr>
          <w:p>
            <w:pPr>
              <w:pStyle w:val="0"/>
              <w:jc w:val="center"/>
            </w:pPr>
            <w:r>
              <w:rPr>
                <w:sz w:val="20"/>
              </w:rPr>
              <w:t xml:space="preserve">10349,4</w:t>
            </w:r>
          </w:p>
        </w:tc>
        <w:tc>
          <w:tcPr>
            <w:tcW w:w="1264" w:type="dxa"/>
          </w:tcPr>
          <w:p>
            <w:pPr>
              <w:pStyle w:val="0"/>
              <w:jc w:val="center"/>
            </w:pPr>
            <w:r>
              <w:rPr>
                <w:sz w:val="20"/>
              </w:rPr>
              <w:t xml:space="preserve">9737,5</w:t>
            </w:r>
          </w:p>
        </w:tc>
        <w:tc>
          <w:tcPr>
            <w:tcW w:w="1264" w:type="dxa"/>
          </w:tcPr>
          <w:p>
            <w:pPr>
              <w:pStyle w:val="0"/>
              <w:jc w:val="center"/>
            </w:pPr>
            <w:r>
              <w:rPr>
                <w:sz w:val="20"/>
              </w:rPr>
              <w:t xml:space="preserve">2798,0</w:t>
            </w:r>
          </w:p>
        </w:tc>
        <w:tc>
          <w:tcPr>
            <w:tcW w:w="1264" w:type="dxa"/>
          </w:tcPr>
          <w:p>
            <w:pPr>
              <w:pStyle w:val="0"/>
              <w:jc w:val="center"/>
            </w:pPr>
            <w:r>
              <w:rPr>
                <w:sz w:val="20"/>
              </w:rPr>
              <w:t xml:space="preserve">1700,6</w:t>
            </w:r>
          </w:p>
        </w:tc>
        <w:tc>
          <w:tcPr>
            <w:tcW w:w="1264" w:type="dxa"/>
          </w:tcPr>
          <w:p>
            <w:pPr>
              <w:pStyle w:val="0"/>
              <w:jc w:val="center"/>
            </w:pPr>
            <w:r>
              <w:rPr>
                <w:sz w:val="20"/>
              </w:rPr>
              <w:t xml:space="preserve">1774,0</w:t>
            </w:r>
          </w:p>
        </w:tc>
        <w:tc>
          <w:tcPr>
            <w:tcW w:w="1264" w:type="dxa"/>
          </w:tcPr>
          <w:p>
            <w:pPr>
              <w:pStyle w:val="0"/>
              <w:jc w:val="center"/>
            </w:pPr>
            <w:r>
              <w:rPr>
                <w:sz w:val="20"/>
              </w:rPr>
              <w:t xml:space="preserve">1692,1</w:t>
            </w:r>
          </w:p>
        </w:tc>
        <w:tc>
          <w:tcPr>
            <w:tcW w:w="1384" w:type="dxa"/>
          </w:tcPr>
          <w:p>
            <w:pPr>
              <w:pStyle w:val="0"/>
              <w:jc w:val="center"/>
            </w:pPr>
            <w:r>
              <w:rPr>
                <w:sz w:val="20"/>
              </w:rPr>
              <w:t xml:space="preserve">50256,9</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26093,0</w:t>
            </w:r>
          </w:p>
        </w:tc>
        <w:tc>
          <w:tcPr>
            <w:tcW w:w="1264" w:type="dxa"/>
          </w:tcPr>
          <w:p>
            <w:pPr>
              <w:pStyle w:val="0"/>
              <w:jc w:val="center"/>
            </w:pPr>
            <w:r>
              <w:rPr>
                <w:sz w:val="20"/>
              </w:rPr>
              <w:t xml:space="preserve">30205,0</w:t>
            </w:r>
          </w:p>
        </w:tc>
        <w:tc>
          <w:tcPr>
            <w:tcW w:w="1264" w:type="dxa"/>
          </w:tcPr>
          <w:p>
            <w:pPr>
              <w:pStyle w:val="0"/>
              <w:jc w:val="center"/>
            </w:pPr>
            <w:r>
              <w:rPr>
                <w:sz w:val="20"/>
              </w:rPr>
              <w:t xml:space="preserve">30205,0</w:t>
            </w:r>
          </w:p>
        </w:tc>
        <w:tc>
          <w:tcPr>
            <w:tcW w:w="1264" w:type="dxa"/>
          </w:tcPr>
          <w:p>
            <w:pPr>
              <w:pStyle w:val="0"/>
              <w:jc w:val="center"/>
            </w:pPr>
            <w:r>
              <w:rPr>
                <w:sz w:val="20"/>
              </w:rPr>
              <w:t xml:space="preserve">30205,0</w:t>
            </w:r>
          </w:p>
        </w:tc>
        <w:tc>
          <w:tcPr>
            <w:tcW w:w="1264" w:type="dxa"/>
          </w:tcPr>
          <w:p>
            <w:pPr>
              <w:pStyle w:val="0"/>
              <w:jc w:val="center"/>
            </w:pPr>
            <w:r>
              <w:rPr>
                <w:sz w:val="20"/>
              </w:rPr>
              <w:t xml:space="preserve">28435,4</w:t>
            </w:r>
          </w:p>
        </w:tc>
        <w:tc>
          <w:tcPr>
            <w:tcW w:w="1264" w:type="dxa"/>
          </w:tcPr>
          <w:p>
            <w:pPr>
              <w:pStyle w:val="0"/>
              <w:jc w:val="center"/>
            </w:pPr>
            <w:r>
              <w:rPr>
                <w:sz w:val="20"/>
              </w:rPr>
              <w:t xml:space="preserve">28408,6</w:t>
            </w:r>
          </w:p>
        </w:tc>
        <w:tc>
          <w:tcPr>
            <w:tcW w:w="1264" w:type="dxa"/>
          </w:tcPr>
          <w:p>
            <w:pPr>
              <w:pStyle w:val="0"/>
              <w:jc w:val="center"/>
            </w:pPr>
            <w:r>
              <w:rPr>
                <w:sz w:val="20"/>
              </w:rPr>
              <w:t xml:space="preserve">28386,9</w:t>
            </w:r>
          </w:p>
        </w:tc>
        <w:tc>
          <w:tcPr>
            <w:tcW w:w="1384" w:type="dxa"/>
          </w:tcPr>
          <w:p>
            <w:pPr>
              <w:pStyle w:val="0"/>
              <w:jc w:val="center"/>
            </w:pPr>
            <w:r>
              <w:rPr>
                <w:sz w:val="20"/>
              </w:rPr>
              <w:t xml:space="preserve">201938,9</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3.04.</w:t>
            </w:r>
          </w:p>
        </w:tc>
        <w:tc>
          <w:tcPr>
            <w:tcW w:w="1984" w:type="dxa"/>
            <w:vMerge w:val="restart"/>
          </w:tcPr>
          <w:p>
            <w:pPr>
              <w:pStyle w:val="0"/>
            </w:pPr>
            <w:r>
              <w:rPr>
                <w:sz w:val="20"/>
              </w:rPr>
              <w:t xml:space="preserve">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2224" w:type="dxa"/>
          </w:tcPr>
          <w:p>
            <w:pPr>
              <w:pStyle w:val="0"/>
            </w:pPr>
            <w:r>
              <w:rPr>
                <w:sz w:val="20"/>
              </w:rPr>
              <w:t xml:space="preserve">Всего</w:t>
            </w:r>
          </w:p>
        </w:tc>
        <w:tc>
          <w:tcPr>
            <w:tcW w:w="1264" w:type="dxa"/>
          </w:tcPr>
          <w:p>
            <w:pPr>
              <w:pStyle w:val="0"/>
              <w:jc w:val="center"/>
            </w:pPr>
            <w:r>
              <w:rPr>
                <w:sz w:val="20"/>
              </w:rPr>
              <w:t xml:space="preserve">58480,7</w:t>
            </w:r>
          </w:p>
        </w:tc>
        <w:tc>
          <w:tcPr>
            <w:tcW w:w="1264" w:type="dxa"/>
          </w:tcPr>
          <w:p>
            <w:pPr>
              <w:pStyle w:val="0"/>
              <w:jc w:val="center"/>
            </w:pPr>
            <w:r>
              <w:rPr>
                <w:sz w:val="20"/>
              </w:rPr>
              <w:t xml:space="preserve">67485,1</w:t>
            </w:r>
          </w:p>
        </w:tc>
        <w:tc>
          <w:tcPr>
            <w:tcW w:w="1264" w:type="dxa"/>
          </w:tcPr>
          <w:p>
            <w:pPr>
              <w:pStyle w:val="0"/>
              <w:jc w:val="center"/>
            </w:pPr>
            <w:r>
              <w:rPr>
                <w:sz w:val="20"/>
              </w:rPr>
              <w:t xml:space="preserve">65914,5</w:t>
            </w:r>
          </w:p>
        </w:tc>
        <w:tc>
          <w:tcPr>
            <w:tcW w:w="1264" w:type="dxa"/>
          </w:tcPr>
          <w:p>
            <w:pPr>
              <w:pStyle w:val="0"/>
              <w:jc w:val="center"/>
            </w:pPr>
            <w:r>
              <w:rPr>
                <w:sz w:val="20"/>
              </w:rPr>
              <w:t xml:space="preserve">20170,0</w:t>
            </w:r>
          </w:p>
        </w:tc>
        <w:tc>
          <w:tcPr>
            <w:tcW w:w="1264" w:type="dxa"/>
          </w:tcPr>
          <w:p>
            <w:pPr>
              <w:pStyle w:val="0"/>
              <w:jc w:val="center"/>
            </w:pPr>
            <w:r>
              <w:rPr>
                <w:sz w:val="20"/>
              </w:rPr>
              <w:t xml:space="preserve">13295,0</w:t>
            </w:r>
          </w:p>
        </w:tc>
        <w:tc>
          <w:tcPr>
            <w:tcW w:w="1264" w:type="dxa"/>
          </w:tcPr>
          <w:p>
            <w:pPr>
              <w:pStyle w:val="0"/>
              <w:jc w:val="center"/>
            </w:pPr>
            <w:r>
              <w:rPr>
                <w:sz w:val="20"/>
              </w:rPr>
              <w:t xml:space="preserve">13442,7</w:t>
            </w:r>
          </w:p>
        </w:tc>
        <w:tc>
          <w:tcPr>
            <w:tcW w:w="1264" w:type="dxa"/>
          </w:tcPr>
          <w:p>
            <w:pPr>
              <w:pStyle w:val="0"/>
              <w:jc w:val="center"/>
            </w:pPr>
            <w:r>
              <w:rPr>
                <w:sz w:val="20"/>
              </w:rPr>
              <w:t xml:space="preserve">13397,9</w:t>
            </w:r>
          </w:p>
        </w:tc>
        <w:tc>
          <w:tcPr>
            <w:tcW w:w="1384" w:type="dxa"/>
          </w:tcPr>
          <w:p>
            <w:pPr>
              <w:pStyle w:val="0"/>
              <w:jc w:val="center"/>
            </w:pPr>
            <w:r>
              <w:rPr>
                <w:sz w:val="20"/>
              </w:rPr>
              <w:t xml:space="preserve">252185,9</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t xml:space="preserve">48438,7</w:t>
            </w:r>
          </w:p>
        </w:tc>
        <w:tc>
          <w:tcPr>
            <w:tcW w:w="1264" w:type="dxa"/>
          </w:tcPr>
          <w:p>
            <w:pPr>
              <w:pStyle w:val="0"/>
              <w:jc w:val="center"/>
            </w:pPr>
            <w:r>
              <w:rPr>
                <w:sz w:val="20"/>
              </w:rPr>
              <w:t xml:space="preserve">58044,1</w:t>
            </w:r>
          </w:p>
        </w:tc>
        <w:tc>
          <w:tcPr>
            <w:tcW w:w="1264" w:type="dxa"/>
          </w:tcPr>
          <w:p>
            <w:pPr>
              <w:pStyle w:val="0"/>
              <w:jc w:val="center"/>
            </w:pPr>
            <w:r>
              <w:rPr>
                <w:sz w:val="20"/>
              </w:rPr>
              <w:t xml:space="preserve">56473,5</w:t>
            </w:r>
          </w:p>
        </w:tc>
        <w:tc>
          <w:tcPr>
            <w:tcW w:w="1264" w:type="dxa"/>
          </w:tcPr>
          <w:p>
            <w:pPr>
              <w:pStyle w:val="0"/>
              <w:jc w:val="center"/>
            </w:pPr>
            <w:r>
              <w:rPr>
                <w:sz w:val="20"/>
              </w:rPr>
              <w:t xml:space="preserve">13312,0</w:t>
            </w:r>
          </w:p>
        </w:tc>
        <w:tc>
          <w:tcPr>
            <w:tcW w:w="1264" w:type="dxa"/>
          </w:tcPr>
          <w:p>
            <w:pPr>
              <w:pStyle w:val="0"/>
              <w:jc w:val="center"/>
            </w:pPr>
            <w:r>
              <w:rPr>
                <w:sz w:val="20"/>
              </w:rPr>
              <w:t xml:space="preserve">10502,8</w:t>
            </w:r>
          </w:p>
        </w:tc>
        <w:tc>
          <w:tcPr>
            <w:tcW w:w="1264" w:type="dxa"/>
          </w:tcPr>
          <w:p>
            <w:pPr>
              <w:pStyle w:val="0"/>
              <w:jc w:val="center"/>
            </w:pPr>
            <w:r>
              <w:rPr>
                <w:sz w:val="20"/>
              </w:rPr>
              <w:t xml:space="preserve">10619,7</w:t>
            </w:r>
          </w:p>
        </w:tc>
        <w:tc>
          <w:tcPr>
            <w:tcW w:w="1264" w:type="dxa"/>
          </w:tcPr>
          <w:p>
            <w:pPr>
              <w:pStyle w:val="0"/>
              <w:jc w:val="center"/>
            </w:pPr>
            <w:r>
              <w:rPr>
                <w:sz w:val="20"/>
              </w:rPr>
              <w:t xml:space="preserve">10584,3</w:t>
            </w:r>
          </w:p>
        </w:tc>
        <w:tc>
          <w:tcPr>
            <w:tcW w:w="1384" w:type="dxa"/>
          </w:tcPr>
          <w:p>
            <w:pPr>
              <w:pStyle w:val="0"/>
              <w:jc w:val="center"/>
            </w:pPr>
            <w:r>
              <w:rPr>
                <w:sz w:val="20"/>
              </w:rPr>
              <w:t xml:space="preserve">207975,1</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10042,0</w:t>
            </w:r>
          </w:p>
        </w:tc>
        <w:tc>
          <w:tcPr>
            <w:tcW w:w="1264" w:type="dxa"/>
          </w:tcPr>
          <w:p>
            <w:pPr>
              <w:pStyle w:val="0"/>
              <w:jc w:val="center"/>
            </w:pPr>
            <w:r>
              <w:rPr>
                <w:sz w:val="20"/>
              </w:rPr>
              <w:t xml:space="preserve">9441,0</w:t>
            </w:r>
          </w:p>
        </w:tc>
        <w:tc>
          <w:tcPr>
            <w:tcW w:w="1264" w:type="dxa"/>
          </w:tcPr>
          <w:p>
            <w:pPr>
              <w:pStyle w:val="0"/>
              <w:jc w:val="center"/>
            </w:pPr>
            <w:r>
              <w:rPr>
                <w:sz w:val="20"/>
              </w:rPr>
              <w:t xml:space="preserve">9441,0</w:t>
            </w:r>
          </w:p>
        </w:tc>
        <w:tc>
          <w:tcPr>
            <w:tcW w:w="1264" w:type="dxa"/>
          </w:tcPr>
          <w:p>
            <w:pPr>
              <w:pStyle w:val="0"/>
              <w:jc w:val="center"/>
            </w:pPr>
            <w:r>
              <w:rPr>
                <w:sz w:val="20"/>
              </w:rPr>
              <w:t xml:space="preserve">6858,0</w:t>
            </w:r>
          </w:p>
        </w:tc>
        <w:tc>
          <w:tcPr>
            <w:tcW w:w="1264" w:type="dxa"/>
          </w:tcPr>
          <w:p>
            <w:pPr>
              <w:pStyle w:val="0"/>
              <w:jc w:val="center"/>
            </w:pPr>
            <w:r>
              <w:rPr>
                <w:sz w:val="20"/>
              </w:rPr>
              <w:t xml:space="preserve">2792,2</w:t>
            </w:r>
          </w:p>
        </w:tc>
        <w:tc>
          <w:tcPr>
            <w:tcW w:w="1264" w:type="dxa"/>
          </w:tcPr>
          <w:p>
            <w:pPr>
              <w:pStyle w:val="0"/>
              <w:jc w:val="center"/>
            </w:pPr>
            <w:r>
              <w:rPr>
                <w:sz w:val="20"/>
              </w:rPr>
              <w:t xml:space="preserve">2823,0</w:t>
            </w:r>
          </w:p>
        </w:tc>
        <w:tc>
          <w:tcPr>
            <w:tcW w:w="1264" w:type="dxa"/>
          </w:tcPr>
          <w:p>
            <w:pPr>
              <w:pStyle w:val="0"/>
              <w:jc w:val="center"/>
            </w:pPr>
            <w:r>
              <w:rPr>
                <w:sz w:val="20"/>
              </w:rPr>
              <w:t xml:space="preserve">2813,6</w:t>
            </w:r>
          </w:p>
        </w:tc>
        <w:tc>
          <w:tcPr>
            <w:tcW w:w="1384" w:type="dxa"/>
          </w:tcPr>
          <w:p>
            <w:pPr>
              <w:pStyle w:val="0"/>
              <w:jc w:val="center"/>
            </w:pPr>
            <w:r>
              <w:rPr>
                <w:sz w:val="20"/>
              </w:rPr>
              <w:t xml:space="preserve">44210,8</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3.05.</w:t>
            </w:r>
          </w:p>
        </w:tc>
        <w:tc>
          <w:tcPr>
            <w:tcW w:w="1984" w:type="dxa"/>
            <w:vMerge w:val="restart"/>
          </w:tcPr>
          <w:p>
            <w:pPr>
              <w:pStyle w:val="0"/>
            </w:pPr>
            <w:r>
              <w:rPr>
                <w:sz w:val="20"/>
              </w:rPr>
              <w:t xml:space="preserve">Денежные выплаты донорам за сдачу крови и ее компонентов</w:t>
            </w:r>
          </w:p>
        </w:tc>
        <w:tc>
          <w:tcPr>
            <w:tcW w:w="2224" w:type="dxa"/>
          </w:tcPr>
          <w:p>
            <w:pPr>
              <w:pStyle w:val="0"/>
            </w:pPr>
            <w:r>
              <w:rPr>
                <w:sz w:val="20"/>
              </w:rPr>
              <w:t xml:space="preserve">Всего</w:t>
            </w:r>
          </w:p>
        </w:tc>
        <w:tc>
          <w:tcPr>
            <w:tcW w:w="1264" w:type="dxa"/>
          </w:tcPr>
          <w:p>
            <w:pPr>
              <w:pStyle w:val="0"/>
              <w:jc w:val="center"/>
            </w:pPr>
            <w:r>
              <w:rPr>
                <w:sz w:val="20"/>
              </w:rPr>
              <w:t xml:space="preserve">11289,0</w:t>
            </w:r>
          </w:p>
        </w:tc>
        <w:tc>
          <w:tcPr>
            <w:tcW w:w="1264" w:type="dxa"/>
          </w:tcPr>
          <w:p>
            <w:pPr>
              <w:pStyle w:val="0"/>
              <w:jc w:val="center"/>
            </w:pPr>
            <w:r>
              <w:rPr>
                <w:sz w:val="20"/>
              </w:rPr>
              <w:t xml:space="preserve">16890,0</w:t>
            </w:r>
          </w:p>
        </w:tc>
        <w:tc>
          <w:tcPr>
            <w:tcW w:w="1264" w:type="dxa"/>
          </w:tcPr>
          <w:p>
            <w:pPr>
              <w:pStyle w:val="0"/>
              <w:jc w:val="center"/>
            </w:pPr>
            <w:r>
              <w:rPr>
                <w:sz w:val="20"/>
              </w:rPr>
              <w:t xml:space="preserve">18514,0</w:t>
            </w:r>
          </w:p>
        </w:tc>
        <w:tc>
          <w:tcPr>
            <w:tcW w:w="1264" w:type="dxa"/>
          </w:tcPr>
          <w:p>
            <w:pPr>
              <w:pStyle w:val="0"/>
              <w:jc w:val="center"/>
            </w:pPr>
            <w:r>
              <w:rPr>
                <w:sz w:val="20"/>
              </w:rPr>
              <w:t xml:space="preserve">21160,0</w:t>
            </w:r>
          </w:p>
        </w:tc>
        <w:tc>
          <w:tcPr>
            <w:tcW w:w="1264" w:type="dxa"/>
          </w:tcPr>
          <w:p>
            <w:pPr>
              <w:pStyle w:val="0"/>
              <w:jc w:val="center"/>
            </w:pPr>
            <w:r>
              <w:rPr>
                <w:sz w:val="20"/>
              </w:rPr>
              <w:t xml:space="preserve">21160,0</w:t>
            </w:r>
          </w:p>
        </w:tc>
        <w:tc>
          <w:tcPr>
            <w:tcW w:w="1264" w:type="dxa"/>
          </w:tcPr>
          <w:p>
            <w:pPr>
              <w:pStyle w:val="0"/>
              <w:jc w:val="center"/>
            </w:pPr>
            <w:r>
              <w:rPr>
                <w:sz w:val="20"/>
              </w:rPr>
              <w:t xml:space="preserve">20961,0</w:t>
            </w:r>
          </w:p>
        </w:tc>
        <w:tc>
          <w:tcPr>
            <w:tcW w:w="1264" w:type="dxa"/>
          </w:tcPr>
          <w:p>
            <w:pPr>
              <w:pStyle w:val="0"/>
              <w:jc w:val="center"/>
            </w:pPr>
            <w:r>
              <w:rPr>
                <w:sz w:val="20"/>
              </w:rPr>
              <w:t xml:space="preserve">22303,0</w:t>
            </w:r>
          </w:p>
        </w:tc>
        <w:tc>
          <w:tcPr>
            <w:tcW w:w="1384" w:type="dxa"/>
          </w:tcPr>
          <w:p>
            <w:pPr>
              <w:pStyle w:val="0"/>
              <w:jc w:val="center"/>
            </w:pPr>
            <w:r>
              <w:rPr>
                <w:sz w:val="20"/>
              </w:rPr>
              <w:t xml:space="preserve">132277,0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11289,0</w:t>
            </w:r>
          </w:p>
        </w:tc>
        <w:tc>
          <w:tcPr>
            <w:tcW w:w="1264" w:type="dxa"/>
          </w:tcPr>
          <w:p>
            <w:pPr>
              <w:pStyle w:val="0"/>
              <w:jc w:val="center"/>
            </w:pPr>
            <w:r>
              <w:rPr>
                <w:sz w:val="20"/>
              </w:rPr>
              <w:t xml:space="preserve">16890,0</w:t>
            </w:r>
          </w:p>
        </w:tc>
        <w:tc>
          <w:tcPr>
            <w:tcW w:w="1264" w:type="dxa"/>
          </w:tcPr>
          <w:p>
            <w:pPr>
              <w:pStyle w:val="0"/>
              <w:jc w:val="center"/>
            </w:pPr>
            <w:r>
              <w:rPr>
                <w:sz w:val="20"/>
              </w:rPr>
              <w:t xml:space="preserve">18514,0</w:t>
            </w:r>
          </w:p>
        </w:tc>
        <w:tc>
          <w:tcPr>
            <w:tcW w:w="1264" w:type="dxa"/>
          </w:tcPr>
          <w:p>
            <w:pPr>
              <w:pStyle w:val="0"/>
              <w:jc w:val="center"/>
            </w:pPr>
            <w:r>
              <w:rPr>
                <w:sz w:val="20"/>
              </w:rPr>
              <w:t xml:space="preserve">21160,0</w:t>
            </w:r>
          </w:p>
        </w:tc>
        <w:tc>
          <w:tcPr>
            <w:tcW w:w="1264" w:type="dxa"/>
          </w:tcPr>
          <w:p>
            <w:pPr>
              <w:pStyle w:val="0"/>
              <w:jc w:val="center"/>
            </w:pPr>
            <w:r>
              <w:rPr>
                <w:sz w:val="20"/>
              </w:rPr>
              <w:t xml:space="preserve">21160,0</w:t>
            </w:r>
          </w:p>
        </w:tc>
        <w:tc>
          <w:tcPr>
            <w:tcW w:w="1264" w:type="dxa"/>
          </w:tcPr>
          <w:p>
            <w:pPr>
              <w:pStyle w:val="0"/>
              <w:jc w:val="center"/>
            </w:pPr>
            <w:r>
              <w:rPr>
                <w:sz w:val="20"/>
              </w:rPr>
              <w:t xml:space="preserve">20961,0</w:t>
            </w:r>
          </w:p>
        </w:tc>
        <w:tc>
          <w:tcPr>
            <w:tcW w:w="1264" w:type="dxa"/>
          </w:tcPr>
          <w:p>
            <w:pPr>
              <w:pStyle w:val="0"/>
              <w:jc w:val="center"/>
            </w:pPr>
            <w:r>
              <w:rPr>
                <w:sz w:val="20"/>
              </w:rPr>
              <w:t xml:space="preserve">22303,0</w:t>
            </w:r>
          </w:p>
        </w:tc>
        <w:tc>
          <w:tcPr>
            <w:tcW w:w="1384" w:type="dxa"/>
          </w:tcPr>
          <w:p>
            <w:pPr>
              <w:pStyle w:val="0"/>
              <w:jc w:val="center"/>
            </w:pPr>
            <w:r>
              <w:rPr>
                <w:sz w:val="20"/>
              </w:rPr>
              <w:t xml:space="preserve">132277,0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3.06.</w:t>
            </w:r>
          </w:p>
        </w:tc>
        <w:tc>
          <w:tcPr>
            <w:tcW w:w="1984" w:type="dxa"/>
            <w:vMerge w:val="restart"/>
          </w:tcPr>
          <w:p>
            <w:pPr>
              <w:pStyle w:val="0"/>
            </w:pPr>
            <w:r>
              <w:rPr>
                <w:sz w:val="20"/>
              </w:rPr>
              <w:t xml:space="preserve">Мероприятия по развитию службы крови</w:t>
            </w:r>
          </w:p>
        </w:tc>
        <w:tc>
          <w:tcPr>
            <w:tcW w:w="2224" w:type="dxa"/>
          </w:tcPr>
          <w:p>
            <w:pPr>
              <w:pStyle w:val="0"/>
            </w:pPr>
            <w:r>
              <w:rPr>
                <w:sz w:val="20"/>
              </w:rPr>
              <w:t xml:space="preserve">Всего</w:t>
            </w:r>
          </w:p>
        </w:tc>
        <w:tc>
          <w:tcPr>
            <w:tcW w:w="1264" w:type="dxa"/>
          </w:tcPr>
          <w:p>
            <w:pPr>
              <w:pStyle w:val="0"/>
              <w:jc w:val="center"/>
            </w:pPr>
            <w:r>
              <w:rPr>
                <w:sz w:val="20"/>
              </w:rPr>
              <w:t xml:space="preserve">154065,3</w:t>
            </w:r>
          </w:p>
        </w:tc>
        <w:tc>
          <w:tcPr>
            <w:tcW w:w="1264" w:type="dxa"/>
          </w:tcPr>
          <w:p>
            <w:pPr>
              <w:pStyle w:val="0"/>
              <w:jc w:val="center"/>
            </w:pPr>
            <w:r>
              <w:rPr>
                <w:sz w:val="20"/>
              </w:rPr>
              <w:t xml:space="preserve">36496,3</w:t>
            </w:r>
          </w:p>
        </w:tc>
        <w:tc>
          <w:tcPr>
            <w:tcW w:w="1264" w:type="dxa"/>
          </w:tcPr>
          <w:p>
            <w:pPr>
              <w:pStyle w:val="0"/>
              <w:jc w:val="center"/>
            </w:pPr>
            <w:r>
              <w:rPr>
                <w:sz w:val="20"/>
              </w:rPr>
              <w:t xml:space="preserve">32356,0</w:t>
            </w:r>
          </w:p>
        </w:tc>
        <w:tc>
          <w:tcPr>
            <w:tcW w:w="1264" w:type="dxa"/>
          </w:tcPr>
          <w:p>
            <w:pPr>
              <w:pStyle w:val="0"/>
              <w:jc w:val="center"/>
            </w:pPr>
            <w:r>
              <w:rPr>
                <w:sz w:val="20"/>
              </w:rPr>
              <w:t xml:space="preserve">31978,0</w:t>
            </w:r>
          </w:p>
        </w:tc>
        <w:tc>
          <w:tcPr>
            <w:tcW w:w="1264" w:type="dxa"/>
          </w:tcPr>
          <w:p>
            <w:pPr>
              <w:pStyle w:val="0"/>
              <w:jc w:val="center"/>
            </w:pPr>
            <w:r>
              <w:rPr>
                <w:sz w:val="20"/>
              </w:rPr>
              <w:t xml:space="preserve">31978,0</w:t>
            </w:r>
          </w:p>
        </w:tc>
        <w:tc>
          <w:tcPr>
            <w:tcW w:w="1264" w:type="dxa"/>
          </w:tcPr>
          <w:p>
            <w:pPr>
              <w:pStyle w:val="0"/>
              <w:jc w:val="center"/>
            </w:pPr>
            <w:r>
              <w:rPr>
                <w:sz w:val="20"/>
              </w:rPr>
              <w:t xml:space="preserve">31411,0</w:t>
            </w:r>
          </w:p>
        </w:tc>
        <w:tc>
          <w:tcPr>
            <w:tcW w:w="1264" w:type="dxa"/>
          </w:tcPr>
          <w:p>
            <w:pPr>
              <w:pStyle w:val="0"/>
              <w:jc w:val="center"/>
            </w:pPr>
            <w:r>
              <w:rPr>
                <w:sz w:val="20"/>
              </w:rPr>
              <w:t xml:space="preserve">31978,0</w:t>
            </w:r>
          </w:p>
        </w:tc>
        <w:tc>
          <w:tcPr>
            <w:tcW w:w="1384" w:type="dxa"/>
          </w:tcPr>
          <w:p>
            <w:pPr>
              <w:pStyle w:val="0"/>
              <w:jc w:val="center"/>
            </w:pPr>
            <w:r>
              <w:rPr>
                <w:sz w:val="20"/>
              </w:rPr>
              <w:t xml:space="preserve">350262,6</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t xml:space="preserve">122087,3</w:t>
            </w:r>
          </w:p>
        </w:tc>
        <w:tc>
          <w:tcPr>
            <w:tcW w:w="1264" w:type="dxa"/>
          </w:tcPr>
          <w:p>
            <w:pPr>
              <w:pStyle w:val="0"/>
              <w:jc w:val="center"/>
            </w:pPr>
            <w:r>
              <w:rPr>
                <w:sz w:val="20"/>
              </w:rPr>
              <w:t xml:space="preserve">4518,3</w:t>
            </w:r>
          </w:p>
        </w:tc>
        <w:tc>
          <w:tcPr>
            <w:tcW w:w="1264" w:type="dxa"/>
          </w:tcPr>
          <w:p>
            <w:pPr>
              <w:pStyle w:val="0"/>
              <w:jc w:val="center"/>
            </w:pPr>
            <w:r>
              <w:rPr>
                <w:sz w:val="20"/>
              </w:rPr>
              <w:t xml:space="preserve">378,0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126983,6</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31978,0</w:t>
            </w:r>
          </w:p>
        </w:tc>
        <w:tc>
          <w:tcPr>
            <w:tcW w:w="1264" w:type="dxa"/>
          </w:tcPr>
          <w:p>
            <w:pPr>
              <w:pStyle w:val="0"/>
              <w:jc w:val="center"/>
            </w:pPr>
            <w:r>
              <w:rPr>
                <w:sz w:val="20"/>
              </w:rPr>
              <w:t xml:space="preserve">31978,0</w:t>
            </w:r>
          </w:p>
        </w:tc>
        <w:tc>
          <w:tcPr>
            <w:tcW w:w="1264" w:type="dxa"/>
          </w:tcPr>
          <w:p>
            <w:pPr>
              <w:pStyle w:val="0"/>
              <w:jc w:val="center"/>
            </w:pPr>
            <w:r>
              <w:rPr>
                <w:sz w:val="20"/>
              </w:rPr>
              <w:t xml:space="preserve">31978,0</w:t>
            </w:r>
          </w:p>
        </w:tc>
        <w:tc>
          <w:tcPr>
            <w:tcW w:w="1264" w:type="dxa"/>
          </w:tcPr>
          <w:p>
            <w:pPr>
              <w:pStyle w:val="0"/>
              <w:jc w:val="center"/>
            </w:pPr>
            <w:r>
              <w:rPr>
                <w:sz w:val="20"/>
              </w:rPr>
              <w:t xml:space="preserve">31978,0</w:t>
            </w:r>
          </w:p>
        </w:tc>
        <w:tc>
          <w:tcPr>
            <w:tcW w:w="1264" w:type="dxa"/>
          </w:tcPr>
          <w:p>
            <w:pPr>
              <w:pStyle w:val="0"/>
              <w:jc w:val="center"/>
            </w:pPr>
            <w:r>
              <w:rPr>
                <w:sz w:val="20"/>
              </w:rPr>
              <w:t xml:space="preserve">31978,0</w:t>
            </w:r>
          </w:p>
        </w:tc>
        <w:tc>
          <w:tcPr>
            <w:tcW w:w="1264" w:type="dxa"/>
          </w:tcPr>
          <w:p>
            <w:pPr>
              <w:pStyle w:val="0"/>
              <w:jc w:val="center"/>
            </w:pPr>
            <w:r>
              <w:rPr>
                <w:sz w:val="20"/>
              </w:rPr>
              <w:t xml:space="preserve">31411,0</w:t>
            </w:r>
          </w:p>
        </w:tc>
        <w:tc>
          <w:tcPr>
            <w:tcW w:w="1264" w:type="dxa"/>
          </w:tcPr>
          <w:p>
            <w:pPr>
              <w:pStyle w:val="0"/>
              <w:jc w:val="center"/>
            </w:pPr>
            <w:r>
              <w:rPr>
                <w:sz w:val="20"/>
              </w:rPr>
              <w:t xml:space="preserve">31978,0</w:t>
            </w:r>
          </w:p>
        </w:tc>
        <w:tc>
          <w:tcPr>
            <w:tcW w:w="1384" w:type="dxa"/>
          </w:tcPr>
          <w:p>
            <w:pPr>
              <w:pStyle w:val="0"/>
              <w:jc w:val="center"/>
            </w:pPr>
            <w:r>
              <w:rPr>
                <w:sz w:val="20"/>
              </w:rPr>
              <w:t xml:space="preserve">223279,0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3.07.</w:t>
            </w:r>
          </w:p>
        </w:tc>
        <w:tc>
          <w:tcPr>
            <w:tcW w:w="1984" w:type="dxa"/>
            <w:vMerge w:val="restart"/>
          </w:tcPr>
          <w:p>
            <w:pPr>
              <w:pStyle w:val="0"/>
            </w:pPr>
            <w:r>
              <w:rPr>
                <w:sz w:val="20"/>
              </w:rPr>
              <w:t xml:space="preserve">Закупки оборудования (включая медицинское)</w:t>
            </w:r>
          </w:p>
        </w:tc>
        <w:tc>
          <w:tcPr>
            <w:tcW w:w="2224" w:type="dxa"/>
          </w:tcPr>
          <w:p>
            <w:pPr>
              <w:pStyle w:val="0"/>
            </w:pPr>
            <w:r>
              <w:rPr>
                <w:sz w:val="20"/>
              </w:rPr>
              <w:t xml:space="preserve">Всего</w:t>
            </w:r>
          </w:p>
        </w:tc>
        <w:tc>
          <w:tcPr>
            <w:tcW w:w="1264" w:type="dxa"/>
          </w:tcPr>
          <w:p>
            <w:pPr>
              <w:pStyle w:val="0"/>
              <w:jc w:val="center"/>
            </w:pPr>
            <w:r>
              <w:rPr>
                <w:sz w:val="20"/>
              </w:rPr>
              <w:t xml:space="preserve">4532,1</w:t>
            </w:r>
          </w:p>
        </w:tc>
        <w:tc>
          <w:tcPr>
            <w:tcW w:w="1264" w:type="dxa"/>
          </w:tcPr>
          <w:p>
            <w:pPr>
              <w:pStyle w:val="0"/>
              <w:jc w:val="center"/>
            </w:pPr>
            <w:r>
              <w:rPr>
                <w:sz w:val="20"/>
              </w:rPr>
              <w:t xml:space="preserve">71000,0</w:t>
            </w:r>
          </w:p>
        </w:tc>
        <w:tc>
          <w:tcPr>
            <w:tcW w:w="1264" w:type="dxa"/>
          </w:tcPr>
          <w:p>
            <w:pPr>
              <w:pStyle w:val="0"/>
              <w:jc w:val="center"/>
            </w:pPr>
            <w:r>
              <w:rPr>
                <w:sz w:val="20"/>
              </w:rPr>
              <w:t xml:space="preserve">171293,3</w:t>
            </w:r>
          </w:p>
        </w:tc>
        <w:tc>
          <w:tcPr>
            <w:tcW w:w="1264" w:type="dxa"/>
          </w:tcPr>
          <w:p>
            <w:pPr>
              <w:pStyle w:val="0"/>
              <w:jc w:val="center"/>
            </w:pPr>
            <w:r>
              <w:rPr>
                <w:sz w:val="20"/>
              </w:rPr>
              <w:t xml:space="preserve">143273,0</w:t>
            </w:r>
          </w:p>
        </w:tc>
        <w:tc>
          <w:tcPr>
            <w:tcW w:w="1264" w:type="dxa"/>
          </w:tcPr>
          <w:p>
            <w:pPr>
              <w:pStyle w:val="0"/>
              <w:jc w:val="center"/>
            </w:pPr>
            <w:r>
              <w:rPr>
                <w:sz w:val="20"/>
              </w:rPr>
              <w:t xml:space="preserve">703988,4</w:t>
            </w:r>
          </w:p>
        </w:tc>
        <w:tc>
          <w:tcPr>
            <w:tcW w:w="1264" w:type="dxa"/>
          </w:tcPr>
          <w:p>
            <w:pPr>
              <w:pStyle w:val="0"/>
              <w:jc w:val="center"/>
            </w:pPr>
            <w:r>
              <w:rPr>
                <w:sz w:val="20"/>
              </w:rPr>
              <w:t xml:space="preserve">1525324,3</w:t>
            </w:r>
          </w:p>
        </w:tc>
        <w:tc>
          <w:tcPr>
            <w:tcW w:w="1264" w:type="dxa"/>
          </w:tcPr>
          <w:p>
            <w:pPr>
              <w:pStyle w:val="0"/>
              <w:jc w:val="center"/>
            </w:pPr>
            <w:r>
              <w:rPr>
                <w:sz w:val="20"/>
              </w:rPr>
              <w:t xml:space="preserve">1219830,9</w:t>
            </w:r>
          </w:p>
        </w:tc>
        <w:tc>
          <w:tcPr>
            <w:tcW w:w="1384" w:type="dxa"/>
          </w:tcPr>
          <w:p>
            <w:pPr>
              <w:pStyle w:val="0"/>
              <w:jc w:val="center"/>
            </w:pPr>
            <w:r>
              <w:rPr>
                <w:sz w:val="20"/>
              </w:rPr>
              <w:t xml:space="preserve">3839242,0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t xml:space="preserve">819,1</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27790,9</w:t>
            </w:r>
          </w:p>
        </w:tc>
        <w:tc>
          <w:tcPr>
            <w:tcW w:w="1264" w:type="dxa"/>
          </w:tcPr>
          <w:p>
            <w:pPr>
              <w:pStyle w:val="0"/>
              <w:jc w:val="center"/>
            </w:pPr>
            <w:r>
              <w:rPr>
                <w:sz w:val="20"/>
              </w:rPr>
            </w:r>
          </w:p>
        </w:tc>
        <w:tc>
          <w:tcPr>
            <w:tcW w:w="1264" w:type="dxa"/>
          </w:tcPr>
          <w:p>
            <w:pPr>
              <w:pStyle w:val="0"/>
              <w:jc w:val="center"/>
            </w:pPr>
            <w:r>
              <w:rPr>
                <w:sz w:val="20"/>
              </w:rPr>
              <w:t xml:space="preserve">624145,1</w:t>
            </w:r>
          </w:p>
        </w:tc>
        <w:tc>
          <w:tcPr>
            <w:tcW w:w="1384" w:type="dxa"/>
          </w:tcPr>
          <w:p>
            <w:pPr>
              <w:pStyle w:val="0"/>
              <w:jc w:val="center"/>
            </w:pPr>
            <w:r>
              <w:rPr>
                <w:sz w:val="20"/>
              </w:rPr>
              <w:t xml:space="preserve">652755,1</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3713,0</w:t>
            </w:r>
          </w:p>
        </w:tc>
        <w:tc>
          <w:tcPr>
            <w:tcW w:w="1264" w:type="dxa"/>
          </w:tcPr>
          <w:p>
            <w:pPr>
              <w:pStyle w:val="0"/>
              <w:jc w:val="center"/>
            </w:pPr>
            <w:r>
              <w:rPr>
                <w:sz w:val="20"/>
              </w:rPr>
              <w:t xml:space="preserve">71000,0</w:t>
            </w:r>
          </w:p>
        </w:tc>
        <w:tc>
          <w:tcPr>
            <w:tcW w:w="1264" w:type="dxa"/>
          </w:tcPr>
          <w:p>
            <w:pPr>
              <w:pStyle w:val="0"/>
              <w:jc w:val="center"/>
            </w:pPr>
            <w:r>
              <w:rPr>
                <w:sz w:val="20"/>
              </w:rPr>
              <w:t xml:space="preserve">171293,3</w:t>
            </w:r>
          </w:p>
        </w:tc>
        <w:tc>
          <w:tcPr>
            <w:tcW w:w="1264" w:type="dxa"/>
          </w:tcPr>
          <w:p>
            <w:pPr>
              <w:pStyle w:val="0"/>
              <w:jc w:val="center"/>
            </w:pPr>
            <w:r>
              <w:rPr>
                <w:sz w:val="20"/>
              </w:rPr>
              <w:t xml:space="preserve">143273,0</w:t>
            </w:r>
          </w:p>
        </w:tc>
        <w:tc>
          <w:tcPr>
            <w:tcW w:w="1264" w:type="dxa"/>
          </w:tcPr>
          <w:p>
            <w:pPr>
              <w:pStyle w:val="0"/>
              <w:jc w:val="center"/>
            </w:pPr>
            <w:r>
              <w:rPr>
                <w:sz w:val="20"/>
              </w:rPr>
              <w:t xml:space="preserve">676197,5</w:t>
            </w:r>
          </w:p>
        </w:tc>
        <w:tc>
          <w:tcPr>
            <w:tcW w:w="1264" w:type="dxa"/>
          </w:tcPr>
          <w:p>
            <w:pPr>
              <w:pStyle w:val="0"/>
              <w:jc w:val="center"/>
            </w:pPr>
            <w:r>
              <w:rPr>
                <w:sz w:val="20"/>
              </w:rPr>
              <w:t xml:space="preserve">1525324,3</w:t>
            </w:r>
          </w:p>
        </w:tc>
        <w:tc>
          <w:tcPr>
            <w:tcW w:w="1264" w:type="dxa"/>
          </w:tcPr>
          <w:p>
            <w:pPr>
              <w:pStyle w:val="0"/>
              <w:jc w:val="center"/>
            </w:pPr>
            <w:r>
              <w:rPr>
                <w:sz w:val="20"/>
              </w:rPr>
              <w:t xml:space="preserve">595685,8</w:t>
            </w:r>
          </w:p>
        </w:tc>
        <w:tc>
          <w:tcPr>
            <w:tcW w:w="1384" w:type="dxa"/>
          </w:tcPr>
          <w:p>
            <w:pPr>
              <w:pStyle w:val="0"/>
              <w:jc w:val="center"/>
            </w:pPr>
            <w:r>
              <w:rPr>
                <w:sz w:val="20"/>
              </w:rPr>
              <w:t xml:space="preserve">3186486,9</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3.08.</w:t>
            </w:r>
          </w:p>
        </w:tc>
        <w:tc>
          <w:tcPr>
            <w:tcW w:w="1984" w:type="dxa"/>
            <w:vMerge w:val="restart"/>
          </w:tcPr>
          <w:p>
            <w:pPr>
              <w:pStyle w:val="0"/>
            </w:pPr>
            <w:r>
              <w:rPr>
                <w:sz w:val="20"/>
              </w:rPr>
              <w:t xml:space="preserve">Развитие инфраструктуры системы здравоохранения</w:t>
            </w:r>
          </w:p>
        </w:tc>
        <w:tc>
          <w:tcPr>
            <w:tcW w:w="2224" w:type="dxa"/>
          </w:tcPr>
          <w:p>
            <w:pPr>
              <w:pStyle w:val="0"/>
            </w:pPr>
            <w:r>
              <w:rPr>
                <w:sz w:val="20"/>
              </w:rPr>
              <w:t xml:space="preserve">Всего</w:t>
            </w:r>
          </w:p>
        </w:tc>
        <w:tc>
          <w:tcPr>
            <w:tcW w:w="1264" w:type="dxa"/>
          </w:tcPr>
          <w:p>
            <w:pPr>
              <w:pStyle w:val="0"/>
              <w:jc w:val="center"/>
            </w:pPr>
            <w:r>
              <w:rPr>
                <w:sz w:val="20"/>
              </w:rPr>
              <w:t xml:space="preserve">30000,0</w:t>
            </w:r>
          </w:p>
        </w:tc>
        <w:tc>
          <w:tcPr>
            <w:tcW w:w="1264" w:type="dxa"/>
          </w:tcPr>
          <w:p>
            <w:pPr>
              <w:pStyle w:val="0"/>
              <w:jc w:val="center"/>
            </w:pPr>
            <w:r>
              <w:rPr>
                <w:sz w:val="20"/>
              </w:rPr>
            </w:r>
          </w:p>
        </w:tc>
        <w:tc>
          <w:tcPr>
            <w:tcW w:w="1264" w:type="dxa"/>
          </w:tcPr>
          <w:p>
            <w:pPr>
              <w:pStyle w:val="0"/>
              <w:jc w:val="center"/>
            </w:pPr>
            <w:r>
              <w:rPr>
                <w:sz w:val="20"/>
              </w:rPr>
              <w:t xml:space="preserve">121372,0</w:t>
            </w:r>
          </w:p>
        </w:tc>
        <w:tc>
          <w:tcPr>
            <w:tcW w:w="1264" w:type="dxa"/>
          </w:tcPr>
          <w:p>
            <w:pPr>
              <w:pStyle w:val="0"/>
              <w:jc w:val="center"/>
            </w:pPr>
            <w:r>
              <w:rPr>
                <w:sz w:val="20"/>
              </w:rPr>
              <w:t xml:space="preserve">208190,0</w:t>
            </w:r>
          </w:p>
        </w:tc>
        <w:tc>
          <w:tcPr>
            <w:tcW w:w="1264" w:type="dxa"/>
          </w:tcPr>
          <w:p>
            <w:pPr>
              <w:pStyle w:val="0"/>
              <w:jc w:val="center"/>
            </w:pPr>
            <w:r>
              <w:rPr>
                <w:sz w:val="20"/>
              </w:rPr>
              <w:t xml:space="preserve">541086,0</w:t>
            </w:r>
          </w:p>
        </w:tc>
        <w:tc>
          <w:tcPr>
            <w:tcW w:w="1264" w:type="dxa"/>
          </w:tcPr>
          <w:p>
            <w:pPr>
              <w:pStyle w:val="0"/>
              <w:jc w:val="center"/>
            </w:pPr>
            <w:r>
              <w:rPr>
                <w:sz w:val="20"/>
              </w:rPr>
              <w:t xml:space="preserve">1180890,0</w:t>
            </w:r>
          </w:p>
        </w:tc>
        <w:tc>
          <w:tcPr>
            <w:tcW w:w="1264" w:type="dxa"/>
          </w:tcPr>
          <w:p>
            <w:pPr>
              <w:pStyle w:val="0"/>
              <w:jc w:val="center"/>
            </w:pPr>
            <w:r>
              <w:rPr>
                <w:sz w:val="20"/>
              </w:rPr>
              <w:t xml:space="preserve">1468028,5</w:t>
            </w:r>
          </w:p>
        </w:tc>
        <w:tc>
          <w:tcPr>
            <w:tcW w:w="1384" w:type="dxa"/>
          </w:tcPr>
          <w:p>
            <w:pPr>
              <w:pStyle w:val="0"/>
              <w:jc w:val="center"/>
            </w:pPr>
            <w:r>
              <w:rPr>
                <w:sz w:val="20"/>
              </w:rPr>
              <w:t xml:space="preserve">3549566,5</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56625,0</w:t>
            </w:r>
          </w:p>
        </w:tc>
        <w:tc>
          <w:tcPr>
            <w:tcW w:w="1264" w:type="dxa"/>
          </w:tcPr>
          <w:p>
            <w:pPr>
              <w:pStyle w:val="0"/>
              <w:jc w:val="center"/>
            </w:pPr>
            <w:r>
              <w:rPr>
                <w:sz w:val="20"/>
              </w:rPr>
              <w:t xml:space="preserve">16625,0</w:t>
            </w:r>
          </w:p>
        </w:tc>
        <w:tc>
          <w:tcPr>
            <w:tcW w:w="1264" w:type="dxa"/>
          </w:tcPr>
          <w:p>
            <w:pPr>
              <w:pStyle w:val="0"/>
              <w:jc w:val="center"/>
            </w:pPr>
            <w:r>
              <w:rPr>
                <w:sz w:val="20"/>
              </w:rPr>
            </w:r>
          </w:p>
        </w:tc>
        <w:tc>
          <w:tcPr>
            <w:tcW w:w="1264" w:type="dxa"/>
          </w:tcPr>
          <w:p>
            <w:pPr>
              <w:pStyle w:val="0"/>
              <w:jc w:val="center"/>
            </w:pPr>
            <w:r>
              <w:rPr>
                <w:sz w:val="20"/>
              </w:rPr>
              <w:t xml:space="preserve">115148,8</w:t>
            </w:r>
          </w:p>
        </w:tc>
        <w:tc>
          <w:tcPr>
            <w:tcW w:w="1384" w:type="dxa"/>
          </w:tcPr>
          <w:p>
            <w:pPr>
              <w:pStyle w:val="0"/>
              <w:jc w:val="center"/>
            </w:pPr>
            <w:r>
              <w:rPr>
                <w:sz w:val="20"/>
              </w:rPr>
              <w:t xml:space="preserve">188398,8</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96313,0</w:t>
            </w:r>
          </w:p>
        </w:tc>
        <w:tc>
          <w:tcPr>
            <w:tcW w:w="1264" w:type="dxa"/>
          </w:tcPr>
          <w:p>
            <w:pPr>
              <w:pStyle w:val="0"/>
              <w:jc w:val="center"/>
            </w:pPr>
            <w:r>
              <w:rPr>
                <w:sz w:val="20"/>
              </w:rPr>
              <w:t xml:space="preserve">151117,0</w:t>
            </w:r>
          </w:p>
        </w:tc>
        <w:tc>
          <w:tcPr>
            <w:tcW w:w="1264" w:type="dxa"/>
          </w:tcPr>
          <w:p>
            <w:pPr>
              <w:pStyle w:val="0"/>
              <w:jc w:val="center"/>
            </w:pPr>
            <w:r>
              <w:rPr>
                <w:sz w:val="20"/>
              </w:rPr>
              <w:t xml:space="preserve">524461,0</w:t>
            </w:r>
          </w:p>
        </w:tc>
        <w:tc>
          <w:tcPr>
            <w:tcW w:w="1264" w:type="dxa"/>
          </w:tcPr>
          <w:p>
            <w:pPr>
              <w:pStyle w:val="0"/>
              <w:jc w:val="center"/>
            </w:pPr>
            <w:r>
              <w:rPr>
                <w:sz w:val="20"/>
              </w:rPr>
              <w:t xml:space="preserve">1158430,0</w:t>
            </w:r>
          </w:p>
        </w:tc>
        <w:tc>
          <w:tcPr>
            <w:tcW w:w="1264" w:type="dxa"/>
          </w:tcPr>
          <w:p>
            <w:pPr>
              <w:pStyle w:val="0"/>
              <w:jc w:val="center"/>
            </w:pPr>
            <w:r>
              <w:rPr>
                <w:sz w:val="20"/>
              </w:rPr>
              <w:t xml:space="preserve">972056,7</w:t>
            </w:r>
          </w:p>
        </w:tc>
        <w:tc>
          <w:tcPr>
            <w:tcW w:w="1384" w:type="dxa"/>
          </w:tcPr>
          <w:p>
            <w:pPr>
              <w:pStyle w:val="0"/>
              <w:jc w:val="center"/>
            </w:pPr>
            <w:r>
              <w:rPr>
                <w:sz w:val="20"/>
              </w:rPr>
              <w:t xml:space="preserve">2902377,7</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7460,0</w:t>
            </w:r>
          </w:p>
        </w:tc>
        <w:tc>
          <w:tcPr>
            <w:tcW w:w="1264" w:type="dxa"/>
          </w:tcPr>
          <w:p>
            <w:pPr>
              <w:pStyle w:val="0"/>
              <w:jc w:val="center"/>
            </w:pPr>
            <w:r>
              <w:rPr>
                <w:sz w:val="20"/>
              </w:rPr>
            </w:r>
          </w:p>
        </w:tc>
        <w:tc>
          <w:tcPr>
            <w:tcW w:w="1384" w:type="dxa"/>
          </w:tcPr>
          <w:p>
            <w:pPr>
              <w:pStyle w:val="0"/>
              <w:jc w:val="center"/>
            </w:pPr>
            <w:r>
              <w:rPr>
                <w:sz w:val="20"/>
              </w:rPr>
              <w:t xml:space="preserve">7460,0</w:t>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t xml:space="preserve">30000,0</w:t>
            </w:r>
          </w:p>
        </w:tc>
        <w:tc>
          <w:tcPr>
            <w:tcW w:w="1264" w:type="dxa"/>
          </w:tcPr>
          <w:p>
            <w:pPr>
              <w:pStyle w:val="0"/>
              <w:jc w:val="center"/>
            </w:pPr>
            <w:r>
              <w:rPr>
                <w:sz w:val="20"/>
              </w:rPr>
            </w:r>
          </w:p>
        </w:tc>
        <w:tc>
          <w:tcPr>
            <w:tcW w:w="1264" w:type="dxa"/>
          </w:tcPr>
          <w:p>
            <w:pPr>
              <w:pStyle w:val="0"/>
              <w:jc w:val="center"/>
            </w:pPr>
            <w:r>
              <w:rPr>
                <w:sz w:val="20"/>
              </w:rPr>
              <w:t xml:space="preserve">25059,0</w:t>
            </w:r>
          </w:p>
        </w:tc>
        <w:tc>
          <w:tcPr>
            <w:tcW w:w="1264" w:type="dxa"/>
          </w:tcPr>
          <w:p>
            <w:pPr>
              <w:pStyle w:val="0"/>
              <w:jc w:val="center"/>
            </w:pPr>
            <w:r>
              <w:rPr>
                <w:sz w:val="20"/>
              </w:rPr>
              <w:t xml:space="preserve">448,0</w:t>
            </w:r>
          </w:p>
        </w:tc>
        <w:tc>
          <w:tcPr>
            <w:tcW w:w="1264" w:type="dxa"/>
          </w:tcPr>
          <w:p>
            <w:pPr>
              <w:pStyle w:val="0"/>
              <w:jc w:val="center"/>
            </w:pPr>
            <w:r>
              <w:rPr>
                <w:sz w:val="20"/>
              </w:rPr>
            </w:r>
          </w:p>
        </w:tc>
        <w:tc>
          <w:tcPr>
            <w:tcW w:w="1264" w:type="dxa"/>
          </w:tcPr>
          <w:p>
            <w:pPr>
              <w:pStyle w:val="0"/>
              <w:jc w:val="center"/>
            </w:pPr>
            <w:r>
              <w:rPr>
                <w:sz w:val="20"/>
              </w:rPr>
              <w:t xml:space="preserve">15000,0</w:t>
            </w:r>
          </w:p>
        </w:tc>
        <w:tc>
          <w:tcPr>
            <w:tcW w:w="1264" w:type="dxa"/>
          </w:tcPr>
          <w:p>
            <w:pPr>
              <w:pStyle w:val="0"/>
              <w:jc w:val="center"/>
            </w:pPr>
            <w:r>
              <w:rPr>
                <w:sz w:val="20"/>
              </w:rPr>
              <w:t xml:space="preserve">380823,0</w:t>
            </w:r>
          </w:p>
        </w:tc>
        <w:tc>
          <w:tcPr>
            <w:tcW w:w="1384" w:type="dxa"/>
          </w:tcPr>
          <w:p>
            <w:pPr>
              <w:pStyle w:val="0"/>
              <w:jc w:val="center"/>
            </w:pPr>
            <w:r>
              <w:rPr>
                <w:sz w:val="20"/>
              </w:rPr>
              <w:t xml:space="preserve">451330,0</w:t>
            </w:r>
          </w:p>
        </w:tc>
      </w:tr>
      <w:tr>
        <w:tc>
          <w:tcPr>
            <w:tcW w:w="1191" w:type="dxa"/>
            <w:vMerge w:val="restart"/>
          </w:tcPr>
          <w:p>
            <w:pPr>
              <w:pStyle w:val="0"/>
            </w:pPr>
            <w:r>
              <w:rPr>
                <w:sz w:val="20"/>
              </w:rPr>
              <w:t xml:space="preserve">Основное мероприятие 3.09.</w:t>
            </w:r>
          </w:p>
        </w:tc>
        <w:tc>
          <w:tcPr>
            <w:tcW w:w="1984" w:type="dxa"/>
            <w:vMerge w:val="restart"/>
          </w:tcPr>
          <w:p>
            <w:pPr>
              <w:pStyle w:val="0"/>
            </w:pPr>
            <w:r>
              <w:rPr>
                <w:sz w:val="20"/>
              </w:rPr>
              <w:t xml:space="preserve">Обеспечение медицинской деятельности, связанной с донорством органов человека в целях трансплантации</w:t>
            </w:r>
          </w:p>
        </w:tc>
        <w:tc>
          <w:tcPr>
            <w:tcW w:w="2224" w:type="dxa"/>
          </w:tcPr>
          <w:p>
            <w:pPr>
              <w:pStyle w:val="0"/>
            </w:pPr>
            <w:r>
              <w:rPr>
                <w:sz w:val="20"/>
              </w:rPr>
              <w:t xml:space="preserve">Всего</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847,2</w:t>
            </w:r>
          </w:p>
        </w:tc>
        <w:tc>
          <w:tcPr>
            <w:tcW w:w="1264" w:type="dxa"/>
          </w:tcPr>
          <w:p>
            <w:pPr>
              <w:pStyle w:val="0"/>
              <w:jc w:val="center"/>
            </w:pPr>
            <w:r>
              <w:rPr>
                <w:sz w:val="20"/>
              </w:rPr>
              <w:t xml:space="preserve">1283,0</w:t>
            </w:r>
          </w:p>
        </w:tc>
        <w:tc>
          <w:tcPr>
            <w:tcW w:w="1264" w:type="dxa"/>
          </w:tcPr>
          <w:p>
            <w:pPr>
              <w:pStyle w:val="0"/>
              <w:jc w:val="center"/>
            </w:pPr>
            <w:r>
              <w:rPr>
                <w:sz w:val="20"/>
              </w:rPr>
              <w:t xml:space="preserve">1400,0</w:t>
            </w:r>
          </w:p>
        </w:tc>
        <w:tc>
          <w:tcPr>
            <w:tcW w:w="1264" w:type="dxa"/>
          </w:tcPr>
          <w:p>
            <w:pPr>
              <w:pStyle w:val="0"/>
              <w:jc w:val="center"/>
            </w:pPr>
            <w:r>
              <w:rPr>
                <w:sz w:val="20"/>
              </w:rPr>
              <w:t xml:space="preserve">894,9</w:t>
            </w:r>
          </w:p>
        </w:tc>
        <w:tc>
          <w:tcPr>
            <w:tcW w:w="1264" w:type="dxa"/>
          </w:tcPr>
          <w:p>
            <w:pPr>
              <w:pStyle w:val="0"/>
              <w:jc w:val="center"/>
            </w:pPr>
            <w:r>
              <w:rPr>
                <w:sz w:val="20"/>
              </w:rPr>
              <w:t xml:space="preserve">902,1</w:t>
            </w:r>
          </w:p>
        </w:tc>
        <w:tc>
          <w:tcPr>
            <w:tcW w:w="1384" w:type="dxa"/>
          </w:tcPr>
          <w:p>
            <w:pPr>
              <w:pStyle w:val="0"/>
              <w:jc w:val="center"/>
            </w:pPr>
            <w:r>
              <w:rPr>
                <w:sz w:val="20"/>
              </w:rPr>
              <w:t xml:space="preserve">5327,2</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847,2</w:t>
            </w:r>
          </w:p>
        </w:tc>
        <w:tc>
          <w:tcPr>
            <w:tcW w:w="1264" w:type="dxa"/>
          </w:tcPr>
          <w:p>
            <w:pPr>
              <w:pStyle w:val="0"/>
              <w:jc w:val="center"/>
            </w:pPr>
            <w:r>
              <w:rPr>
                <w:sz w:val="20"/>
              </w:rPr>
              <w:t xml:space="preserve">847,0</w:t>
            </w:r>
          </w:p>
        </w:tc>
        <w:tc>
          <w:tcPr>
            <w:tcW w:w="1264" w:type="dxa"/>
          </w:tcPr>
          <w:p>
            <w:pPr>
              <w:pStyle w:val="0"/>
              <w:jc w:val="center"/>
            </w:pPr>
            <w:r>
              <w:rPr>
                <w:sz w:val="20"/>
              </w:rPr>
              <w:t xml:space="preserve">1105,9</w:t>
            </w:r>
          </w:p>
        </w:tc>
        <w:tc>
          <w:tcPr>
            <w:tcW w:w="1264" w:type="dxa"/>
          </w:tcPr>
          <w:p>
            <w:pPr>
              <w:pStyle w:val="0"/>
              <w:jc w:val="center"/>
            </w:pPr>
            <w:r>
              <w:rPr>
                <w:sz w:val="20"/>
              </w:rPr>
              <w:t xml:space="preserve">894,9</w:t>
            </w:r>
          </w:p>
        </w:tc>
        <w:tc>
          <w:tcPr>
            <w:tcW w:w="1264" w:type="dxa"/>
          </w:tcPr>
          <w:p>
            <w:pPr>
              <w:pStyle w:val="0"/>
              <w:jc w:val="center"/>
            </w:pPr>
            <w:r>
              <w:rPr>
                <w:sz w:val="20"/>
              </w:rPr>
              <w:t xml:space="preserve">902,1</w:t>
            </w:r>
          </w:p>
        </w:tc>
        <w:tc>
          <w:tcPr>
            <w:tcW w:w="1384" w:type="dxa"/>
          </w:tcPr>
          <w:p>
            <w:pPr>
              <w:pStyle w:val="0"/>
              <w:jc w:val="center"/>
            </w:pPr>
            <w:r>
              <w:rPr>
                <w:sz w:val="20"/>
              </w:rPr>
              <w:t xml:space="preserve">4597,1</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436,0</w:t>
            </w:r>
          </w:p>
        </w:tc>
        <w:tc>
          <w:tcPr>
            <w:tcW w:w="1264" w:type="dxa"/>
          </w:tcPr>
          <w:p>
            <w:pPr>
              <w:pStyle w:val="0"/>
              <w:jc w:val="center"/>
            </w:pPr>
            <w:r>
              <w:rPr>
                <w:sz w:val="20"/>
              </w:rPr>
              <w:t xml:space="preserve">294,1</w:t>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730,1</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Проект 3.N1.</w:t>
            </w:r>
          </w:p>
        </w:tc>
        <w:tc>
          <w:tcPr>
            <w:tcW w:w="1984" w:type="dxa"/>
            <w:vMerge w:val="restart"/>
          </w:tcPr>
          <w:p>
            <w:pPr>
              <w:pStyle w:val="0"/>
            </w:pPr>
            <w:r>
              <w:rPr>
                <w:sz w:val="20"/>
              </w:rPr>
              <w:t xml:space="preserve">Развитие системы оказания первичной медико-санитарной помощи</w:t>
            </w:r>
          </w:p>
        </w:tc>
        <w:tc>
          <w:tcPr>
            <w:tcW w:w="2224" w:type="dxa"/>
          </w:tcPr>
          <w:p>
            <w:pPr>
              <w:pStyle w:val="0"/>
            </w:pPr>
            <w:r>
              <w:rPr>
                <w:sz w:val="20"/>
              </w:rPr>
              <w:t xml:space="preserve">Всего</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36992,0</w:t>
            </w:r>
          </w:p>
        </w:tc>
        <w:tc>
          <w:tcPr>
            <w:tcW w:w="1264" w:type="dxa"/>
          </w:tcPr>
          <w:p>
            <w:pPr>
              <w:pStyle w:val="0"/>
              <w:jc w:val="center"/>
            </w:pPr>
            <w:r>
              <w:rPr>
                <w:sz w:val="20"/>
              </w:rPr>
              <w:t xml:space="preserve">61936,2</w:t>
            </w:r>
          </w:p>
        </w:tc>
        <w:tc>
          <w:tcPr>
            <w:tcW w:w="1384" w:type="dxa"/>
          </w:tcPr>
          <w:p>
            <w:pPr>
              <w:pStyle w:val="0"/>
              <w:jc w:val="center"/>
            </w:pPr>
            <w:r>
              <w:rPr>
                <w:sz w:val="20"/>
              </w:rPr>
              <w:t xml:space="preserve">98928,2</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30669,9</w:t>
            </w:r>
          </w:p>
        </w:tc>
        <w:tc>
          <w:tcPr>
            <w:tcW w:w="1264" w:type="dxa"/>
          </w:tcPr>
          <w:p>
            <w:pPr>
              <w:pStyle w:val="0"/>
              <w:jc w:val="center"/>
            </w:pPr>
            <w:r>
              <w:rPr>
                <w:sz w:val="20"/>
              </w:rPr>
              <w:t xml:space="preserve">42532,1</w:t>
            </w:r>
          </w:p>
        </w:tc>
        <w:tc>
          <w:tcPr>
            <w:tcW w:w="1384" w:type="dxa"/>
          </w:tcPr>
          <w:p>
            <w:pPr>
              <w:pStyle w:val="0"/>
              <w:jc w:val="center"/>
            </w:pPr>
            <w:r>
              <w:rPr>
                <w:sz w:val="20"/>
              </w:rPr>
              <w:t xml:space="preserve">73202,0</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6322,1</w:t>
            </w:r>
          </w:p>
        </w:tc>
        <w:tc>
          <w:tcPr>
            <w:tcW w:w="1264" w:type="dxa"/>
          </w:tcPr>
          <w:p>
            <w:pPr>
              <w:pStyle w:val="0"/>
              <w:jc w:val="center"/>
            </w:pPr>
            <w:r>
              <w:rPr>
                <w:sz w:val="20"/>
              </w:rPr>
              <w:t xml:space="preserve">19404,1</w:t>
            </w:r>
          </w:p>
        </w:tc>
        <w:tc>
          <w:tcPr>
            <w:tcW w:w="1384" w:type="dxa"/>
          </w:tcPr>
          <w:p>
            <w:pPr>
              <w:pStyle w:val="0"/>
              <w:jc w:val="center"/>
            </w:pPr>
            <w:r>
              <w:rPr>
                <w:sz w:val="20"/>
              </w:rPr>
              <w:t xml:space="preserve">25726,2</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Проект 3.N2.</w:t>
            </w:r>
          </w:p>
        </w:tc>
        <w:tc>
          <w:tcPr>
            <w:tcW w:w="1984" w:type="dxa"/>
            <w:vMerge w:val="restart"/>
          </w:tcPr>
          <w:p>
            <w:pPr>
              <w:pStyle w:val="0"/>
            </w:pPr>
            <w:r>
              <w:rPr>
                <w:sz w:val="20"/>
              </w:rPr>
              <w:t xml:space="preserve">Борьба с сердечно-сосудистыми заболеваниями</w:t>
            </w:r>
          </w:p>
        </w:tc>
        <w:tc>
          <w:tcPr>
            <w:tcW w:w="2224" w:type="dxa"/>
          </w:tcPr>
          <w:p>
            <w:pPr>
              <w:pStyle w:val="0"/>
            </w:pPr>
            <w:r>
              <w:rPr>
                <w:sz w:val="20"/>
              </w:rPr>
              <w:t xml:space="preserve">Всего</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226471,6</w:t>
            </w:r>
          </w:p>
        </w:tc>
        <w:tc>
          <w:tcPr>
            <w:tcW w:w="1264" w:type="dxa"/>
          </w:tcPr>
          <w:p>
            <w:pPr>
              <w:pStyle w:val="0"/>
              <w:jc w:val="center"/>
            </w:pPr>
            <w:r>
              <w:rPr>
                <w:sz w:val="20"/>
              </w:rPr>
              <w:t xml:space="preserve">212559,3</w:t>
            </w:r>
          </w:p>
        </w:tc>
        <w:tc>
          <w:tcPr>
            <w:tcW w:w="1384" w:type="dxa"/>
          </w:tcPr>
          <w:p>
            <w:pPr>
              <w:pStyle w:val="0"/>
              <w:jc w:val="center"/>
            </w:pPr>
            <w:r>
              <w:rPr>
                <w:sz w:val="20"/>
              </w:rPr>
              <w:t xml:space="preserve">439030,9</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142422,6</w:t>
            </w:r>
          </w:p>
        </w:tc>
        <w:tc>
          <w:tcPr>
            <w:tcW w:w="1264" w:type="dxa"/>
          </w:tcPr>
          <w:p>
            <w:pPr>
              <w:pStyle w:val="0"/>
              <w:jc w:val="center"/>
            </w:pPr>
            <w:r>
              <w:rPr>
                <w:sz w:val="20"/>
              </w:rPr>
              <w:t xml:space="preserve">169374,3</w:t>
            </w:r>
          </w:p>
        </w:tc>
        <w:tc>
          <w:tcPr>
            <w:tcW w:w="1384" w:type="dxa"/>
          </w:tcPr>
          <w:p>
            <w:pPr>
              <w:pStyle w:val="0"/>
              <w:jc w:val="center"/>
            </w:pPr>
            <w:r>
              <w:rPr>
                <w:sz w:val="20"/>
              </w:rPr>
              <w:t xml:space="preserve">311796,9</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84049,0</w:t>
            </w:r>
          </w:p>
        </w:tc>
        <w:tc>
          <w:tcPr>
            <w:tcW w:w="1264" w:type="dxa"/>
          </w:tcPr>
          <w:p>
            <w:pPr>
              <w:pStyle w:val="0"/>
              <w:jc w:val="center"/>
            </w:pPr>
            <w:r>
              <w:rPr>
                <w:sz w:val="20"/>
              </w:rPr>
              <w:t xml:space="preserve">43185,0</w:t>
            </w:r>
          </w:p>
        </w:tc>
        <w:tc>
          <w:tcPr>
            <w:tcW w:w="1384" w:type="dxa"/>
          </w:tcPr>
          <w:p>
            <w:pPr>
              <w:pStyle w:val="0"/>
              <w:jc w:val="center"/>
            </w:pPr>
            <w:r>
              <w:rPr>
                <w:sz w:val="20"/>
              </w:rPr>
              <w:t xml:space="preserve">127234,0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Проект 3.N3.</w:t>
            </w:r>
          </w:p>
        </w:tc>
        <w:tc>
          <w:tcPr>
            <w:tcW w:w="1984" w:type="dxa"/>
            <w:vMerge w:val="restart"/>
          </w:tcPr>
          <w:p>
            <w:pPr>
              <w:pStyle w:val="0"/>
            </w:pPr>
            <w:r>
              <w:rPr>
                <w:sz w:val="20"/>
              </w:rPr>
              <w:t xml:space="preserve">Борьба с онкологическими заболеваниями</w:t>
            </w:r>
          </w:p>
        </w:tc>
        <w:tc>
          <w:tcPr>
            <w:tcW w:w="2224" w:type="dxa"/>
          </w:tcPr>
          <w:p>
            <w:pPr>
              <w:pStyle w:val="0"/>
            </w:pPr>
            <w:r>
              <w:rPr>
                <w:sz w:val="20"/>
              </w:rPr>
              <w:t xml:space="preserve">Всего</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430926,8</w:t>
            </w:r>
          </w:p>
        </w:tc>
        <w:tc>
          <w:tcPr>
            <w:tcW w:w="1264" w:type="dxa"/>
          </w:tcPr>
          <w:p>
            <w:pPr>
              <w:pStyle w:val="0"/>
              <w:jc w:val="center"/>
            </w:pPr>
            <w:r>
              <w:rPr>
                <w:sz w:val="20"/>
              </w:rPr>
              <w:t xml:space="preserve">737325,3</w:t>
            </w:r>
          </w:p>
        </w:tc>
        <w:tc>
          <w:tcPr>
            <w:tcW w:w="1384" w:type="dxa"/>
          </w:tcPr>
          <w:p>
            <w:pPr>
              <w:pStyle w:val="0"/>
              <w:jc w:val="center"/>
            </w:pPr>
            <w:r>
              <w:rPr>
                <w:sz w:val="20"/>
              </w:rPr>
              <w:t xml:space="preserve">1168252,1</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288073,8</w:t>
            </w:r>
          </w:p>
        </w:tc>
        <w:tc>
          <w:tcPr>
            <w:tcW w:w="1264" w:type="dxa"/>
          </w:tcPr>
          <w:p>
            <w:pPr>
              <w:pStyle w:val="0"/>
              <w:jc w:val="center"/>
            </w:pPr>
            <w:r>
              <w:rPr>
                <w:sz w:val="20"/>
              </w:rPr>
              <w:t xml:space="preserve">505662,3</w:t>
            </w:r>
          </w:p>
        </w:tc>
        <w:tc>
          <w:tcPr>
            <w:tcW w:w="1384" w:type="dxa"/>
          </w:tcPr>
          <w:p>
            <w:pPr>
              <w:pStyle w:val="0"/>
              <w:jc w:val="center"/>
            </w:pPr>
            <w:r>
              <w:rPr>
                <w:sz w:val="20"/>
              </w:rPr>
              <w:t xml:space="preserve">793736,1</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142853,0</w:t>
            </w:r>
          </w:p>
        </w:tc>
        <w:tc>
          <w:tcPr>
            <w:tcW w:w="1264" w:type="dxa"/>
          </w:tcPr>
          <w:p>
            <w:pPr>
              <w:pStyle w:val="0"/>
              <w:jc w:val="center"/>
            </w:pPr>
            <w:r>
              <w:rPr>
                <w:sz w:val="20"/>
              </w:rPr>
              <w:t xml:space="preserve">231663,0</w:t>
            </w:r>
          </w:p>
        </w:tc>
        <w:tc>
          <w:tcPr>
            <w:tcW w:w="1384" w:type="dxa"/>
          </w:tcPr>
          <w:p>
            <w:pPr>
              <w:pStyle w:val="0"/>
              <w:jc w:val="center"/>
            </w:pPr>
            <w:r>
              <w:rPr>
                <w:sz w:val="20"/>
              </w:rPr>
              <w:t xml:space="preserve">374516,0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Проект 3.N8.</w:t>
            </w:r>
          </w:p>
        </w:tc>
        <w:tc>
          <w:tcPr>
            <w:tcW w:w="1984" w:type="dxa"/>
            <w:vMerge w:val="restart"/>
          </w:tcPr>
          <w:p>
            <w:pPr>
              <w:pStyle w:val="0"/>
            </w:pPr>
            <w:r>
              <w:rPr>
                <w:sz w:val="20"/>
              </w:rPr>
              <w:t xml:space="preserve">Развитие экспорта медицинских услуг</w:t>
            </w:r>
          </w:p>
        </w:tc>
        <w:tc>
          <w:tcPr>
            <w:tcW w:w="2224" w:type="dxa"/>
          </w:tcPr>
          <w:p>
            <w:pPr>
              <w:pStyle w:val="0"/>
            </w:pPr>
            <w:r>
              <w:rPr>
                <w:sz w:val="20"/>
              </w:rPr>
              <w:t xml:space="preserve">Всего</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50,0</w:t>
            </w:r>
          </w:p>
        </w:tc>
        <w:tc>
          <w:tcPr>
            <w:tcW w:w="1264" w:type="dxa"/>
          </w:tcPr>
          <w:p>
            <w:pPr>
              <w:pStyle w:val="0"/>
              <w:jc w:val="center"/>
            </w:pPr>
            <w:r>
              <w:rPr>
                <w:sz w:val="20"/>
              </w:rPr>
              <w:t xml:space="preserve">50,0</w:t>
            </w:r>
          </w:p>
        </w:tc>
        <w:tc>
          <w:tcPr>
            <w:tcW w:w="1384" w:type="dxa"/>
          </w:tcPr>
          <w:p>
            <w:pPr>
              <w:pStyle w:val="0"/>
              <w:jc w:val="center"/>
            </w:pPr>
            <w:r>
              <w:rPr>
                <w:sz w:val="20"/>
              </w:rPr>
              <w:t xml:space="preserve">100,0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50,0</w:t>
            </w:r>
          </w:p>
        </w:tc>
        <w:tc>
          <w:tcPr>
            <w:tcW w:w="1264" w:type="dxa"/>
          </w:tcPr>
          <w:p>
            <w:pPr>
              <w:pStyle w:val="0"/>
              <w:jc w:val="center"/>
            </w:pPr>
            <w:r>
              <w:rPr>
                <w:sz w:val="20"/>
              </w:rPr>
              <w:t xml:space="preserve">50,0</w:t>
            </w:r>
          </w:p>
        </w:tc>
        <w:tc>
          <w:tcPr>
            <w:tcW w:w="1384" w:type="dxa"/>
          </w:tcPr>
          <w:p>
            <w:pPr>
              <w:pStyle w:val="0"/>
              <w:jc w:val="center"/>
            </w:pPr>
            <w:r>
              <w:rPr>
                <w:sz w:val="20"/>
              </w:rPr>
              <w:t xml:space="preserve">100,0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Проект 3.R3.</w:t>
            </w:r>
          </w:p>
        </w:tc>
        <w:tc>
          <w:tcPr>
            <w:tcW w:w="1984" w:type="dxa"/>
            <w:vMerge w:val="restart"/>
          </w:tcPr>
          <w:p>
            <w:pPr>
              <w:pStyle w:val="0"/>
            </w:pPr>
            <w:r>
              <w:rPr>
                <w:sz w:val="20"/>
              </w:rPr>
              <w:t xml:space="preserve">Безопасность дорожного движения</w:t>
            </w:r>
          </w:p>
        </w:tc>
        <w:tc>
          <w:tcPr>
            <w:tcW w:w="2224" w:type="dxa"/>
          </w:tcPr>
          <w:p>
            <w:pPr>
              <w:pStyle w:val="0"/>
            </w:pPr>
            <w:r>
              <w:rPr>
                <w:sz w:val="20"/>
              </w:rPr>
              <w:t xml:space="preserve">Всего</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24000,0</w:t>
            </w:r>
          </w:p>
        </w:tc>
        <w:tc>
          <w:tcPr>
            <w:tcW w:w="1264" w:type="dxa"/>
          </w:tcPr>
          <w:p>
            <w:pPr>
              <w:pStyle w:val="0"/>
              <w:jc w:val="center"/>
            </w:pPr>
            <w:r>
              <w:rPr>
                <w:sz w:val="20"/>
              </w:rPr>
            </w:r>
          </w:p>
        </w:tc>
        <w:tc>
          <w:tcPr>
            <w:tcW w:w="1384" w:type="dxa"/>
          </w:tcPr>
          <w:p>
            <w:pPr>
              <w:pStyle w:val="0"/>
              <w:jc w:val="center"/>
            </w:pPr>
            <w:r>
              <w:rPr>
                <w:sz w:val="20"/>
              </w:rPr>
              <w:t xml:space="preserve">24000,0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24000,0</w:t>
            </w:r>
          </w:p>
        </w:tc>
        <w:tc>
          <w:tcPr>
            <w:tcW w:w="1264" w:type="dxa"/>
          </w:tcPr>
          <w:p>
            <w:pPr>
              <w:pStyle w:val="0"/>
              <w:jc w:val="center"/>
            </w:pPr>
            <w:r>
              <w:rPr>
                <w:sz w:val="20"/>
              </w:rPr>
            </w:r>
          </w:p>
        </w:tc>
        <w:tc>
          <w:tcPr>
            <w:tcW w:w="1384" w:type="dxa"/>
          </w:tcPr>
          <w:p>
            <w:pPr>
              <w:pStyle w:val="0"/>
              <w:jc w:val="center"/>
            </w:pPr>
            <w:r>
              <w:rPr>
                <w:sz w:val="20"/>
              </w:rPr>
              <w:t xml:space="preserve">24000,0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Подпрограмма 4</w:t>
            </w:r>
          </w:p>
        </w:tc>
        <w:tc>
          <w:tcPr>
            <w:tcW w:w="1984" w:type="dxa"/>
            <w:vMerge w:val="restart"/>
          </w:tcPr>
          <w:p>
            <w:pPr>
              <w:pStyle w:val="0"/>
            </w:pPr>
            <w:r>
              <w:rPr>
                <w:sz w:val="20"/>
              </w:rPr>
              <w:t xml:space="preserve">Развитие государственно-частного партнерства</w:t>
            </w:r>
          </w:p>
        </w:tc>
        <w:tc>
          <w:tcPr>
            <w:tcW w:w="2224" w:type="dxa"/>
          </w:tcPr>
          <w:p>
            <w:pPr>
              <w:pStyle w:val="0"/>
            </w:pPr>
            <w:r>
              <w:rPr>
                <w:sz w:val="20"/>
              </w:rPr>
              <w:t xml:space="preserve">Всего</w:t>
            </w:r>
          </w:p>
        </w:tc>
        <w:tc>
          <w:tcPr>
            <w:tcW w:w="1264" w:type="dxa"/>
          </w:tcPr>
          <w:p>
            <w:pPr>
              <w:pStyle w:val="0"/>
              <w:jc w:val="center"/>
            </w:pPr>
            <w:r>
              <w:rPr>
                <w:sz w:val="20"/>
              </w:rPr>
              <w:t xml:space="preserve">300,0</w:t>
            </w:r>
          </w:p>
        </w:tc>
        <w:tc>
          <w:tcPr>
            <w:tcW w:w="1264" w:type="dxa"/>
          </w:tcPr>
          <w:p>
            <w:pPr>
              <w:pStyle w:val="0"/>
              <w:jc w:val="center"/>
            </w:pPr>
            <w:r>
              <w:rPr>
                <w:sz w:val="20"/>
              </w:rPr>
              <w:t xml:space="preserve">300,0</w:t>
            </w:r>
          </w:p>
        </w:tc>
        <w:tc>
          <w:tcPr>
            <w:tcW w:w="1264" w:type="dxa"/>
          </w:tcPr>
          <w:p>
            <w:pPr>
              <w:pStyle w:val="0"/>
              <w:jc w:val="center"/>
            </w:pPr>
            <w:r>
              <w:rPr>
                <w:sz w:val="20"/>
              </w:rPr>
              <w:t xml:space="preserve">300,0</w:t>
            </w:r>
          </w:p>
        </w:tc>
        <w:tc>
          <w:tcPr>
            <w:tcW w:w="1264" w:type="dxa"/>
          </w:tcPr>
          <w:p>
            <w:pPr>
              <w:pStyle w:val="0"/>
              <w:jc w:val="center"/>
            </w:pPr>
            <w:r>
              <w:rPr>
                <w:sz w:val="20"/>
              </w:rPr>
            </w:r>
          </w:p>
        </w:tc>
        <w:tc>
          <w:tcPr>
            <w:tcW w:w="1264" w:type="dxa"/>
          </w:tcPr>
          <w:p>
            <w:pPr>
              <w:pStyle w:val="0"/>
              <w:jc w:val="center"/>
            </w:pPr>
            <w:r>
              <w:rPr>
                <w:sz w:val="20"/>
              </w:rPr>
              <w:t xml:space="preserve">255000,0</w:t>
            </w:r>
          </w:p>
        </w:tc>
        <w:tc>
          <w:tcPr>
            <w:tcW w:w="1264" w:type="dxa"/>
          </w:tcPr>
          <w:p>
            <w:pPr>
              <w:pStyle w:val="0"/>
              <w:jc w:val="center"/>
            </w:pPr>
            <w:r>
              <w:rPr>
                <w:sz w:val="20"/>
              </w:rPr>
              <w:t xml:space="preserve">500,0</w:t>
            </w:r>
          </w:p>
        </w:tc>
        <w:tc>
          <w:tcPr>
            <w:tcW w:w="1264" w:type="dxa"/>
          </w:tcPr>
          <w:p>
            <w:pPr>
              <w:pStyle w:val="0"/>
              <w:jc w:val="center"/>
            </w:pPr>
            <w:r>
              <w:rPr>
                <w:sz w:val="20"/>
              </w:rPr>
              <w:t xml:space="preserve">850,0</w:t>
            </w:r>
          </w:p>
        </w:tc>
        <w:tc>
          <w:tcPr>
            <w:tcW w:w="1384" w:type="dxa"/>
          </w:tcPr>
          <w:p>
            <w:pPr>
              <w:pStyle w:val="0"/>
              <w:jc w:val="center"/>
            </w:pPr>
            <w:r>
              <w:rPr>
                <w:sz w:val="20"/>
              </w:rPr>
              <w:t xml:space="preserve">257250,0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t xml:space="preserve">300,0</w:t>
            </w:r>
          </w:p>
        </w:tc>
        <w:tc>
          <w:tcPr>
            <w:tcW w:w="1264" w:type="dxa"/>
          </w:tcPr>
          <w:p>
            <w:pPr>
              <w:pStyle w:val="0"/>
              <w:jc w:val="center"/>
            </w:pPr>
            <w:r>
              <w:rPr>
                <w:sz w:val="20"/>
              </w:rPr>
              <w:t xml:space="preserve">300,0</w:t>
            </w:r>
          </w:p>
        </w:tc>
        <w:tc>
          <w:tcPr>
            <w:tcW w:w="1264" w:type="dxa"/>
          </w:tcPr>
          <w:p>
            <w:pPr>
              <w:pStyle w:val="0"/>
              <w:jc w:val="center"/>
            </w:pPr>
            <w:r>
              <w:rPr>
                <w:sz w:val="20"/>
              </w:rPr>
              <w:t xml:space="preserve">300,0</w:t>
            </w:r>
          </w:p>
        </w:tc>
        <w:tc>
          <w:tcPr>
            <w:tcW w:w="1264" w:type="dxa"/>
          </w:tcPr>
          <w:p>
            <w:pPr>
              <w:pStyle w:val="0"/>
              <w:jc w:val="center"/>
            </w:pPr>
            <w:r>
              <w:rPr>
                <w:sz w:val="20"/>
              </w:rPr>
            </w:r>
          </w:p>
        </w:tc>
        <w:tc>
          <w:tcPr>
            <w:tcW w:w="1264" w:type="dxa"/>
          </w:tcPr>
          <w:p>
            <w:pPr>
              <w:pStyle w:val="0"/>
              <w:jc w:val="center"/>
            </w:pPr>
            <w:r>
              <w:rPr>
                <w:sz w:val="20"/>
              </w:rPr>
              <w:t xml:space="preserve">255000,0</w:t>
            </w:r>
          </w:p>
        </w:tc>
        <w:tc>
          <w:tcPr>
            <w:tcW w:w="1264" w:type="dxa"/>
          </w:tcPr>
          <w:p>
            <w:pPr>
              <w:pStyle w:val="0"/>
              <w:jc w:val="center"/>
            </w:pPr>
            <w:r>
              <w:rPr>
                <w:sz w:val="20"/>
              </w:rPr>
              <w:t xml:space="preserve">500,0</w:t>
            </w:r>
          </w:p>
        </w:tc>
        <w:tc>
          <w:tcPr>
            <w:tcW w:w="1264" w:type="dxa"/>
          </w:tcPr>
          <w:p>
            <w:pPr>
              <w:pStyle w:val="0"/>
              <w:jc w:val="center"/>
            </w:pPr>
            <w:r>
              <w:rPr>
                <w:sz w:val="20"/>
              </w:rPr>
              <w:t xml:space="preserve">850,0</w:t>
            </w:r>
          </w:p>
        </w:tc>
        <w:tc>
          <w:tcPr>
            <w:tcW w:w="1384" w:type="dxa"/>
          </w:tcPr>
          <w:p>
            <w:pPr>
              <w:pStyle w:val="0"/>
              <w:jc w:val="center"/>
            </w:pPr>
            <w:r>
              <w:rPr>
                <w:sz w:val="20"/>
              </w:rPr>
              <w:t xml:space="preserve">257250,0</w:t>
            </w:r>
          </w:p>
        </w:tc>
      </w:tr>
      <w:tr>
        <w:tc>
          <w:tcPr>
            <w:tcW w:w="1191" w:type="dxa"/>
            <w:vMerge w:val="restart"/>
          </w:tcPr>
          <w:p>
            <w:pPr>
              <w:pStyle w:val="0"/>
            </w:pPr>
            <w:r>
              <w:rPr>
                <w:sz w:val="20"/>
              </w:rPr>
              <w:t xml:space="preserve">Основное мероприятие 4.01.</w:t>
            </w:r>
          </w:p>
        </w:tc>
        <w:tc>
          <w:tcPr>
            <w:tcW w:w="1984" w:type="dxa"/>
            <w:vMerge w:val="restart"/>
          </w:tcPr>
          <w:p>
            <w:pPr>
              <w:pStyle w:val="0"/>
            </w:pPr>
            <w:r>
              <w:rPr>
                <w:sz w:val="20"/>
              </w:rPr>
              <w:t xml:space="preserve">Реализация комплексных мер, направленных на привлечение инвестиций в сферу здравоохранения</w:t>
            </w:r>
          </w:p>
        </w:tc>
        <w:tc>
          <w:tcPr>
            <w:tcW w:w="2224" w:type="dxa"/>
          </w:tcPr>
          <w:p>
            <w:pPr>
              <w:pStyle w:val="0"/>
            </w:pPr>
            <w:r>
              <w:rPr>
                <w:sz w:val="20"/>
              </w:rPr>
              <w:t xml:space="preserve">Всего</w:t>
            </w:r>
          </w:p>
        </w:tc>
        <w:tc>
          <w:tcPr>
            <w:tcW w:w="1264" w:type="dxa"/>
          </w:tcPr>
          <w:p>
            <w:pPr>
              <w:pStyle w:val="0"/>
              <w:jc w:val="center"/>
            </w:pPr>
            <w:r>
              <w:rPr>
                <w:sz w:val="20"/>
              </w:rPr>
              <w:t xml:space="preserve">300,0</w:t>
            </w:r>
          </w:p>
        </w:tc>
        <w:tc>
          <w:tcPr>
            <w:tcW w:w="1264" w:type="dxa"/>
          </w:tcPr>
          <w:p>
            <w:pPr>
              <w:pStyle w:val="0"/>
              <w:jc w:val="center"/>
            </w:pPr>
            <w:r>
              <w:rPr>
                <w:sz w:val="20"/>
              </w:rPr>
              <w:t xml:space="preserve">300,0</w:t>
            </w:r>
          </w:p>
        </w:tc>
        <w:tc>
          <w:tcPr>
            <w:tcW w:w="1264" w:type="dxa"/>
          </w:tcPr>
          <w:p>
            <w:pPr>
              <w:pStyle w:val="0"/>
              <w:jc w:val="center"/>
            </w:pPr>
            <w:r>
              <w:rPr>
                <w:sz w:val="20"/>
              </w:rPr>
              <w:t xml:space="preserve">300,0</w:t>
            </w:r>
          </w:p>
        </w:tc>
        <w:tc>
          <w:tcPr>
            <w:tcW w:w="1264" w:type="dxa"/>
          </w:tcPr>
          <w:p>
            <w:pPr>
              <w:pStyle w:val="0"/>
              <w:jc w:val="center"/>
            </w:pPr>
            <w:r>
              <w:rPr>
                <w:sz w:val="20"/>
              </w:rPr>
            </w:r>
          </w:p>
        </w:tc>
        <w:tc>
          <w:tcPr>
            <w:tcW w:w="1264" w:type="dxa"/>
          </w:tcPr>
          <w:p>
            <w:pPr>
              <w:pStyle w:val="0"/>
              <w:jc w:val="center"/>
            </w:pPr>
            <w:r>
              <w:rPr>
                <w:sz w:val="20"/>
              </w:rPr>
              <w:t xml:space="preserve">255000,0</w:t>
            </w:r>
          </w:p>
        </w:tc>
        <w:tc>
          <w:tcPr>
            <w:tcW w:w="1264" w:type="dxa"/>
          </w:tcPr>
          <w:p>
            <w:pPr>
              <w:pStyle w:val="0"/>
              <w:jc w:val="center"/>
            </w:pPr>
            <w:r>
              <w:rPr>
                <w:sz w:val="20"/>
              </w:rPr>
              <w:t xml:space="preserve">500,0</w:t>
            </w:r>
          </w:p>
        </w:tc>
        <w:tc>
          <w:tcPr>
            <w:tcW w:w="1264" w:type="dxa"/>
          </w:tcPr>
          <w:p>
            <w:pPr>
              <w:pStyle w:val="0"/>
              <w:jc w:val="center"/>
            </w:pPr>
            <w:r>
              <w:rPr>
                <w:sz w:val="20"/>
              </w:rPr>
              <w:t xml:space="preserve">850,0</w:t>
            </w:r>
          </w:p>
        </w:tc>
        <w:tc>
          <w:tcPr>
            <w:tcW w:w="1384" w:type="dxa"/>
          </w:tcPr>
          <w:p>
            <w:pPr>
              <w:pStyle w:val="0"/>
              <w:jc w:val="center"/>
            </w:pPr>
            <w:r>
              <w:rPr>
                <w:sz w:val="20"/>
              </w:rPr>
              <w:t xml:space="preserve">257250,0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t xml:space="preserve">300,0</w:t>
            </w:r>
          </w:p>
        </w:tc>
        <w:tc>
          <w:tcPr>
            <w:tcW w:w="1264" w:type="dxa"/>
          </w:tcPr>
          <w:p>
            <w:pPr>
              <w:pStyle w:val="0"/>
              <w:jc w:val="center"/>
            </w:pPr>
            <w:r>
              <w:rPr>
                <w:sz w:val="20"/>
              </w:rPr>
              <w:t xml:space="preserve">300,0</w:t>
            </w:r>
          </w:p>
        </w:tc>
        <w:tc>
          <w:tcPr>
            <w:tcW w:w="1264" w:type="dxa"/>
          </w:tcPr>
          <w:p>
            <w:pPr>
              <w:pStyle w:val="0"/>
              <w:jc w:val="center"/>
            </w:pPr>
            <w:r>
              <w:rPr>
                <w:sz w:val="20"/>
              </w:rPr>
              <w:t xml:space="preserve">300,0</w:t>
            </w:r>
          </w:p>
        </w:tc>
        <w:tc>
          <w:tcPr>
            <w:tcW w:w="1264" w:type="dxa"/>
          </w:tcPr>
          <w:p>
            <w:pPr>
              <w:pStyle w:val="0"/>
              <w:jc w:val="center"/>
            </w:pPr>
            <w:r>
              <w:rPr>
                <w:sz w:val="20"/>
              </w:rPr>
            </w:r>
          </w:p>
        </w:tc>
        <w:tc>
          <w:tcPr>
            <w:tcW w:w="1264" w:type="dxa"/>
          </w:tcPr>
          <w:p>
            <w:pPr>
              <w:pStyle w:val="0"/>
              <w:jc w:val="center"/>
            </w:pPr>
            <w:r>
              <w:rPr>
                <w:sz w:val="20"/>
              </w:rPr>
              <w:t xml:space="preserve">255000,0</w:t>
            </w:r>
          </w:p>
        </w:tc>
        <w:tc>
          <w:tcPr>
            <w:tcW w:w="1264" w:type="dxa"/>
          </w:tcPr>
          <w:p>
            <w:pPr>
              <w:pStyle w:val="0"/>
              <w:jc w:val="center"/>
            </w:pPr>
            <w:r>
              <w:rPr>
                <w:sz w:val="20"/>
              </w:rPr>
              <w:t xml:space="preserve">500,0</w:t>
            </w:r>
          </w:p>
        </w:tc>
        <w:tc>
          <w:tcPr>
            <w:tcW w:w="1264" w:type="dxa"/>
          </w:tcPr>
          <w:p>
            <w:pPr>
              <w:pStyle w:val="0"/>
              <w:jc w:val="center"/>
            </w:pPr>
            <w:r>
              <w:rPr>
                <w:sz w:val="20"/>
              </w:rPr>
              <w:t xml:space="preserve">850,0</w:t>
            </w:r>
          </w:p>
        </w:tc>
        <w:tc>
          <w:tcPr>
            <w:tcW w:w="1384" w:type="dxa"/>
          </w:tcPr>
          <w:p>
            <w:pPr>
              <w:pStyle w:val="0"/>
              <w:jc w:val="center"/>
            </w:pPr>
            <w:r>
              <w:rPr>
                <w:sz w:val="20"/>
              </w:rPr>
              <w:t xml:space="preserve">257250,0</w:t>
            </w:r>
          </w:p>
        </w:tc>
      </w:tr>
      <w:tr>
        <w:tc>
          <w:tcPr>
            <w:tcW w:w="1191" w:type="dxa"/>
            <w:vMerge w:val="restart"/>
          </w:tcPr>
          <w:p>
            <w:pPr>
              <w:pStyle w:val="0"/>
            </w:pPr>
            <w:r>
              <w:rPr>
                <w:sz w:val="20"/>
              </w:rPr>
              <w:t xml:space="preserve">Подпрограмма 5</w:t>
            </w:r>
          </w:p>
        </w:tc>
        <w:tc>
          <w:tcPr>
            <w:tcW w:w="1984" w:type="dxa"/>
            <w:vMerge w:val="restart"/>
          </w:tcPr>
          <w:p>
            <w:pPr>
              <w:pStyle w:val="0"/>
            </w:pPr>
            <w:r>
              <w:rPr>
                <w:sz w:val="20"/>
              </w:rPr>
              <w:t xml:space="preserve">Охрана здоровья матери и ребенка</w:t>
            </w:r>
          </w:p>
        </w:tc>
        <w:tc>
          <w:tcPr>
            <w:tcW w:w="2224" w:type="dxa"/>
          </w:tcPr>
          <w:p>
            <w:pPr>
              <w:pStyle w:val="0"/>
            </w:pPr>
            <w:r>
              <w:rPr>
                <w:sz w:val="20"/>
              </w:rPr>
              <w:t xml:space="preserve">Всего</w:t>
            </w:r>
          </w:p>
        </w:tc>
        <w:tc>
          <w:tcPr>
            <w:tcW w:w="1264" w:type="dxa"/>
          </w:tcPr>
          <w:p>
            <w:pPr>
              <w:pStyle w:val="0"/>
              <w:jc w:val="center"/>
            </w:pPr>
            <w:r>
              <w:rPr>
                <w:sz w:val="20"/>
              </w:rPr>
              <w:t xml:space="preserve">774315,0</w:t>
            </w:r>
          </w:p>
        </w:tc>
        <w:tc>
          <w:tcPr>
            <w:tcW w:w="1264" w:type="dxa"/>
          </w:tcPr>
          <w:p>
            <w:pPr>
              <w:pStyle w:val="0"/>
              <w:jc w:val="center"/>
            </w:pPr>
            <w:r>
              <w:rPr>
                <w:sz w:val="20"/>
              </w:rPr>
              <w:t xml:space="preserve">1155540,1</w:t>
            </w:r>
          </w:p>
        </w:tc>
        <w:tc>
          <w:tcPr>
            <w:tcW w:w="1264" w:type="dxa"/>
          </w:tcPr>
          <w:p>
            <w:pPr>
              <w:pStyle w:val="0"/>
              <w:jc w:val="center"/>
            </w:pPr>
            <w:r>
              <w:rPr>
                <w:sz w:val="20"/>
              </w:rPr>
              <w:t xml:space="preserve">200688,2</w:t>
            </w:r>
          </w:p>
        </w:tc>
        <w:tc>
          <w:tcPr>
            <w:tcW w:w="1264" w:type="dxa"/>
          </w:tcPr>
          <w:p>
            <w:pPr>
              <w:pStyle w:val="0"/>
              <w:jc w:val="center"/>
            </w:pPr>
            <w:r>
              <w:rPr>
                <w:sz w:val="20"/>
              </w:rPr>
              <w:t xml:space="preserve">88624,0</w:t>
            </w:r>
          </w:p>
        </w:tc>
        <w:tc>
          <w:tcPr>
            <w:tcW w:w="1264" w:type="dxa"/>
          </w:tcPr>
          <w:p>
            <w:pPr>
              <w:pStyle w:val="0"/>
              <w:jc w:val="center"/>
            </w:pPr>
            <w:r>
              <w:rPr>
                <w:sz w:val="20"/>
              </w:rPr>
              <w:t xml:space="preserve">415875,4</w:t>
            </w:r>
          </w:p>
        </w:tc>
        <w:tc>
          <w:tcPr>
            <w:tcW w:w="1264" w:type="dxa"/>
          </w:tcPr>
          <w:p>
            <w:pPr>
              <w:pStyle w:val="0"/>
              <w:jc w:val="center"/>
            </w:pPr>
            <w:r>
              <w:rPr>
                <w:sz w:val="20"/>
              </w:rPr>
              <w:t xml:space="preserve">952413,0</w:t>
            </w:r>
          </w:p>
        </w:tc>
        <w:tc>
          <w:tcPr>
            <w:tcW w:w="1264" w:type="dxa"/>
          </w:tcPr>
          <w:p>
            <w:pPr>
              <w:pStyle w:val="0"/>
              <w:jc w:val="center"/>
            </w:pPr>
            <w:r>
              <w:rPr>
                <w:sz w:val="20"/>
              </w:rPr>
              <w:t xml:space="preserve">532283,0</w:t>
            </w:r>
          </w:p>
        </w:tc>
        <w:tc>
          <w:tcPr>
            <w:tcW w:w="1384" w:type="dxa"/>
          </w:tcPr>
          <w:p>
            <w:pPr>
              <w:pStyle w:val="0"/>
              <w:jc w:val="center"/>
            </w:pPr>
            <w:r>
              <w:rPr>
                <w:sz w:val="20"/>
              </w:rPr>
              <w:t xml:space="preserve">4119738,7</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t xml:space="preserve">621047,0</w:t>
            </w:r>
          </w:p>
        </w:tc>
        <w:tc>
          <w:tcPr>
            <w:tcW w:w="1264" w:type="dxa"/>
          </w:tcPr>
          <w:p>
            <w:pPr>
              <w:pStyle w:val="0"/>
              <w:jc w:val="center"/>
            </w:pPr>
            <w:r>
              <w:rPr>
                <w:sz w:val="20"/>
              </w:rPr>
              <w:t xml:space="preserve">921509,1</w:t>
            </w:r>
          </w:p>
        </w:tc>
        <w:tc>
          <w:tcPr>
            <w:tcW w:w="1264" w:type="dxa"/>
          </w:tcPr>
          <w:p>
            <w:pPr>
              <w:pStyle w:val="0"/>
              <w:jc w:val="center"/>
            </w:pPr>
            <w:r>
              <w:rPr>
                <w:sz w:val="20"/>
              </w:rPr>
              <w:t xml:space="preserve">110784,9</w:t>
            </w:r>
          </w:p>
        </w:tc>
        <w:tc>
          <w:tcPr>
            <w:tcW w:w="1264" w:type="dxa"/>
          </w:tcPr>
          <w:p>
            <w:pPr>
              <w:pStyle w:val="0"/>
              <w:jc w:val="center"/>
            </w:pPr>
            <w:r>
              <w:rPr>
                <w:sz w:val="20"/>
              </w:rPr>
            </w:r>
          </w:p>
        </w:tc>
        <w:tc>
          <w:tcPr>
            <w:tcW w:w="1264" w:type="dxa"/>
          </w:tcPr>
          <w:p>
            <w:pPr>
              <w:pStyle w:val="0"/>
              <w:jc w:val="center"/>
            </w:pPr>
            <w:r>
              <w:rPr>
                <w:sz w:val="20"/>
              </w:rPr>
              <w:t xml:space="preserve">97576,8</w:t>
            </w:r>
          </w:p>
        </w:tc>
        <w:tc>
          <w:tcPr>
            <w:tcW w:w="1264" w:type="dxa"/>
          </w:tcPr>
          <w:p>
            <w:pPr>
              <w:pStyle w:val="0"/>
              <w:jc w:val="center"/>
            </w:pPr>
            <w:r>
              <w:rPr>
                <w:sz w:val="20"/>
              </w:rPr>
              <w:t xml:space="preserve">247742,3</w:t>
            </w:r>
          </w:p>
        </w:tc>
        <w:tc>
          <w:tcPr>
            <w:tcW w:w="1264" w:type="dxa"/>
          </w:tcPr>
          <w:p>
            <w:pPr>
              <w:pStyle w:val="0"/>
              <w:jc w:val="center"/>
            </w:pPr>
            <w:r>
              <w:rPr>
                <w:sz w:val="20"/>
              </w:rPr>
              <w:t xml:space="preserve">88972,4</w:t>
            </w:r>
          </w:p>
        </w:tc>
        <w:tc>
          <w:tcPr>
            <w:tcW w:w="1384" w:type="dxa"/>
          </w:tcPr>
          <w:p>
            <w:pPr>
              <w:pStyle w:val="0"/>
              <w:jc w:val="center"/>
            </w:pPr>
            <w:r>
              <w:rPr>
                <w:sz w:val="20"/>
              </w:rPr>
              <w:t xml:space="preserve">2087632,5</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150548,0</w:t>
            </w:r>
          </w:p>
        </w:tc>
        <w:tc>
          <w:tcPr>
            <w:tcW w:w="1264" w:type="dxa"/>
          </w:tcPr>
          <w:p>
            <w:pPr>
              <w:pStyle w:val="0"/>
              <w:jc w:val="center"/>
            </w:pPr>
            <w:r>
              <w:rPr>
                <w:sz w:val="20"/>
              </w:rPr>
              <w:t xml:space="preserve">234031,0</w:t>
            </w:r>
          </w:p>
        </w:tc>
        <w:tc>
          <w:tcPr>
            <w:tcW w:w="1264" w:type="dxa"/>
          </w:tcPr>
          <w:p>
            <w:pPr>
              <w:pStyle w:val="0"/>
              <w:jc w:val="center"/>
            </w:pPr>
            <w:r>
              <w:rPr>
                <w:sz w:val="20"/>
              </w:rPr>
              <w:t xml:space="preserve">89903,3</w:t>
            </w:r>
          </w:p>
        </w:tc>
        <w:tc>
          <w:tcPr>
            <w:tcW w:w="1264" w:type="dxa"/>
          </w:tcPr>
          <w:p>
            <w:pPr>
              <w:pStyle w:val="0"/>
              <w:jc w:val="center"/>
            </w:pPr>
            <w:r>
              <w:rPr>
                <w:sz w:val="20"/>
              </w:rPr>
              <w:t xml:space="preserve">88624,0</w:t>
            </w:r>
          </w:p>
        </w:tc>
        <w:tc>
          <w:tcPr>
            <w:tcW w:w="1264" w:type="dxa"/>
          </w:tcPr>
          <w:p>
            <w:pPr>
              <w:pStyle w:val="0"/>
              <w:jc w:val="center"/>
            </w:pPr>
            <w:r>
              <w:rPr>
                <w:sz w:val="20"/>
              </w:rPr>
              <w:t xml:space="preserve">290078,6</w:t>
            </w:r>
          </w:p>
        </w:tc>
        <w:tc>
          <w:tcPr>
            <w:tcW w:w="1264" w:type="dxa"/>
          </w:tcPr>
          <w:p>
            <w:pPr>
              <w:pStyle w:val="0"/>
              <w:jc w:val="center"/>
            </w:pPr>
            <w:r>
              <w:rPr>
                <w:sz w:val="20"/>
              </w:rPr>
              <w:t xml:space="preserve">704670,7</w:t>
            </w:r>
          </w:p>
        </w:tc>
        <w:tc>
          <w:tcPr>
            <w:tcW w:w="1264" w:type="dxa"/>
          </w:tcPr>
          <w:p>
            <w:pPr>
              <w:pStyle w:val="0"/>
              <w:jc w:val="center"/>
            </w:pPr>
            <w:r>
              <w:rPr>
                <w:sz w:val="20"/>
              </w:rPr>
              <w:t xml:space="preserve">443310,6</w:t>
            </w:r>
          </w:p>
        </w:tc>
        <w:tc>
          <w:tcPr>
            <w:tcW w:w="1384" w:type="dxa"/>
          </w:tcPr>
          <w:p>
            <w:pPr>
              <w:pStyle w:val="0"/>
              <w:jc w:val="center"/>
            </w:pPr>
            <w:r>
              <w:rPr>
                <w:sz w:val="20"/>
              </w:rPr>
              <w:t xml:space="preserve">2001166,2</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28220,0</w:t>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28220,0</w:t>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t xml:space="preserve">2720,0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2720,0</w:t>
            </w:r>
          </w:p>
        </w:tc>
      </w:tr>
      <w:tr>
        <w:tc>
          <w:tcPr>
            <w:tcW w:w="1191" w:type="dxa"/>
            <w:vMerge w:val="restart"/>
          </w:tcPr>
          <w:p>
            <w:pPr>
              <w:pStyle w:val="0"/>
            </w:pPr>
            <w:r>
              <w:rPr>
                <w:sz w:val="20"/>
              </w:rPr>
              <w:t xml:space="preserve">Основное мероприятие 5.01.</w:t>
            </w:r>
          </w:p>
        </w:tc>
        <w:tc>
          <w:tcPr>
            <w:tcW w:w="1984" w:type="dxa"/>
            <w:vMerge w:val="restart"/>
          </w:tcPr>
          <w:p>
            <w:pPr>
              <w:pStyle w:val="0"/>
            </w:pPr>
            <w:r>
              <w:rPr>
                <w:sz w:val="20"/>
              </w:rPr>
              <w:t xml:space="preserve">Закупки оборудования (включая медицинское) и расходных материалов для неонатального и аудиологического скрининга</w:t>
            </w:r>
          </w:p>
        </w:tc>
        <w:tc>
          <w:tcPr>
            <w:tcW w:w="2224" w:type="dxa"/>
          </w:tcPr>
          <w:p>
            <w:pPr>
              <w:pStyle w:val="0"/>
            </w:pPr>
            <w:r>
              <w:rPr>
                <w:sz w:val="20"/>
              </w:rPr>
              <w:t xml:space="preserve">Всего</w:t>
            </w:r>
          </w:p>
        </w:tc>
        <w:tc>
          <w:tcPr>
            <w:tcW w:w="1264" w:type="dxa"/>
          </w:tcPr>
          <w:p>
            <w:pPr>
              <w:pStyle w:val="0"/>
              <w:jc w:val="center"/>
            </w:pPr>
            <w:r>
              <w:rPr>
                <w:sz w:val="20"/>
              </w:rPr>
              <w:t xml:space="preserve">8392,9</w:t>
            </w:r>
          </w:p>
        </w:tc>
        <w:tc>
          <w:tcPr>
            <w:tcW w:w="1264" w:type="dxa"/>
          </w:tcPr>
          <w:p>
            <w:pPr>
              <w:pStyle w:val="0"/>
              <w:jc w:val="center"/>
            </w:pPr>
            <w:r>
              <w:rPr>
                <w:sz w:val="20"/>
              </w:rPr>
              <w:t xml:space="preserve">2432,8</w:t>
            </w:r>
          </w:p>
        </w:tc>
        <w:tc>
          <w:tcPr>
            <w:tcW w:w="1264" w:type="dxa"/>
          </w:tcPr>
          <w:p>
            <w:pPr>
              <w:pStyle w:val="0"/>
              <w:jc w:val="center"/>
            </w:pPr>
            <w:r>
              <w:rPr>
                <w:sz w:val="20"/>
              </w:rPr>
              <w:t xml:space="preserve">3597,0</w:t>
            </w:r>
          </w:p>
        </w:tc>
        <w:tc>
          <w:tcPr>
            <w:tcW w:w="1264" w:type="dxa"/>
          </w:tcPr>
          <w:p>
            <w:pPr>
              <w:pStyle w:val="0"/>
              <w:jc w:val="center"/>
            </w:pPr>
            <w:r>
              <w:rPr>
                <w:sz w:val="20"/>
              </w:rPr>
              <w:t xml:space="preserve">5067,0</w:t>
            </w:r>
          </w:p>
        </w:tc>
        <w:tc>
          <w:tcPr>
            <w:tcW w:w="1264" w:type="dxa"/>
          </w:tcPr>
          <w:p>
            <w:pPr>
              <w:pStyle w:val="0"/>
              <w:jc w:val="center"/>
            </w:pPr>
            <w:r>
              <w:rPr>
                <w:sz w:val="20"/>
              </w:rPr>
              <w:t xml:space="preserve">6957,0</w:t>
            </w:r>
          </w:p>
        </w:tc>
        <w:tc>
          <w:tcPr>
            <w:tcW w:w="1264" w:type="dxa"/>
          </w:tcPr>
          <w:p>
            <w:pPr>
              <w:pStyle w:val="0"/>
              <w:jc w:val="center"/>
            </w:pPr>
            <w:r>
              <w:rPr>
                <w:sz w:val="20"/>
              </w:rPr>
              <w:t xml:space="preserve">7227,0</w:t>
            </w:r>
          </w:p>
        </w:tc>
        <w:tc>
          <w:tcPr>
            <w:tcW w:w="1264" w:type="dxa"/>
          </w:tcPr>
          <w:p>
            <w:pPr>
              <w:pStyle w:val="0"/>
              <w:jc w:val="center"/>
            </w:pPr>
            <w:r>
              <w:rPr>
                <w:sz w:val="20"/>
              </w:rPr>
              <w:t xml:space="preserve">7227,0</w:t>
            </w:r>
          </w:p>
        </w:tc>
        <w:tc>
          <w:tcPr>
            <w:tcW w:w="1384" w:type="dxa"/>
          </w:tcPr>
          <w:p>
            <w:pPr>
              <w:pStyle w:val="0"/>
              <w:jc w:val="center"/>
            </w:pPr>
            <w:r>
              <w:rPr>
                <w:sz w:val="20"/>
              </w:rPr>
              <w:t xml:space="preserve">40900,7</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t xml:space="preserve">5355,9</w:t>
            </w:r>
          </w:p>
        </w:tc>
        <w:tc>
          <w:tcPr>
            <w:tcW w:w="1264" w:type="dxa"/>
          </w:tcPr>
          <w:p>
            <w:pPr>
              <w:pStyle w:val="0"/>
              <w:jc w:val="center"/>
            </w:pPr>
            <w:r>
              <w:rPr>
                <w:sz w:val="20"/>
              </w:rPr>
              <w:t xml:space="preserve">525,8</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5881,7</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3037,0</w:t>
            </w:r>
          </w:p>
        </w:tc>
        <w:tc>
          <w:tcPr>
            <w:tcW w:w="1264" w:type="dxa"/>
          </w:tcPr>
          <w:p>
            <w:pPr>
              <w:pStyle w:val="0"/>
              <w:jc w:val="center"/>
            </w:pPr>
            <w:r>
              <w:rPr>
                <w:sz w:val="20"/>
              </w:rPr>
              <w:t xml:space="preserve">1907,0</w:t>
            </w:r>
          </w:p>
        </w:tc>
        <w:tc>
          <w:tcPr>
            <w:tcW w:w="1264" w:type="dxa"/>
          </w:tcPr>
          <w:p>
            <w:pPr>
              <w:pStyle w:val="0"/>
              <w:jc w:val="center"/>
            </w:pPr>
            <w:r>
              <w:rPr>
                <w:sz w:val="20"/>
              </w:rPr>
              <w:t xml:space="preserve">3597,0</w:t>
            </w:r>
          </w:p>
        </w:tc>
        <w:tc>
          <w:tcPr>
            <w:tcW w:w="1264" w:type="dxa"/>
          </w:tcPr>
          <w:p>
            <w:pPr>
              <w:pStyle w:val="0"/>
              <w:jc w:val="center"/>
            </w:pPr>
            <w:r>
              <w:rPr>
                <w:sz w:val="20"/>
              </w:rPr>
              <w:t xml:space="preserve">5067,0</w:t>
            </w:r>
          </w:p>
        </w:tc>
        <w:tc>
          <w:tcPr>
            <w:tcW w:w="1264" w:type="dxa"/>
          </w:tcPr>
          <w:p>
            <w:pPr>
              <w:pStyle w:val="0"/>
              <w:jc w:val="center"/>
            </w:pPr>
            <w:r>
              <w:rPr>
                <w:sz w:val="20"/>
              </w:rPr>
              <w:t xml:space="preserve">6957,0</w:t>
            </w:r>
          </w:p>
        </w:tc>
        <w:tc>
          <w:tcPr>
            <w:tcW w:w="1264" w:type="dxa"/>
          </w:tcPr>
          <w:p>
            <w:pPr>
              <w:pStyle w:val="0"/>
              <w:jc w:val="center"/>
            </w:pPr>
            <w:r>
              <w:rPr>
                <w:sz w:val="20"/>
              </w:rPr>
              <w:t xml:space="preserve">7227,0</w:t>
            </w:r>
          </w:p>
        </w:tc>
        <w:tc>
          <w:tcPr>
            <w:tcW w:w="1264" w:type="dxa"/>
          </w:tcPr>
          <w:p>
            <w:pPr>
              <w:pStyle w:val="0"/>
              <w:jc w:val="center"/>
            </w:pPr>
            <w:r>
              <w:rPr>
                <w:sz w:val="20"/>
              </w:rPr>
              <w:t xml:space="preserve">7227,0</w:t>
            </w:r>
          </w:p>
        </w:tc>
        <w:tc>
          <w:tcPr>
            <w:tcW w:w="1384" w:type="dxa"/>
          </w:tcPr>
          <w:p>
            <w:pPr>
              <w:pStyle w:val="0"/>
              <w:jc w:val="center"/>
            </w:pPr>
            <w:r>
              <w:rPr>
                <w:sz w:val="20"/>
              </w:rPr>
              <w:t xml:space="preserve">35019,0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5.02.</w:t>
            </w:r>
          </w:p>
        </w:tc>
        <w:tc>
          <w:tcPr>
            <w:tcW w:w="1984" w:type="dxa"/>
            <w:vMerge w:val="restart"/>
          </w:tcPr>
          <w:p>
            <w:pPr>
              <w:pStyle w:val="0"/>
            </w:pPr>
            <w:r>
              <w:rPr>
                <w:sz w:val="20"/>
              </w:rPr>
              <w:t xml:space="preserve">Мероприятия по пренатальной (дородовой) диагностике</w:t>
            </w:r>
          </w:p>
        </w:tc>
        <w:tc>
          <w:tcPr>
            <w:tcW w:w="2224" w:type="dxa"/>
          </w:tcPr>
          <w:p>
            <w:pPr>
              <w:pStyle w:val="0"/>
            </w:pPr>
            <w:r>
              <w:rPr>
                <w:sz w:val="20"/>
              </w:rPr>
              <w:t xml:space="preserve">Всего</w:t>
            </w:r>
          </w:p>
        </w:tc>
        <w:tc>
          <w:tcPr>
            <w:tcW w:w="1264" w:type="dxa"/>
          </w:tcPr>
          <w:p>
            <w:pPr>
              <w:pStyle w:val="0"/>
              <w:jc w:val="center"/>
            </w:pPr>
            <w:r>
              <w:rPr>
                <w:sz w:val="20"/>
              </w:rPr>
              <w:t xml:space="preserve">15775,0</w:t>
            </w:r>
          </w:p>
        </w:tc>
        <w:tc>
          <w:tcPr>
            <w:tcW w:w="1264" w:type="dxa"/>
          </w:tcPr>
          <w:p>
            <w:pPr>
              <w:pStyle w:val="0"/>
              <w:jc w:val="center"/>
            </w:pPr>
            <w:r>
              <w:rPr>
                <w:sz w:val="20"/>
              </w:rPr>
              <w:t xml:space="preserve">10826,0</w:t>
            </w:r>
          </w:p>
        </w:tc>
        <w:tc>
          <w:tcPr>
            <w:tcW w:w="1264" w:type="dxa"/>
          </w:tcPr>
          <w:p>
            <w:pPr>
              <w:pStyle w:val="0"/>
              <w:jc w:val="center"/>
            </w:pPr>
            <w:r>
              <w:rPr>
                <w:sz w:val="20"/>
              </w:rPr>
              <w:t xml:space="preserve">11170,0</w:t>
            </w:r>
          </w:p>
        </w:tc>
        <w:tc>
          <w:tcPr>
            <w:tcW w:w="1264" w:type="dxa"/>
          </w:tcPr>
          <w:p>
            <w:pPr>
              <w:pStyle w:val="0"/>
              <w:jc w:val="center"/>
            </w:pPr>
            <w:r>
              <w:rPr>
                <w:sz w:val="20"/>
              </w:rPr>
              <w:t xml:space="preserve">7500,0</w:t>
            </w:r>
          </w:p>
        </w:tc>
        <w:tc>
          <w:tcPr>
            <w:tcW w:w="1264" w:type="dxa"/>
          </w:tcPr>
          <w:p>
            <w:pPr>
              <w:pStyle w:val="0"/>
              <w:jc w:val="center"/>
            </w:pPr>
            <w:r>
              <w:rPr>
                <w:sz w:val="20"/>
              </w:rPr>
              <w:t xml:space="preserve">10919,0</w:t>
            </w:r>
          </w:p>
        </w:tc>
        <w:tc>
          <w:tcPr>
            <w:tcW w:w="1264" w:type="dxa"/>
          </w:tcPr>
          <w:p>
            <w:pPr>
              <w:pStyle w:val="0"/>
              <w:jc w:val="center"/>
            </w:pPr>
            <w:r>
              <w:rPr>
                <w:sz w:val="20"/>
              </w:rPr>
              <w:t xml:space="preserve">10919,0</w:t>
            </w:r>
          </w:p>
        </w:tc>
        <w:tc>
          <w:tcPr>
            <w:tcW w:w="1264" w:type="dxa"/>
          </w:tcPr>
          <w:p>
            <w:pPr>
              <w:pStyle w:val="0"/>
              <w:jc w:val="center"/>
            </w:pPr>
            <w:r>
              <w:rPr>
                <w:sz w:val="20"/>
              </w:rPr>
              <w:t xml:space="preserve">10919,0</w:t>
            </w:r>
          </w:p>
        </w:tc>
        <w:tc>
          <w:tcPr>
            <w:tcW w:w="1384" w:type="dxa"/>
          </w:tcPr>
          <w:p>
            <w:pPr>
              <w:pStyle w:val="0"/>
              <w:jc w:val="center"/>
            </w:pPr>
            <w:r>
              <w:rPr>
                <w:sz w:val="20"/>
              </w:rPr>
              <w:t xml:space="preserve">78028,0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t xml:space="preserve">11598,0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11598,0</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4177,0</w:t>
            </w:r>
          </w:p>
        </w:tc>
        <w:tc>
          <w:tcPr>
            <w:tcW w:w="1264" w:type="dxa"/>
          </w:tcPr>
          <w:p>
            <w:pPr>
              <w:pStyle w:val="0"/>
              <w:jc w:val="center"/>
            </w:pPr>
            <w:r>
              <w:rPr>
                <w:sz w:val="20"/>
              </w:rPr>
              <w:t xml:space="preserve">10826,0</w:t>
            </w:r>
          </w:p>
        </w:tc>
        <w:tc>
          <w:tcPr>
            <w:tcW w:w="1264" w:type="dxa"/>
          </w:tcPr>
          <w:p>
            <w:pPr>
              <w:pStyle w:val="0"/>
              <w:jc w:val="center"/>
            </w:pPr>
            <w:r>
              <w:rPr>
                <w:sz w:val="20"/>
              </w:rPr>
              <w:t xml:space="preserve">11170,0</w:t>
            </w:r>
          </w:p>
        </w:tc>
        <w:tc>
          <w:tcPr>
            <w:tcW w:w="1264" w:type="dxa"/>
          </w:tcPr>
          <w:p>
            <w:pPr>
              <w:pStyle w:val="0"/>
              <w:jc w:val="center"/>
            </w:pPr>
            <w:r>
              <w:rPr>
                <w:sz w:val="20"/>
              </w:rPr>
              <w:t xml:space="preserve">7500,0</w:t>
            </w:r>
          </w:p>
        </w:tc>
        <w:tc>
          <w:tcPr>
            <w:tcW w:w="1264" w:type="dxa"/>
          </w:tcPr>
          <w:p>
            <w:pPr>
              <w:pStyle w:val="0"/>
              <w:jc w:val="center"/>
            </w:pPr>
            <w:r>
              <w:rPr>
                <w:sz w:val="20"/>
              </w:rPr>
              <w:t xml:space="preserve">10919,0</w:t>
            </w:r>
          </w:p>
        </w:tc>
        <w:tc>
          <w:tcPr>
            <w:tcW w:w="1264" w:type="dxa"/>
          </w:tcPr>
          <w:p>
            <w:pPr>
              <w:pStyle w:val="0"/>
              <w:jc w:val="center"/>
            </w:pPr>
            <w:r>
              <w:rPr>
                <w:sz w:val="20"/>
              </w:rPr>
              <w:t xml:space="preserve">10919,0</w:t>
            </w:r>
          </w:p>
        </w:tc>
        <w:tc>
          <w:tcPr>
            <w:tcW w:w="1264" w:type="dxa"/>
          </w:tcPr>
          <w:p>
            <w:pPr>
              <w:pStyle w:val="0"/>
              <w:jc w:val="center"/>
            </w:pPr>
            <w:r>
              <w:rPr>
                <w:sz w:val="20"/>
              </w:rPr>
              <w:t xml:space="preserve">10919,0</w:t>
            </w:r>
          </w:p>
        </w:tc>
        <w:tc>
          <w:tcPr>
            <w:tcW w:w="1384" w:type="dxa"/>
          </w:tcPr>
          <w:p>
            <w:pPr>
              <w:pStyle w:val="0"/>
              <w:jc w:val="center"/>
            </w:pPr>
            <w:r>
              <w:rPr>
                <w:sz w:val="20"/>
              </w:rPr>
              <w:t xml:space="preserve">66430,0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5.03.</w:t>
            </w:r>
          </w:p>
        </w:tc>
        <w:tc>
          <w:tcPr>
            <w:tcW w:w="1984" w:type="dxa"/>
            <w:vMerge w:val="restart"/>
          </w:tcPr>
          <w:p>
            <w:pPr>
              <w:pStyle w:val="0"/>
            </w:pPr>
            <w:r>
              <w:rPr>
                <w:sz w:val="20"/>
              </w:rPr>
              <w:t xml:space="preserve">Закупки лекарственных препаратов и изделий медицинского назначения</w:t>
            </w:r>
          </w:p>
        </w:tc>
        <w:tc>
          <w:tcPr>
            <w:tcW w:w="2224" w:type="dxa"/>
          </w:tcPr>
          <w:p>
            <w:pPr>
              <w:pStyle w:val="0"/>
            </w:pPr>
            <w:r>
              <w:rPr>
                <w:sz w:val="20"/>
              </w:rPr>
              <w:t xml:space="preserve">Всего</w:t>
            </w:r>
          </w:p>
        </w:tc>
        <w:tc>
          <w:tcPr>
            <w:tcW w:w="1264" w:type="dxa"/>
          </w:tcPr>
          <w:p>
            <w:pPr>
              <w:pStyle w:val="0"/>
              <w:jc w:val="center"/>
            </w:pPr>
            <w:r>
              <w:rPr>
                <w:sz w:val="20"/>
              </w:rPr>
              <w:t xml:space="preserve">5586,0</w:t>
            </w:r>
          </w:p>
        </w:tc>
        <w:tc>
          <w:tcPr>
            <w:tcW w:w="1264" w:type="dxa"/>
          </w:tcPr>
          <w:p>
            <w:pPr>
              <w:pStyle w:val="0"/>
              <w:jc w:val="center"/>
            </w:pPr>
            <w:r>
              <w:rPr>
                <w:sz w:val="20"/>
              </w:rPr>
              <w:t xml:space="preserve">7661,0</w:t>
            </w:r>
          </w:p>
        </w:tc>
        <w:tc>
          <w:tcPr>
            <w:tcW w:w="1264" w:type="dxa"/>
          </w:tcPr>
          <w:p>
            <w:pPr>
              <w:pStyle w:val="0"/>
              <w:jc w:val="center"/>
            </w:pPr>
            <w:r>
              <w:rPr>
                <w:sz w:val="20"/>
              </w:rPr>
              <w:t xml:space="preserve">5593,0</w:t>
            </w:r>
          </w:p>
        </w:tc>
        <w:tc>
          <w:tcPr>
            <w:tcW w:w="1264" w:type="dxa"/>
          </w:tcPr>
          <w:p>
            <w:pPr>
              <w:pStyle w:val="0"/>
              <w:jc w:val="center"/>
            </w:pPr>
            <w:r>
              <w:rPr>
                <w:sz w:val="20"/>
              </w:rPr>
              <w:t xml:space="preserve">7793,0</w:t>
            </w:r>
          </w:p>
        </w:tc>
        <w:tc>
          <w:tcPr>
            <w:tcW w:w="1264" w:type="dxa"/>
          </w:tcPr>
          <w:p>
            <w:pPr>
              <w:pStyle w:val="0"/>
              <w:jc w:val="center"/>
            </w:pPr>
            <w:r>
              <w:rPr>
                <w:sz w:val="20"/>
              </w:rPr>
              <w:t xml:space="preserve">7793,0</w:t>
            </w:r>
          </w:p>
        </w:tc>
        <w:tc>
          <w:tcPr>
            <w:tcW w:w="1264" w:type="dxa"/>
          </w:tcPr>
          <w:p>
            <w:pPr>
              <w:pStyle w:val="0"/>
              <w:jc w:val="center"/>
            </w:pPr>
            <w:r>
              <w:rPr>
                <w:sz w:val="20"/>
              </w:rPr>
              <w:t xml:space="preserve">7793,0</w:t>
            </w:r>
          </w:p>
        </w:tc>
        <w:tc>
          <w:tcPr>
            <w:tcW w:w="1264" w:type="dxa"/>
          </w:tcPr>
          <w:p>
            <w:pPr>
              <w:pStyle w:val="0"/>
              <w:jc w:val="center"/>
            </w:pPr>
            <w:r>
              <w:rPr>
                <w:sz w:val="20"/>
              </w:rPr>
              <w:t xml:space="preserve">7793,0</w:t>
            </w:r>
          </w:p>
        </w:tc>
        <w:tc>
          <w:tcPr>
            <w:tcW w:w="1384" w:type="dxa"/>
          </w:tcPr>
          <w:p>
            <w:pPr>
              <w:pStyle w:val="0"/>
              <w:jc w:val="center"/>
            </w:pPr>
            <w:r>
              <w:rPr>
                <w:sz w:val="20"/>
              </w:rPr>
              <w:t xml:space="preserve">50012,0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5586,0</w:t>
            </w:r>
          </w:p>
        </w:tc>
        <w:tc>
          <w:tcPr>
            <w:tcW w:w="1264" w:type="dxa"/>
          </w:tcPr>
          <w:p>
            <w:pPr>
              <w:pStyle w:val="0"/>
              <w:jc w:val="center"/>
            </w:pPr>
            <w:r>
              <w:rPr>
                <w:sz w:val="20"/>
              </w:rPr>
              <w:t xml:space="preserve">7661,0</w:t>
            </w:r>
          </w:p>
        </w:tc>
        <w:tc>
          <w:tcPr>
            <w:tcW w:w="1264" w:type="dxa"/>
          </w:tcPr>
          <w:p>
            <w:pPr>
              <w:pStyle w:val="0"/>
              <w:jc w:val="center"/>
            </w:pPr>
            <w:r>
              <w:rPr>
                <w:sz w:val="20"/>
              </w:rPr>
              <w:t xml:space="preserve">5593,0</w:t>
            </w:r>
          </w:p>
        </w:tc>
        <w:tc>
          <w:tcPr>
            <w:tcW w:w="1264" w:type="dxa"/>
          </w:tcPr>
          <w:p>
            <w:pPr>
              <w:pStyle w:val="0"/>
              <w:jc w:val="center"/>
            </w:pPr>
            <w:r>
              <w:rPr>
                <w:sz w:val="20"/>
              </w:rPr>
              <w:t xml:space="preserve">7793,0</w:t>
            </w:r>
          </w:p>
        </w:tc>
        <w:tc>
          <w:tcPr>
            <w:tcW w:w="1264" w:type="dxa"/>
          </w:tcPr>
          <w:p>
            <w:pPr>
              <w:pStyle w:val="0"/>
              <w:jc w:val="center"/>
            </w:pPr>
            <w:r>
              <w:rPr>
                <w:sz w:val="20"/>
              </w:rPr>
              <w:t xml:space="preserve">7793,0</w:t>
            </w:r>
          </w:p>
        </w:tc>
        <w:tc>
          <w:tcPr>
            <w:tcW w:w="1264" w:type="dxa"/>
          </w:tcPr>
          <w:p>
            <w:pPr>
              <w:pStyle w:val="0"/>
              <w:jc w:val="center"/>
            </w:pPr>
            <w:r>
              <w:rPr>
                <w:sz w:val="20"/>
              </w:rPr>
              <w:t xml:space="preserve">7793,0</w:t>
            </w:r>
          </w:p>
        </w:tc>
        <w:tc>
          <w:tcPr>
            <w:tcW w:w="1264" w:type="dxa"/>
          </w:tcPr>
          <w:p>
            <w:pPr>
              <w:pStyle w:val="0"/>
              <w:jc w:val="center"/>
            </w:pPr>
            <w:r>
              <w:rPr>
                <w:sz w:val="20"/>
              </w:rPr>
              <w:t xml:space="preserve">7793,0</w:t>
            </w:r>
          </w:p>
        </w:tc>
        <w:tc>
          <w:tcPr>
            <w:tcW w:w="1384" w:type="dxa"/>
          </w:tcPr>
          <w:p>
            <w:pPr>
              <w:pStyle w:val="0"/>
              <w:jc w:val="center"/>
            </w:pPr>
            <w:r>
              <w:rPr>
                <w:sz w:val="20"/>
              </w:rPr>
              <w:t xml:space="preserve">50012,0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5.04.</w:t>
            </w:r>
          </w:p>
        </w:tc>
        <w:tc>
          <w:tcPr>
            <w:tcW w:w="1984" w:type="dxa"/>
            <w:vMerge w:val="restart"/>
          </w:tcPr>
          <w:p>
            <w:pPr>
              <w:pStyle w:val="0"/>
            </w:pPr>
            <w:r>
              <w:rPr>
                <w:sz w:val="20"/>
              </w:rPr>
              <w:t xml:space="preserve">Обеспечение деятельности (оказание услуг) государственных учреждений (организаций)</w:t>
            </w:r>
          </w:p>
        </w:tc>
        <w:tc>
          <w:tcPr>
            <w:tcW w:w="2224" w:type="dxa"/>
          </w:tcPr>
          <w:p>
            <w:pPr>
              <w:pStyle w:val="0"/>
            </w:pPr>
            <w:r>
              <w:rPr>
                <w:sz w:val="20"/>
              </w:rPr>
              <w:t xml:space="preserve">Всего</w:t>
            </w:r>
          </w:p>
        </w:tc>
        <w:tc>
          <w:tcPr>
            <w:tcW w:w="1264" w:type="dxa"/>
          </w:tcPr>
          <w:p>
            <w:pPr>
              <w:pStyle w:val="0"/>
              <w:jc w:val="center"/>
            </w:pPr>
            <w:r>
              <w:rPr>
                <w:sz w:val="20"/>
              </w:rPr>
              <w:t xml:space="preserve">38213,0</w:t>
            </w:r>
          </w:p>
        </w:tc>
        <w:tc>
          <w:tcPr>
            <w:tcW w:w="1264" w:type="dxa"/>
          </w:tcPr>
          <w:p>
            <w:pPr>
              <w:pStyle w:val="0"/>
              <w:jc w:val="center"/>
            </w:pPr>
            <w:r>
              <w:rPr>
                <w:sz w:val="20"/>
              </w:rPr>
              <w:t xml:space="preserve">43637,0</w:t>
            </w:r>
          </w:p>
        </w:tc>
        <w:tc>
          <w:tcPr>
            <w:tcW w:w="1264" w:type="dxa"/>
          </w:tcPr>
          <w:p>
            <w:pPr>
              <w:pStyle w:val="0"/>
              <w:jc w:val="center"/>
            </w:pPr>
            <w:r>
              <w:rPr>
                <w:sz w:val="20"/>
              </w:rPr>
              <w:t xml:space="preserve">39193,3</w:t>
            </w:r>
          </w:p>
        </w:tc>
        <w:tc>
          <w:tcPr>
            <w:tcW w:w="1264" w:type="dxa"/>
          </w:tcPr>
          <w:p>
            <w:pPr>
              <w:pStyle w:val="0"/>
              <w:jc w:val="center"/>
            </w:pPr>
            <w:r>
              <w:rPr>
                <w:sz w:val="20"/>
              </w:rPr>
              <w:t xml:space="preserve">56165,0</w:t>
            </w:r>
          </w:p>
        </w:tc>
        <w:tc>
          <w:tcPr>
            <w:tcW w:w="1264" w:type="dxa"/>
          </w:tcPr>
          <w:p>
            <w:pPr>
              <w:pStyle w:val="0"/>
              <w:jc w:val="center"/>
            </w:pPr>
            <w:r>
              <w:rPr>
                <w:sz w:val="20"/>
              </w:rPr>
              <w:t xml:space="preserve">68122,4</w:t>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245330,7</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38213,0</w:t>
            </w:r>
          </w:p>
        </w:tc>
        <w:tc>
          <w:tcPr>
            <w:tcW w:w="1264" w:type="dxa"/>
          </w:tcPr>
          <w:p>
            <w:pPr>
              <w:pStyle w:val="0"/>
              <w:jc w:val="center"/>
            </w:pPr>
            <w:r>
              <w:rPr>
                <w:sz w:val="20"/>
              </w:rPr>
              <w:t xml:space="preserve">43637,0</w:t>
            </w:r>
          </w:p>
        </w:tc>
        <w:tc>
          <w:tcPr>
            <w:tcW w:w="1264" w:type="dxa"/>
          </w:tcPr>
          <w:p>
            <w:pPr>
              <w:pStyle w:val="0"/>
              <w:jc w:val="center"/>
            </w:pPr>
            <w:r>
              <w:rPr>
                <w:sz w:val="20"/>
              </w:rPr>
              <w:t xml:space="preserve">39193,3</w:t>
            </w:r>
          </w:p>
        </w:tc>
        <w:tc>
          <w:tcPr>
            <w:tcW w:w="1264" w:type="dxa"/>
          </w:tcPr>
          <w:p>
            <w:pPr>
              <w:pStyle w:val="0"/>
              <w:jc w:val="center"/>
            </w:pPr>
            <w:r>
              <w:rPr>
                <w:sz w:val="20"/>
              </w:rPr>
              <w:t xml:space="preserve">56165,0</w:t>
            </w:r>
          </w:p>
        </w:tc>
        <w:tc>
          <w:tcPr>
            <w:tcW w:w="1264" w:type="dxa"/>
          </w:tcPr>
          <w:p>
            <w:pPr>
              <w:pStyle w:val="0"/>
              <w:jc w:val="center"/>
            </w:pPr>
            <w:r>
              <w:rPr>
                <w:sz w:val="20"/>
              </w:rPr>
              <w:t xml:space="preserve">68122,4</w:t>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245330,7</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5.05.01.</w:t>
            </w:r>
          </w:p>
        </w:tc>
        <w:tc>
          <w:tcPr>
            <w:tcW w:w="1984" w:type="dxa"/>
            <w:vMerge w:val="restart"/>
          </w:tcPr>
          <w:p>
            <w:pPr>
              <w:pStyle w:val="0"/>
            </w:pPr>
            <w:r>
              <w:rPr>
                <w:sz w:val="20"/>
              </w:rPr>
              <w:t xml:space="preserve">Капитальный ремонт объектов государственной собственности Белгородской области</w:t>
            </w:r>
          </w:p>
        </w:tc>
        <w:tc>
          <w:tcPr>
            <w:tcW w:w="2224" w:type="dxa"/>
          </w:tcPr>
          <w:p>
            <w:pPr>
              <w:pStyle w:val="0"/>
            </w:pPr>
            <w:r>
              <w:rPr>
                <w:sz w:val="20"/>
              </w:rPr>
              <w:t xml:space="preserve">Всего</w:t>
            </w:r>
          </w:p>
        </w:tc>
        <w:tc>
          <w:tcPr>
            <w:tcW w:w="1264" w:type="dxa"/>
          </w:tcPr>
          <w:p>
            <w:pPr>
              <w:pStyle w:val="0"/>
              <w:jc w:val="center"/>
            </w:pPr>
            <w:r>
              <w:rPr>
                <w:sz w:val="20"/>
              </w:rPr>
              <w:t xml:space="preserve">2720,0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2720,0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t xml:space="preserve">2720,0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2720,0</w:t>
            </w:r>
          </w:p>
        </w:tc>
      </w:tr>
      <w:tr>
        <w:tc>
          <w:tcPr>
            <w:tcW w:w="1191" w:type="dxa"/>
            <w:vMerge w:val="restart"/>
          </w:tcPr>
          <w:p>
            <w:pPr>
              <w:pStyle w:val="0"/>
            </w:pPr>
            <w:r>
              <w:rPr>
                <w:sz w:val="20"/>
              </w:rPr>
              <w:t xml:space="preserve">Основное мероприятие 5.05.02.</w:t>
            </w:r>
          </w:p>
        </w:tc>
        <w:tc>
          <w:tcPr>
            <w:tcW w:w="1984" w:type="dxa"/>
            <w:vMerge w:val="restart"/>
          </w:tcPr>
          <w:p>
            <w:pPr>
              <w:pStyle w:val="0"/>
            </w:pPr>
            <w:r>
              <w:rPr>
                <w:sz w:val="20"/>
              </w:rP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2224" w:type="dxa"/>
          </w:tcPr>
          <w:p>
            <w:pPr>
              <w:pStyle w:val="0"/>
            </w:pPr>
            <w:r>
              <w:rPr>
                <w:sz w:val="20"/>
              </w:rPr>
              <w:t xml:space="preserve">Всего</w:t>
            </w:r>
          </w:p>
        </w:tc>
        <w:tc>
          <w:tcPr>
            <w:tcW w:w="1264" w:type="dxa"/>
          </w:tcPr>
          <w:p>
            <w:pPr>
              <w:pStyle w:val="0"/>
              <w:jc w:val="center"/>
            </w:pPr>
            <w:r>
              <w:rPr>
                <w:sz w:val="20"/>
              </w:rPr>
              <w:t xml:space="preserve">344290,5</w:t>
            </w:r>
          </w:p>
        </w:tc>
        <w:tc>
          <w:tcPr>
            <w:tcW w:w="1264" w:type="dxa"/>
          </w:tcPr>
          <w:p>
            <w:pPr>
              <w:pStyle w:val="0"/>
              <w:jc w:val="center"/>
            </w:pPr>
            <w:r>
              <w:rPr>
                <w:sz w:val="20"/>
              </w:rPr>
              <w:t xml:space="preserve">27309,5</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371600,0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t xml:space="preserve">344290,5</w:t>
            </w:r>
          </w:p>
        </w:tc>
        <w:tc>
          <w:tcPr>
            <w:tcW w:w="1264" w:type="dxa"/>
          </w:tcPr>
          <w:p>
            <w:pPr>
              <w:pStyle w:val="0"/>
              <w:jc w:val="center"/>
            </w:pPr>
            <w:r>
              <w:rPr>
                <w:sz w:val="20"/>
              </w:rPr>
              <w:t xml:space="preserve">27309,5</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371600,0</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5.06.</w:t>
            </w:r>
          </w:p>
        </w:tc>
        <w:tc>
          <w:tcPr>
            <w:tcW w:w="1984" w:type="dxa"/>
            <w:vMerge w:val="restart"/>
          </w:tcPr>
          <w:p>
            <w:pPr>
              <w:pStyle w:val="0"/>
            </w:pPr>
            <w:r>
              <w:rPr>
                <w:sz w:val="20"/>
              </w:rPr>
              <w:t xml:space="preserve">Развитие инфраструктуры системы здравоохранения</w:t>
            </w:r>
          </w:p>
        </w:tc>
        <w:tc>
          <w:tcPr>
            <w:tcW w:w="2224" w:type="dxa"/>
          </w:tcPr>
          <w:p>
            <w:pPr>
              <w:pStyle w:val="0"/>
            </w:pPr>
            <w:r>
              <w:rPr>
                <w:sz w:val="20"/>
              </w:rPr>
              <w:t xml:space="preserve">Всего</w:t>
            </w:r>
          </w:p>
        </w:tc>
        <w:tc>
          <w:tcPr>
            <w:tcW w:w="1264" w:type="dxa"/>
          </w:tcPr>
          <w:p>
            <w:pPr>
              <w:pStyle w:val="0"/>
              <w:jc w:val="center"/>
            </w:pPr>
            <w:r>
              <w:rPr>
                <w:sz w:val="20"/>
              </w:rPr>
              <w:t xml:space="preserve">359337,6</w:t>
            </w:r>
          </w:p>
        </w:tc>
        <w:tc>
          <w:tcPr>
            <w:tcW w:w="1264" w:type="dxa"/>
          </w:tcPr>
          <w:p>
            <w:pPr>
              <w:pStyle w:val="0"/>
              <w:jc w:val="center"/>
            </w:pPr>
            <w:r>
              <w:rPr>
                <w:sz w:val="20"/>
              </w:rPr>
              <w:t xml:space="preserve">1063673,8</w:t>
            </w:r>
          </w:p>
        </w:tc>
        <w:tc>
          <w:tcPr>
            <w:tcW w:w="1264" w:type="dxa"/>
          </w:tcPr>
          <w:p>
            <w:pPr>
              <w:pStyle w:val="0"/>
              <w:jc w:val="center"/>
            </w:pPr>
            <w:r>
              <w:rPr>
                <w:sz w:val="20"/>
              </w:rPr>
              <w:t xml:space="preserve">141134,9</w:t>
            </w:r>
          </w:p>
        </w:tc>
        <w:tc>
          <w:tcPr>
            <w:tcW w:w="1264" w:type="dxa"/>
          </w:tcPr>
          <w:p>
            <w:pPr>
              <w:pStyle w:val="0"/>
              <w:jc w:val="center"/>
            </w:pPr>
            <w:r>
              <w:rPr>
                <w:sz w:val="20"/>
              </w:rPr>
              <w:t xml:space="preserve">12099,0</w:t>
            </w:r>
          </w:p>
        </w:tc>
        <w:tc>
          <w:tcPr>
            <w:tcW w:w="1264" w:type="dxa"/>
          </w:tcPr>
          <w:p>
            <w:pPr>
              <w:pStyle w:val="0"/>
              <w:jc w:val="center"/>
            </w:pPr>
            <w:r>
              <w:rPr>
                <w:sz w:val="20"/>
              </w:rPr>
              <w:t xml:space="preserve">198569,0</w:t>
            </w:r>
          </w:p>
        </w:tc>
        <w:tc>
          <w:tcPr>
            <w:tcW w:w="1264" w:type="dxa"/>
          </w:tcPr>
          <w:p>
            <w:pPr>
              <w:pStyle w:val="0"/>
              <w:jc w:val="center"/>
            </w:pPr>
            <w:r>
              <w:rPr>
                <w:sz w:val="20"/>
              </w:rPr>
              <w:t xml:space="preserve">496163,0</w:t>
            </w:r>
          </w:p>
        </w:tc>
        <w:tc>
          <w:tcPr>
            <w:tcW w:w="1264" w:type="dxa"/>
          </w:tcPr>
          <w:p>
            <w:pPr>
              <w:pStyle w:val="0"/>
              <w:jc w:val="center"/>
            </w:pPr>
            <w:r>
              <w:rPr>
                <w:sz w:val="20"/>
              </w:rPr>
              <w:t xml:space="preserve">179329,7</w:t>
            </w:r>
          </w:p>
        </w:tc>
        <w:tc>
          <w:tcPr>
            <w:tcW w:w="1384" w:type="dxa"/>
          </w:tcPr>
          <w:p>
            <w:pPr>
              <w:pStyle w:val="0"/>
              <w:jc w:val="center"/>
            </w:pPr>
            <w:r>
              <w:rPr>
                <w:sz w:val="20"/>
              </w:rPr>
              <w:t xml:space="preserve">2450307,0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t xml:space="preserve">259802,6</w:t>
            </w:r>
          </w:p>
        </w:tc>
        <w:tc>
          <w:tcPr>
            <w:tcW w:w="1264" w:type="dxa"/>
          </w:tcPr>
          <w:p>
            <w:pPr>
              <w:pStyle w:val="0"/>
              <w:jc w:val="center"/>
            </w:pPr>
            <w:r>
              <w:rPr>
                <w:sz w:val="20"/>
              </w:rPr>
              <w:t xml:space="preserve">893673,8</w:t>
            </w:r>
          </w:p>
        </w:tc>
        <w:tc>
          <w:tcPr>
            <w:tcW w:w="1264" w:type="dxa"/>
          </w:tcPr>
          <w:p>
            <w:pPr>
              <w:pStyle w:val="0"/>
              <w:jc w:val="center"/>
            </w:pPr>
            <w:r>
              <w:rPr>
                <w:sz w:val="20"/>
              </w:rPr>
              <w:t xml:space="preserve">110784,9</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1264261,3</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99535,0</w:t>
            </w:r>
          </w:p>
        </w:tc>
        <w:tc>
          <w:tcPr>
            <w:tcW w:w="1264" w:type="dxa"/>
          </w:tcPr>
          <w:p>
            <w:pPr>
              <w:pStyle w:val="0"/>
              <w:jc w:val="center"/>
            </w:pPr>
            <w:r>
              <w:rPr>
                <w:sz w:val="20"/>
              </w:rPr>
              <w:t xml:space="preserve">170000,0</w:t>
            </w:r>
          </w:p>
        </w:tc>
        <w:tc>
          <w:tcPr>
            <w:tcW w:w="1264" w:type="dxa"/>
          </w:tcPr>
          <w:p>
            <w:pPr>
              <w:pStyle w:val="0"/>
              <w:jc w:val="center"/>
            </w:pPr>
            <w:r>
              <w:rPr>
                <w:sz w:val="20"/>
              </w:rPr>
              <w:t xml:space="preserve">30350,0</w:t>
            </w:r>
          </w:p>
        </w:tc>
        <w:tc>
          <w:tcPr>
            <w:tcW w:w="1264" w:type="dxa"/>
          </w:tcPr>
          <w:p>
            <w:pPr>
              <w:pStyle w:val="0"/>
              <w:jc w:val="center"/>
            </w:pPr>
            <w:r>
              <w:rPr>
                <w:sz w:val="20"/>
              </w:rPr>
              <w:t xml:space="preserve">12099,0</w:t>
            </w:r>
          </w:p>
        </w:tc>
        <w:tc>
          <w:tcPr>
            <w:tcW w:w="1264" w:type="dxa"/>
          </w:tcPr>
          <w:p>
            <w:pPr>
              <w:pStyle w:val="0"/>
              <w:jc w:val="center"/>
            </w:pPr>
            <w:r>
              <w:rPr>
                <w:sz w:val="20"/>
              </w:rPr>
              <w:t xml:space="preserve">170349,0</w:t>
            </w:r>
          </w:p>
        </w:tc>
        <w:tc>
          <w:tcPr>
            <w:tcW w:w="1264" w:type="dxa"/>
          </w:tcPr>
          <w:p>
            <w:pPr>
              <w:pStyle w:val="0"/>
              <w:jc w:val="center"/>
            </w:pPr>
            <w:r>
              <w:rPr>
                <w:sz w:val="20"/>
              </w:rPr>
              <w:t xml:space="preserve">496163,0</w:t>
            </w:r>
          </w:p>
        </w:tc>
        <w:tc>
          <w:tcPr>
            <w:tcW w:w="1264" w:type="dxa"/>
          </w:tcPr>
          <w:p>
            <w:pPr>
              <w:pStyle w:val="0"/>
              <w:jc w:val="center"/>
            </w:pPr>
            <w:r>
              <w:rPr>
                <w:sz w:val="20"/>
              </w:rPr>
              <w:t xml:space="preserve">179329,7</w:t>
            </w:r>
          </w:p>
        </w:tc>
        <w:tc>
          <w:tcPr>
            <w:tcW w:w="1384" w:type="dxa"/>
          </w:tcPr>
          <w:p>
            <w:pPr>
              <w:pStyle w:val="0"/>
              <w:jc w:val="center"/>
            </w:pPr>
            <w:r>
              <w:rPr>
                <w:sz w:val="20"/>
              </w:rPr>
              <w:t xml:space="preserve">1157825,7</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28220,0</w:t>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28220,0</w:t>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5.07.</w:t>
            </w:r>
          </w:p>
        </w:tc>
        <w:tc>
          <w:tcPr>
            <w:tcW w:w="1984" w:type="dxa"/>
            <w:vMerge w:val="restart"/>
          </w:tcPr>
          <w:p>
            <w:pPr>
              <w:pStyle w:val="0"/>
            </w:pPr>
            <w:r>
              <w:rPr>
                <w:sz w:val="20"/>
              </w:rPr>
              <w:t xml:space="preserve">Мероприятия по развитию материально-технической базы детских поликлиник и детских поликлинических отделений медицинских организаций </w:t>
            </w:r>
            <w:hyperlink w:history="0" w:anchor="P12618" w:tooltip="&lt;4&gt; Финансирование мероприятия с 2019 года осуществляется в рамках федерального национального проекта &quot;Здравоохранение&quot; по направлению &quot;Развитие здравоохранения, включая создание современной инфраструктуры оказания медицинской помощи детям&quot;.">
              <w:r>
                <w:rPr>
                  <w:sz w:val="20"/>
                  <w:color w:val="0000ff"/>
                </w:rPr>
                <w:t xml:space="preserve">&lt;4&gt;</w:t>
              </w:r>
            </w:hyperlink>
          </w:p>
        </w:tc>
        <w:tc>
          <w:tcPr>
            <w:tcW w:w="2224" w:type="dxa"/>
          </w:tcPr>
          <w:p>
            <w:pPr>
              <w:pStyle w:val="0"/>
            </w:pPr>
            <w:r>
              <w:rPr>
                <w:sz w:val="20"/>
              </w:rPr>
              <w:t xml:space="preserve">Всего</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123515,0</w:t>
            </w:r>
          </w:p>
        </w:tc>
        <w:tc>
          <w:tcPr>
            <w:tcW w:w="1264" w:type="dxa"/>
          </w:tcPr>
          <w:p>
            <w:pPr>
              <w:pStyle w:val="0"/>
              <w:jc w:val="center"/>
            </w:pPr>
            <w:r>
              <w:rPr>
                <w:sz w:val="20"/>
              </w:rPr>
              <w:t xml:space="preserve">10412,6</w:t>
            </w:r>
          </w:p>
        </w:tc>
        <w:tc>
          <w:tcPr>
            <w:tcW w:w="1264" w:type="dxa"/>
          </w:tcPr>
          <w:p>
            <w:pPr>
              <w:pStyle w:val="0"/>
              <w:jc w:val="center"/>
            </w:pPr>
            <w:r>
              <w:rPr>
                <w:sz w:val="20"/>
              </w:rPr>
            </w:r>
          </w:p>
        </w:tc>
        <w:tc>
          <w:tcPr>
            <w:tcW w:w="1384" w:type="dxa"/>
          </w:tcPr>
          <w:p>
            <w:pPr>
              <w:pStyle w:val="0"/>
              <w:jc w:val="center"/>
            </w:pPr>
            <w:r>
              <w:rPr>
                <w:sz w:val="20"/>
              </w:rPr>
              <w:t xml:space="preserve">133927,6</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97576,8</w:t>
            </w:r>
          </w:p>
        </w:tc>
        <w:tc>
          <w:tcPr>
            <w:tcW w:w="1264" w:type="dxa"/>
          </w:tcPr>
          <w:p>
            <w:pPr>
              <w:pStyle w:val="0"/>
              <w:jc w:val="center"/>
            </w:pPr>
            <w:r>
              <w:rPr>
                <w:sz w:val="20"/>
              </w:rPr>
              <w:t xml:space="preserve">8225,9</w:t>
            </w:r>
          </w:p>
        </w:tc>
        <w:tc>
          <w:tcPr>
            <w:tcW w:w="1264" w:type="dxa"/>
          </w:tcPr>
          <w:p>
            <w:pPr>
              <w:pStyle w:val="0"/>
              <w:jc w:val="center"/>
            </w:pPr>
            <w:r>
              <w:rPr>
                <w:sz w:val="20"/>
              </w:rPr>
            </w:r>
          </w:p>
        </w:tc>
        <w:tc>
          <w:tcPr>
            <w:tcW w:w="1384" w:type="dxa"/>
          </w:tcPr>
          <w:p>
            <w:pPr>
              <w:pStyle w:val="0"/>
              <w:jc w:val="center"/>
            </w:pPr>
            <w:r>
              <w:rPr>
                <w:sz w:val="20"/>
              </w:rPr>
              <w:t xml:space="preserve">105802,7</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25938,2</w:t>
            </w:r>
          </w:p>
        </w:tc>
        <w:tc>
          <w:tcPr>
            <w:tcW w:w="1264" w:type="dxa"/>
          </w:tcPr>
          <w:p>
            <w:pPr>
              <w:pStyle w:val="0"/>
              <w:jc w:val="center"/>
            </w:pPr>
            <w:r>
              <w:rPr>
                <w:sz w:val="20"/>
              </w:rPr>
              <w:t xml:space="preserve">2186,7</w:t>
            </w:r>
          </w:p>
        </w:tc>
        <w:tc>
          <w:tcPr>
            <w:tcW w:w="1264" w:type="dxa"/>
          </w:tcPr>
          <w:p>
            <w:pPr>
              <w:pStyle w:val="0"/>
              <w:jc w:val="center"/>
            </w:pPr>
            <w:r>
              <w:rPr>
                <w:sz w:val="20"/>
              </w:rPr>
            </w:r>
          </w:p>
        </w:tc>
        <w:tc>
          <w:tcPr>
            <w:tcW w:w="1384" w:type="dxa"/>
          </w:tcPr>
          <w:p>
            <w:pPr>
              <w:pStyle w:val="0"/>
              <w:jc w:val="center"/>
            </w:pPr>
            <w:r>
              <w:rPr>
                <w:sz w:val="20"/>
              </w:rPr>
              <w:t xml:space="preserve">28124,9</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Проект 5.N4.</w:t>
            </w:r>
          </w:p>
        </w:tc>
        <w:tc>
          <w:tcPr>
            <w:tcW w:w="1984" w:type="dxa"/>
            <w:vMerge w:val="restart"/>
          </w:tcPr>
          <w:p>
            <w:pPr>
              <w:pStyle w:val="0"/>
            </w:pPr>
            <w:r>
              <w:rPr>
                <w:sz w:val="20"/>
              </w:rPr>
              <w:t xml:space="preserve">Развитие детского здравоохранения, включая создание современной инфраструктуры оказания медицинской помощи детям</w:t>
            </w:r>
          </w:p>
        </w:tc>
        <w:tc>
          <w:tcPr>
            <w:tcW w:w="2224" w:type="dxa"/>
          </w:tcPr>
          <w:p>
            <w:pPr>
              <w:pStyle w:val="0"/>
            </w:pPr>
            <w:r>
              <w:rPr>
                <w:sz w:val="20"/>
              </w:rPr>
              <w:t xml:space="preserve">Всего</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330496,4</w:t>
            </w:r>
          </w:p>
        </w:tc>
        <w:tc>
          <w:tcPr>
            <w:tcW w:w="1264" w:type="dxa"/>
          </w:tcPr>
          <w:p>
            <w:pPr>
              <w:pStyle w:val="0"/>
              <w:jc w:val="center"/>
            </w:pPr>
            <w:r>
              <w:rPr>
                <w:sz w:val="20"/>
              </w:rPr>
              <w:t xml:space="preserve">223508,3</w:t>
            </w:r>
          </w:p>
        </w:tc>
        <w:tc>
          <w:tcPr>
            <w:tcW w:w="1384" w:type="dxa"/>
          </w:tcPr>
          <w:p>
            <w:pPr>
              <w:pStyle w:val="0"/>
              <w:jc w:val="center"/>
            </w:pPr>
            <w:r>
              <w:rPr>
                <w:sz w:val="20"/>
              </w:rPr>
              <w:t xml:space="preserve">554004,7</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239516,4</w:t>
            </w:r>
          </w:p>
        </w:tc>
        <w:tc>
          <w:tcPr>
            <w:tcW w:w="1264" w:type="dxa"/>
          </w:tcPr>
          <w:p>
            <w:pPr>
              <w:pStyle w:val="0"/>
              <w:jc w:val="center"/>
            </w:pPr>
            <w:r>
              <w:rPr>
                <w:sz w:val="20"/>
              </w:rPr>
              <w:t xml:space="preserve">88972,4</w:t>
            </w:r>
          </w:p>
        </w:tc>
        <w:tc>
          <w:tcPr>
            <w:tcW w:w="1384" w:type="dxa"/>
          </w:tcPr>
          <w:p>
            <w:pPr>
              <w:pStyle w:val="0"/>
              <w:jc w:val="center"/>
            </w:pPr>
            <w:r>
              <w:rPr>
                <w:sz w:val="20"/>
              </w:rPr>
              <w:t xml:space="preserve">328488,8</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90980,0</w:t>
            </w:r>
          </w:p>
        </w:tc>
        <w:tc>
          <w:tcPr>
            <w:tcW w:w="1264" w:type="dxa"/>
          </w:tcPr>
          <w:p>
            <w:pPr>
              <w:pStyle w:val="0"/>
              <w:jc w:val="center"/>
            </w:pPr>
            <w:r>
              <w:rPr>
                <w:sz w:val="20"/>
              </w:rPr>
              <w:t xml:space="preserve">134535,9</w:t>
            </w:r>
          </w:p>
        </w:tc>
        <w:tc>
          <w:tcPr>
            <w:tcW w:w="1384" w:type="dxa"/>
          </w:tcPr>
          <w:p>
            <w:pPr>
              <w:pStyle w:val="0"/>
              <w:jc w:val="center"/>
            </w:pPr>
            <w:r>
              <w:rPr>
                <w:sz w:val="20"/>
              </w:rPr>
              <w:t xml:space="preserve">225515,9</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Проект 5.P1.</w:t>
            </w:r>
          </w:p>
        </w:tc>
        <w:tc>
          <w:tcPr>
            <w:tcW w:w="1984" w:type="dxa"/>
            <w:vMerge w:val="restart"/>
          </w:tcPr>
          <w:p>
            <w:pPr>
              <w:pStyle w:val="0"/>
            </w:pPr>
            <w:r>
              <w:rPr>
                <w:sz w:val="20"/>
              </w:rPr>
              <w:t xml:space="preserve">Финансовая поддержка семей при рождении детей</w:t>
            </w:r>
          </w:p>
        </w:tc>
        <w:tc>
          <w:tcPr>
            <w:tcW w:w="2224" w:type="dxa"/>
          </w:tcPr>
          <w:p>
            <w:pPr>
              <w:pStyle w:val="0"/>
            </w:pPr>
            <w:r>
              <w:rPr>
                <w:sz w:val="20"/>
              </w:rPr>
              <w:t xml:space="preserve">Всего</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89402,0</w:t>
            </w:r>
          </w:p>
        </w:tc>
        <w:tc>
          <w:tcPr>
            <w:tcW w:w="1264" w:type="dxa"/>
          </w:tcPr>
          <w:p>
            <w:pPr>
              <w:pStyle w:val="0"/>
              <w:jc w:val="center"/>
            </w:pPr>
            <w:r>
              <w:rPr>
                <w:sz w:val="20"/>
              </w:rPr>
              <w:t xml:space="preserve">103506,0</w:t>
            </w:r>
          </w:p>
        </w:tc>
        <w:tc>
          <w:tcPr>
            <w:tcW w:w="1384" w:type="dxa"/>
          </w:tcPr>
          <w:p>
            <w:pPr>
              <w:pStyle w:val="0"/>
              <w:jc w:val="center"/>
            </w:pPr>
            <w:r>
              <w:rPr>
                <w:sz w:val="20"/>
              </w:rPr>
              <w:t xml:space="preserve">192908,0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0,0</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89402,0</w:t>
            </w:r>
          </w:p>
        </w:tc>
        <w:tc>
          <w:tcPr>
            <w:tcW w:w="1264" w:type="dxa"/>
          </w:tcPr>
          <w:p>
            <w:pPr>
              <w:pStyle w:val="0"/>
              <w:jc w:val="center"/>
            </w:pPr>
            <w:r>
              <w:rPr>
                <w:sz w:val="20"/>
              </w:rPr>
              <w:t xml:space="preserve">103506,0</w:t>
            </w:r>
          </w:p>
        </w:tc>
        <w:tc>
          <w:tcPr>
            <w:tcW w:w="1384" w:type="dxa"/>
          </w:tcPr>
          <w:p>
            <w:pPr>
              <w:pStyle w:val="0"/>
              <w:jc w:val="center"/>
            </w:pPr>
            <w:r>
              <w:rPr>
                <w:sz w:val="20"/>
              </w:rPr>
              <w:t xml:space="preserve">192908,0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Подпрограмма 6</w:t>
            </w:r>
          </w:p>
        </w:tc>
        <w:tc>
          <w:tcPr>
            <w:tcW w:w="1984" w:type="dxa"/>
            <w:vMerge w:val="restart"/>
          </w:tcPr>
          <w:p>
            <w:pPr>
              <w:pStyle w:val="0"/>
            </w:pPr>
            <w:r>
              <w:rPr>
                <w:sz w:val="20"/>
              </w:rPr>
              <w:t xml:space="preserve">Развитие медицинской реабилитации и санаторно-курортного лечения, в том числе детей </w:t>
            </w:r>
            <w:hyperlink w:history="0" w:anchor="P12615" w:tooltip="&lt;1&gt; Финансирование мероприятий начиная с 2015 года осуществляется за счет средств системы обязательного медицинского страхования в рамках подпрограммы Г &quot;Совершенствование системы территориального планирования&quot;.">
              <w:r>
                <w:rPr>
                  <w:sz w:val="20"/>
                  <w:color w:val="0000ff"/>
                </w:rPr>
                <w:t xml:space="preserve">&lt;1&gt;</w:t>
              </w:r>
            </w:hyperlink>
          </w:p>
        </w:tc>
        <w:tc>
          <w:tcPr>
            <w:tcW w:w="2224" w:type="dxa"/>
          </w:tcPr>
          <w:p>
            <w:pPr>
              <w:pStyle w:val="0"/>
            </w:pPr>
            <w:r>
              <w:rPr>
                <w:sz w:val="20"/>
              </w:rPr>
              <w:t xml:space="preserve">Всего</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36417,0</w:t>
            </w:r>
          </w:p>
        </w:tc>
        <w:tc>
          <w:tcPr>
            <w:tcW w:w="1264" w:type="dxa"/>
          </w:tcPr>
          <w:p>
            <w:pPr>
              <w:pStyle w:val="0"/>
              <w:jc w:val="center"/>
            </w:pPr>
            <w:r>
              <w:rPr>
                <w:sz w:val="20"/>
              </w:rPr>
              <w:t xml:space="preserve">75618,9</w:t>
            </w:r>
          </w:p>
        </w:tc>
        <w:tc>
          <w:tcPr>
            <w:tcW w:w="1384" w:type="dxa"/>
          </w:tcPr>
          <w:p>
            <w:pPr>
              <w:pStyle w:val="0"/>
              <w:jc w:val="center"/>
            </w:pPr>
            <w:r>
              <w:rPr>
                <w:sz w:val="20"/>
              </w:rPr>
              <w:t xml:space="preserve">112035,9</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36417,0</w:t>
            </w:r>
          </w:p>
        </w:tc>
        <w:tc>
          <w:tcPr>
            <w:tcW w:w="1264" w:type="dxa"/>
          </w:tcPr>
          <w:p>
            <w:pPr>
              <w:pStyle w:val="0"/>
              <w:jc w:val="center"/>
            </w:pPr>
            <w:r>
              <w:rPr>
                <w:sz w:val="20"/>
              </w:rPr>
              <w:t xml:space="preserve">75618,9</w:t>
            </w:r>
          </w:p>
        </w:tc>
        <w:tc>
          <w:tcPr>
            <w:tcW w:w="1384" w:type="dxa"/>
          </w:tcPr>
          <w:p>
            <w:pPr>
              <w:pStyle w:val="0"/>
              <w:jc w:val="center"/>
            </w:pPr>
            <w:r>
              <w:rPr>
                <w:sz w:val="20"/>
              </w:rPr>
              <w:t xml:space="preserve">112035,9</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6.01.</w:t>
            </w:r>
          </w:p>
        </w:tc>
        <w:tc>
          <w:tcPr>
            <w:tcW w:w="1984" w:type="dxa"/>
            <w:vMerge w:val="restart"/>
          </w:tcPr>
          <w:p>
            <w:pPr>
              <w:pStyle w:val="0"/>
            </w:pPr>
            <w:r>
              <w:rPr>
                <w:sz w:val="20"/>
              </w:rPr>
              <w:t xml:space="preserve">Проведение оздоровительной кампании</w:t>
            </w:r>
          </w:p>
        </w:tc>
        <w:tc>
          <w:tcPr>
            <w:tcW w:w="2224" w:type="dxa"/>
          </w:tcPr>
          <w:p>
            <w:pPr>
              <w:pStyle w:val="0"/>
            </w:pPr>
            <w:r>
              <w:rPr>
                <w:sz w:val="20"/>
              </w:rPr>
              <w:t xml:space="preserve">Всего</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30000,0</w:t>
            </w:r>
          </w:p>
        </w:tc>
        <w:tc>
          <w:tcPr>
            <w:tcW w:w="1264" w:type="dxa"/>
          </w:tcPr>
          <w:p>
            <w:pPr>
              <w:pStyle w:val="0"/>
              <w:jc w:val="center"/>
            </w:pPr>
            <w:r>
              <w:rPr>
                <w:sz w:val="20"/>
              </w:rPr>
              <w:t xml:space="preserve">30900,0</w:t>
            </w:r>
          </w:p>
        </w:tc>
        <w:tc>
          <w:tcPr>
            <w:tcW w:w="1384" w:type="dxa"/>
          </w:tcPr>
          <w:p>
            <w:pPr>
              <w:pStyle w:val="0"/>
              <w:jc w:val="center"/>
            </w:pPr>
            <w:r>
              <w:rPr>
                <w:sz w:val="20"/>
              </w:rPr>
              <w:t xml:space="preserve">60900,0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30000,0</w:t>
            </w:r>
          </w:p>
        </w:tc>
        <w:tc>
          <w:tcPr>
            <w:tcW w:w="1264" w:type="dxa"/>
          </w:tcPr>
          <w:p>
            <w:pPr>
              <w:pStyle w:val="0"/>
              <w:jc w:val="center"/>
            </w:pPr>
            <w:r>
              <w:rPr>
                <w:sz w:val="20"/>
              </w:rPr>
              <w:t xml:space="preserve">30900,0</w:t>
            </w:r>
          </w:p>
        </w:tc>
        <w:tc>
          <w:tcPr>
            <w:tcW w:w="1384" w:type="dxa"/>
          </w:tcPr>
          <w:p>
            <w:pPr>
              <w:pStyle w:val="0"/>
              <w:jc w:val="center"/>
            </w:pPr>
            <w:r>
              <w:rPr>
                <w:sz w:val="20"/>
              </w:rPr>
              <w:t xml:space="preserve">60900,0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6.03.</w:t>
            </w:r>
          </w:p>
        </w:tc>
        <w:tc>
          <w:tcPr>
            <w:tcW w:w="1984" w:type="dxa"/>
            <w:vMerge w:val="restart"/>
          </w:tcPr>
          <w:p>
            <w:pPr>
              <w:pStyle w:val="0"/>
            </w:pPr>
            <w:r>
              <w:rPr>
                <w:sz w:val="20"/>
              </w:rPr>
              <w:t xml:space="preserve">Развитие инфраструктуры системы здравоохранения</w:t>
            </w:r>
          </w:p>
        </w:tc>
        <w:tc>
          <w:tcPr>
            <w:tcW w:w="2224" w:type="dxa"/>
          </w:tcPr>
          <w:p>
            <w:pPr>
              <w:pStyle w:val="0"/>
            </w:pPr>
            <w:r>
              <w:rPr>
                <w:sz w:val="20"/>
              </w:rPr>
              <w:t xml:space="preserve">Всего</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37926,9</w:t>
            </w:r>
          </w:p>
        </w:tc>
        <w:tc>
          <w:tcPr>
            <w:tcW w:w="1384" w:type="dxa"/>
          </w:tcPr>
          <w:p>
            <w:pPr>
              <w:pStyle w:val="0"/>
              <w:jc w:val="center"/>
            </w:pPr>
            <w:r>
              <w:rPr>
                <w:sz w:val="20"/>
              </w:rPr>
              <w:t xml:space="preserve">37926,9</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37926,9</w:t>
            </w:r>
          </w:p>
        </w:tc>
        <w:tc>
          <w:tcPr>
            <w:tcW w:w="1384" w:type="dxa"/>
          </w:tcPr>
          <w:p>
            <w:pPr>
              <w:pStyle w:val="0"/>
              <w:jc w:val="center"/>
            </w:pPr>
            <w:r>
              <w:rPr>
                <w:sz w:val="20"/>
              </w:rPr>
              <w:t xml:space="preserve">37926,9</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Проект 6.N1.</w:t>
            </w:r>
          </w:p>
        </w:tc>
        <w:tc>
          <w:tcPr>
            <w:tcW w:w="1984" w:type="dxa"/>
            <w:vMerge w:val="restart"/>
          </w:tcPr>
          <w:p>
            <w:pPr>
              <w:pStyle w:val="0"/>
            </w:pPr>
            <w:r>
              <w:rPr>
                <w:sz w:val="20"/>
              </w:rPr>
              <w:t xml:space="preserve">Развитие системы оказания первичной медико-санитарной помощи</w:t>
            </w:r>
          </w:p>
        </w:tc>
        <w:tc>
          <w:tcPr>
            <w:tcW w:w="2224" w:type="dxa"/>
          </w:tcPr>
          <w:p>
            <w:pPr>
              <w:pStyle w:val="0"/>
            </w:pPr>
            <w:r>
              <w:rPr>
                <w:sz w:val="20"/>
              </w:rPr>
              <w:t xml:space="preserve">Всего</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6792,0</w:t>
            </w:r>
          </w:p>
        </w:tc>
        <w:tc>
          <w:tcPr>
            <w:tcW w:w="1384" w:type="dxa"/>
          </w:tcPr>
          <w:p>
            <w:pPr>
              <w:pStyle w:val="0"/>
              <w:jc w:val="center"/>
            </w:pPr>
            <w:r>
              <w:rPr>
                <w:sz w:val="20"/>
              </w:rPr>
              <w:t xml:space="preserve">6792,0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6792,0</w:t>
            </w:r>
          </w:p>
        </w:tc>
        <w:tc>
          <w:tcPr>
            <w:tcW w:w="1384" w:type="dxa"/>
          </w:tcPr>
          <w:p>
            <w:pPr>
              <w:pStyle w:val="0"/>
              <w:jc w:val="center"/>
            </w:pPr>
            <w:r>
              <w:rPr>
                <w:sz w:val="20"/>
              </w:rPr>
              <w:t xml:space="preserve">6792,0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Проект 6.N2.</w:t>
            </w:r>
          </w:p>
        </w:tc>
        <w:tc>
          <w:tcPr>
            <w:tcW w:w="1984" w:type="dxa"/>
            <w:vMerge w:val="restart"/>
          </w:tcPr>
          <w:p>
            <w:pPr>
              <w:pStyle w:val="0"/>
            </w:pPr>
            <w:r>
              <w:rPr>
                <w:sz w:val="20"/>
              </w:rPr>
              <w:t xml:space="preserve">Борьба с сердечно-сосудистыми заболеваниями</w:t>
            </w:r>
          </w:p>
        </w:tc>
        <w:tc>
          <w:tcPr>
            <w:tcW w:w="2224" w:type="dxa"/>
          </w:tcPr>
          <w:p>
            <w:pPr>
              <w:pStyle w:val="0"/>
            </w:pPr>
            <w:r>
              <w:rPr>
                <w:sz w:val="20"/>
              </w:rPr>
              <w:t xml:space="preserve">Всего</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6417,0</w:t>
            </w:r>
          </w:p>
        </w:tc>
        <w:tc>
          <w:tcPr>
            <w:tcW w:w="1264" w:type="dxa"/>
          </w:tcPr>
          <w:p>
            <w:pPr>
              <w:pStyle w:val="0"/>
              <w:jc w:val="center"/>
            </w:pPr>
            <w:r>
              <w:rPr>
                <w:sz w:val="20"/>
              </w:rPr>
            </w:r>
          </w:p>
        </w:tc>
        <w:tc>
          <w:tcPr>
            <w:tcW w:w="1384" w:type="dxa"/>
          </w:tcPr>
          <w:p>
            <w:pPr>
              <w:pStyle w:val="0"/>
              <w:jc w:val="center"/>
            </w:pPr>
            <w:r>
              <w:rPr>
                <w:sz w:val="20"/>
              </w:rPr>
              <w:t xml:space="preserve">6417,0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6417,0</w:t>
            </w:r>
          </w:p>
        </w:tc>
        <w:tc>
          <w:tcPr>
            <w:tcW w:w="1264" w:type="dxa"/>
          </w:tcPr>
          <w:p>
            <w:pPr>
              <w:pStyle w:val="0"/>
              <w:jc w:val="center"/>
            </w:pPr>
            <w:r>
              <w:rPr>
                <w:sz w:val="20"/>
              </w:rPr>
            </w:r>
          </w:p>
        </w:tc>
        <w:tc>
          <w:tcPr>
            <w:tcW w:w="1384" w:type="dxa"/>
          </w:tcPr>
          <w:p>
            <w:pPr>
              <w:pStyle w:val="0"/>
              <w:jc w:val="center"/>
            </w:pPr>
            <w:r>
              <w:rPr>
                <w:sz w:val="20"/>
              </w:rPr>
              <w:t xml:space="preserve">6417,0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Подпрограмма 7</w:t>
            </w:r>
          </w:p>
        </w:tc>
        <w:tc>
          <w:tcPr>
            <w:tcW w:w="1984" w:type="dxa"/>
            <w:vMerge w:val="restart"/>
          </w:tcPr>
          <w:p>
            <w:pPr>
              <w:pStyle w:val="0"/>
            </w:pPr>
            <w:r>
              <w:rPr>
                <w:sz w:val="20"/>
              </w:rPr>
              <w:t xml:space="preserve">Оказание паллиативной помощи, в том числе детям</w:t>
            </w:r>
          </w:p>
        </w:tc>
        <w:tc>
          <w:tcPr>
            <w:tcW w:w="2224" w:type="dxa"/>
          </w:tcPr>
          <w:p>
            <w:pPr>
              <w:pStyle w:val="0"/>
            </w:pPr>
            <w:r>
              <w:rPr>
                <w:sz w:val="20"/>
              </w:rPr>
              <w:t xml:space="preserve">Всего</w:t>
            </w:r>
          </w:p>
        </w:tc>
        <w:tc>
          <w:tcPr>
            <w:tcW w:w="1264" w:type="dxa"/>
          </w:tcPr>
          <w:p>
            <w:pPr>
              <w:pStyle w:val="0"/>
              <w:jc w:val="center"/>
            </w:pPr>
            <w:r>
              <w:rPr>
                <w:sz w:val="20"/>
              </w:rPr>
              <w:t xml:space="preserve">12356,0</w:t>
            </w:r>
          </w:p>
        </w:tc>
        <w:tc>
          <w:tcPr>
            <w:tcW w:w="1264" w:type="dxa"/>
          </w:tcPr>
          <w:p>
            <w:pPr>
              <w:pStyle w:val="0"/>
              <w:jc w:val="center"/>
            </w:pPr>
            <w:r>
              <w:rPr>
                <w:sz w:val="20"/>
              </w:rPr>
              <w:t xml:space="preserve">18733,0</w:t>
            </w:r>
          </w:p>
        </w:tc>
        <w:tc>
          <w:tcPr>
            <w:tcW w:w="1264" w:type="dxa"/>
          </w:tcPr>
          <w:p>
            <w:pPr>
              <w:pStyle w:val="0"/>
              <w:jc w:val="center"/>
            </w:pPr>
            <w:r>
              <w:rPr>
                <w:sz w:val="20"/>
              </w:rPr>
              <w:t xml:space="preserve">21122,9</w:t>
            </w:r>
          </w:p>
        </w:tc>
        <w:tc>
          <w:tcPr>
            <w:tcW w:w="1264" w:type="dxa"/>
          </w:tcPr>
          <w:p>
            <w:pPr>
              <w:pStyle w:val="0"/>
              <w:jc w:val="center"/>
            </w:pPr>
            <w:r>
              <w:rPr>
                <w:sz w:val="20"/>
              </w:rPr>
              <w:t xml:space="preserve">20965,0</w:t>
            </w:r>
          </w:p>
        </w:tc>
        <w:tc>
          <w:tcPr>
            <w:tcW w:w="1264" w:type="dxa"/>
          </w:tcPr>
          <w:p>
            <w:pPr>
              <w:pStyle w:val="0"/>
              <w:jc w:val="center"/>
            </w:pPr>
            <w:r>
              <w:rPr>
                <w:sz w:val="20"/>
              </w:rPr>
              <w:t xml:space="preserve">71962,9</w:t>
            </w:r>
          </w:p>
        </w:tc>
        <w:tc>
          <w:tcPr>
            <w:tcW w:w="1264" w:type="dxa"/>
          </w:tcPr>
          <w:p>
            <w:pPr>
              <w:pStyle w:val="0"/>
              <w:jc w:val="center"/>
            </w:pPr>
            <w:r>
              <w:rPr>
                <w:sz w:val="20"/>
              </w:rPr>
              <w:t xml:space="preserve">71258,1</w:t>
            </w:r>
          </w:p>
        </w:tc>
        <w:tc>
          <w:tcPr>
            <w:tcW w:w="1264" w:type="dxa"/>
          </w:tcPr>
          <w:p>
            <w:pPr>
              <w:pStyle w:val="0"/>
              <w:jc w:val="center"/>
            </w:pPr>
            <w:r>
              <w:rPr>
                <w:sz w:val="20"/>
              </w:rPr>
              <w:t xml:space="preserve">63809,5</w:t>
            </w:r>
          </w:p>
        </w:tc>
        <w:tc>
          <w:tcPr>
            <w:tcW w:w="1384" w:type="dxa"/>
          </w:tcPr>
          <w:p>
            <w:pPr>
              <w:pStyle w:val="0"/>
              <w:jc w:val="center"/>
            </w:pPr>
            <w:r>
              <w:rPr>
                <w:sz w:val="20"/>
              </w:rPr>
              <w:t xml:space="preserve">280207,4</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50826,9</w:t>
            </w:r>
          </w:p>
        </w:tc>
        <w:tc>
          <w:tcPr>
            <w:tcW w:w="1264" w:type="dxa"/>
          </w:tcPr>
          <w:p>
            <w:pPr>
              <w:pStyle w:val="0"/>
              <w:jc w:val="center"/>
            </w:pPr>
            <w:r>
              <w:rPr>
                <w:sz w:val="20"/>
              </w:rPr>
              <w:t xml:space="preserve">50153,2</w:t>
            </w:r>
          </w:p>
        </w:tc>
        <w:tc>
          <w:tcPr>
            <w:tcW w:w="1264" w:type="dxa"/>
          </w:tcPr>
          <w:p>
            <w:pPr>
              <w:pStyle w:val="0"/>
              <w:jc w:val="center"/>
            </w:pPr>
            <w:r>
              <w:rPr>
                <w:sz w:val="20"/>
              </w:rPr>
              <w:t xml:space="preserve">50409,5</w:t>
            </w:r>
          </w:p>
        </w:tc>
        <w:tc>
          <w:tcPr>
            <w:tcW w:w="1384" w:type="dxa"/>
          </w:tcPr>
          <w:p>
            <w:pPr>
              <w:pStyle w:val="0"/>
              <w:jc w:val="center"/>
            </w:pPr>
            <w:r>
              <w:rPr>
                <w:sz w:val="20"/>
              </w:rPr>
              <w:t xml:space="preserve">151389,6</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12356,0</w:t>
            </w:r>
          </w:p>
        </w:tc>
        <w:tc>
          <w:tcPr>
            <w:tcW w:w="1264" w:type="dxa"/>
          </w:tcPr>
          <w:p>
            <w:pPr>
              <w:pStyle w:val="0"/>
              <w:jc w:val="center"/>
            </w:pPr>
            <w:r>
              <w:rPr>
                <w:sz w:val="20"/>
              </w:rPr>
              <w:t xml:space="preserve">18733,0</w:t>
            </w:r>
          </w:p>
        </w:tc>
        <w:tc>
          <w:tcPr>
            <w:tcW w:w="1264" w:type="dxa"/>
          </w:tcPr>
          <w:p>
            <w:pPr>
              <w:pStyle w:val="0"/>
              <w:jc w:val="center"/>
            </w:pPr>
            <w:r>
              <w:rPr>
                <w:sz w:val="20"/>
              </w:rPr>
              <w:t xml:space="preserve">21122,9</w:t>
            </w:r>
          </w:p>
        </w:tc>
        <w:tc>
          <w:tcPr>
            <w:tcW w:w="1264" w:type="dxa"/>
          </w:tcPr>
          <w:p>
            <w:pPr>
              <w:pStyle w:val="0"/>
              <w:jc w:val="center"/>
            </w:pPr>
            <w:r>
              <w:rPr>
                <w:sz w:val="20"/>
              </w:rPr>
              <w:t xml:space="preserve">20965,0</w:t>
            </w:r>
          </w:p>
        </w:tc>
        <w:tc>
          <w:tcPr>
            <w:tcW w:w="1264" w:type="dxa"/>
          </w:tcPr>
          <w:p>
            <w:pPr>
              <w:pStyle w:val="0"/>
              <w:jc w:val="center"/>
            </w:pPr>
            <w:r>
              <w:rPr>
                <w:sz w:val="20"/>
              </w:rPr>
              <w:t xml:space="preserve">21136,0</w:t>
            </w:r>
          </w:p>
        </w:tc>
        <w:tc>
          <w:tcPr>
            <w:tcW w:w="1264" w:type="dxa"/>
          </w:tcPr>
          <w:p>
            <w:pPr>
              <w:pStyle w:val="0"/>
              <w:jc w:val="center"/>
            </w:pPr>
            <w:r>
              <w:rPr>
                <w:sz w:val="20"/>
              </w:rPr>
              <w:t xml:space="preserve">21104,9</w:t>
            </w:r>
          </w:p>
        </w:tc>
        <w:tc>
          <w:tcPr>
            <w:tcW w:w="1264" w:type="dxa"/>
          </w:tcPr>
          <w:p>
            <w:pPr>
              <w:pStyle w:val="0"/>
              <w:jc w:val="center"/>
            </w:pPr>
            <w:r>
              <w:rPr>
                <w:sz w:val="20"/>
              </w:rPr>
              <w:t xml:space="preserve">13400,0</w:t>
            </w:r>
          </w:p>
        </w:tc>
        <w:tc>
          <w:tcPr>
            <w:tcW w:w="1384" w:type="dxa"/>
          </w:tcPr>
          <w:p>
            <w:pPr>
              <w:pStyle w:val="0"/>
              <w:jc w:val="center"/>
            </w:pPr>
            <w:r>
              <w:rPr>
                <w:sz w:val="20"/>
              </w:rPr>
              <w:t xml:space="preserve">128817,8</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7.01.</w:t>
            </w:r>
          </w:p>
        </w:tc>
        <w:tc>
          <w:tcPr>
            <w:tcW w:w="1984" w:type="dxa"/>
            <w:vMerge w:val="restart"/>
          </w:tcPr>
          <w:p>
            <w:pPr>
              <w:pStyle w:val="0"/>
            </w:pPr>
            <w:r>
              <w:rPr>
                <w:sz w:val="20"/>
              </w:rPr>
              <w:t xml:space="preserve">Закупки лекарственных препаратов и изделий медицинского назначения</w:t>
            </w:r>
          </w:p>
        </w:tc>
        <w:tc>
          <w:tcPr>
            <w:tcW w:w="2224" w:type="dxa"/>
          </w:tcPr>
          <w:p>
            <w:pPr>
              <w:pStyle w:val="0"/>
            </w:pPr>
            <w:r>
              <w:rPr>
                <w:sz w:val="20"/>
              </w:rPr>
              <w:t xml:space="preserve">Всего</w:t>
            </w:r>
          </w:p>
        </w:tc>
        <w:tc>
          <w:tcPr>
            <w:tcW w:w="1264" w:type="dxa"/>
          </w:tcPr>
          <w:p>
            <w:pPr>
              <w:pStyle w:val="0"/>
              <w:jc w:val="center"/>
            </w:pPr>
            <w:r>
              <w:rPr>
                <w:sz w:val="20"/>
              </w:rPr>
              <w:t xml:space="preserve">12356,0</w:t>
            </w:r>
          </w:p>
        </w:tc>
        <w:tc>
          <w:tcPr>
            <w:tcW w:w="1264" w:type="dxa"/>
          </w:tcPr>
          <w:p>
            <w:pPr>
              <w:pStyle w:val="0"/>
              <w:jc w:val="center"/>
            </w:pPr>
            <w:r>
              <w:rPr>
                <w:sz w:val="20"/>
              </w:rPr>
              <w:t xml:space="preserve">18733,0</w:t>
            </w:r>
          </w:p>
        </w:tc>
        <w:tc>
          <w:tcPr>
            <w:tcW w:w="1264" w:type="dxa"/>
          </w:tcPr>
          <w:p>
            <w:pPr>
              <w:pStyle w:val="0"/>
              <w:jc w:val="center"/>
            </w:pPr>
            <w:r>
              <w:rPr>
                <w:sz w:val="20"/>
              </w:rPr>
              <w:t xml:space="preserve">21122,9</w:t>
            </w:r>
          </w:p>
        </w:tc>
        <w:tc>
          <w:tcPr>
            <w:tcW w:w="1264" w:type="dxa"/>
          </w:tcPr>
          <w:p>
            <w:pPr>
              <w:pStyle w:val="0"/>
              <w:jc w:val="center"/>
            </w:pPr>
            <w:r>
              <w:rPr>
                <w:sz w:val="20"/>
              </w:rPr>
              <w:t xml:space="preserve">20965,0</w:t>
            </w:r>
          </w:p>
        </w:tc>
        <w:tc>
          <w:tcPr>
            <w:tcW w:w="1264" w:type="dxa"/>
          </w:tcPr>
          <w:p>
            <w:pPr>
              <w:pStyle w:val="0"/>
              <w:jc w:val="center"/>
            </w:pPr>
            <w:r>
              <w:rPr>
                <w:sz w:val="20"/>
              </w:rPr>
              <w:t xml:space="preserve">71962,9</w:t>
            </w:r>
          </w:p>
        </w:tc>
        <w:tc>
          <w:tcPr>
            <w:tcW w:w="1264" w:type="dxa"/>
          </w:tcPr>
          <w:p>
            <w:pPr>
              <w:pStyle w:val="0"/>
              <w:jc w:val="center"/>
            </w:pPr>
            <w:r>
              <w:rPr>
                <w:sz w:val="20"/>
              </w:rPr>
              <w:t xml:space="preserve">63485,1</w:t>
            </w:r>
          </w:p>
        </w:tc>
        <w:tc>
          <w:tcPr>
            <w:tcW w:w="1264" w:type="dxa"/>
          </w:tcPr>
          <w:p>
            <w:pPr>
              <w:pStyle w:val="0"/>
              <w:jc w:val="center"/>
            </w:pPr>
            <w:r>
              <w:rPr>
                <w:sz w:val="20"/>
              </w:rPr>
              <w:t xml:space="preserve">63809,5</w:t>
            </w:r>
          </w:p>
        </w:tc>
        <w:tc>
          <w:tcPr>
            <w:tcW w:w="1384" w:type="dxa"/>
          </w:tcPr>
          <w:p>
            <w:pPr>
              <w:pStyle w:val="0"/>
              <w:jc w:val="center"/>
            </w:pPr>
            <w:r>
              <w:rPr>
                <w:sz w:val="20"/>
              </w:rPr>
              <w:t xml:space="preserve">272434,4</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50826,9</w:t>
            </w:r>
          </w:p>
        </w:tc>
        <w:tc>
          <w:tcPr>
            <w:tcW w:w="1264" w:type="dxa"/>
          </w:tcPr>
          <w:p>
            <w:pPr>
              <w:pStyle w:val="0"/>
              <w:jc w:val="center"/>
            </w:pPr>
            <w:r>
              <w:rPr>
                <w:sz w:val="20"/>
              </w:rPr>
              <w:t xml:space="preserve">50153,2</w:t>
            </w:r>
          </w:p>
        </w:tc>
        <w:tc>
          <w:tcPr>
            <w:tcW w:w="1264" w:type="dxa"/>
          </w:tcPr>
          <w:p>
            <w:pPr>
              <w:pStyle w:val="0"/>
              <w:jc w:val="center"/>
            </w:pPr>
            <w:r>
              <w:rPr>
                <w:sz w:val="20"/>
              </w:rPr>
              <w:t xml:space="preserve">50409,5</w:t>
            </w:r>
          </w:p>
        </w:tc>
        <w:tc>
          <w:tcPr>
            <w:tcW w:w="1384" w:type="dxa"/>
          </w:tcPr>
          <w:p>
            <w:pPr>
              <w:pStyle w:val="0"/>
              <w:jc w:val="center"/>
            </w:pPr>
            <w:r>
              <w:rPr>
                <w:sz w:val="20"/>
              </w:rPr>
              <w:t xml:space="preserve">151389,6</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12356,0</w:t>
            </w:r>
          </w:p>
        </w:tc>
        <w:tc>
          <w:tcPr>
            <w:tcW w:w="1264" w:type="dxa"/>
          </w:tcPr>
          <w:p>
            <w:pPr>
              <w:pStyle w:val="0"/>
              <w:jc w:val="center"/>
            </w:pPr>
            <w:r>
              <w:rPr>
                <w:sz w:val="20"/>
              </w:rPr>
              <w:t xml:space="preserve">18733,0</w:t>
            </w:r>
          </w:p>
        </w:tc>
        <w:tc>
          <w:tcPr>
            <w:tcW w:w="1264" w:type="dxa"/>
          </w:tcPr>
          <w:p>
            <w:pPr>
              <w:pStyle w:val="0"/>
              <w:jc w:val="center"/>
            </w:pPr>
            <w:r>
              <w:rPr>
                <w:sz w:val="20"/>
              </w:rPr>
              <w:t xml:space="preserve">21122,9</w:t>
            </w:r>
          </w:p>
        </w:tc>
        <w:tc>
          <w:tcPr>
            <w:tcW w:w="1264" w:type="dxa"/>
          </w:tcPr>
          <w:p>
            <w:pPr>
              <w:pStyle w:val="0"/>
              <w:jc w:val="center"/>
            </w:pPr>
            <w:r>
              <w:rPr>
                <w:sz w:val="20"/>
              </w:rPr>
              <w:t xml:space="preserve">20965,0</w:t>
            </w:r>
          </w:p>
        </w:tc>
        <w:tc>
          <w:tcPr>
            <w:tcW w:w="1264" w:type="dxa"/>
          </w:tcPr>
          <w:p>
            <w:pPr>
              <w:pStyle w:val="0"/>
              <w:jc w:val="center"/>
            </w:pPr>
            <w:r>
              <w:rPr>
                <w:sz w:val="20"/>
              </w:rPr>
              <w:t xml:space="preserve">21136,0</w:t>
            </w:r>
          </w:p>
        </w:tc>
        <w:tc>
          <w:tcPr>
            <w:tcW w:w="1264" w:type="dxa"/>
          </w:tcPr>
          <w:p>
            <w:pPr>
              <w:pStyle w:val="0"/>
              <w:jc w:val="center"/>
            </w:pPr>
            <w:r>
              <w:rPr>
                <w:sz w:val="20"/>
              </w:rPr>
              <w:t xml:space="preserve">13331,9</w:t>
            </w:r>
          </w:p>
        </w:tc>
        <w:tc>
          <w:tcPr>
            <w:tcW w:w="1264" w:type="dxa"/>
          </w:tcPr>
          <w:p>
            <w:pPr>
              <w:pStyle w:val="0"/>
              <w:jc w:val="center"/>
            </w:pPr>
            <w:r>
              <w:rPr>
                <w:sz w:val="20"/>
              </w:rPr>
              <w:t xml:space="preserve">13400,0</w:t>
            </w:r>
          </w:p>
        </w:tc>
        <w:tc>
          <w:tcPr>
            <w:tcW w:w="1384" w:type="dxa"/>
          </w:tcPr>
          <w:p>
            <w:pPr>
              <w:pStyle w:val="0"/>
              <w:jc w:val="center"/>
            </w:pPr>
            <w:r>
              <w:rPr>
                <w:sz w:val="20"/>
              </w:rPr>
              <w:t xml:space="preserve">121044,8</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7.02.</w:t>
            </w:r>
          </w:p>
        </w:tc>
        <w:tc>
          <w:tcPr>
            <w:tcW w:w="1984" w:type="dxa"/>
            <w:vMerge w:val="restart"/>
          </w:tcPr>
          <w:p>
            <w:pPr>
              <w:pStyle w:val="0"/>
            </w:pPr>
            <w:r>
              <w:rPr>
                <w:sz w:val="20"/>
              </w:rPr>
              <w:t xml:space="preserve">Закупки оборудования (включая медицинское)</w:t>
            </w:r>
          </w:p>
        </w:tc>
        <w:tc>
          <w:tcPr>
            <w:tcW w:w="2224" w:type="dxa"/>
          </w:tcPr>
          <w:p>
            <w:pPr>
              <w:pStyle w:val="0"/>
            </w:pPr>
            <w:r>
              <w:rPr>
                <w:sz w:val="20"/>
              </w:rPr>
              <w:t xml:space="preserve">Всего</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7773,0</w:t>
            </w:r>
          </w:p>
        </w:tc>
        <w:tc>
          <w:tcPr>
            <w:tcW w:w="1264" w:type="dxa"/>
          </w:tcPr>
          <w:p>
            <w:pPr>
              <w:pStyle w:val="0"/>
              <w:jc w:val="center"/>
            </w:pPr>
            <w:r>
              <w:rPr>
                <w:sz w:val="20"/>
              </w:rPr>
            </w:r>
          </w:p>
        </w:tc>
        <w:tc>
          <w:tcPr>
            <w:tcW w:w="1384" w:type="dxa"/>
          </w:tcPr>
          <w:p>
            <w:pPr>
              <w:pStyle w:val="0"/>
              <w:jc w:val="center"/>
            </w:pPr>
            <w:r>
              <w:rPr>
                <w:sz w:val="20"/>
              </w:rPr>
              <w:t xml:space="preserve">7773,0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7773,0</w:t>
            </w:r>
          </w:p>
        </w:tc>
        <w:tc>
          <w:tcPr>
            <w:tcW w:w="1264" w:type="dxa"/>
          </w:tcPr>
          <w:p>
            <w:pPr>
              <w:pStyle w:val="0"/>
              <w:jc w:val="center"/>
            </w:pPr>
            <w:r>
              <w:rPr>
                <w:sz w:val="20"/>
              </w:rPr>
            </w:r>
          </w:p>
        </w:tc>
        <w:tc>
          <w:tcPr>
            <w:tcW w:w="1384" w:type="dxa"/>
          </w:tcPr>
          <w:p>
            <w:pPr>
              <w:pStyle w:val="0"/>
              <w:jc w:val="center"/>
            </w:pPr>
            <w:r>
              <w:rPr>
                <w:sz w:val="20"/>
              </w:rPr>
              <w:t xml:space="preserve">7773,0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Подпрограмма 8</w:t>
            </w:r>
          </w:p>
        </w:tc>
        <w:tc>
          <w:tcPr>
            <w:tcW w:w="1984" w:type="dxa"/>
            <w:vMerge w:val="restart"/>
          </w:tcPr>
          <w:p>
            <w:pPr>
              <w:pStyle w:val="0"/>
            </w:pPr>
            <w:r>
              <w:rPr>
                <w:sz w:val="20"/>
              </w:rPr>
              <w:t xml:space="preserve">Кадровое обеспечение системы здравоохранения</w:t>
            </w:r>
          </w:p>
        </w:tc>
        <w:tc>
          <w:tcPr>
            <w:tcW w:w="2224" w:type="dxa"/>
          </w:tcPr>
          <w:p>
            <w:pPr>
              <w:pStyle w:val="0"/>
            </w:pPr>
            <w:r>
              <w:rPr>
                <w:sz w:val="20"/>
              </w:rPr>
              <w:t xml:space="preserve">Всего</w:t>
            </w:r>
          </w:p>
        </w:tc>
        <w:tc>
          <w:tcPr>
            <w:tcW w:w="1264" w:type="dxa"/>
          </w:tcPr>
          <w:p>
            <w:pPr>
              <w:pStyle w:val="0"/>
              <w:jc w:val="center"/>
            </w:pPr>
            <w:r>
              <w:rPr>
                <w:sz w:val="20"/>
              </w:rPr>
              <w:t xml:space="preserve">44152,0</w:t>
            </w:r>
          </w:p>
        </w:tc>
        <w:tc>
          <w:tcPr>
            <w:tcW w:w="1264" w:type="dxa"/>
          </w:tcPr>
          <w:p>
            <w:pPr>
              <w:pStyle w:val="0"/>
              <w:jc w:val="center"/>
            </w:pPr>
            <w:r>
              <w:rPr>
                <w:sz w:val="20"/>
              </w:rPr>
              <w:t xml:space="preserve">63511,0</w:t>
            </w:r>
          </w:p>
        </w:tc>
        <w:tc>
          <w:tcPr>
            <w:tcW w:w="1264" w:type="dxa"/>
          </w:tcPr>
          <w:p>
            <w:pPr>
              <w:pStyle w:val="0"/>
              <w:jc w:val="center"/>
            </w:pPr>
            <w:r>
              <w:rPr>
                <w:sz w:val="20"/>
              </w:rPr>
              <w:t xml:space="preserve">102221,0</w:t>
            </w:r>
          </w:p>
        </w:tc>
        <w:tc>
          <w:tcPr>
            <w:tcW w:w="1264" w:type="dxa"/>
          </w:tcPr>
          <w:p>
            <w:pPr>
              <w:pStyle w:val="0"/>
              <w:jc w:val="center"/>
            </w:pPr>
            <w:r>
              <w:rPr>
                <w:sz w:val="20"/>
              </w:rPr>
              <w:t xml:space="preserve">134492,0</w:t>
            </w:r>
          </w:p>
        </w:tc>
        <w:tc>
          <w:tcPr>
            <w:tcW w:w="1264" w:type="dxa"/>
          </w:tcPr>
          <w:p>
            <w:pPr>
              <w:pStyle w:val="0"/>
              <w:jc w:val="center"/>
            </w:pPr>
            <w:r>
              <w:rPr>
                <w:sz w:val="20"/>
              </w:rPr>
              <w:t xml:space="preserve">92296,8</w:t>
            </w:r>
          </w:p>
        </w:tc>
        <w:tc>
          <w:tcPr>
            <w:tcW w:w="1264" w:type="dxa"/>
          </w:tcPr>
          <w:p>
            <w:pPr>
              <w:pStyle w:val="0"/>
              <w:jc w:val="center"/>
            </w:pPr>
            <w:r>
              <w:rPr>
                <w:sz w:val="20"/>
              </w:rPr>
              <w:t xml:space="preserve">99772,8</w:t>
            </w:r>
          </w:p>
        </w:tc>
        <w:tc>
          <w:tcPr>
            <w:tcW w:w="1264" w:type="dxa"/>
          </w:tcPr>
          <w:p>
            <w:pPr>
              <w:pStyle w:val="0"/>
              <w:jc w:val="center"/>
            </w:pPr>
            <w:r>
              <w:rPr>
                <w:sz w:val="20"/>
              </w:rPr>
              <w:t xml:space="preserve">119464,1</w:t>
            </w:r>
          </w:p>
        </w:tc>
        <w:tc>
          <w:tcPr>
            <w:tcW w:w="1384" w:type="dxa"/>
          </w:tcPr>
          <w:p>
            <w:pPr>
              <w:pStyle w:val="0"/>
              <w:jc w:val="center"/>
            </w:pPr>
            <w:r>
              <w:rPr>
                <w:sz w:val="20"/>
              </w:rPr>
              <w:t xml:space="preserve">655909,7</w:t>
            </w:r>
          </w:p>
        </w:tc>
      </w:tr>
      <w:tr>
        <w:tc>
          <w:tcPr>
            <w:vMerge w:val="continue"/>
          </w:tcPr>
          <w:p/>
        </w:tc>
        <w:tc>
          <w:tcPr>
            <w:vMerge w:val="continue"/>
          </w:tcPr>
          <w:p/>
        </w:tc>
        <w:tc>
          <w:tcPr>
            <w:tcW w:w="2224" w:type="dxa"/>
          </w:tcPr>
          <w:p>
            <w:pPr>
              <w:pStyle w:val="0"/>
            </w:pPr>
            <w:r>
              <w:rPr>
                <w:sz w:val="20"/>
              </w:rPr>
              <w:t xml:space="preserve">федеральный бюджет </w:t>
            </w:r>
            <w:hyperlink w:history="0" w:anchor="P12617" w:tooltip="&lt;3&gt; Финансирование мероприятия осуществляется за счет федеральных средств системы обязательного медицинского страхования.">
              <w:r>
                <w:rPr>
                  <w:sz w:val="20"/>
                  <w:color w:val="0000ff"/>
                </w:rPr>
                <w:t xml:space="preserve">&lt;3&gt;</w:t>
              </w:r>
            </w:hyperlink>
          </w:p>
        </w:tc>
        <w:tc>
          <w:tcPr>
            <w:tcW w:w="1264" w:type="dxa"/>
          </w:tcPr>
          <w:p>
            <w:pPr>
              <w:pStyle w:val="0"/>
              <w:jc w:val="center"/>
            </w:pPr>
            <w:r>
              <w:rPr>
                <w:sz w:val="20"/>
              </w:rPr>
              <w:t xml:space="preserve">14000,0</w:t>
            </w:r>
          </w:p>
        </w:tc>
        <w:tc>
          <w:tcPr>
            <w:tcW w:w="1264" w:type="dxa"/>
          </w:tcPr>
          <w:p>
            <w:pPr>
              <w:pStyle w:val="0"/>
              <w:jc w:val="center"/>
            </w:pPr>
            <w:r>
              <w:rPr>
                <w:sz w:val="20"/>
              </w:rPr>
              <w:t xml:space="preserve">22000,0</w:t>
            </w:r>
          </w:p>
        </w:tc>
        <w:tc>
          <w:tcPr>
            <w:tcW w:w="1264" w:type="dxa"/>
          </w:tcPr>
          <w:p>
            <w:pPr>
              <w:pStyle w:val="0"/>
              <w:jc w:val="center"/>
            </w:pPr>
            <w:r>
              <w:rPr>
                <w:sz w:val="20"/>
              </w:rPr>
              <w:t xml:space="preserve">31700,0</w:t>
            </w:r>
          </w:p>
        </w:tc>
        <w:tc>
          <w:tcPr>
            <w:tcW w:w="1264" w:type="dxa"/>
          </w:tcPr>
          <w:p>
            <w:pPr>
              <w:pStyle w:val="0"/>
              <w:jc w:val="center"/>
            </w:pPr>
            <w:r>
              <w:rPr>
                <w:sz w:val="20"/>
              </w:rPr>
              <w:t xml:space="preserve">46800,0</w:t>
            </w:r>
          </w:p>
        </w:tc>
        <w:tc>
          <w:tcPr>
            <w:tcW w:w="1264" w:type="dxa"/>
          </w:tcPr>
          <w:p>
            <w:pPr>
              <w:pStyle w:val="0"/>
              <w:jc w:val="center"/>
            </w:pPr>
            <w:r>
              <w:rPr>
                <w:sz w:val="20"/>
              </w:rPr>
              <w:t xml:space="preserve">28761,6</w:t>
            </w:r>
          </w:p>
        </w:tc>
        <w:tc>
          <w:tcPr>
            <w:tcW w:w="1264" w:type="dxa"/>
          </w:tcPr>
          <w:p>
            <w:pPr>
              <w:pStyle w:val="0"/>
              <w:jc w:val="center"/>
            </w:pPr>
            <w:r>
              <w:rPr>
                <w:sz w:val="20"/>
              </w:rPr>
              <w:t xml:space="preserve">28500,0</w:t>
            </w:r>
          </w:p>
        </w:tc>
        <w:tc>
          <w:tcPr>
            <w:tcW w:w="1264" w:type="dxa"/>
          </w:tcPr>
          <w:p>
            <w:pPr>
              <w:pStyle w:val="0"/>
              <w:jc w:val="center"/>
            </w:pPr>
            <w:r>
              <w:rPr>
                <w:sz w:val="20"/>
              </w:rPr>
              <w:t xml:space="preserve">60237,5</w:t>
            </w:r>
          </w:p>
        </w:tc>
        <w:tc>
          <w:tcPr>
            <w:tcW w:w="1384" w:type="dxa"/>
          </w:tcPr>
          <w:p>
            <w:pPr>
              <w:pStyle w:val="0"/>
              <w:jc w:val="center"/>
            </w:pPr>
            <w:r>
              <w:rPr>
                <w:sz w:val="20"/>
              </w:rPr>
              <w:t xml:space="preserve">231999,1</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30152,0</w:t>
            </w:r>
          </w:p>
        </w:tc>
        <w:tc>
          <w:tcPr>
            <w:tcW w:w="1264" w:type="dxa"/>
          </w:tcPr>
          <w:p>
            <w:pPr>
              <w:pStyle w:val="0"/>
              <w:jc w:val="center"/>
            </w:pPr>
            <w:r>
              <w:rPr>
                <w:sz w:val="20"/>
              </w:rPr>
              <w:t xml:space="preserve">41511,0</w:t>
            </w:r>
          </w:p>
        </w:tc>
        <w:tc>
          <w:tcPr>
            <w:tcW w:w="1264" w:type="dxa"/>
          </w:tcPr>
          <w:p>
            <w:pPr>
              <w:pStyle w:val="0"/>
              <w:jc w:val="center"/>
            </w:pPr>
            <w:r>
              <w:rPr>
                <w:sz w:val="20"/>
              </w:rPr>
              <w:t xml:space="preserve">40521,0</w:t>
            </w:r>
          </w:p>
        </w:tc>
        <w:tc>
          <w:tcPr>
            <w:tcW w:w="1264" w:type="dxa"/>
          </w:tcPr>
          <w:p>
            <w:pPr>
              <w:pStyle w:val="0"/>
              <w:jc w:val="center"/>
            </w:pPr>
            <w:r>
              <w:rPr>
                <w:sz w:val="20"/>
              </w:rPr>
              <w:t xml:space="preserve">87465,0</w:t>
            </w:r>
          </w:p>
        </w:tc>
        <w:tc>
          <w:tcPr>
            <w:tcW w:w="1264" w:type="dxa"/>
          </w:tcPr>
          <w:p>
            <w:pPr>
              <w:pStyle w:val="0"/>
              <w:jc w:val="center"/>
            </w:pPr>
            <w:r>
              <w:rPr>
                <w:sz w:val="20"/>
              </w:rPr>
              <w:t xml:space="preserve">63417,4</w:t>
            </w:r>
          </w:p>
        </w:tc>
        <w:tc>
          <w:tcPr>
            <w:tcW w:w="1264" w:type="dxa"/>
          </w:tcPr>
          <w:p>
            <w:pPr>
              <w:pStyle w:val="0"/>
              <w:jc w:val="center"/>
            </w:pPr>
            <w:r>
              <w:rPr>
                <w:sz w:val="20"/>
              </w:rPr>
              <w:t xml:space="preserve">71235,0</w:t>
            </w:r>
          </w:p>
        </w:tc>
        <w:tc>
          <w:tcPr>
            <w:tcW w:w="1264" w:type="dxa"/>
          </w:tcPr>
          <w:p>
            <w:pPr>
              <w:pStyle w:val="0"/>
              <w:jc w:val="center"/>
            </w:pPr>
            <w:r>
              <w:rPr>
                <w:sz w:val="20"/>
              </w:rPr>
              <w:t xml:space="preserve">58503,1</w:t>
            </w:r>
          </w:p>
        </w:tc>
        <w:tc>
          <w:tcPr>
            <w:tcW w:w="1384" w:type="dxa"/>
          </w:tcPr>
          <w:p>
            <w:pPr>
              <w:pStyle w:val="0"/>
              <w:jc w:val="center"/>
            </w:pPr>
            <w:r>
              <w:rPr>
                <w:sz w:val="20"/>
              </w:rPr>
              <w:t xml:space="preserve">392804,5</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30000,0</w:t>
            </w:r>
          </w:p>
        </w:tc>
        <w:tc>
          <w:tcPr>
            <w:tcW w:w="1264" w:type="dxa"/>
          </w:tcPr>
          <w:p>
            <w:pPr>
              <w:pStyle w:val="0"/>
              <w:jc w:val="center"/>
            </w:pPr>
            <w:r>
              <w:rPr>
                <w:sz w:val="20"/>
              </w:rPr>
              <w:t xml:space="preserve">227,0</w:t>
            </w:r>
          </w:p>
        </w:tc>
        <w:tc>
          <w:tcPr>
            <w:tcW w:w="1264" w:type="dxa"/>
          </w:tcPr>
          <w:p>
            <w:pPr>
              <w:pStyle w:val="0"/>
              <w:jc w:val="center"/>
            </w:pPr>
            <w:r>
              <w:rPr>
                <w:sz w:val="20"/>
              </w:rPr>
              <w:t xml:space="preserve">117,8</w:t>
            </w:r>
          </w:p>
        </w:tc>
        <w:tc>
          <w:tcPr>
            <w:tcW w:w="1264" w:type="dxa"/>
          </w:tcPr>
          <w:p>
            <w:pPr>
              <w:pStyle w:val="0"/>
              <w:jc w:val="center"/>
            </w:pPr>
            <w:r>
              <w:rPr>
                <w:sz w:val="20"/>
              </w:rPr>
              <w:t xml:space="preserve">37,8</w:t>
            </w:r>
          </w:p>
        </w:tc>
        <w:tc>
          <w:tcPr>
            <w:tcW w:w="1264" w:type="dxa"/>
          </w:tcPr>
          <w:p>
            <w:pPr>
              <w:pStyle w:val="0"/>
              <w:jc w:val="center"/>
            </w:pPr>
            <w:r>
              <w:rPr>
                <w:sz w:val="20"/>
              </w:rPr>
              <w:t xml:space="preserve">723,5</w:t>
            </w:r>
          </w:p>
        </w:tc>
        <w:tc>
          <w:tcPr>
            <w:tcW w:w="1384" w:type="dxa"/>
          </w:tcPr>
          <w:p>
            <w:pPr>
              <w:pStyle w:val="0"/>
              <w:jc w:val="center"/>
            </w:pPr>
            <w:r>
              <w:rPr>
                <w:sz w:val="20"/>
              </w:rPr>
              <w:t xml:space="preserve">31106,1</w:t>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8.01.</w:t>
            </w:r>
          </w:p>
        </w:tc>
        <w:tc>
          <w:tcPr>
            <w:tcW w:w="1984" w:type="dxa"/>
            <w:vMerge w:val="restart"/>
          </w:tcPr>
          <w:p>
            <w:pPr>
              <w:pStyle w:val="0"/>
            </w:pPr>
            <w:r>
              <w:rPr>
                <w:sz w:val="20"/>
              </w:rPr>
              <w:t xml:space="preserve">Повышение квалификации и профессиональная подготовка и переподготовка кадров</w:t>
            </w:r>
          </w:p>
        </w:tc>
        <w:tc>
          <w:tcPr>
            <w:tcW w:w="2224" w:type="dxa"/>
          </w:tcPr>
          <w:p>
            <w:pPr>
              <w:pStyle w:val="0"/>
            </w:pPr>
            <w:r>
              <w:rPr>
                <w:sz w:val="20"/>
              </w:rPr>
              <w:t xml:space="preserve">Всего</w:t>
            </w:r>
          </w:p>
        </w:tc>
        <w:tc>
          <w:tcPr>
            <w:tcW w:w="1264" w:type="dxa"/>
          </w:tcPr>
          <w:p>
            <w:pPr>
              <w:pStyle w:val="0"/>
              <w:jc w:val="center"/>
            </w:pPr>
            <w:r>
              <w:rPr>
                <w:sz w:val="20"/>
              </w:rPr>
              <w:t xml:space="preserve">2588,0</w:t>
            </w:r>
          </w:p>
        </w:tc>
        <w:tc>
          <w:tcPr>
            <w:tcW w:w="1264" w:type="dxa"/>
          </w:tcPr>
          <w:p>
            <w:pPr>
              <w:pStyle w:val="0"/>
              <w:jc w:val="center"/>
            </w:pPr>
            <w:r>
              <w:rPr>
                <w:sz w:val="20"/>
              </w:rPr>
              <w:t xml:space="preserve">2650,0</w:t>
            </w:r>
          </w:p>
        </w:tc>
        <w:tc>
          <w:tcPr>
            <w:tcW w:w="1264" w:type="dxa"/>
          </w:tcPr>
          <w:p>
            <w:pPr>
              <w:pStyle w:val="0"/>
              <w:jc w:val="center"/>
            </w:pPr>
            <w:r>
              <w:rPr>
                <w:sz w:val="20"/>
              </w:rPr>
              <w:t xml:space="preserve">2650,0</w:t>
            </w:r>
          </w:p>
        </w:tc>
        <w:tc>
          <w:tcPr>
            <w:tcW w:w="1264" w:type="dxa"/>
          </w:tcPr>
          <w:p>
            <w:pPr>
              <w:pStyle w:val="0"/>
              <w:jc w:val="center"/>
            </w:pPr>
            <w:r>
              <w:rPr>
                <w:sz w:val="20"/>
              </w:rPr>
              <w:t xml:space="preserve">35811,0</w:t>
            </w:r>
          </w:p>
        </w:tc>
        <w:tc>
          <w:tcPr>
            <w:tcW w:w="1264" w:type="dxa"/>
          </w:tcPr>
          <w:p>
            <w:pPr>
              <w:pStyle w:val="0"/>
              <w:jc w:val="center"/>
            </w:pPr>
            <w:r>
              <w:rPr>
                <w:sz w:val="20"/>
              </w:rPr>
              <w:t xml:space="preserve">24266,8</w:t>
            </w:r>
          </w:p>
        </w:tc>
        <w:tc>
          <w:tcPr>
            <w:tcW w:w="1264" w:type="dxa"/>
          </w:tcPr>
          <w:p>
            <w:pPr>
              <w:pStyle w:val="0"/>
              <w:jc w:val="center"/>
            </w:pPr>
            <w:r>
              <w:rPr>
                <w:sz w:val="20"/>
              </w:rPr>
              <w:t xml:space="preserve">9317,8</w:t>
            </w:r>
          </w:p>
        </w:tc>
        <w:tc>
          <w:tcPr>
            <w:tcW w:w="1264" w:type="dxa"/>
          </w:tcPr>
          <w:p>
            <w:pPr>
              <w:pStyle w:val="0"/>
              <w:jc w:val="center"/>
            </w:pPr>
            <w:r>
              <w:rPr>
                <w:sz w:val="20"/>
              </w:rPr>
              <w:t xml:space="preserve">5237,1</w:t>
            </w:r>
          </w:p>
        </w:tc>
        <w:tc>
          <w:tcPr>
            <w:tcW w:w="1384" w:type="dxa"/>
          </w:tcPr>
          <w:p>
            <w:pPr>
              <w:pStyle w:val="0"/>
              <w:jc w:val="center"/>
            </w:pPr>
            <w:r>
              <w:rPr>
                <w:sz w:val="20"/>
              </w:rPr>
              <w:t xml:space="preserve">82520,7</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2588,0</w:t>
            </w:r>
          </w:p>
        </w:tc>
        <w:tc>
          <w:tcPr>
            <w:tcW w:w="1264" w:type="dxa"/>
          </w:tcPr>
          <w:p>
            <w:pPr>
              <w:pStyle w:val="0"/>
              <w:jc w:val="center"/>
            </w:pPr>
            <w:r>
              <w:rPr>
                <w:sz w:val="20"/>
              </w:rPr>
              <w:t xml:space="preserve">2650,0</w:t>
            </w:r>
          </w:p>
        </w:tc>
        <w:tc>
          <w:tcPr>
            <w:tcW w:w="1264" w:type="dxa"/>
          </w:tcPr>
          <w:p>
            <w:pPr>
              <w:pStyle w:val="0"/>
              <w:jc w:val="center"/>
            </w:pPr>
            <w:r>
              <w:rPr>
                <w:sz w:val="20"/>
              </w:rPr>
              <w:t xml:space="preserve">2650,0</w:t>
            </w:r>
          </w:p>
        </w:tc>
        <w:tc>
          <w:tcPr>
            <w:tcW w:w="1264" w:type="dxa"/>
          </w:tcPr>
          <w:p>
            <w:pPr>
              <w:pStyle w:val="0"/>
              <w:jc w:val="center"/>
            </w:pPr>
            <w:r>
              <w:rPr>
                <w:sz w:val="20"/>
              </w:rPr>
              <w:t xml:space="preserve">35584,0</w:t>
            </w:r>
          </w:p>
        </w:tc>
        <w:tc>
          <w:tcPr>
            <w:tcW w:w="1264" w:type="dxa"/>
          </w:tcPr>
          <w:p>
            <w:pPr>
              <w:pStyle w:val="0"/>
              <w:jc w:val="center"/>
            </w:pPr>
            <w:r>
              <w:rPr>
                <w:sz w:val="20"/>
              </w:rPr>
              <w:t xml:space="preserve">24149,0</w:t>
            </w:r>
          </w:p>
        </w:tc>
        <w:tc>
          <w:tcPr>
            <w:tcW w:w="1264" w:type="dxa"/>
          </w:tcPr>
          <w:p>
            <w:pPr>
              <w:pStyle w:val="0"/>
              <w:jc w:val="center"/>
            </w:pPr>
            <w:r>
              <w:rPr>
                <w:sz w:val="20"/>
              </w:rPr>
              <w:t xml:space="preserve">9280,0</w:t>
            </w:r>
          </w:p>
        </w:tc>
        <w:tc>
          <w:tcPr>
            <w:tcW w:w="1264" w:type="dxa"/>
          </w:tcPr>
          <w:p>
            <w:pPr>
              <w:pStyle w:val="0"/>
              <w:jc w:val="center"/>
            </w:pPr>
            <w:r>
              <w:rPr>
                <w:sz w:val="20"/>
              </w:rPr>
              <w:t xml:space="preserve">4513,6</w:t>
            </w:r>
          </w:p>
        </w:tc>
        <w:tc>
          <w:tcPr>
            <w:tcW w:w="1384" w:type="dxa"/>
          </w:tcPr>
          <w:p>
            <w:pPr>
              <w:pStyle w:val="0"/>
              <w:jc w:val="center"/>
            </w:pPr>
            <w:r>
              <w:rPr>
                <w:sz w:val="20"/>
              </w:rPr>
              <w:t xml:space="preserve">81414,6</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227,0</w:t>
            </w:r>
          </w:p>
        </w:tc>
        <w:tc>
          <w:tcPr>
            <w:tcW w:w="1264" w:type="dxa"/>
          </w:tcPr>
          <w:p>
            <w:pPr>
              <w:pStyle w:val="0"/>
              <w:jc w:val="center"/>
            </w:pPr>
            <w:r>
              <w:rPr>
                <w:sz w:val="20"/>
              </w:rPr>
              <w:t xml:space="preserve">117,8</w:t>
            </w:r>
          </w:p>
        </w:tc>
        <w:tc>
          <w:tcPr>
            <w:tcW w:w="1264" w:type="dxa"/>
          </w:tcPr>
          <w:p>
            <w:pPr>
              <w:pStyle w:val="0"/>
              <w:jc w:val="center"/>
            </w:pPr>
            <w:r>
              <w:rPr>
                <w:sz w:val="20"/>
              </w:rPr>
              <w:t xml:space="preserve">37,8</w:t>
            </w:r>
          </w:p>
        </w:tc>
        <w:tc>
          <w:tcPr>
            <w:tcW w:w="1264" w:type="dxa"/>
          </w:tcPr>
          <w:p>
            <w:pPr>
              <w:pStyle w:val="0"/>
              <w:jc w:val="center"/>
            </w:pPr>
            <w:r>
              <w:rPr>
                <w:sz w:val="20"/>
              </w:rPr>
              <w:t xml:space="preserve">723,5</w:t>
            </w:r>
          </w:p>
        </w:tc>
        <w:tc>
          <w:tcPr>
            <w:tcW w:w="1384" w:type="dxa"/>
          </w:tcPr>
          <w:p>
            <w:pPr>
              <w:pStyle w:val="0"/>
              <w:jc w:val="center"/>
            </w:pPr>
            <w:r>
              <w:rPr>
                <w:sz w:val="20"/>
              </w:rPr>
              <w:t xml:space="preserve">1106,1</w:t>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8.02.</w:t>
            </w:r>
          </w:p>
        </w:tc>
        <w:tc>
          <w:tcPr>
            <w:tcW w:w="1984" w:type="dxa"/>
            <w:vMerge w:val="restart"/>
          </w:tcPr>
          <w:p>
            <w:pPr>
              <w:pStyle w:val="0"/>
            </w:pPr>
            <w:r>
              <w:rPr>
                <w:sz w:val="20"/>
              </w:rPr>
              <w:t xml:space="preserve">Финансовое обеспечение единовременного денежного поощрения лучших врачей</w:t>
            </w:r>
          </w:p>
        </w:tc>
        <w:tc>
          <w:tcPr>
            <w:tcW w:w="2224" w:type="dxa"/>
          </w:tcPr>
          <w:p>
            <w:pPr>
              <w:pStyle w:val="0"/>
            </w:pPr>
            <w:r>
              <w:rPr>
                <w:sz w:val="20"/>
              </w:rPr>
              <w:t xml:space="preserve">Всего</w:t>
            </w:r>
          </w:p>
        </w:tc>
        <w:tc>
          <w:tcPr>
            <w:tcW w:w="1264" w:type="dxa"/>
          </w:tcPr>
          <w:p>
            <w:pPr>
              <w:pStyle w:val="0"/>
              <w:jc w:val="center"/>
            </w:pPr>
            <w:r>
              <w:rPr>
                <w:sz w:val="20"/>
              </w:rPr>
              <w:t xml:space="preserve">150,0</w:t>
            </w:r>
          </w:p>
        </w:tc>
        <w:tc>
          <w:tcPr>
            <w:tcW w:w="1264" w:type="dxa"/>
          </w:tcPr>
          <w:p>
            <w:pPr>
              <w:pStyle w:val="0"/>
              <w:jc w:val="center"/>
            </w:pPr>
            <w:r>
              <w:rPr>
                <w:sz w:val="20"/>
              </w:rPr>
              <w:t xml:space="preserve">175,0</w:t>
            </w:r>
          </w:p>
        </w:tc>
        <w:tc>
          <w:tcPr>
            <w:tcW w:w="1264" w:type="dxa"/>
          </w:tcPr>
          <w:p>
            <w:pPr>
              <w:pStyle w:val="0"/>
              <w:jc w:val="center"/>
            </w:pPr>
            <w:r>
              <w:rPr>
                <w:sz w:val="20"/>
              </w:rPr>
              <w:t xml:space="preserve">175,0</w:t>
            </w:r>
          </w:p>
        </w:tc>
        <w:tc>
          <w:tcPr>
            <w:tcW w:w="1264" w:type="dxa"/>
          </w:tcPr>
          <w:p>
            <w:pPr>
              <w:pStyle w:val="0"/>
              <w:jc w:val="center"/>
            </w:pPr>
            <w:r>
              <w:rPr>
                <w:sz w:val="20"/>
              </w:rPr>
              <w:t xml:space="preserve">175,0</w:t>
            </w:r>
          </w:p>
        </w:tc>
        <w:tc>
          <w:tcPr>
            <w:tcW w:w="1264" w:type="dxa"/>
          </w:tcPr>
          <w:p>
            <w:pPr>
              <w:pStyle w:val="0"/>
              <w:jc w:val="center"/>
            </w:pPr>
            <w:r>
              <w:rPr>
                <w:sz w:val="20"/>
              </w:rPr>
              <w:t xml:space="preserve">175,0</w:t>
            </w:r>
          </w:p>
        </w:tc>
        <w:tc>
          <w:tcPr>
            <w:tcW w:w="1264" w:type="dxa"/>
          </w:tcPr>
          <w:p>
            <w:pPr>
              <w:pStyle w:val="0"/>
              <w:jc w:val="center"/>
            </w:pPr>
            <w:r>
              <w:rPr>
                <w:sz w:val="20"/>
              </w:rPr>
              <w:t xml:space="preserve">175,0</w:t>
            </w:r>
          </w:p>
        </w:tc>
        <w:tc>
          <w:tcPr>
            <w:tcW w:w="1264" w:type="dxa"/>
          </w:tcPr>
          <w:p>
            <w:pPr>
              <w:pStyle w:val="0"/>
              <w:jc w:val="center"/>
            </w:pPr>
            <w:r>
              <w:rPr>
                <w:sz w:val="20"/>
              </w:rPr>
            </w:r>
          </w:p>
        </w:tc>
        <w:tc>
          <w:tcPr>
            <w:tcW w:w="1384" w:type="dxa"/>
          </w:tcPr>
          <w:p>
            <w:pPr>
              <w:pStyle w:val="0"/>
              <w:jc w:val="center"/>
            </w:pPr>
            <w:r>
              <w:rPr>
                <w:sz w:val="20"/>
              </w:rPr>
              <w:t xml:space="preserve">1025,0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150,0</w:t>
            </w:r>
          </w:p>
        </w:tc>
        <w:tc>
          <w:tcPr>
            <w:tcW w:w="1264" w:type="dxa"/>
          </w:tcPr>
          <w:p>
            <w:pPr>
              <w:pStyle w:val="0"/>
              <w:jc w:val="center"/>
            </w:pPr>
            <w:r>
              <w:rPr>
                <w:sz w:val="20"/>
              </w:rPr>
              <w:t xml:space="preserve">175,0</w:t>
            </w:r>
          </w:p>
        </w:tc>
        <w:tc>
          <w:tcPr>
            <w:tcW w:w="1264" w:type="dxa"/>
          </w:tcPr>
          <w:p>
            <w:pPr>
              <w:pStyle w:val="0"/>
              <w:jc w:val="center"/>
            </w:pPr>
            <w:r>
              <w:rPr>
                <w:sz w:val="20"/>
              </w:rPr>
              <w:t xml:space="preserve">175,0</w:t>
            </w:r>
          </w:p>
        </w:tc>
        <w:tc>
          <w:tcPr>
            <w:tcW w:w="1264" w:type="dxa"/>
          </w:tcPr>
          <w:p>
            <w:pPr>
              <w:pStyle w:val="0"/>
              <w:jc w:val="center"/>
            </w:pPr>
            <w:r>
              <w:rPr>
                <w:sz w:val="20"/>
              </w:rPr>
              <w:t xml:space="preserve">175,0</w:t>
            </w:r>
          </w:p>
        </w:tc>
        <w:tc>
          <w:tcPr>
            <w:tcW w:w="1264" w:type="dxa"/>
          </w:tcPr>
          <w:p>
            <w:pPr>
              <w:pStyle w:val="0"/>
              <w:jc w:val="center"/>
            </w:pPr>
            <w:r>
              <w:rPr>
                <w:sz w:val="20"/>
              </w:rPr>
              <w:t xml:space="preserve">175,0</w:t>
            </w:r>
          </w:p>
        </w:tc>
        <w:tc>
          <w:tcPr>
            <w:tcW w:w="1264" w:type="dxa"/>
          </w:tcPr>
          <w:p>
            <w:pPr>
              <w:pStyle w:val="0"/>
              <w:jc w:val="center"/>
            </w:pPr>
            <w:r>
              <w:rPr>
                <w:sz w:val="20"/>
              </w:rPr>
              <w:t xml:space="preserve">175,0</w:t>
            </w:r>
          </w:p>
        </w:tc>
        <w:tc>
          <w:tcPr>
            <w:tcW w:w="1264" w:type="dxa"/>
          </w:tcPr>
          <w:p>
            <w:pPr>
              <w:pStyle w:val="0"/>
              <w:jc w:val="center"/>
            </w:pPr>
            <w:r>
              <w:rPr>
                <w:sz w:val="20"/>
              </w:rPr>
            </w:r>
          </w:p>
        </w:tc>
        <w:tc>
          <w:tcPr>
            <w:tcW w:w="1384" w:type="dxa"/>
          </w:tcPr>
          <w:p>
            <w:pPr>
              <w:pStyle w:val="0"/>
              <w:jc w:val="center"/>
            </w:pPr>
            <w:r>
              <w:rPr>
                <w:sz w:val="20"/>
              </w:rPr>
              <w:t xml:space="preserve">1025,0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8.03.</w:t>
            </w:r>
          </w:p>
        </w:tc>
        <w:tc>
          <w:tcPr>
            <w:tcW w:w="1984" w:type="dxa"/>
            <w:vMerge w:val="restart"/>
          </w:tcPr>
          <w:p>
            <w:pPr>
              <w:pStyle w:val="0"/>
            </w:pPr>
            <w:r>
              <w:rPr>
                <w:sz w:val="20"/>
              </w:rPr>
              <w:t xml:space="preserve">Финансовое обеспечение единовременных компенсационных выплат медицинским работникам</w:t>
            </w:r>
          </w:p>
        </w:tc>
        <w:tc>
          <w:tcPr>
            <w:tcW w:w="2224" w:type="dxa"/>
          </w:tcPr>
          <w:p>
            <w:pPr>
              <w:pStyle w:val="0"/>
            </w:pPr>
            <w:r>
              <w:rPr>
                <w:sz w:val="20"/>
              </w:rPr>
              <w:t xml:space="preserve">Всего</w:t>
            </w:r>
          </w:p>
        </w:tc>
        <w:tc>
          <w:tcPr>
            <w:tcW w:w="1264" w:type="dxa"/>
          </w:tcPr>
          <w:p>
            <w:pPr>
              <w:pStyle w:val="0"/>
              <w:jc w:val="center"/>
            </w:pPr>
            <w:r>
              <w:rPr>
                <w:sz w:val="20"/>
              </w:rPr>
              <w:t xml:space="preserve">29200,0</w:t>
            </w:r>
          </w:p>
        </w:tc>
        <w:tc>
          <w:tcPr>
            <w:tcW w:w="1264" w:type="dxa"/>
          </w:tcPr>
          <w:p>
            <w:pPr>
              <w:pStyle w:val="0"/>
              <w:jc w:val="center"/>
            </w:pPr>
            <w:r>
              <w:rPr>
                <w:sz w:val="20"/>
              </w:rPr>
              <w:t xml:space="preserve">44000,0</w:t>
            </w:r>
          </w:p>
        </w:tc>
        <w:tc>
          <w:tcPr>
            <w:tcW w:w="1264" w:type="dxa"/>
          </w:tcPr>
          <w:p>
            <w:pPr>
              <w:pStyle w:val="0"/>
              <w:jc w:val="center"/>
            </w:pPr>
            <w:r>
              <w:rPr>
                <w:sz w:val="20"/>
              </w:rPr>
              <w:t xml:space="preserve">82500,0</w:t>
            </w:r>
          </w:p>
        </w:tc>
        <w:tc>
          <w:tcPr>
            <w:tcW w:w="1264" w:type="dxa"/>
          </w:tcPr>
          <w:p>
            <w:pPr>
              <w:pStyle w:val="0"/>
              <w:jc w:val="center"/>
            </w:pPr>
            <w:r>
              <w:rPr>
                <w:sz w:val="20"/>
              </w:rPr>
              <w:t xml:space="preserve">80600,0</w:t>
            </w:r>
          </w:p>
        </w:tc>
        <w:tc>
          <w:tcPr>
            <w:tcW w:w="1264" w:type="dxa"/>
          </w:tcPr>
          <w:p>
            <w:pPr>
              <w:pStyle w:val="0"/>
              <w:jc w:val="center"/>
            </w:pPr>
            <w:r>
              <w:rPr>
                <w:sz w:val="20"/>
              </w:rPr>
              <w:t xml:space="preserve">48000,0</w:t>
            </w:r>
          </w:p>
        </w:tc>
        <w:tc>
          <w:tcPr>
            <w:tcW w:w="1264" w:type="dxa"/>
          </w:tcPr>
          <w:p>
            <w:pPr>
              <w:pStyle w:val="0"/>
              <w:jc w:val="center"/>
            </w:pPr>
            <w:r>
              <w:rPr>
                <w:sz w:val="20"/>
              </w:rPr>
              <w:t xml:space="preserve">47500,0</w:t>
            </w:r>
          </w:p>
        </w:tc>
        <w:tc>
          <w:tcPr>
            <w:tcW w:w="1264" w:type="dxa"/>
          </w:tcPr>
          <w:p>
            <w:pPr>
              <w:pStyle w:val="0"/>
              <w:jc w:val="center"/>
            </w:pPr>
            <w:r>
              <w:rPr>
                <w:sz w:val="20"/>
              </w:rPr>
              <w:t xml:space="preserve">76250,0</w:t>
            </w:r>
          </w:p>
        </w:tc>
        <w:tc>
          <w:tcPr>
            <w:tcW w:w="1384" w:type="dxa"/>
          </w:tcPr>
          <w:p>
            <w:pPr>
              <w:pStyle w:val="0"/>
              <w:jc w:val="center"/>
            </w:pPr>
            <w:r>
              <w:rPr>
                <w:sz w:val="20"/>
              </w:rPr>
              <w:t xml:space="preserve">408050,0</w:t>
            </w:r>
          </w:p>
        </w:tc>
      </w:tr>
      <w:tr>
        <w:tc>
          <w:tcPr>
            <w:vMerge w:val="continue"/>
          </w:tcPr>
          <w:p/>
        </w:tc>
        <w:tc>
          <w:tcPr>
            <w:vMerge w:val="continue"/>
          </w:tcPr>
          <w:p/>
        </w:tc>
        <w:tc>
          <w:tcPr>
            <w:tcW w:w="2224" w:type="dxa"/>
          </w:tcPr>
          <w:p>
            <w:pPr>
              <w:pStyle w:val="0"/>
            </w:pPr>
            <w:r>
              <w:rPr>
                <w:sz w:val="20"/>
              </w:rPr>
              <w:t xml:space="preserve">федеральный бюджет </w:t>
            </w:r>
            <w:hyperlink w:history="0" w:anchor="P12617" w:tooltip="&lt;3&gt; Финансирование мероприятия осуществляется за счет федеральных средств системы обязательного медицинского страхования.">
              <w:r>
                <w:rPr>
                  <w:sz w:val="20"/>
                  <w:color w:val="0000ff"/>
                </w:rPr>
                <w:t xml:space="preserve">&lt;3&gt;</w:t>
              </w:r>
            </w:hyperlink>
          </w:p>
        </w:tc>
        <w:tc>
          <w:tcPr>
            <w:tcW w:w="1264" w:type="dxa"/>
          </w:tcPr>
          <w:p>
            <w:pPr>
              <w:pStyle w:val="0"/>
              <w:jc w:val="center"/>
            </w:pPr>
            <w:r>
              <w:rPr>
                <w:sz w:val="20"/>
              </w:rPr>
              <w:t xml:space="preserve">14000,0</w:t>
            </w:r>
          </w:p>
        </w:tc>
        <w:tc>
          <w:tcPr>
            <w:tcW w:w="1264" w:type="dxa"/>
          </w:tcPr>
          <w:p>
            <w:pPr>
              <w:pStyle w:val="0"/>
              <w:jc w:val="center"/>
            </w:pPr>
            <w:r>
              <w:rPr>
                <w:sz w:val="20"/>
              </w:rPr>
              <w:t xml:space="preserve">22000,0</w:t>
            </w:r>
          </w:p>
        </w:tc>
        <w:tc>
          <w:tcPr>
            <w:tcW w:w="1264" w:type="dxa"/>
          </w:tcPr>
          <w:p>
            <w:pPr>
              <w:pStyle w:val="0"/>
              <w:jc w:val="center"/>
            </w:pPr>
            <w:r>
              <w:rPr>
                <w:sz w:val="20"/>
              </w:rPr>
              <w:t xml:space="preserve">31700,0</w:t>
            </w:r>
          </w:p>
        </w:tc>
        <w:tc>
          <w:tcPr>
            <w:tcW w:w="1264" w:type="dxa"/>
          </w:tcPr>
          <w:p>
            <w:pPr>
              <w:pStyle w:val="0"/>
              <w:jc w:val="center"/>
            </w:pPr>
            <w:r>
              <w:rPr>
                <w:sz w:val="20"/>
              </w:rPr>
              <w:t xml:space="preserve">46800,0</w:t>
            </w:r>
          </w:p>
        </w:tc>
        <w:tc>
          <w:tcPr>
            <w:tcW w:w="1264" w:type="dxa"/>
          </w:tcPr>
          <w:p>
            <w:pPr>
              <w:pStyle w:val="0"/>
              <w:jc w:val="center"/>
            </w:pPr>
            <w:r>
              <w:rPr>
                <w:sz w:val="20"/>
              </w:rPr>
              <w:t xml:space="preserve">28761,6</w:t>
            </w:r>
          </w:p>
        </w:tc>
        <w:tc>
          <w:tcPr>
            <w:tcW w:w="1264" w:type="dxa"/>
          </w:tcPr>
          <w:p>
            <w:pPr>
              <w:pStyle w:val="0"/>
              <w:jc w:val="center"/>
            </w:pPr>
            <w:r>
              <w:rPr>
                <w:sz w:val="20"/>
              </w:rPr>
              <w:t xml:space="preserve">28500,0</w:t>
            </w:r>
          </w:p>
        </w:tc>
        <w:tc>
          <w:tcPr>
            <w:tcW w:w="1264" w:type="dxa"/>
          </w:tcPr>
          <w:p>
            <w:pPr>
              <w:pStyle w:val="0"/>
              <w:jc w:val="center"/>
            </w:pPr>
            <w:r>
              <w:rPr>
                <w:sz w:val="20"/>
              </w:rPr>
              <w:t xml:space="preserve">60237,5</w:t>
            </w:r>
          </w:p>
        </w:tc>
        <w:tc>
          <w:tcPr>
            <w:tcW w:w="1384" w:type="dxa"/>
          </w:tcPr>
          <w:p>
            <w:pPr>
              <w:pStyle w:val="0"/>
              <w:jc w:val="center"/>
            </w:pPr>
            <w:r>
              <w:rPr>
                <w:sz w:val="20"/>
              </w:rPr>
              <w:t xml:space="preserve">231999,1</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15200,0</w:t>
            </w:r>
          </w:p>
        </w:tc>
        <w:tc>
          <w:tcPr>
            <w:tcW w:w="1264" w:type="dxa"/>
          </w:tcPr>
          <w:p>
            <w:pPr>
              <w:pStyle w:val="0"/>
              <w:jc w:val="center"/>
            </w:pPr>
            <w:r>
              <w:rPr>
                <w:sz w:val="20"/>
              </w:rPr>
              <w:t xml:space="preserve">22000,0</w:t>
            </w:r>
          </w:p>
        </w:tc>
        <w:tc>
          <w:tcPr>
            <w:tcW w:w="1264" w:type="dxa"/>
          </w:tcPr>
          <w:p>
            <w:pPr>
              <w:pStyle w:val="0"/>
              <w:jc w:val="center"/>
            </w:pPr>
            <w:r>
              <w:rPr>
                <w:sz w:val="20"/>
              </w:rPr>
              <w:t xml:space="preserve">20800,0</w:t>
            </w:r>
          </w:p>
        </w:tc>
        <w:tc>
          <w:tcPr>
            <w:tcW w:w="1264" w:type="dxa"/>
          </w:tcPr>
          <w:p>
            <w:pPr>
              <w:pStyle w:val="0"/>
              <w:jc w:val="center"/>
            </w:pPr>
            <w:r>
              <w:rPr>
                <w:sz w:val="20"/>
              </w:rPr>
              <w:t xml:space="preserve">33800,0</w:t>
            </w:r>
          </w:p>
        </w:tc>
        <w:tc>
          <w:tcPr>
            <w:tcW w:w="1264" w:type="dxa"/>
          </w:tcPr>
          <w:p>
            <w:pPr>
              <w:pStyle w:val="0"/>
              <w:jc w:val="center"/>
            </w:pPr>
            <w:r>
              <w:rPr>
                <w:sz w:val="20"/>
              </w:rPr>
              <w:t xml:space="preserve">19238,4</w:t>
            </w:r>
          </w:p>
        </w:tc>
        <w:tc>
          <w:tcPr>
            <w:tcW w:w="1264" w:type="dxa"/>
          </w:tcPr>
          <w:p>
            <w:pPr>
              <w:pStyle w:val="0"/>
              <w:jc w:val="center"/>
            </w:pPr>
            <w:r>
              <w:rPr>
                <w:sz w:val="20"/>
              </w:rPr>
              <w:t xml:space="preserve">19000,0</w:t>
            </w:r>
          </w:p>
        </w:tc>
        <w:tc>
          <w:tcPr>
            <w:tcW w:w="1264" w:type="dxa"/>
          </w:tcPr>
          <w:p>
            <w:pPr>
              <w:pStyle w:val="0"/>
              <w:jc w:val="center"/>
            </w:pPr>
            <w:r>
              <w:rPr>
                <w:sz w:val="20"/>
              </w:rPr>
              <w:t xml:space="preserve">16012,5</w:t>
            </w:r>
          </w:p>
        </w:tc>
        <w:tc>
          <w:tcPr>
            <w:tcW w:w="1384" w:type="dxa"/>
          </w:tcPr>
          <w:p>
            <w:pPr>
              <w:pStyle w:val="0"/>
              <w:jc w:val="center"/>
            </w:pPr>
            <w:r>
              <w:rPr>
                <w:sz w:val="20"/>
              </w:rPr>
              <w:t xml:space="preserve">146050,9</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30000,0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30000,0</w:t>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8.04.</w:t>
            </w:r>
          </w:p>
        </w:tc>
        <w:tc>
          <w:tcPr>
            <w:tcW w:w="1984" w:type="dxa"/>
            <w:vMerge w:val="restart"/>
          </w:tcPr>
          <w:p>
            <w:pPr>
              <w:pStyle w:val="0"/>
            </w:pPr>
            <w:r>
              <w:rPr>
                <w:sz w:val="20"/>
              </w:rPr>
              <w:t xml:space="preserve">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2224" w:type="dxa"/>
          </w:tcPr>
          <w:p>
            <w:pPr>
              <w:pStyle w:val="0"/>
            </w:pPr>
            <w:r>
              <w:rPr>
                <w:sz w:val="20"/>
              </w:rPr>
              <w:t xml:space="preserve">Всего</w:t>
            </w:r>
          </w:p>
        </w:tc>
        <w:tc>
          <w:tcPr>
            <w:tcW w:w="1264" w:type="dxa"/>
          </w:tcPr>
          <w:p>
            <w:pPr>
              <w:pStyle w:val="0"/>
              <w:jc w:val="center"/>
            </w:pPr>
            <w:r>
              <w:rPr>
                <w:sz w:val="20"/>
              </w:rPr>
              <w:t xml:space="preserve">12214,0</w:t>
            </w:r>
          </w:p>
        </w:tc>
        <w:tc>
          <w:tcPr>
            <w:tcW w:w="1264" w:type="dxa"/>
          </w:tcPr>
          <w:p>
            <w:pPr>
              <w:pStyle w:val="0"/>
              <w:jc w:val="center"/>
            </w:pPr>
            <w:r>
              <w:rPr>
                <w:sz w:val="20"/>
              </w:rPr>
              <w:t xml:space="preserve">16686,0</w:t>
            </w:r>
          </w:p>
        </w:tc>
        <w:tc>
          <w:tcPr>
            <w:tcW w:w="1264" w:type="dxa"/>
          </w:tcPr>
          <w:p>
            <w:pPr>
              <w:pStyle w:val="0"/>
              <w:jc w:val="center"/>
            </w:pPr>
            <w:r>
              <w:rPr>
                <w:sz w:val="20"/>
              </w:rPr>
              <w:t xml:space="preserve">16896,0</w:t>
            </w:r>
          </w:p>
        </w:tc>
        <w:tc>
          <w:tcPr>
            <w:tcW w:w="1264" w:type="dxa"/>
          </w:tcPr>
          <w:p>
            <w:pPr>
              <w:pStyle w:val="0"/>
              <w:jc w:val="center"/>
            </w:pPr>
            <w:r>
              <w:rPr>
                <w:sz w:val="20"/>
              </w:rPr>
              <w:t xml:space="preserve">17906,0</w:t>
            </w:r>
          </w:p>
        </w:tc>
        <w:tc>
          <w:tcPr>
            <w:tcW w:w="1264" w:type="dxa"/>
          </w:tcPr>
          <w:p>
            <w:pPr>
              <w:pStyle w:val="0"/>
              <w:jc w:val="center"/>
            </w:pPr>
            <w:r>
              <w:rPr>
                <w:sz w:val="20"/>
              </w:rPr>
              <w:t xml:space="preserve">19855,0</w:t>
            </w:r>
          </w:p>
        </w:tc>
        <w:tc>
          <w:tcPr>
            <w:tcW w:w="1264" w:type="dxa"/>
          </w:tcPr>
          <w:p>
            <w:pPr>
              <w:pStyle w:val="0"/>
              <w:jc w:val="center"/>
            </w:pPr>
            <w:r>
              <w:rPr>
                <w:sz w:val="20"/>
              </w:rPr>
              <w:t xml:space="preserve">18500,0</w:t>
            </w:r>
          </w:p>
        </w:tc>
        <w:tc>
          <w:tcPr>
            <w:tcW w:w="1264" w:type="dxa"/>
          </w:tcPr>
          <w:p>
            <w:pPr>
              <w:pStyle w:val="0"/>
              <w:jc w:val="center"/>
            </w:pPr>
            <w:r>
              <w:rPr>
                <w:sz w:val="20"/>
              </w:rPr>
              <w:t xml:space="preserve">13747,0</w:t>
            </w:r>
          </w:p>
        </w:tc>
        <w:tc>
          <w:tcPr>
            <w:tcW w:w="1384" w:type="dxa"/>
          </w:tcPr>
          <w:p>
            <w:pPr>
              <w:pStyle w:val="0"/>
              <w:jc w:val="center"/>
            </w:pPr>
            <w:r>
              <w:rPr>
                <w:sz w:val="20"/>
              </w:rPr>
              <w:t xml:space="preserve">115804,0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12214,0</w:t>
            </w:r>
          </w:p>
        </w:tc>
        <w:tc>
          <w:tcPr>
            <w:tcW w:w="1264" w:type="dxa"/>
          </w:tcPr>
          <w:p>
            <w:pPr>
              <w:pStyle w:val="0"/>
              <w:jc w:val="center"/>
            </w:pPr>
            <w:r>
              <w:rPr>
                <w:sz w:val="20"/>
              </w:rPr>
              <w:t xml:space="preserve">16686,0</w:t>
            </w:r>
          </w:p>
        </w:tc>
        <w:tc>
          <w:tcPr>
            <w:tcW w:w="1264" w:type="dxa"/>
          </w:tcPr>
          <w:p>
            <w:pPr>
              <w:pStyle w:val="0"/>
              <w:jc w:val="center"/>
            </w:pPr>
            <w:r>
              <w:rPr>
                <w:sz w:val="20"/>
              </w:rPr>
              <w:t xml:space="preserve">16896,0</w:t>
            </w:r>
          </w:p>
        </w:tc>
        <w:tc>
          <w:tcPr>
            <w:tcW w:w="1264" w:type="dxa"/>
          </w:tcPr>
          <w:p>
            <w:pPr>
              <w:pStyle w:val="0"/>
              <w:jc w:val="center"/>
            </w:pPr>
            <w:r>
              <w:rPr>
                <w:sz w:val="20"/>
              </w:rPr>
              <w:t xml:space="preserve">17906,0</w:t>
            </w:r>
          </w:p>
        </w:tc>
        <w:tc>
          <w:tcPr>
            <w:tcW w:w="1264" w:type="dxa"/>
          </w:tcPr>
          <w:p>
            <w:pPr>
              <w:pStyle w:val="0"/>
              <w:jc w:val="center"/>
            </w:pPr>
            <w:r>
              <w:rPr>
                <w:sz w:val="20"/>
              </w:rPr>
              <w:t xml:space="preserve">19855,0</w:t>
            </w:r>
          </w:p>
        </w:tc>
        <w:tc>
          <w:tcPr>
            <w:tcW w:w="1264" w:type="dxa"/>
          </w:tcPr>
          <w:p>
            <w:pPr>
              <w:pStyle w:val="0"/>
              <w:jc w:val="center"/>
            </w:pPr>
            <w:r>
              <w:rPr>
                <w:sz w:val="20"/>
              </w:rPr>
              <w:t xml:space="preserve">18500,0</w:t>
            </w:r>
          </w:p>
        </w:tc>
        <w:tc>
          <w:tcPr>
            <w:tcW w:w="1264" w:type="dxa"/>
          </w:tcPr>
          <w:p>
            <w:pPr>
              <w:pStyle w:val="0"/>
              <w:jc w:val="center"/>
            </w:pPr>
            <w:r>
              <w:rPr>
                <w:sz w:val="20"/>
              </w:rPr>
              <w:t xml:space="preserve">13747,0</w:t>
            </w:r>
          </w:p>
        </w:tc>
        <w:tc>
          <w:tcPr>
            <w:tcW w:w="1384" w:type="dxa"/>
          </w:tcPr>
          <w:p>
            <w:pPr>
              <w:pStyle w:val="0"/>
              <w:jc w:val="center"/>
            </w:pPr>
            <w:r>
              <w:rPr>
                <w:sz w:val="20"/>
              </w:rPr>
              <w:t xml:space="preserve">115804,0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Проект 8.N5.</w:t>
            </w:r>
          </w:p>
        </w:tc>
        <w:tc>
          <w:tcPr>
            <w:tcW w:w="1984" w:type="dxa"/>
            <w:vMerge w:val="restart"/>
          </w:tcPr>
          <w:p>
            <w:pPr>
              <w:pStyle w:val="0"/>
            </w:pPr>
            <w:r>
              <w:rPr>
                <w:sz w:val="20"/>
              </w:rPr>
              <w:t xml:space="preserve">Обеспечение медицинских организаций системы здравоохранения квалифицированными кадрами</w:t>
            </w:r>
          </w:p>
        </w:tc>
        <w:tc>
          <w:tcPr>
            <w:tcW w:w="2224" w:type="dxa"/>
          </w:tcPr>
          <w:p>
            <w:pPr>
              <w:pStyle w:val="0"/>
            </w:pPr>
            <w:r>
              <w:rPr>
                <w:sz w:val="20"/>
              </w:rPr>
              <w:t xml:space="preserve">Всего</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24280,0</w:t>
            </w:r>
          </w:p>
        </w:tc>
        <w:tc>
          <w:tcPr>
            <w:tcW w:w="1264" w:type="dxa"/>
          </w:tcPr>
          <w:p>
            <w:pPr>
              <w:pStyle w:val="0"/>
              <w:jc w:val="center"/>
            </w:pPr>
            <w:r>
              <w:rPr>
                <w:sz w:val="20"/>
              </w:rPr>
              <w:t xml:space="preserve">24230,0</w:t>
            </w:r>
          </w:p>
        </w:tc>
        <w:tc>
          <w:tcPr>
            <w:tcW w:w="1384" w:type="dxa"/>
          </w:tcPr>
          <w:p>
            <w:pPr>
              <w:pStyle w:val="0"/>
              <w:jc w:val="center"/>
            </w:pPr>
            <w:r>
              <w:rPr>
                <w:sz w:val="20"/>
              </w:rPr>
              <w:t xml:space="preserve">48510,0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24280,0</w:t>
            </w:r>
          </w:p>
        </w:tc>
        <w:tc>
          <w:tcPr>
            <w:tcW w:w="1264" w:type="dxa"/>
          </w:tcPr>
          <w:p>
            <w:pPr>
              <w:pStyle w:val="0"/>
              <w:jc w:val="center"/>
            </w:pPr>
            <w:r>
              <w:rPr>
                <w:sz w:val="20"/>
              </w:rPr>
              <w:t xml:space="preserve">24230,0</w:t>
            </w:r>
          </w:p>
        </w:tc>
        <w:tc>
          <w:tcPr>
            <w:tcW w:w="1384" w:type="dxa"/>
          </w:tcPr>
          <w:p>
            <w:pPr>
              <w:pStyle w:val="0"/>
              <w:jc w:val="center"/>
            </w:pPr>
            <w:r>
              <w:rPr>
                <w:sz w:val="20"/>
              </w:rPr>
              <w:t xml:space="preserve">48510,0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Подпрограмма 9</w:t>
            </w:r>
          </w:p>
        </w:tc>
        <w:tc>
          <w:tcPr>
            <w:tcW w:w="1984" w:type="dxa"/>
            <w:vMerge w:val="restart"/>
          </w:tcPr>
          <w:p>
            <w:pPr>
              <w:pStyle w:val="0"/>
            </w:pPr>
            <w:r>
              <w:rPr>
                <w:sz w:val="20"/>
              </w:rPr>
              <w:t xml:space="preserve">Совершенствование системы лекарственного обеспечения, в том числе в амбулаторных условиях</w:t>
            </w:r>
          </w:p>
        </w:tc>
        <w:tc>
          <w:tcPr>
            <w:tcW w:w="2224" w:type="dxa"/>
          </w:tcPr>
          <w:p>
            <w:pPr>
              <w:pStyle w:val="0"/>
            </w:pPr>
            <w:r>
              <w:rPr>
                <w:sz w:val="20"/>
              </w:rPr>
              <w:t xml:space="preserve">Всего</w:t>
            </w:r>
          </w:p>
        </w:tc>
        <w:tc>
          <w:tcPr>
            <w:tcW w:w="1264" w:type="dxa"/>
          </w:tcPr>
          <w:p>
            <w:pPr>
              <w:pStyle w:val="0"/>
              <w:jc w:val="center"/>
            </w:pPr>
            <w:r>
              <w:rPr>
                <w:sz w:val="20"/>
              </w:rPr>
              <w:t xml:space="preserve">628432,2</w:t>
            </w:r>
          </w:p>
        </w:tc>
        <w:tc>
          <w:tcPr>
            <w:tcW w:w="1264" w:type="dxa"/>
          </w:tcPr>
          <w:p>
            <w:pPr>
              <w:pStyle w:val="0"/>
              <w:jc w:val="center"/>
            </w:pPr>
            <w:r>
              <w:rPr>
                <w:sz w:val="20"/>
              </w:rPr>
              <w:t xml:space="preserve">776481,9</w:t>
            </w:r>
          </w:p>
        </w:tc>
        <w:tc>
          <w:tcPr>
            <w:tcW w:w="1264" w:type="dxa"/>
          </w:tcPr>
          <w:p>
            <w:pPr>
              <w:pStyle w:val="0"/>
              <w:jc w:val="center"/>
            </w:pPr>
            <w:r>
              <w:rPr>
                <w:sz w:val="20"/>
              </w:rPr>
              <w:t xml:space="preserve">682707,1</w:t>
            </w:r>
          </w:p>
        </w:tc>
        <w:tc>
          <w:tcPr>
            <w:tcW w:w="1264" w:type="dxa"/>
          </w:tcPr>
          <w:p>
            <w:pPr>
              <w:pStyle w:val="0"/>
              <w:jc w:val="center"/>
            </w:pPr>
            <w:r>
              <w:rPr>
                <w:sz w:val="20"/>
              </w:rPr>
              <w:t xml:space="preserve">770785,5</w:t>
            </w:r>
          </w:p>
        </w:tc>
        <w:tc>
          <w:tcPr>
            <w:tcW w:w="1264" w:type="dxa"/>
          </w:tcPr>
          <w:p>
            <w:pPr>
              <w:pStyle w:val="0"/>
              <w:jc w:val="center"/>
            </w:pPr>
            <w:r>
              <w:rPr>
                <w:sz w:val="20"/>
              </w:rPr>
              <w:t xml:space="preserve">841134,6</w:t>
            </w:r>
          </w:p>
        </w:tc>
        <w:tc>
          <w:tcPr>
            <w:tcW w:w="1264" w:type="dxa"/>
          </w:tcPr>
          <w:p>
            <w:pPr>
              <w:pStyle w:val="0"/>
              <w:jc w:val="center"/>
            </w:pPr>
            <w:r>
              <w:rPr>
                <w:sz w:val="20"/>
              </w:rPr>
              <w:t xml:space="preserve">883385,7</w:t>
            </w:r>
          </w:p>
        </w:tc>
        <w:tc>
          <w:tcPr>
            <w:tcW w:w="1264" w:type="dxa"/>
          </w:tcPr>
          <w:p>
            <w:pPr>
              <w:pStyle w:val="0"/>
              <w:jc w:val="center"/>
            </w:pPr>
            <w:r>
              <w:rPr>
                <w:sz w:val="20"/>
              </w:rPr>
              <w:t xml:space="preserve">1291592,3</w:t>
            </w:r>
          </w:p>
        </w:tc>
        <w:tc>
          <w:tcPr>
            <w:tcW w:w="1384" w:type="dxa"/>
          </w:tcPr>
          <w:p>
            <w:pPr>
              <w:pStyle w:val="0"/>
              <w:jc w:val="center"/>
            </w:pPr>
            <w:r>
              <w:rPr>
                <w:sz w:val="20"/>
              </w:rPr>
              <w:t xml:space="preserve">5874519,3</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t xml:space="preserve">518527,2</w:t>
            </w:r>
          </w:p>
        </w:tc>
        <w:tc>
          <w:tcPr>
            <w:tcW w:w="1264" w:type="dxa"/>
          </w:tcPr>
          <w:p>
            <w:pPr>
              <w:pStyle w:val="0"/>
              <w:jc w:val="center"/>
            </w:pPr>
            <w:r>
              <w:rPr>
                <w:sz w:val="20"/>
              </w:rPr>
              <w:t xml:space="preserve">648557,9</w:t>
            </w:r>
          </w:p>
        </w:tc>
        <w:tc>
          <w:tcPr>
            <w:tcW w:w="1264" w:type="dxa"/>
          </w:tcPr>
          <w:p>
            <w:pPr>
              <w:pStyle w:val="0"/>
              <w:jc w:val="center"/>
            </w:pPr>
            <w:r>
              <w:rPr>
                <w:sz w:val="20"/>
              </w:rPr>
              <w:t xml:space="preserve">553214,6</w:t>
            </w:r>
          </w:p>
        </w:tc>
        <w:tc>
          <w:tcPr>
            <w:tcW w:w="1264" w:type="dxa"/>
          </w:tcPr>
          <w:p>
            <w:pPr>
              <w:pStyle w:val="0"/>
              <w:jc w:val="center"/>
            </w:pPr>
            <w:r>
              <w:rPr>
                <w:sz w:val="20"/>
              </w:rPr>
              <w:t xml:space="preserve">505133,5</w:t>
            </w:r>
          </w:p>
        </w:tc>
        <w:tc>
          <w:tcPr>
            <w:tcW w:w="1264" w:type="dxa"/>
          </w:tcPr>
          <w:p>
            <w:pPr>
              <w:pStyle w:val="0"/>
              <w:jc w:val="center"/>
            </w:pPr>
            <w:r>
              <w:rPr>
                <w:sz w:val="20"/>
              </w:rPr>
              <w:t xml:space="preserve">534030,9</w:t>
            </w:r>
          </w:p>
        </w:tc>
        <w:tc>
          <w:tcPr>
            <w:tcW w:w="1264" w:type="dxa"/>
          </w:tcPr>
          <w:p>
            <w:pPr>
              <w:pStyle w:val="0"/>
              <w:jc w:val="center"/>
            </w:pPr>
            <w:r>
              <w:rPr>
                <w:sz w:val="20"/>
              </w:rPr>
              <w:t xml:space="preserve">515261,7</w:t>
            </w:r>
          </w:p>
        </w:tc>
        <w:tc>
          <w:tcPr>
            <w:tcW w:w="1264" w:type="dxa"/>
          </w:tcPr>
          <w:p>
            <w:pPr>
              <w:pStyle w:val="0"/>
              <w:jc w:val="center"/>
            </w:pPr>
            <w:r>
              <w:rPr>
                <w:sz w:val="20"/>
              </w:rPr>
              <w:t xml:space="preserve">714859,3</w:t>
            </w:r>
          </w:p>
        </w:tc>
        <w:tc>
          <w:tcPr>
            <w:tcW w:w="1384" w:type="dxa"/>
          </w:tcPr>
          <w:p>
            <w:pPr>
              <w:pStyle w:val="0"/>
              <w:jc w:val="center"/>
            </w:pPr>
            <w:r>
              <w:rPr>
                <w:sz w:val="20"/>
              </w:rPr>
              <w:t xml:space="preserve">3989585,1</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109905,0</w:t>
            </w:r>
          </w:p>
        </w:tc>
        <w:tc>
          <w:tcPr>
            <w:tcW w:w="1264" w:type="dxa"/>
          </w:tcPr>
          <w:p>
            <w:pPr>
              <w:pStyle w:val="0"/>
              <w:jc w:val="center"/>
            </w:pPr>
            <w:r>
              <w:rPr>
                <w:sz w:val="20"/>
              </w:rPr>
              <w:t xml:space="preserve">127924,0</w:t>
            </w:r>
          </w:p>
        </w:tc>
        <w:tc>
          <w:tcPr>
            <w:tcW w:w="1264" w:type="dxa"/>
          </w:tcPr>
          <w:p>
            <w:pPr>
              <w:pStyle w:val="0"/>
              <w:jc w:val="center"/>
            </w:pPr>
            <w:r>
              <w:rPr>
                <w:sz w:val="20"/>
              </w:rPr>
              <w:t xml:space="preserve">129492,5</w:t>
            </w:r>
          </w:p>
        </w:tc>
        <w:tc>
          <w:tcPr>
            <w:tcW w:w="1264" w:type="dxa"/>
          </w:tcPr>
          <w:p>
            <w:pPr>
              <w:pStyle w:val="0"/>
              <w:jc w:val="center"/>
            </w:pPr>
            <w:r>
              <w:rPr>
                <w:sz w:val="20"/>
              </w:rPr>
              <w:t xml:space="preserve">265652,0</w:t>
            </w:r>
          </w:p>
        </w:tc>
        <w:tc>
          <w:tcPr>
            <w:tcW w:w="1264" w:type="dxa"/>
          </w:tcPr>
          <w:p>
            <w:pPr>
              <w:pStyle w:val="0"/>
              <w:jc w:val="center"/>
            </w:pPr>
            <w:r>
              <w:rPr>
                <w:sz w:val="20"/>
              </w:rPr>
              <w:t xml:space="preserve">307103,7</w:t>
            </w:r>
          </w:p>
        </w:tc>
        <w:tc>
          <w:tcPr>
            <w:tcW w:w="1264" w:type="dxa"/>
          </w:tcPr>
          <w:p>
            <w:pPr>
              <w:pStyle w:val="0"/>
              <w:jc w:val="center"/>
            </w:pPr>
            <w:r>
              <w:rPr>
                <w:sz w:val="20"/>
              </w:rPr>
              <w:t xml:space="preserve">368124,0</w:t>
            </w:r>
          </w:p>
        </w:tc>
        <w:tc>
          <w:tcPr>
            <w:tcW w:w="1264" w:type="dxa"/>
          </w:tcPr>
          <w:p>
            <w:pPr>
              <w:pStyle w:val="0"/>
              <w:jc w:val="center"/>
            </w:pPr>
            <w:r>
              <w:rPr>
                <w:sz w:val="20"/>
              </w:rPr>
              <w:t xml:space="preserve">576733,0</w:t>
            </w:r>
          </w:p>
        </w:tc>
        <w:tc>
          <w:tcPr>
            <w:tcW w:w="1384" w:type="dxa"/>
          </w:tcPr>
          <w:p>
            <w:pPr>
              <w:pStyle w:val="0"/>
              <w:jc w:val="center"/>
            </w:pPr>
            <w:r>
              <w:rPr>
                <w:sz w:val="20"/>
              </w:rPr>
              <w:t xml:space="preserve">1884934,2</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9.01.</w:t>
            </w:r>
          </w:p>
        </w:tc>
        <w:tc>
          <w:tcPr>
            <w:tcW w:w="1984" w:type="dxa"/>
            <w:vMerge w:val="restart"/>
          </w:tcPr>
          <w:p>
            <w:pPr>
              <w:pStyle w:val="0"/>
            </w:pPr>
            <w:r>
              <w:rPr>
                <w:sz w:val="20"/>
              </w:rPr>
              <w:t xml:space="preserve">Централизованная закупка лекарственных препаратов и изделий медицинского назначения</w:t>
            </w:r>
          </w:p>
        </w:tc>
        <w:tc>
          <w:tcPr>
            <w:tcW w:w="2224" w:type="dxa"/>
          </w:tcPr>
          <w:p>
            <w:pPr>
              <w:pStyle w:val="0"/>
            </w:pPr>
            <w:r>
              <w:rPr>
                <w:sz w:val="20"/>
              </w:rPr>
              <w:t xml:space="preserve">Всего</w:t>
            </w:r>
          </w:p>
        </w:tc>
        <w:tc>
          <w:tcPr>
            <w:tcW w:w="1264" w:type="dxa"/>
          </w:tcPr>
          <w:p>
            <w:pPr>
              <w:pStyle w:val="0"/>
              <w:jc w:val="center"/>
            </w:pPr>
            <w:r>
              <w:rPr>
                <w:sz w:val="20"/>
              </w:rPr>
              <w:t xml:space="preserve">109905,0</w:t>
            </w:r>
          </w:p>
        </w:tc>
        <w:tc>
          <w:tcPr>
            <w:tcW w:w="1264" w:type="dxa"/>
          </w:tcPr>
          <w:p>
            <w:pPr>
              <w:pStyle w:val="0"/>
              <w:jc w:val="center"/>
            </w:pPr>
            <w:r>
              <w:rPr>
                <w:sz w:val="20"/>
              </w:rPr>
              <w:t xml:space="preserve">206349,4</w:t>
            </w:r>
          </w:p>
        </w:tc>
        <w:tc>
          <w:tcPr>
            <w:tcW w:w="1264" w:type="dxa"/>
          </w:tcPr>
          <w:p>
            <w:pPr>
              <w:pStyle w:val="0"/>
              <w:jc w:val="center"/>
            </w:pPr>
            <w:r>
              <w:rPr>
                <w:sz w:val="20"/>
              </w:rPr>
              <w:t xml:space="preserve">128792,5</w:t>
            </w:r>
          </w:p>
        </w:tc>
        <w:tc>
          <w:tcPr>
            <w:tcW w:w="1264" w:type="dxa"/>
          </w:tcPr>
          <w:p>
            <w:pPr>
              <w:pStyle w:val="0"/>
              <w:jc w:val="center"/>
            </w:pPr>
            <w:r>
              <w:rPr>
                <w:sz w:val="20"/>
              </w:rPr>
              <w:t xml:space="preserve">245387,0</w:t>
            </w:r>
          </w:p>
        </w:tc>
        <w:tc>
          <w:tcPr>
            <w:tcW w:w="1264" w:type="dxa"/>
          </w:tcPr>
          <w:p>
            <w:pPr>
              <w:pStyle w:val="0"/>
              <w:jc w:val="center"/>
            </w:pPr>
            <w:r>
              <w:rPr>
                <w:sz w:val="20"/>
              </w:rPr>
              <w:t xml:space="preserve">285576,7</w:t>
            </w:r>
          </w:p>
        </w:tc>
        <w:tc>
          <w:tcPr>
            <w:tcW w:w="1264" w:type="dxa"/>
          </w:tcPr>
          <w:p>
            <w:pPr>
              <w:pStyle w:val="0"/>
              <w:jc w:val="center"/>
            </w:pPr>
            <w:r>
              <w:rPr>
                <w:sz w:val="20"/>
              </w:rPr>
              <w:t xml:space="preserve">368124,0</w:t>
            </w:r>
          </w:p>
        </w:tc>
        <w:tc>
          <w:tcPr>
            <w:tcW w:w="1264" w:type="dxa"/>
          </w:tcPr>
          <w:p>
            <w:pPr>
              <w:pStyle w:val="0"/>
              <w:jc w:val="center"/>
            </w:pPr>
            <w:r>
              <w:rPr>
                <w:sz w:val="20"/>
              </w:rPr>
              <w:t xml:space="preserve">630089,4</w:t>
            </w:r>
          </w:p>
        </w:tc>
        <w:tc>
          <w:tcPr>
            <w:tcW w:w="1384" w:type="dxa"/>
          </w:tcPr>
          <w:p>
            <w:pPr>
              <w:pStyle w:val="0"/>
              <w:jc w:val="center"/>
            </w:pPr>
            <w:r>
              <w:rPr>
                <w:sz w:val="20"/>
              </w:rPr>
              <w:t xml:space="preserve">1974224,0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t xml:space="preserve">79125,4</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58298,4</w:t>
            </w:r>
          </w:p>
        </w:tc>
        <w:tc>
          <w:tcPr>
            <w:tcW w:w="1384" w:type="dxa"/>
          </w:tcPr>
          <w:p>
            <w:pPr>
              <w:pStyle w:val="0"/>
              <w:jc w:val="center"/>
            </w:pPr>
            <w:r>
              <w:rPr>
                <w:sz w:val="20"/>
              </w:rPr>
              <w:t xml:space="preserve">137423,8</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109905,0</w:t>
            </w:r>
          </w:p>
        </w:tc>
        <w:tc>
          <w:tcPr>
            <w:tcW w:w="1264" w:type="dxa"/>
          </w:tcPr>
          <w:p>
            <w:pPr>
              <w:pStyle w:val="0"/>
              <w:jc w:val="center"/>
            </w:pPr>
            <w:r>
              <w:rPr>
                <w:sz w:val="20"/>
              </w:rPr>
              <w:t xml:space="preserve">127224,0</w:t>
            </w:r>
          </w:p>
        </w:tc>
        <w:tc>
          <w:tcPr>
            <w:tcW w:w="1264" w:type="dxa"/>
          </w:tcPr>
          <w:p>
            <w:pPr>
              <w:pStyle w:val="0"/>
              <w:jc w:val="center"/>
            </w:pPr>
            <w:r>
              <w:rPr>
                <w:sz w:val="20"/>
              </w:rPr>
              <w:t xml:space="preserve">128792,5</w:t>
            </w:r>
          </w:p>
        </w:tc>
        <w:tc>
          <w:tcPr>
            <w:tcW w:w="1264" w:type="dxa"/>
          </w:tcPr>
          <w:p>
            <w:pPr>
              <w:pStyle w:val="0"/>
              <w:jc w:val="center"/>
            </w:pPr>
            <w:r>
              <w:rPr>
                <w:sz w:val="20"/>
              </w:rPr>
              <w:t xml:space="preserve">245387,0</w:t>
            </w:r>
          </w:p>
        </w:tc>
        <w:tc>
          <w:tcPr>
            <w:tcW w:w="1264" w:type="dxa"/>
          </w:tcPr>
          <w:p>
            <w:pPr>
              <w:pStyle w:val="0"/>
              <w:jc w:val="center"/>
            </w:pPr>
            <w:r>
              <w:rPr>
                <w:sz w:val="20"/>
              </w:rPr>
              <w:t xml:space="preserve">285576,7</w:t>
            </w:r>
          </w:p>
        </w:tc>
        <w:tc>
          <w:tcPr>
            <w:tcW w:w="1264" w:type="dxa"/>
          </w:tcPr>
          <w:p>
            <w:pPr>
              <w:pStyle w:val="0"/>
              <w:jc w:val="center"/>
            </w:pPr>
            <w:r>
              <w:rPr>
                <w:sz w:val="20"/>
              </w:rPr>
              <w:t xml:space="preserve">368124,0</w:t>
            </w:r>
          </w:p>
        </w:tc>
        <w:tc>
          <w:tcPr>
            <w:tcW w:w="1264" w:type="dxa"/>
          </w:tcPr>
          <w:p>
            <w:pPr>
              <w:pStyle w:val="0"/>
              <w:jc w:val="center"/>
            </w:pPr>
            <w:r>
              <w:rPr>
                <w:sz w:val="20"/>
              </w:rPr>
              <w:t xml:space="preserve">571791,0</w:t>
            </w:r>
          </w:p>
        </w:tc>
        <w:tc>
          <w:tcPr>
            <w:tcW w:w="1384" w:type="dxa"/>
          </w:tcPr>
          <w:p>
            <w:pPr>
              <w:pStyle w:val="0"/>
              <w:jc w:val="center"/>
            </w:pPr>
            <w:r>
              <w:rPr>
                <w:sz w:val="20"/>
              </w:rPr>
              <w:t xml:space="preserve">1836800,2</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9.02.</w:t>
            </w:r>
          </w:p>
        </w:tc>
        <w:tc>
          <w:tcPr>
            <w:tcW w:w="1984" w:type="dxa"/>
            <w:vMerge w:val="restart"/>
          </w:tcPr>
          <w:p>
            <w:pPr>
              <w:pStyle w:val="0"/>
            </w:pPr>
            <w:r>
              <w:rPr>
                <w:sz w:val="20"/>
              </w:rPr>
              <w:t xml:space="preserve">Закупки иммунопрепаратов для вакцинопрофилактики инфекций по эпидемическим показаниям (вакцинация против бешенства, пневмококковой инфекции, ветряной оспы, вирусного гепатита A)</w:t>
            </w:r>
          </w:p>
        </w:tc>
        <w:tc>
          <w:tcPr>
            <w:tcW w:w="2224" w:type="dxa"/>
          </w:tcPr>
          <w:p>
            <w:pPr>
              <w:pStyle w:val="0"/>
            </w:pPr>
            <w:r>
              <w:rPr>
                <w:sz w:val="20"/>
              </w:rPr>
              <w:t xml:space="preserve">Всего</w:t>
            </w:r>
          </w:p>
        </w:tc>
        <w:tc>
          <w:tcPr>
            <w:tcW w:w="1264" w:type="dxa"/>
          </w:tcPr>
          <w:p>
            <w:pPr>
              <w:pStyle w:val="0"/>
              <w:jc w:val="center"/>
            </w:pPr>
            <w:r>
              <w:rPr>
                <w:sz w:val="20"/>
              </w:rPr>
            </w:r>
          </w:p>
        </w:tc>
        <w:tc>
          <w:tcPr>
            <w:tcW w:w="1264" w:type="dxa"/>
          </w:tcPr>
          <w:p>
            <w:pPr>
              <w:pStyle w:val="0"/>
              <w:jc w:val="center"/>
            </w:pPr>
            <w:r>
              <w:rPr>
                <w:sz w:val="20"/>
              </w:rPr>
              <w:t xml:space="preserve">700,0</w:t>
            </w:r>
          </w:p>
        </w:tc>
        <w:tc>
          <w:tcPr>
            <w:tcW w:w="1264" w:type="dxa"/>
          </w:tcPr>
          <w:p>
            <w:pPr>
              <w:pStyle w:val="0"/>
              <w:jc w:val="center"/>
            </w:pPr>
            <w:r>
              <w:rPr>
                <w:sz w:val="20"/>
              </w:rPr>
              <w:t xml:space="preserve">700,0</w:t>
            </w:r>
          </w:p>
        </w:tc>
        <w:tc>
          <w:tcPr>
            <w:tcW w:w="1264" w:type="dxa"/>
          </w:tcPr>
          <w:p>
            <w:pPr>
              <w:pStyle w:val="0"/>
              <w:jc w:val="center"/>
            </w:pPr>
            <w:r>
              <w:rPr>
                <w:sz w:val="20"/>
              </w:rPr>
              <w:t xml:space="preserve">18574,0</w:t>
            </w:r>
          </w:p>
        </w:tc>
        <w:tc>
          <w:tcPr>
            <w:tcW w:w="1264" w:type="dxa"/>
          </w:tcPr>
          <w:p>
            <w:pPr>
              <w:pStyle w:val="0"/>
              <w:jc w:val="center"/>
            </w:pPr>
            <w:r>
              <w:rPr>
                <w:sz w:val="20"/>
              </w:rPr>
              <w:t xml:space="preserve">20574,0</w:t>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40548,0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t xml:space="preserve">700,0</w:t>
            </w:r>
          </w:p>
        </w:tc>
        <w:tc>
          <w:tcPr>
            <w:tcW w:w="1264" w:type="dxa"/>
          </w:tcPr>
          <w:p>
            <w:pPr>
              <w:pStyle w:val="0"/>
              <w:jc w:val="center"/>
            </w:pPr>
            <w:r>
              <w:rPr>
                <w:sz w:val="20"/>
              </w:rPr>
              <w:t xml:space="preserve">700,0</w:t>
            </w:r>
          </w:p>
        </w:tc>
        <w:tc>
          <w:tcPr>
            <w:tcW w:w="1264" w:type="dxa"/>
          </w:tcPr>
          <w:p>
            <w:pPr>
              <w:pStyle w:val="0"/>
              <w:jc w:val="center"/>
            </w:pPr>
            <w:r>
              <w:rPr>
                <w:sz w:val="20"/>
              </w:rPr>
              <w:t xml:space="preserve">18574,0</w:t>
            </w:r>
          </w:p>
        </w:tc>
        <w:tc>
          <w:tcPr>
            <w:tcW w:w="1264" w:type="dxa"/>
          </w:tcPr>
          <w:p>
            <w:pPr>
              <w:pStyle w:val="0"/>
              <w:jc w:val="center"/>
            </w:pPr>
            <w:r>
              <w:rPr>
                <w:sz w:val="20"/>
              </w:rPr>
              <w:t xml:space="preserve">20574,0</w:t>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40548,0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9.03.</w:t>
            </w:r>
          </w:p>
        </w:tc>
        <w:tc>
          <w:tcPr>
            <w:tcW w:w="1984" w:type="dxa"/>
            <w:vMerge w:val="restart"/>
          </w:tcPr>
          <w:p>
            <w:pPr>
              <w:pStyle w:val="0"/>
            </w:pPr>
            <w:r>
              <w:rPr>
                <w:sz w:val="20"/>
              </w:rPr>
              <w:t xml:space="preserve">Осуществление организационных мероприятий, связанных с обеспечением лиц лекарственными препаратами</w:t>
            </w:r>
          </w:p>
        </w:tc>
        <w:tc>
          <w:tcPr>
            <w:tcW w:w="2224" w:type="dxa"/>
          </w:tcPr>
          <w:p>
            <w:pPr>
              <w:pStyle w:val="0"/>
            </w:pPr>
            <w:r>
              <w:rPr>
                <w:sz w:val="20"/>
              </w:rPr>
              <w:t xml:space="preserve">Всего</w:t>
            </w:r>
          </w:p>
        </w:tc>
        <w:tc>
          <w:tcPr>
            <w:tcW w:w="1264" w:type="dxa"/>
          </w:tcPr>
          <w:p>
            <w:pPr>
              <w:pStyle w:val="0"/>
              <w:jc w:val="center"/>
            </w:pPr>
            <w:r>
              <w:rPr>
                <w:sz w:val="20"/>
              </w:rPr>
              <w:t xml:space="preserve">7146,0</w:t>
            </w:r>
          </w:p>
        </w:tc>
        <w:tc>
          <w:tcPr>
            <w:tcW w:w="1264" w:type="dxa"/>
          </w:tcPr>
          <w:p>
            <w:pPr>
              <w:pStyle w:val="0"/>
              <w:jc w:val="center"/>
            </w:pPr>
            <w:r>
              <w:rPr>
                <w:sz w:val="20"/>
              </w:rPr>
              <w:t xml:space="preserve">7484,5</w:t>
            </w:r>
          </w:p>
        </w:tc>
        <w:tc>
          <w:tcPr>
            <w:tcW w:w="1264" w:type="dxa"/>
          </w:tcPr>
          <w:p>
            <w:pPr>
              <w:pStyle w:val="0"/>
              <w:jc w:val="center"/>
            </w:pPr>
            <w:r>
              <w:rPr>
                <w:sz w:val="20"/>
              </w:rPr>
              <w:t xml:space="preserve">3341,5</w:t>
            </w:r>
          </w:p>
        </w:tc>
        <w:tc>
          <w:tcPr>
            <w:tcW w:w="1264" w:type="dxa"/>
          </w:tcPr>
          <w:p>
            <w:pPr>
              <w:pStyle w:val="0"/>
              <w:jc w:val="center"/>
            </w:pPr>
            <w:r>
              <w:rPr>
                <w:sz w:val="20"/>
              </w:rPr>
              <w:t xml:space="preserve">4974,0</w:t>
            </w:r>
          </w:p>
        </w:tc>
        <w:tc>
          <w:tcPr>
            <w:tcW w:w="1264" w:type="dxa"/>
          </w:tcPr>
          <w:p>
            <w:pPr>
              <w:pStyle w:val="0"/>
              <w:jc w:val="center"/>
            </w:pPr>
            <w:r>
              <w:rPr>
                <w:sz w:val="20"/>
              </w:rPr>
              <w:t xml:space="preserve">4535,0</w:t>
            </w:r>
          </w:p>
        </w:tc>
        <w:tc>
          <w:tcPr>
            <w:tcW w:w="1264" w:type="dxa"/>
          </w:tcPr>
          <w:p>
            <w:pPr>
              <w:pStyle w:val="0"/>
              <w:jc w:val="center"/>
            </w:pPr>
            <w:r>
              <w:rPr>
                <w:sz w:val="20"/>
              </w:rPr>
              <w:t xml:space="preserve">2772,2</w:t>
            </w:r>
          </w:p>
        </w:tc>
        <w:tc>
          <w:tcPr>
            <w:tcW w:w="1264" w:type="dxa"/>
          </w:tcPr>
          <w:p>
            <w:pPr>
              <w:pStyle w:val="0"/>
              <w:jc w:val="center"/>
            </w:pPr>
            <w:r>
              <w:rPr>
                <w:sz w:val="20"/>
              </w:rPr>
              <w:t xml:space="preserve">2724,4</w:t>
            </w:r>
          </w:p>
        </w:tc>
        <w:tc>
          <w:tcPr>
            <w:tcW w:w="1384" w:type="dxa"/>
          </w:tcPr>
          <w:p>
            <w:pPr>
              <w:pStyle w:val="0"/>
              <w:jc w:val="center"/>
            </w:pPr>
            <w:r>
              <w:rPr>
                <w:sz w:val="20"/>
              </w:rPr>
              <w:t xml:space="preserve">32977,6</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t xml:space="preserve">7146,0</w:t>
            </w:r>
          </w:p>
        </w:tc>
        <w:tc>
          <w:tcPr>
            <w:tcW w:w="1264" w:type="dxa"/>
          </w:tcPr>
          <w:p>
            <w:pPr>
              <w:pStyle w:val="0"/>
              <w:jc w:val="center"/>
            </w:pPr>
            <w:r>
              <w:rPr>
                <w:sz w:val="20"/>
              </w:rPr>
              <w:t xml:space="preserve">7484,5</w:t>
            </w:r>
          </w:p>
        </w:tc>
        <w:tc>
          <w:tcPr>
            <w:tcW w:w="1264" w:type="dxa"/>
          </w:tcPr>
          <w:p>
            <w:pPr>
              <w:pStyle w:val="0"/>
              <w:jc w:val="center"/>
            </w:pPr>
            <w:r>
              <w:rPr>
                <w:sz w:val="20"/>
              </w:rPr>
              <w:t xml:space="preserve">3341,5</w:t>
            </w:r>
          </w:p>
        </w:tc>
        <w:tc>
          <w:tcPr>
            <w:tcW w:w="1264" w:type="dxa"/>
          </w:tcPr>
          <w:p>
            <w:pPr>
              <w:pStyle w:val="0"/>
              <w:jc w:val="center"/>
            </w:pPr>
            <w:r>
              <w:rPr>
                <w:sz w:val="20"/>
              </w:rPr>
              <w:t xml:space="preserve">3283,0</w:t>
            </w:r>
          </w:p>
        </w:tc>
        <w:tc>
          <w:tcPr>
            <w:tcW w:w="1264" w:type="dxa"/>
          </w:tcPr>
          <w:p>
            <w:pPr>
              <w:pStyle w:val="0"/>
              <w:jc w:val="center"/>
            </w:pPr>
            <w:r>
              <w:rPr>
                <w:sz w:val="20"/>
              </w:rPr>
              <w:t xml:space="preserve">3582,0</w:t>
            </w:r>
          </w:p>
        </w:tc>
        <w:tc>
          <w:tcPr>
            <w:tcW w:w="1264" w:type="dxa"/>
          </w:tcPr>
          <w:p>
            <w:pPr>
              <w:pStyle w:val="0"/>
              <w:jc w:val="center"/>
            </w:pPr>
            <w:r>
              <w:rPr>
                <w:sz w:val="20"/>
              </w:rPr>
              <w:t xml:space="preserve">2772,2</w:t>
            </w:r>
          </w:p>
        </w:tc>
        <w:tc>
          <w:tcPr>
            <w:tcW w:w="1264" w:type="dxa"/>
          </w:tcPr>
          <w:p>
            <w:pPr>
              <w:pStyle w:val="0"/>
              <w:jc w:val="center"/>
            </w:pPr>
            <w:r>
              <w:rPr>
                <w:sz w:val="20"/>
              </w:rPr>
              <w:t xml:space="preserve">2724,4</w:t>
            </w:r>
          </w:p>
        </w:tc>
        <w:tc>
          <w:tcPr>
            <w:tcW w:w="1384" w:type="dxa"/>
          </w:tcPr>
          <w:p>
            <w:pPr>
              <w:pStyle w:val="0"/>
              <w:jc w:val="center"/>
            </w:pPr>
            <w:r>
              <w:rPr>
                <w:sz w:val="20"/>
              </w:rPr>
              <w:t xml:space="preserve">30333,6</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1691,0</w:t>
            </w:r>
          </w:p>
        </w:tc>
        <w:tc>
          <w:tcPr>
            <w:tcW w:w="1264" w:type="dxa"/>
          </w:tcPr>
          <w:p>
            <w:pPr>
              <w:pStyle w:val="0"/>
              <w:jc w:val="center"/>
            </w:pPr>
            <w:r>
              <w:rPr>
                <w:sz w:val="20"/>
              </w:rPr>
              <w:t xml:space="preserve">953,0</w:t>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2644,0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9.04</w:t>
            </w:r>
          </w:p>
        </w:tc>
        <w:tc>
          <w:tcPr>
            <w:tcW w:w="1984" w:type="dxa"/>
            <w:vMerge w:val="restart"/>
          </w:tcPr>
          <w:p>
            <w:pPr>
              <w:pStyle w:val="0"/>
            </w:pPr>
            <w:r>
              <w:rPr>
                <w:sz w:val="20"/>
              </w:rPr>
              <w:t xml:space="preserve">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2224" w:type="dxa"/>
          </w:tcPr>
          <w:p>
            <w:pPr>
              <w:pStyle w:val="0"/>
            </w:pPr>
            <w:r>
              <w:rPr>
                <w:sz w:val="20"/>
              </w:rPr>
              <w:t xml:space="preserve">Всего</w:t>
            </w:r>
          </w:p>
        </w:tc>
        <w:tc>
          <w:tcPr>
            <w:tcW w:w="1264" w:type="dxa"/>
          </w:tcPr>
          <w:p>
            <w:pPr>
              <w:pStyle w:val="0"/>
              <w:jc w:val="center"/>
            </w:pPr>
            <w:r>
              <w:rPr>
                <w:sz w:val="20"/>
              </w:rPr>
              <w:t xml:space="preserve">350431,2</w:t>
            </w:r>
          </w:p>
        </w:tc>
        <w:tc>
          <w:tcPr>
            <w:tcW w:w="1264" w:type="dxa"/>
          </w:tcPr>
          <w:p>
            <w:pPr>
              <w:pStyle w:val="0"/>
              <w:jc w:val="center"/>
            </w:pPr>
            <w:r>
              <w:rPr>
                <w:sz w:val="20"/>
              </w:rPr>
              <w:t xml:space="preserve">361592,3</w:t>
            </w:r>
          </w:p>
        </w:tc>
        <w:tc>
          <w:tcPr>
            <w:tcW w:w="1264" w:type="dxa"/>
          </w:tcPr>
          <w:p>
            <w:pPr>
              <w:pStyle w:val="0"/>
              <w:jc w:val="center"/>
            </w:pPr>
            <w:r>
              <w:rPr>
                <w:sz w:val="20"/>
              </w:rPr>
              <w:t xml:space="preserve">367283,6</w:t>
            </w:r>
          </w:p>
        </w:tc>
        <w:tc>
          <w:tcPr>
            <w:tcW w:w="1264" w:type="dxa"/>
          </w:tcPr>
          <w:p>
            <w:pPr>
              <w:pStyle w:val="0"/>
              <w:jc w:val="center"/>
            </w:pPr>
            <w:r>
              <w:rPr>
                <w:sz w:val="20"/>
              </w:rPr>
              <w:t xml:space="preserve">371561,5</w:t>
            </w:r>
          </w:p>
        </w:tc>
        <w:tc>
          <w:tcPr>
            <w:tcW w:w="1264" w:type="dxa"/>
          </w:tcPr>
          <w:p>
            <w:pPr>
              <w:pStyle w:val="0"/>
              <w:jc w:val="center"/>
            </w:pPr>
            <w:r>
              <w:rPr>
                <w:sz w:val="20"/>
              </w:rPr>
              <w:t xml:space="preserve">363368,8</w:t>
            </w:r>
          </w:p>
        </w:tc>
        <w:tc>
          <w:tcPr>
            <w:tcW w:w="1264" w:type="dxa"/>
          </w:tcPr>
          <w:p>
            <w:pPr>
              <w:pStyle w:val="0"/>
              <w:jc w:val="center"/>
            </w:pPr>
            <w:r>
              <w:rPr>
                <w:sz w:val="20"/>
              </w:rPr>
              <w:t xml:space="preserve">370525,3</w:t>
            </w:r>
          </w:p>
        </w:tc>
        <w:tc>
          <w:tcPr>
            <w:tcW w:w="1264" w:type="dxa"/>
          </w:tcPr>
          <w:p>
            <w:pPr>
              <w:pStyle w:val="0"/>
              <w:jc w:val="center"/>
            </w:pPr>
            <w:r>
              <w:rPr>
                <w:sz w:val="20"/>
              </w:rPr>
              <w:t xml:space="preserve">389933,0</w:t>
            </w:r>
          </w:p>
        </w:tc>
        <w:tc>
          <w:tcPr>
            <w:tcW w:w="1384" w:type="dxa"/>
          </w:tcPr>
          <w:p>
            <w:pPr>
              <w:pStyle w:val="0"/>
              <w:jc w:val="center"/>
            </w:pPr>
            <w:r>
              <w:rPr>
                <w:sz w:val="20"/>
              </w:rPr>
              <w:t xml:space="preserve">2574695,7</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t xml:space="preserve">350431,2</w:t>
            </w:r>
          </w:p>
        </w:tc>
        <w:tc>
          <w:tcPr>
            <w:tcW w:w="1264" w:type="dxa"/>
          </w:tcPr>
          <w:p>
            <w:pPr>
              <w:pStyle w:val="0"/>
              <w:jc w:val="center"/>
            </w:pPr>
            <w:r>
              <w:rPr>
                <w:sz w:val="20"/>
              </w:rPr>
              <w:t xml:space="preserve">361592,3</w:t>
            </w:r>
          </w:p>
        </w:tc>
        <w:tc>
          <w:tcPr>
            <w:tcW w:w="1264" w:type="dxa"/>
          </w:tcPr>
          <w:p>
            <w:pPr>
              <w:pStyle w:val="0"/>
              <w:jc w:val="center"/>
            </w:pPr>
            <w:r>
              <w:rPr>
                <w:sz w:val="20"/>
              </w:rPr>
              <w:t xml:space="preserve">367283,6</w:t>
            </w:r>
          </w:p>
        </w:tc>
        <w:tc>
          <w:tcPr>
            <w:tcW w:w="1264" w:type="dxa"/>
          </w:tcPr>
          <w:p>
            <w:pPr>
              <w:pStyle w:val="0"/>
              <w:jc w:val="center"/>
            </w:pPr>
            <w:r>
              <w:rPr>
                <w:sz w:val="20"/>
              </w:rPr>
              <w:t xml:space="preserve">371561,5</w:t>
            </w:r>
          </w:p>
        </w:tc>
        <w:tc>
          <w:tcPr>
            <w:tcW w:w="1264" w:type="dxa"/>
          </w:tcPr>
          <w:p>
            <w:pPr>
              <w:pStyle w:val="0"/>
              <w:jc w:val="center"/>
            </w:pPr>
            <w:r>
              <w:rPr>
                <w:sz w:val="20"/>
              </w:rPr>
              <w:t xml:space="preserve">363368,8</w:t>
            </w:r>
          </w:p>
        </w:tc>
        <w:tc>
          <w:tcPr>
            <w:tcW w:w="1264" w:type="dxa"/>
          </w:tcPr>
          <w:p>
            <w:pPr>
              <w:pStyle w:val="0"/>
              <w:jc w:val="center"/>
            </w:pPr>
            <w:r>
              <w:rPr>
                <w:sz w:val="20"/>
              </w:rPr>
              <w:t xml:space="preserve">370525,3</w:t>
            </w:r>
          </w:p>
        </w:tc>
        <w:tc>
          <w:tcPr>
            <w:tcW w:w="1264" w:type="dxa"/>
          </w:tcPr>
          <w:p>
            <w:pPr>
              <w:pStyle w:val="0"/>
              <w:jc w:val="center"/>
            </w:pPr>
            <w:r>
              <w:rPr>
                <w:sz w:val="20"/>
              </w:rPr>
              <w:t xml:space="preserve">389933,0</w:t>
            </w:r>
          </w:p>
        </w:tc>
        <w:tc>
          <w:tcPr>
            <w:tcW w:w="1384" w:type="dxa"/>
          </w:tcPr>
          <w:p>
            <w:pPr>
              <w:pStyle w:val="0"/>
              <w:jc w:val="center"/>
            </w:pPr>
            <w:r>
              <w:rPr>
                <w:sz w:val="20"/>
              </w:rPr>
              <w:t xml:space="preserve">2574695,7</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9.05.</w:t>
            </w:r>
          </w:p>
        </w:tc>
        <w:tc>
          <w:tcPr>
            <w:tcW w:w="1984" w:type="dxa"/>
            <w:vMerge w:val="restart"/>
          </w:tcPr>
          <w:p>
            <w:pPr>
              <w:pStyle w:val="0"/>
            </w:pPr>
            <w:r>
              <w:rPr>
                <w:sz w:val="20"/>
              </w:rPr>
              <w:t xml:space="preserve">Реализация отдельных полномочий в области лекарственного обеспечения</w:t>
            </w:r>
          </w:p>
        </w:tc>
        <w:tc>
          <w:tcPr>
            <w:tcW w:w="2224" w:type="dxa"/>
          </w:tcPr>
          <w:p>
            <w:pPr>
              <w:pStyle w:val="0"/>
            </w:pPr>
            <w:r>
              <w:rPr>
                <w:sz w:val="20"/>
              </w:rPr>
              <w:t xml:space="preserve">Всего</w:t>
            </w:r>
          </w:p>
        </w:tc>
        <w:tc>
          <w:tcPr>
            <w:tcW w:w="1264" w:type="dxa"/>
          </w:tcPr>
          <w:p>
            <w:pPr>
              <w:pStyle w:val="0"/>
              <w:jc w:val="center"/>
            </w:pPr>
            <w:r>
              <w:rPr>
                <w:sz w:val="20"/>
              </w:rPr>
              <w:t xml:space="preserve">160950,0</w:t>
            </w:r>
          </w:p>
        </w:tc>
        <w:tc>
          <w:tcPr>
            <w:tcW w:w="1264" w:type="dxa"/>
          </w:tcPr>
          <w:p>
            <w:pPr>
              <w:pStyle w:val="0"/>
              <w:jc w:val="center"/>
            </w:pPr>
            <w:r>
              <w:rPr>
                <w:sz w:val="20"/>
              </w:rPr>
              <w:t xml:space="preserve">200355,7</w:t>
            </w:r>
          </w:p>
        </w:tc>
        <w:tc>
          <w:tcPr>
            <w:tcW w:w="1264" w:type="dxa"/>
          </w:tcPr>
          <w:p>
            <w:pPr>
              <w:pStyle w:val="0"/>
              <w:jc w:val="center"/>
            </w:pPr>
            <w:r>
              <w:rPr>
                <w:sz w:val="20"/>
              </w:rPr>
              <w:t xml:space="preserve">182589,5</w:t>
            </w:r>
          </w:p>
        </w:tc>
        <w:tc>
          <w:tcPr>
            <w:tcW w:w="1264" w:type="dxa"/>
          </w:tcPr>
          <w:p>
            <w:pPr>
              <w:pStyle w:val="0"/>
              <w:jc w:val="center"/>
            </w:pPr>
            <w:r>
              <w:rPr>
                <w:sz w:val="20"/>
              </w:rPr>
              <w:t xml:space="preserve">130289,0</w:t>
            </w:r>
          </w:p>
        </w:tc>
        <w:tc>
          <w:tcPr>
            <w:tcW w:w="1264" w:type="dxa"/>
          </w:tcPr>
          <w:p>
            <w:pPr>
              <w:pStyle w:val="0"/>
              <w:jc w:val="center"/>
            </w:pPr>
            <w:r>
              <w:rPr>
                <w:sz w:val="20"/>
              </w:rPr>
              <w:t xml:space="preserve">167080,1</w:t>
            </w:r>
          </w:p>
        </w:tc>
        <w:tc>
          <w:tcPr>
            <w:tcW w:w="1264" w:type="dxa"/>
          </w:tcPr>
          <w:p>
            <w:pPr>
              <w:pStyle w:val="0"/>
              <w:jc w:val="center"/>
            </w:pPr>
            <w:r>
              <w:rPr>
                <w:sz w:val="20"/>
              </w:rPr>
              <w:t xml:space="preserve">141964,2</w:t>
            </w:r>
          </w:p>
        </w:tc>
        <w:tc>
          <w:tcPr>
            <w:tcW w:w="1264" w:type="dxa"/>
          </w:tcPr>
          <w:p>
            <w:pPr>
              <w:pStyle w:val="0"/>
              <w:jc w:val="center"/>
            </w:pPr>
            <w:r>
              <w:rPr>
                <w:sz w:val="20"/>
              </w:rPr>
              <w:t xml:space="preserve">145297,7</w:t>
            </w:r>
          </w:p>
        </w:tc>
        <w:tc>
          <w:tcPr>
            <w:tcW w:w="1384" w:type="dxa"/>
          </w:tcPr>
          <w:p>
            <w:pPr>
              <w:pStyle w:val="0"/>
              <w:jc w:val="center"/>
            </w:pPr>
            <w:r>
              <w:rPr>
                <w:sz w:val="20"/>
              </w:rPr>
              <w:t xml:space="preserve">1128526,2</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t xml:space="preserve">160950,0</w:t>
            </w:r>
          </w:p>
        </w:tc>
        <w:tc>
          <w:tcPr>
            <w:tcW w:w="1264" w:type="dxa"/>
          </w:tcPr>
          <w:p>
            <w:pPr>
              <w:pStyle w:val="0"/>
              <w:jc w:val="center"/>
            </w:pPr>
            <w:r>
              <w:rPr>
                <w:sz w:val="20"/>
              </w:rPr>
              <w:t xml:space="preserve">200355,7</w:t>
            </w:r>
          </w:p>
        </w:tc>
        <w:tc>
          <w:tcPr>
            <w:tcW w:w="1264" w:type="dxa"/>
          </w:tcPr>
          <w:p>
            <w:pPr>
              <w:pStyle w:val="0"/>
              <w:jc w:val="center"/>
            </w:pPr>
            <w:r>
              <w:rPr>
                <w:sz w:val="20"/>
              </w:rPr>
              <w:t xml:space="preserve">182589,5</w:t>
            </w:r>
          </w:p>
        </w:tc>
        <w:tc>
          <w:tcPr>
            <w:tcW w:w="1264" w:type="dxa"/>
          </w:tcPr>
          <w:p>
            <w:pPr>
              <w:pStyle w:val="0"/>
              <w:jc w:val="center"/>
            </w:pPr>
            <w:r>
              <w:rPr>
                <w:sz w:val="20"/>
              </w:rPr>
              <w:t xml:space="preserve">130289,0</w:t>
            </w:r>
          </w:p>
        </w:tc>
        <w:tc>
          <w:tcPr>
            <w:tcW w:w="1264" w:type="dxa"/>
          </w:tcPr>
          <w:p>
            <w:pPr>
              <w:pStyle w:val="0"/>
              <w:jc w:val="center"/>
            </w:pPr>
            <w:r>
              <w:rPr>
                <w:sz w:val="20"/>
              </w:rPr>
              <w:t xml:space="preserve">167080,1</w:t>
            </w:r>
          </w:p>
        </w:tc>
        <w:tc>
          <w:tcPr>
            <w:tcW w:w="1264" w:type="dxa"/>
          </w:tcPr>
          <w:p>
            <w:pPr>
              <w:pStyle w:val="0"/>
              <w:jc w:val="center"/>
            </w:pPr>
            <w:r>
              <w:rPr>
                <w:sz w:val="20"/>
              </w:rPr>
              <w:t xml:space="preserve">141964,2</w:t>
            </w:r>
          </w:p>
        </w:tc>
        <w:tc>
          <w:tcPr>
            <w:tcW w:w="1264" w:type="dxa"/>
          </w:tcPr>
          <w:p>
            <w:pPr>
              <w:pStyle w:val="0"/>
              <w:jc w:val="center"/>
            </w:pPr>
            <w:r>
              <w:rPr>
                <w:sz w:val="20"/>
              </w:rPr>
              <w:t xml:space="preserve">145297,7</w:t>
            </w:r>
          </w:p>
        </w:tc>
        <w:tc>
          <w:tcPr>
            <w:tcW w:w="1384" w:type="dxa"/>
          </w:tcPr>
          <w:p>
            <w:pPr>
              <w:pStyle w:val="0"/>
              <w:jc w:val="center"/>
            </w:pPr>
            <w:r>
              <w:rPr>
                <w:sz w:val="20"/>
              </w:rPr>
              <w:t xml:space="preserve">1128526,2</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Проект 9.N2.</w:t>
            </w:r>
          </w:p>
        </w:tc>
        <w:tc>
          <w:tcPr>
            <w:tcW w:w="1984" w:type="dxa"/>
            <w:vMerge w:val="restart"/>
          </w:tcPr>
          <w:p>
            <w:pPr>
              <w:pStyle w:val="0"/>
            </w:pPr>
            <w:r>
              <w:rPr>
                <w:sz w:val="20"/>
              </w:rPr>
              <w:t xml:space="preserve">Борьба с сердечно-сосудистыми заболеваниями</w:t>
            </w:r>
          </w:p>
        </w:tc>
        <w:tc>
          <w:tcPr>
            <w:tcW w:w="2224" w:type="dxa"/>
          </w:tcPr>
          <w:p>
            <w:pPr>
              <w:pStyle w:val="0"/>
            </w:pPr>
            <w:r>
              <w:rPr>
                <w:sz w:val="20"/>
              </w:rPr>
              <w:t xml:space="preserve">Всего</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123547,8</w:t>
            </w:r>
          </w:p>
        </w:tc>
        <w:tc>
          <w:tcPr>
            <w:tcW w:w="1384" w:type="dxa"/>
          </w:tcPr>
          <w:p>
            <w:pPr>
              <w:pStyle w:val="0"/>
              <w:jc w:val="center"/>
            </w:pPr>
            <w:r>
              <w:rPr>
                <w:sz w:val="20"/>
              </w:rPr>
              <w:t xml:space="preserve">123547,8</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118605,8</w:t>
            </w:r>
          </w:p>
        </w:tc>
        <w:tc>
          <w:tcPr>
            <w:tcW w:w="1384" w:type="dxa"/>
          </w:tcPr>
          <w:p>
            <w:pPr>
              <w:pStyle w:val="0"/>
              <w:jc w:val="center"/>
            </w:pPr>
            <w:r>
              <w:rPr>
                <w:sz w:val="20"/>
              </w:rPr>
              <w:t xml:space="preserve">118605,8</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4942,0</w:t>
            </w:r>
          </w:p>
        </w:tc>
        <w:tc>
          <w:tcPr>
            <w:tcW w:w="1384" w:type="dxa"/>
          </w:tcPr>
          <w:p>
            <w:pPr>
              <w:pStyle w:val="0"/>
              <w:jc w:val="center"/>
            </w:pPr>
            <w:r>
              <w:rPr>
                <w:sz w:val="20"/>
              </w:rPr>
              <w:t xml:space="preserve">4942,0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Подпрограмма Б</w:t>
            </w:r>
          </w:p>
        </w:tc>
        <w:tc>
          <w:tcPr>
            <w:tcW w:w="1984" w:type="dxa"/>
            <w:vMerge w:val="restart"/>
          </w:tcPr>
          <w:p>
            <w:pPr>
              <w:pStyle w:val="0"/>
            </w:pPr>
            <w:r>
              <w:rPr>
                <w:sz w:val="20"/>
              </w:rPr>
              <w:t xml:space="preserve">Развитие информатизации в здравоохранении</w:t>
            </w:r>
          </w:p>
        </w:tc>
        <w:tc>
          <w:tcPr>
            <w:tcW w:w="2224" w:type="dxa"/>
          </w:tcPr>
          <w:p>
            <w:pPr>
              <w:pStyle w:val="0"/>
            </w:pPr>
            <w:r>
              <w:rPr>
                <w:sz w:val="20"/>
              </w:rPr>
              <w:t xml:space="preserve">Всего</w:t>
            </w:r>
          </w:p>
        </w:tc>
        <w:tc>
          <w:tcPr>
            <w:tcW w:w="1264" w:type="dxa"/>
          </w:tcPr>
          <w:p>
            <w:pPr>
              <w:pStyle w:val="0"/>
              <w:jc w:val="center"/>
            </w:pPr>
            <w:r>
              <w:rPr>
                <w:sz w:val="20"/>
              </w:rPr>
              <w:t xml:space="preserve">6818,0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183077,3</w:t>
            </w:r>
          </w:p>
        </w:tc>
        <w:tc>
          <w:tcPr>
            <w:tcW w:w="1264" w:type="dxa"/>
          </w:tcPr>
          <w:p>
            <w:pPr>
              <w:pStyle w:val="0"/>
              <w:jc w:val="center"/>
            </w:pPr>
            <w:r>
              <w:rPr>
                <w:sz w:val="20"/>
              </w:rPr>
              <w:t xml:space="preserve">508692,7</w:t>
            </w:r>
          </w:p>
        </w:tc>
        <w:tc>
          <w:tcPr>
            <w:tcW w:w="1384" w:type="dxa"/>
          </w:tcPr>
          <w:p>
            <w:pPr>
              <w:pStyle w:val="0"/>
              <w:jc w:val="center"/>
            </w:pPr>
            <w:r>
              <w:rPr>
                <w:sz w:val="20"/>
              </w:rPr>
              <w:t xml:space="preserve">698588,0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144631,0</w:t>
            </w:r>
          </w:p>
        </w:tc>
        <w:tc>
          <w:tcPr>
            <w:tcW w:w="1264" w:type="dxa"/>
          </w:tcPr>
          <w:p>
            <w:pPr>
              <w:pStyle w:val="0"/>
              <w:jc w:val="center"/>
            </w:pPr>
            <w:r>
              <w:rPr>
                <w:sz w:val="20"/>
              </w:rPr>
              <w:t xml:space="preserve">488345,0</w:t>
            </w:r>
          </w:p>
        </w:tc>
        <w:tc>
          <w:tcPr>
            <w:tcW w:w="1384" w:type="dxa"/>
          </w:tcPr>
          <w:p>
            <w:pPr>
              <w:pStyle w:val="0"/>
              <w:jc w:val="center"/>
            </w:pPr>
            <w:r>
              <w:rPr>
                <w:sz w:val="20"/>
              </w:rPr>
              <w:t xml:space="preserve">632976,0</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6818,0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38446,3</w:t>
            </w:r>
          </w:p>
        </w:tc>
        <w:tc>
          <w:tcPr>
            <w:tcW w:w="1264" w:type="dxa"/>
          </w:tcPr>
          <w:p>
            <w:pPr>
              <w:pStyle w:val="0"/>
              <w:jc w:val="center"/>
            </w:pPr>
            <w:r>
              <w:rPr>
                <w:sz w:val="20"/>
              </w:rPr>
              <w:t xml:space="preserve">20347,7</w:t>
            </w:r>
          </w:p>
        </w:tc>
        <w:tc>
          <w:tcPr>
            <w:tcW w:w="1384" w:type="dxa"/>
          </w:tcPr>
          <w:p>
            <w:pPr>
              <w:pStyle w:val="0"/>
              <w:jc w:val="center"/>
            </w:pPr>
            <w:r>
              <w:rPr>
                <w:sz w:val="20"/>
              </w:rPr>
              <w:t xml:space="preserve">65612,0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Б.01.</w:t>
            </w:r>
          </w:p>
        </w:tc>
        <w:tc>
          <w:tcPr>
            <w:tcW w:w="1984" w:type="dxa"/>
            <w:vMerge w:val="restart"/>
          </w:tcPr>
          <w:p>
            <w:pPr>
              <w:pStyle w:val="0"/>
            </w:pPr>
            <w:r>
              <w:rPr>
                <w:sz w:val="20"/>
              </w:rPr>
              <w:t xml:space="preserve">Обеспечение деятельности (оказание услуг) государственных учреждений (организаций)</w:t>
            </w:r>
          </w:p>
        </w:tc>
        <w:tc>
          <w:tcPr>
            <w:tcW w:w="2224" w:type="dxa"/>
          </w:tcPr>
          <w:p>
            <w:pPr>
              <w:pStyle w:val="0"/>
            </w:pPr>
            <w:r>
              <w:rPr>
                <w:sz w:val="20"/>
              </w:rPr>
              <w:t xml:space="preserve">Всего</w:t>
            </w:r>
          </w:p>
        </w:tc>
        <w:tc>
          <w:tcPr>
            <w:tcW w:w="1264" w:type="dxa"/>
          </w:tcPr>
          <w:p>
            <w:pPr>
              <w:pStyle w:val="0"/>
              <w:jc w:val="center"/>
            </w:pPr>
            <w:r>
              <w:rPr>
                <w:sz w:val="20"/>
              </w:rPr>
              <w:t xml:space="preserve">6818,0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6818,0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6818,0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6818,0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Проект Б.N7.</w:t>
            </w:r>
          </w:p>
        </w:tc>
        <w:tc>
          <w:tcPr>
            <w:tcW w:w="1984" w:type="dxa"/>
            <w:vMerge w:val="restart"/>
          </w:tcPr>
          <w:p>
            <w:pPr>
              <w:pStyle w:val="0"/>
            </w:pPr>
            <w:r>
              <w:rPr>
                <w:sz w:val="20"/>
              </w:rPr>
              <w:t xml:space="preserve">Создание единого цифрового контура в здравоохранении на основе единой государственной информационной системы здравоохранения (ЕГИСЗ)</w:t>
            </w:r>
          </w:p>
        </w:tc>
        <w:tc>
          <w:tcPr>
            <w:tcW w:w="2224" w:type="dxa"/>
          </w:tcPr>
          <w:p>
            <w:pPr>
              <w:pStyle w:val="0"/>
            </w:pPr>
            <w:r>
              <w:rPr>
                <w:sz w:val="20"/>
              </w:rPr>
              <w:t xml:space="preserve">Всего</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183077,3</w:t>
            </w:r>
          </w:p>
        </w:tc>
        <w:tc>
          <w:tcPr>
            <w:tcW w:w="1264" w:type="dxa"/>
          </w:tcPr>
          <w:p>
            <w:pPr>
              <w:pStyle w:val="0"/>
              <w:jc w:val="center"/>
            </w:pPr>
            <w:r>
              <w:rPr>
                <w:sz w:val="20"/>
              </w:rPr>
              <w:t xml:space="preserve">508692,7</w:t>
            </w:r>
          </w:p>
        </w:tc>
        <w:tc>
          <w:tcPr>
            <w:tcW w:w="1384" w:type="dxa"/>
          </w:tcPr>
          <w:p>
            <w:pPr>
              <w:pStyle w:val="0"/>
              <w:jc w:val="center"/>
            </w:pPr>
            <w:r>
              <w:rPr>
                <w:sz w:val="20"/>
              </w:rPr>
              <w:t xml:space="preserve">691770,0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144631,0</w:t>
            </w:r>
          </w:p>
        </w:tc>
        <w:tc>
          <w:tcPr>
            <w:tcW w:w="1264" w:type="dxa"/>
          </w:tcPr>
          <w:p>
            <w:pPr>
              <w:pStyle w:val="0"/>
              <w:jc w:val="center"/>
            </w:pPr>
            <w:r>
              <w:rPr>
                <w:sz w:val="20"/>
              </w:rPr>
              <w:t xml:space="preserve">488345,0</w:t>
            </w:r>
          </w:p>
        </w:tc>
        <w:tc>
          <w:tcPr>
            <w:tcW w:w="1384" w:type="dxa"/>
          </w:tcPr>
          <w:p>
            <w:pPr>
              <w:pStyle w:val="0"/>
              <w:jc w:val="center"/>
            </w:pPr>
            <w:r>
              <w:rPr>
                <w:sz w:val="20"/>
              </w:rPr>
              <w:t xml:space="preserve">632976,0</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38446,3</w:t>
            </w:r>
          </w:p>
        </w:tc>
        <w:tc>
          <w:tcPr>
            <w:tcW w:w="1264" w:type="dxa"/>
          </w:tcPr>
          <w:p>
            <w:pPr>
              <w:pStyle w:val="0"/>
              <w:jc w:val="center"/>
            </w:pPr>
            <w:r>
              <w:rPr>
                <w:sz w:val="20"/>
              </w:rPr>
              <w:t xml:space="preserve">20347,7</w:t>
            </w:r>
          </w:p>
        </w:tc>
        <w:tc>
          <w:tcPr>
            <w:tcW w:w="1384" w:type="dxa"/>
          </w:tcPr>
          <w:p>
            <w:pPr>
              <w:pStyle w:val="0"/>
              <w:jc w:val="center"/>
            </w:pPr>
            <w:r>
              <w:rPr>
                <w:sz w:val="20"/>
              </w:rPr>
              <w:t xml:space="preserve">58794,0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Подпрограмма Г</w:t>
            </w:r>
          </w:p>
        </w:tc>
        <w:tc>
          <w:tcPr>
            <w:tcW w:w="1984" w:type="dxa"/>
            <w:vMerge w:val="restart"/>
          </w:tcPr>
          <w:p>
            <w:pPr>
              <w:pStyle w:val="0"/>
            </w:pPr>
            <w:r>
              <w:rPr>
                <w:sz w:val="20"/>
              </w:rPr>
              <w:t xml:space="preserve">Совершенствование системы территориального планирования</w:t>
            </w:r>
          </w:p>
        </w:tc>
        <w:tc>
          <w:tcPr>
            <w:tcW w:w="2224" w:type="dxa"/>
          </w:tcPr>
          <w:p>
            <w:pPr>
              <w:pStyle w:val="0"/>
            </w:pPr>
            <w:r>
              <w:rPr>
                <w:sz w:val="20"/>
              </w:rPr>
              <w:t xml:space="preserve">Всего</w:t>
            </w:r>
          </w:p>
        </w:tc>
        <w:tc>
          <w:tcPr>
            <w:tcW w:w="1264" w:type="dxa"/>
          </w:tcPr>
          <w:p>
            <w:pPr>
              <w:pStyle w:val="0"/>
              <w:jc w:val="center"/>
            </w:pPr>
            <w:r>
              <w:rPr>
                <w:sz w:val="20"/>
              </w:rPr>
              <w:t xml:space="preserve">14045890,8</w:t>
            </w:r>
          </w:p>
        </w:tc>
        <w:tc>
          <w:tcPr>
            <w:tcW w:w="1264" w:type="dxa"/>
          </w:tcPr>
          <w:p>
            <w:pPr>
              <w:pStyle w:val="0"/>
              <w:jc w:val="center"/>
            </w:pPr>
            <w:r>
              <w:rPr>
                <w:sz w:val="20"/>
              </w:rPr>
              <w:t xml:space="preserve">15847603,1</w:t>
            </w:r>
          </w:p>
        </w:tc>
        <w:tc>
          <w:tcPr>
            <w:tcW w:w="1264" w:type="dxa"/>
          </w:tcPr>
          <w:p>
            <w:pPr>
              <w:pStyle w:val="0"/>
              <w:jc w:val="center"/>
            </w:pPr>
            <w:r>
              <w:rPr>
                <w:sz w:val="20"/>
              </w:rPr>
              <w:t xml:space="preserve">16199316,5</w:t>
            </w:r>
          </w:p>
        </w:tc>
        <w:tc>
          <w:tcPr>
            <w:tcW w:w="1264" w:type="dxa"/>
          </w:tcPr>
          <w:p>
            <w:pPr>
              <w:pStyle w:val="0"/>
              <w:jc w:val="center"/>
            </w:pPr>
            <w:r>
              <w:rPr>
                <w:sz w:val="20"/>
              </w:rPr>
              <w:t xml:space="preserve">17133874,6</w:t>
            </w:r>
          </w:p>
        </w:tc>
        <w:tc>
          <w:tcPr>
            <w:tcW w:w="1264" w:type="dxa"/>
          </w:tcPr>
          <w:p>
            <w:pPr>
              <w:pStyle w:val="0"/>
              <w:jc w:val="center"/>
            </w:pPr>
            <w:r>
              <w:rPr>
                <w:sz w:val="20"/>
              </w:rPr>
              <w:t xml:space="preserve">20519855,6</w:t>
            </w:r>
          </w:p>
        </w:tc>
        <w:tc>
          <w:tcPr>
            <w:tcW w:w="1264" w:type="dxa"/>
          </w:tcPr>
          <w:p>
            <w:pPr>
              <w:pStyle w:val="0"/>
              <w:jc w:val="center"/>
            </w:pPr>
            <w:r>
              <w:rPr>
                <w:sz w:val="20"/>
              </w:rPr>
              <w:t xml:space="preserve">22635549,0</w:t>
            </w:r>
          </w:p>
        </w:tc>
        <w:tc>
          <w:tcPr>
            <w:tcW w:w="1264" w:type="dxa"/>
          </w:tcPr>
          <w:p>
            <w:pPr>
              <w:pStyle w:val="0"/>
              <w:jc w:val="center"/>
            </w:pPr>
            <w:r>
              <w:rPr>
                <w:sz w:val="20"/>
              </w:rPr>
              <w:t xml:space="preserve">26016208,0</w:t>
            </w:r>
          </w:p>
        </w:tc>
        <w:tc>
          <w:tcPr>
            <w:tcW w:w="1384" w:type="dxa"/>
          </w:tcPr>
          <w:p>
            <w:pPr>
              <w:pStyle w:val="0"/>
              <w:jc w:val="center"/>
            </w:pPr>
            <w:r>
              <w:rPr>
                <w:sz w:val="20"/>
              </w:rPr>
              <w:t xml:space="preserve">132398297,6</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t xml:space="preserve">28081,5</w:t>
            </w:r>
          </w:p>
        </w:tc>
        <w:tc>
          <w:tcPr>
            <w:tcW w:w="1264" w:type="dxa"/>
          </w:tcPr>
          <w:p>
            <w:pPr>
              <w:pStyle w:val="0"/>
              <w:jc w:val="center"/>
            </w:pPr>
            <w:r>
              <w:rPr>
                <w:sz w:val="20"/>
              </w:rPr>
              <w:t xml:space="preserve">6258,0</w:t>
            </w:r>
          </w:p>
        </w:tc>
        <w:tc>
          <w:tcPr>
            <w:tcW w:w="1264" w:type="dxa"/>
          </w:tcPr>
          <w:p>
            <w:pPr>
              <w:pStyle w:val="0"/>
              <w:jc w:val="center"/>
            </w:pPr>
            <w:r>
              <w:rPr>
                <w:sz w:val="20"/>
              </w:rPr>
              <w:t xml:space="preserve">4956,7</w:t>
            </w:r>
          </w:p>
        </w:tc>
        <w:tc>
          <w:tcPr>
            <w:tcW w:w="1264" w:type="dxa"/>
          </w:tcPr>
          <w:p>
            <w:pPr>
              <w:pStyle w:val="0"/>
              <w:jc w:val="center"/>
            </w:pPr>
            <w:r>
              <w:rPr>
                <w:sz w:val="20"/>
              </w:rPr>
            </w:r>
          </w:p>
        </w:tc>
        <w:tc>
          <w:tcPr>
            <w:tcW w:w="1264" w:type="dxa"/>
          </w:tcPr>
          <w:p>
            <w:pPr>
              <w:pStyle w:val="0"/>
              <w:jc w:val="center"/>
            </w:pPr>
            <w:r>
              <w:rPr>
                <w:sz w:val="20"/>
              </w:rPr>
              <w:t xml:space="preserve">1450,0</w:t>
            </w:r>
          </w:p>
        </w:tc>
        <w:tc>
          <w:tcPr>
            <w:tcW w:w="1264" w:type="dxa"/>
          </w:tcPr>
          <w:p>
            <w:pPr>
              <w:pStyle w:val="0"/>
              <w:jc w:val="center"/>
            </w:pPr>
            <w:r>
              <w:rPr>
                <w:sz w:val="20"/>
              </w:rPr>
              <w:t xml:space="preserve">2368,3</w:t>
            </w:r>
          </w:p>
        </w:tc>
        <w:tc>
          <w:tcPr>
            <w:tcW w:w="1264" w:type="dxa"/>
          </w:tcPr>
          <w:p>
            <w:pPr>
              <w:pStyle w:val="0"/>
              <w:jc w:val="center"/>
            </w:pPr>
            <w:r>
              <w:rPr>
                <w:sz w:val="20"/>
              </w:rPr>
              <w:t xml:space="preserve">1598442,9</w:t>
            </w:r>
          </w:p>
        </w:tc>
        <w:tc>
          <w:tcPr>
            <w:tcW w:w="1384" w:type="dxa"/>
          </w:tcPr>
          <w:p>
            <w:pPr>
              <w:pStyle w:val="0"/>
              <w:jc w:val="center"/>
            </w:pPr>
            <w:r>
              <w:rPr>
                <w:sz w:val="20"/>
              </w:rPr>
              <w:t xml:space="preserve">1641557,4</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7459159,0</w:t>
            </w:r>
          </w:p>
        </w:tc>
        <w:tc>
          <w:tcPr>
            <w:tcW w:w="1264" w:type="dxa"/>
          </w:tcPr>
          <w:p>
            <w:pPr>
              <w:pStyle w:val="0"/>
              <w:jc w:val="center"/>
            </w:pPr>
            <w:r>
              <w:rPr>
                <w:sz w:val="20"/>
              </w:rPr>
              <w:t xml:space="preserve">8090006,0</w:t>
            </w:r>
          </w:p>
        </w:tc>
        <w:tc>
          <w:tcPr>
            <w:tcW w:w="1264" w:type="dxa"/>
          </w:tcPr>
          <w:p>
            <w:pPr>
              <w:pStyle w:val="0"/>
              <w:jc w:val="center"/>
            </w:pPr>
            <w:r>
              <w:rPr>
                <w:sz w:val="20"/>
              </w:rPr>
              <w:t xml:space="preserve">8514015,4</w:t>
            </w:r>
          </w:p>
        </w:tc>
        <w:tc>
          <w:tcPr>
            <w:tcW w:w="1264" w:type="dxa"/>
          </w:tcPr>
          <w:p>
            <w:pPr>
              <w:pStyle w:val="0"/>
              <w:jc w:val="center"/>
            </w:pPr>
            <w:r>
              <w:rPr>
                <w:sz w:val="20"/>
              </w:rPr>
              <w:t xml:space="preserve">8789577,1</w:t>
            </w:r>
          </w:p>
        </w:tc>
        <w:tc>
          <w:tcPr>
            <w:tcW w:w="1264" w:type="dxa"/>
          </w:tcPr>
          <w:p>
            <w:pPr>
              <w:pStyle w:val="0"/>
              <w:jc w:val="center"/>
            </w:pPr>
            <w:r>
              <w:rPr>
                <w:sz w:val="20"/>
              </w:rPr>
              <w:t xml:space="preserve">9861670,3</w:t>
            </w:r>
          </w:p>
        </w:tc>
        <w:tc>
          <w:tcPr>
            <w:tcW w:w="1264" w:type="dxa"/>
          </w:tcPr>
          <w:p>
            <w:pPr>
              <w:pStyle w:val="0"/>
              <w:jc w:val="center"/>
            </w:pPr>
            <w:r>
              <w:rPr>
                <w:sz w:val="20"/>
              </w:rPr>
              <w:t xml:space="preserve">10110445,9</w:t>
            </w:r>
          </w:p>
        </w:tc>
        <w:tc>
          <w:tcPr>
            <w:tcW w:w="1264" w:type="dxa"/>
          </w:tcPr>
          <w:p>
            <w:pPr>
              <w:pStyle w:val="0"/>
              <w:jc w:val="center"/>
            </w:pPr>
            <w:r>
              <w:rPr>
                <w:sz w:val="20"/>
              </w:rPr>
              <w:t xml:space="preserve">11081145,2</w:t>
            </w:r>
          </w:p>
        </w:tc>
        <w:tc>
          <w:tcPr>
            <w:tcW w:w="1384" w:type="dxa"/>
          </w:tcPr>
          <w:p>
            <w:pPr>
              <w:pStyle w:val="0"/>
              <w:jc w:val="center"/>
            </w:pPr>
            <w:r>
              <w:rPr>
                <w:sz w:val="20"/>
              </w:rPr>
              <w:t xml:space="preserve">63906018,9</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t xml:space="preserve">6555190,3</w:t>
            </w:r>
          </w:p>
        </w:tc>
        <w:tc>
          <w:tcPr>
            <w:tcW w:w="1264" w:type="dxa"/>
          </w:tcPr>
          <w:p>
            <w:pPr>
              <w:pStyle w:val="0"/>
              <w:jc w:val="center"/>
            </w:pPr>
            <w:r>
              <w:rPr>
                <w:sz w:val="20"/>
              </w:rPr>
              <w:t xml:space="preserve">7751339,1</w:t>
            </w:r>
          </w:p>
        </w:tc>
        <w:tc>
          <w:tcPr>
            <w:tcW w:w="1264" w:type="dxa"/>
          </w:tcPr>
          <w:p>
            <w:pPr>
              <w:pStyle w:val="0"/>
              <w:jc w:val="center"/>
            </w:pPr>
            <w:r>
              <w:rPr>
                <w:sz w:val="20"/>
              </w:rPr>
              <w:t xml:space="preserve">7680344,4</w:t>
            </w:r>
          </w:p>
        </w:tc>
        <w:tc>
          <w:tcPr>
            <w:tcW w:w="1264" w:type="dxa"/>
          </w:tcPr>
          <w:p>
            <w:pPr>
              <w:pStyle w:val="0"/>
              <w:jc w:val="center"/>
            </w:pPr>
            <w:r>
              <w:rPr>
                <w:sz w:val="20"/>
              </w:rPr>
              <w:t xml:space="preserve">8344297,5</w:t>
            </w:r>
          </w:p>
        </w:tc>
        <w:tc>
          <w:tcPr>
            <w:tcW w:w="1264" w:type="dxa"/>
          </w:tcPr>
          <w:p>
            <w:pPr>
              <w:pStyle w:val="0"/>
              <w:jc w:val="center"/>
            </w:pPr>
            <w:r>
              <w:rPr>
                <w:sz w:val="20"/>
              </w:rPr>
              <w:t xml:space="preserve">10656735,3</w:t>
            </w:r>
          </w:p>
        </w:tc>
        <w:tc>
          <w:tcPr>
            <w:tcW w:w="1264" w:type="dxa"/>
          </w:tcPr>
          <w:p>
            <w:pPr>
              <w:pStyle w:val="0"/>
              <w:jc w:val="center"/>
            </w:pPr>
            <w:r>
              <w:rPr>
                <w:sz w:val="20"/>
              </w:rPr>
              <w:t xml:space="preserve">12522734,8</w:t>
            </w:r>
          </w:p>
        </w:tc>
        <w:tc>
          <w:tcPr>
            <w:tcW w:w="1264" w:type="dxa"/>
          </w:tcPr>
          <w:p>
            <w:pPr>
              <w:pStyle w:val="0"/>
              <w:jc w:val="center"/>
            </w:pPr>
            <w:r>
              <w:rPr>
                <w:sz w:val="20"/>
              </w:rPr>
              <w:t xml:space="preserve">13336619,9</w:t>
            </w:r>
          </w:p>
        </w:tc>
        <w:tc>
          <w:tcPr>
            <w:tcW w:w="1384" w:type="dxa"/>
          </w:tcPr>
          <w:p>
            <w:pPr>
              <w:pStyle w:val="0"/>
              <w:jc w:val="center"/>
            </w:pPr>
            <w:r>
              <w:rPr>
                <w:sz w:val="20"/>
              </w:rPr>
              <w:t xml:space="preserve">66847261,3</w:t>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t xml:space="preserve">3460,0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3460,0</w:t>
            </w:r>
          </w:p>
        </w:tc>
      </w:tr>
      <w:tr>
        <w:tc>
          <w:tcPr>
            <w:tcW w:w="1191" w:type="dxa"/>
            <w:vMerge w:val="restart"/>
          </w:tcPr>
          <w:p>
            <w:pPr>
              <w:pStyle w:val="0"/>
            </w:pPr>
            <w:r>
              <w:rPr>
                <w:sz w:val="20"/>
              </w:rPr>
              <w:t xml:space="preserve">Основное мероприятие Г.01.</w:t>
            </w:r>
          </w:p>
        </w:tc>
        <w:tc>
          <w:tcPr>
            <w:tcW w:w="1984" w:type="dxa"/>
            <w:vMerge w:val="restart"/>
          </w:tcPr>
          <w:p>
            <w:pPr>
              <w:pStyle w:val="0"/>
            </w:pPr>
            <w:r>
              <w:rPr>
                <w:sz w:val="20"/>
              </w:rPr>
              <w:t xml:space="preserve">Обеспечение деятельности (оказание услуг) государственных учреждений (организаций)</w:t>
            </w:r>
          </w:p>
        </w:tc>
        <w:tc>
          <w:tcPr>
            <w:tcW w:w="2224" w:type="dxa"/>
          </w:tcPr>
          <w:p>
            <w:pPr>
              <w:pStyle w:val="0"/>
            </w:pPr>
            <w:r>
              <w:rPr>
                <w:sz w:val="20"/>
              </w:rPr>
              <w:t xml:space="preserve">Всего</w:t>
            </w:r>
          </w:p>
        </w:tc>
        <w:tc>
          <w:tcPr>
            <w:tcW w:w="1264" w:type="dxa"/>
          </w:tcPr>
          <w:p>
            <w:pPr>
              <w:pStyle w:val="0"/>
              <w:jc w:val="center"/>
            </w:pPr>
            <w:r>
              <w:rPr>
                <w:sz w:val="20"/>
              </w:rPr>
              <w:t xml:space="preserve">9009371,8</w:t>
            </w:r>
          </w:p>
        </w:tc>
        <w:tc>
          <w:tcPr>
            <w:tcW w:w="1264" w:type="dxa"/>
          </w:tcPr>
          <w:p>
            <w:pPr>
              <w:pStyle w:val="0"/>
              <w:jc w:val="center"/>
            </w:pPr>
            <w:r>
              <w:rPr>
                <w:sz w:val="20"/>
              </w:rPr>
              <w:t xml:space="preserve">9625504,1</w:t>
            </w:r>
          </w:p>
        </w:tc>
        <w:tc>
          <w:tcPr>
            <w:tcW w:w="1264" w:type="dxa"/>
          </w:tcPr>
          <w:p>
            <w:pPr>
              <w:pStyle w:val="0"/>
              <w:jc w:val="center"/>
            </w:pPr>
            <w:r>
              <w:rPr>
                <w:sz w:val="20"/>
              </w:rPr>
              <w:t xml:space="preserve">11013766,7</w:t>
            </w:r>
          </w:p>
        </w:tc>
        <w:tc>
          <w:tcPr>
            <w:tcW w:w="1264" w:type="dxa"/>
          </w:tcPr>
          <w:p>
            <w:pPr>
              <w:pStyle w:val="0"/>
              <w:jc w:val="center"/>
            </w:pPr>
            <w:r>
              <w:rPr>
                <w:sz w:val="20"/>
              </w:rPr>
              <w:t xml:space="preserve">3645702,5</w:t>
            </w:r>
          </w:p>
        </w:tc>
        <w:tc>
          <w:tcPr>
            <w:tcW w:w="1264" w:type="dxa"/>
          </w:tcPr>
          <w:p>
            <w:pPr>
              <w:pStyle w:val="0"/>
              <w:jc w:val="center"/>
            </w:pPr>
            <w:r>
              <w:rPr>
                <w:sz w:val="20"/>
              </w:rPr>
              <w:t xml:space="preserve">4188571,6</w:t>
            </w:r>
          </w:p>
        </w:tc>
        <w:tc>
          <w:tcPr>
            <w:tcW w:w="1264" w:type="dxa"/>
          </w:tcPr>
          <w:p>
            <w:pPr>
              <w:pStyle w:val="0"/>
              <w:jc w:val="center"/>
            </w:pPr>
            <w:r>
              <w:rPr>
                <w:sz w:val="20"/>
              </w:rPr>
              <w:t xml:space="preserve">4921781,6</w:t>
            </w:r>
          </w:p>
        </w:tc>
        <w:tc>
          <w:tcPr>
            <w:tcW w:w="1264" w:type="dxa"/>
          </w:tcPr>
          <w:p>
            <w:pPr>
              <w:pStyle w:val="0"/>
              <w:jc w:val="center"/>
            </w:pPr>
            <w:r>
              <w:rPr>
                <w:sz w:val="20"/>
              </w:rPr>
              <w:t xml:space="preserve">6731847,0</w:t>
            </w:r>
          </w:p>
        </w:tc>
        <w:tc>
          <w:tcPr>
            <w:tcW w:w="1384" w:type="dxa"/>
          </w:tcPr>
          <w:p>
            <w:pPr>
              <w:pStyle w:val="0"/>
              <w:jc w:val="center"/>
            </w:pPr>
            <w:r>
              <w:rPr>
                <w:sz w:val="20"/>
              </w:rPr>
              <w:t xml:space="preserve">49136545,3</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1404782,3</w:t>
            </w:r>
          </w:p>
        </w:tc>
        <w:tc>
          <w:tcPr>
            <w:tcW w:w="1384" w:type="dxa"/>
          </w:tcPr>
          <w:p>
            <w:pPr>
              <w:pStyle w:val="0"/>
              <w:jc w:val="center"/>
            </w:pPr>
            <w:r>
              <w:rPr>
                <w:sz w:val="20"/>
              </w:rPr>
              <w:t xml:space="preserve">1404782,3</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2450721,5</w:t>
            </w:r>
          </w:p>
        </w:tc>
        <w:tc>
          <w:tcPr>
            <w:tcW w:w="1264" w:type="dxa"/>
          </w:tcPr>
          <w:p>
            <w:pPr>
              <w:pStyle w:val="0"/>
              <w:jc w:val="center"/>
            </w:pPr>
            <w:r>
              <w:rPr>
                <w:sz w:val="20"/>
              </w:rPr>
              <w:t xml:space="preserve">2640165,0</w:t>
            </w:r>
          </w:p>
        </w:tc>
        <w:tc>
          <w:tcPr>
            <w:tcW w:w="1264" w:type="dxa"/>
          </w:tcPr>
          <w:p>
            <w:pPr>
              <w:pStyle w:val="0"/>
              <w:jc w:val="center"/>
            </w:pPr>
            <w:r>
              <w:rPr>
                <w:sz w:val="20"/>
              </w:rPr>
              <w:t xml:space="preserve">3352455,4</w:t>
            </w:r>
          </w:p>
        </w:tc>
        <w:tc>
          <w:tcPr>
            <w:tcW w:w="1264" w:type="dxa"/>
          </w:tcPr>
          <w:p>
            <w:pPr>
              <w:pStyle w:val="0"/>
              <w:jc w:val="center"/>
            </w:pPr>
            <w:r>
              <w:rPr>
                <w:sz w:val="20"/>
              </w:rPr>
              <w:t xml:space="preserve">3637744,0</w:t>
            </w:r>
          </w:p>
        </w:tc>
        <w:tc>
          <w:tcPr>
            <w:tcW w:w="1264" w:type="dxa"/>
          </w:tcPr>
          <w:p>
            <w:pPr>
              <w:pStyle w:val="0"/>
              <w:jc w:val="center"/>
            </w:pPr>
            <w:r>
              <w:rPr>
                <w:sz w:val="20"/>
              </w:rPr>
              <w:t xml:space="preserve">4174988,1</w:t>
            </w:r>
          </w:p>
        </w:tc>
        <w:tc>
          <w:tcPr>
            <w:tcW w:w="1264" w:type="dxa"/>
          </w:tcPr>
          <w:p>
            <w:pPr>
              <w:pStyle w:val="0"/>
              <w:jc w:val="center"/>
            </w:pPr>
            <w:r>
              <w:rPr>
                <w:sz w:val="20"/>
              </w:rPr>
              <w:t xml:space="preserve">4903495,9</w:t>
            </w:r>
          </w:p>
        </w:tc>
        <w:tc>
          <w:tcPr>
            <w:tcW w:w="1264" w:type="dxa"/>
          </w:tcPr>
          <w:p>
            <w:pPr>
              <w:pStyle w:val="0"/>
              <w:jc w:val="center"/>
            </w:pPr>
            <w:r>
              <w:rPr>
                <w:sz w:val="20"/>
              </w:rPr>
              <w:t xml:space="preserve">5318351,2</w:t>
            </w:r>
          </w:p>
        </w:tc>
        <w:tc>
          <w:tcPr>
            <w:tcW w:w="1384" w:type="dxa"/>
          </w:tcPr>
          <w:p>
            <w:pPr>
              <w:pStyle w:val="0"/>
              <w:jc w:val="center"/>
            </w:pPr>
            <w:r>
              <w:rPr>
                <w:sz w:val="20"/>
              </w:rPr>
              <w:t xml:space="preserve">26477921,1</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t xml:space="preserve">6555190,3</w:t>
            </w:r>
          </w:p>
        </w:tc>
        <w:tc>
          <w:tcPr>
            <w:tcW w:w="1264" w:type="dxa"/>
          </w:tcPr>
          <w:p>
            <w:pPr>
              <w:pStyle w:val="0"/>
              <w:jc w:val="center"/>
            </w:pPr>
            <w:r>
              <w:rPr>
                <w:sz w:val="20"/>
              </w:rPr>
              <w:t xml:space="preserve">6985339,1</w:t>
            </w:r>
          </w:p>
        </w:tc>
        <w:tc>
          <w:tcPr>
            <w:tcW w:w="1264" w:type="dxa"/>
          </w:tcPr>
          <w:p>
            <w:pPr>
              <w:pStyle w:val="0"/>
              <w:jc w:val="center"/>
            </w:pPr>
            <w:r>
              <w:rPr>
                <w:sz w:val="20"/>
              </w:rPr>
              <w:t xml:space="preserve">7661311,3</w:t>
            </w:r>
          </w:p>
        </w:tc>
        <w:tc>
          <w:tcPr>
            <w:tcW w:w="1264" w:type="dxa"/>
          </w:tcPr>
          <w:p>
            <w:pPr>
              <w:pStyle w:val="0"/>
              <w:jc w:val="center"/>
            </w:pPr>
            <w:r>
              <w:rPr>
                <w:sz w:val="20"/>
              </w:rPr>
              <w:t xml:space="preserve">7958,5</w:t>
            </w:r>
          </w:p>
        </w:tc>
        <w:tc>
          <w:tcPr>
            <w:tcW w:w="1264" w:type="dxa"/>
          </w:tcPr>
          <w:p>
            <w:pPr>
              <w:pStyle w:val="0"/>
              <w:jc w:val="center"/>
            </w:pPr>
            <w:r>
              <w:rPr>
                <w:sz w:val="20"/>
              </w:rPr>
              <w:t xml:space="preserve">13583,5</w:t>
            </w:r>
          </w:p>
        </w:tc>
        <w:tc>
          <w:tcPr>
            <w:tcW w:w="1264" w:type="dxa"/>
          </w:tcPr>
          <w:p>
            <w:pPr>
              <w:pStyle w:val="0"/>
              <w:jc w:val="center"/>
            </w:pPr>
            <w:r>
              <w:rPr>
                <w:sz w:val="20"/>
              </w:rPr>
              <w:t xml:space="preserve">18285,7</w:t>
            </w:r>
          </w:p>
        </w:tc>
        <w:tc>
          <w:tcPr>
            <w:tcW w:w="1264" w:type="dxa"/>
          </w:tcPr>
          <w:p>
            <w:pPr>
              <w:pStyle w:val="0"/>
              <w:jc w:val="center"/>
            </w:pPr>
            <w:r>
              <w:rPr>
                <w:sz w:val="20"/>
              </w:rPr>
              <w:t xml:space="preserve">8713,5</w:t>
            </w:r>
          </w:p>
        </w:tc>
        <w:tc>
          <w:tcPr>
            <w:tcW w:w="1384" w:type="dxa"/>
          </w:tcPr>
          <w:p>
            <w:pPr>
              <w:pStyle w:val="0"/>
              <w:jc w:val="center"/>
            </w:pPr>
            <w:r>
              <w:rPr>
                <w:sz w:val="20"/>
              </w:rPr>
              <w:t xml:space="preserve">21250381,9</w:t>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t xml:space="preserve">3460,0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3460,0</w:t>
            </w:r>
          </w:p>
        </w:tc>
      </w:tr>
      <w:tr>
        <w:tc>
          <w:tcPr>
            <w:tcW w:w="1191" w:type="dxa"/>
            <w:vMerge w:val="restart"/>
          </w:tcPr>
          <w:p>
            <w:pPr>
              <w:pStyle w:val="0"/>
            </w:pPr>
            <w:r>
              <w:rPr>
                <w:sz w:val="20"/>
              </w:rPr>
              <w:t xml:space="preserve">Основное мероприятие Г.02.</w:t>
            </w:r>
          </w:p>
        </w:tc>
        <w:tc>
          <w:tcPr>
            <w:tcW w:w="1984" w:type="dxa"/>
            <w:vMerge w:val="restart"/>
          </w:tcPr>
          <w:p>
            <w:pPr>
              <w:pStyle w:val="0"/>
            </w:pPr>
            <w:r>
              <w:rPr>
                <w:sz w:val="20"/>
              </w:rPr>
              <w:t xml:space="preserve">Финансовое обеспечение обязательного медицинского страхования</w:t>
            </w:r>
          </w:p>
        </w:tc>
        <w:tc>
          <w:tcPr>
            <w:tcW w:w="2224" w:type="dxa"/>
          </w:tcPr>
          <w:p>
            <w:pPr>
              <w:pStyle w:val="0"/>
            </w:pPr>
            <w:r>
              <w:rPr>
                <w:sz w:val="20"/>
              </w:rPr>
              <w:t xml:space="preserve">Всего</w:t>
            </w:r>
          </w:p>
        </w:tc>
        <w:tc>
          <w:tcPr>
            <w:tcW w:w="1264" w:type="dxa"/>
          </w:tcPr>
          <w:p>
            <w:pPr>
              <w:pStyle w:val="0"/>
              <w:jc w:val="center"/>
            </w:pPr>
            <w:r>
              <w:rPr>
                <w:sz w:val="20"/>
              </w:rPr>
              <w:t xml:space="preserve">3856872,0</w:t>
            </w:r>
          </w:p>
        </w:tc>
        <w:tc>
          <w:tcPr>
            <w:tcW w:w="1264" w:type="dxa"/>
          </w:tcPr>
          <w:p>
            <w:pPr>
              <w:pStyle w:val="0"/>
              <w:jc w:val="center"/>
            </w:pPr>
            <w:r>
              <w:rPr>
                <w:sz w:val="20"/>
              </w:rPr>
              <w:t xml:space="preserve">4913451,0</w:t>
            </w:r>
          </w:p>
        </w:tc>
        <w:tc>
          <w:tcPr>
            <w:tcW w:w="1264" w:type="dxa"/>
          </w:tcPr>
          <w:p>
            <w:pPr>
              <w:pStyle w:val="0"/>
              <w:jc w:val="center"/>
            </w:pPr>
            <w:r>
              <w:rPr>
                <w:sz w:val="20"/>
              </w:rPr>
              <w:t xml:space="preserve">5161560,0</w:t>
            </w:r>
          </w:p>
        </w:tc>
        <w:tc>
          <w:tcPr>
            <w:tcW w:w="1264" w:type="dxa"/>
          </w:tcPr>
          <w:p>
            <w:pPr>
              <w:pStyle w:val="0"/>
              <w:jc w:val="center"/>
            </w:pPr>
            <w:r>
              <w:rPr>
                <w:sz w:val="20"/>
              </w:rPr>
              <w:t xml:space="preserve">13468626,4</w:t>
            </w:r>
          </w:p>
        </w:tc>
        <w:tc>
          <w:tcPr>
            <w:tcW w:w="1264" w:type="dxa"/>
          </w:tcPr>
          <w:p>
            <w:pPr>
              <w:pStyle w:val="0"/>
              <w:jc w:val="center"/>
            </w:pPr>
            <w:r>
              <w:rPr>
                <w:sz w:val="20"/>
              </w:rPr>
              <w:t xml:space="preserve">16303789,1</w:t>
            </w:r>
          </w:p>
        </w:tc>
        <w:tc>
          <w:tcPr>
            <w:tcW w:w="1264" w:type="dxa"/>
          </w:tcPr>
          <w:p>
            <w:pPr>
              <w:pStyle w:val="0"/>
              <w:jc w:val="center"/>
            </w:pPr>
            <w:r>
              <w:rPr>
                <w:sz w:val="20"/>
              </w:rPr>
              <w:t xml:space="preserve">17537051,2</w:t>
            </w:r>
          </w:p>
        </w:tc>
        <w:tc>
          <w:tcPr>
            <w:tcW w:w="1264" w:type="dxa"/>
          </w:tcPr>
          <w:p>
            <w:pPr>
              <w:pStyle w:val="0"/>
              <w:jc w:val="center"/>
            </w:pPr>
            <w:r>
              <w:rPr>
                <w:sz w:val="20"/>
              </w:rPr>
              <w:t xml:space="preserve">19164848,2</w:t>
            </w:r>
          </w:p>
        </w:tc>
        <w:tc>
          <w:tcPr>
            <w:tcW w:w="1384" w:type="dxa"/>
          </w:tcPr>
          <w:p>
            <w:pPr>
              <w:pStyle w:val="0"/>
              <w:jc w:val="center"/>
            </w:pPr>
            <w:r>
              <w:rPr>
                <w:sz w:val="20"/>
              </w:rPr>
              <w:t xml:space="preserve">80406197,9</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191788,9</w:t>
            </w:r>
          </w:p>
        </w:tc>
        <w:tc>
          <w:tcPr>
            <w:tcW w:w="1384" w:type="dxa"/>
          </w:tcPr>
          <w:p>
            <w:pPr>
              <w:pStyle w:val="0"/>
              <w:jc w:val="center"/>
            </w:pPr>
            <w:r>
              <w:rPr>
                <w:sz w:val="20"/>
              </w:rPr>
              <w:t xml:space="preserve">191788,9</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3856872,0</w:t>
            </w:r>
          </w:p>
        </w:tc>
        <w:tc>
          <w:tcPr>
            <w:tcW w:w="1264" w:type="dxa"/>
          </w:tcPr>
          <w:p>
            <w:pPr>
              <w:pStyle w:val="0"/>
              <w:jc w:val="center"/>
            </w:pPr>
            <w:r>
              <w:rPr>
                <w:sz w:val="20"/>
              </w:rPr>
              <w:t xml:space="preserve">4913451,0</w:t>
            </w:r>
          </w:p>
        </w:tc>
        <w:tc>
          <w:tcPr>
            <w:tcW w:w="1264" w:type="dxa"/>
          </w:tcPr>
          <w:p>
            <w:pPr>
              <w:pStyle w:val="0"/>
              <w:jc w:val="center"/>
            </w:pPr>
            <w:r>
              <w:rPr>
                <w:sz w:val="20"/>
              </w:rPr>
              <w:t xml:space="preserve">5161560,0</w:t>
            </w:r>
          </w:p>
        </w:tc>
        <w:tc>
          <w:tcPr>
            <w:tcW w:w="1264" w:type="dxa"/>
          </w:tcPr>
          <w:p>
            <w:pPr>
              <w:pStyle w:val="0"/>
              <w:jc w:val="center"/>
            </w:pPr>
            <w:r>
              <w:rPr>
                <w:sz w:val="20"/>
              </w:rPr>
              <w:t xml:space="preserve">5151833,1</w:t>
            </w:r>
          </w:p>
        </w:tc>
        <w:tc>
          <w:tcPr>
            <w:tcW w:w="1264" w:type="dxa"/>
          </w:tcPr>
          <w:p>
            <w:pPr>
              <w:pStyle w:val="0"/>
              <w:jc w:val="center"/>
            </w:pPr>
            <w:r>
              <w:rPr>
                <w:sz w:val="20"/>
              </w:rPr>
              <w:t xml:space="preserve">5686682,2</w:t>
            </w:r>
          </w:p>
        </w:tc>
        <w:tc>
          <w:tcPr>
            <w:tcW w:w="1264" w:type="dxa"/>
          </w:tcPr>
          <w:p>
            <w:pPr>
              <w:pStyle w:val="0"/>
              <w:jc w:val="center"/>
            </w:pPr>
            <w:r>
              <w:rPr>
                <w:sz w:val="20"/>
              </w:rPr>
              <w:t xml:space="preserve">5206950,0</w:t>
            </w:r>
          </w:p>
        </w:tc>
        <w:tc>
          <w:tcPr>
            <w:tcW w:w="1264" w:type="dxa"/>
          </w:tcPr>
          <w:p>
            <w:pPr>
              <w:pStyle w:val="0"/>
              <w:jc w:val="center"/>
            </w:pPr>
            <w:r>
              <w:rPr>
                <w:sz w:val="20"/>
              </w:rPr>
              <w:t xml:space="preserve">5762794,0</w:t>
            </w:r>
          </w:p>
        </w:tc>
        <w:tc>
          <w:tcPr>
            <w:tcW w:w="1384" w:type="dxa"/>
          </w:tcPr>
          <w:p>
            <w:pPr>
              <w:pStyle w:val="0"/>
              <w:jc w:val="center"/>
            </w:pPr>
            <w:r>
              <w:rPr>
                <w:sz w:val="20"/>
              </w:rPr>
              <w:t xml:space="preserve">35740142,3</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8316793,3</w:t>
            </w:r>
          </w:p>
        </w:tc>
        <w:tc>
          <w:tcPr>
            <w:tcW w:w="1264" w:type="dxa"/>
          </w:tcPr>
          <w:p>
            <w:pPr>
              <w:pStyle w:val="0"/>
              <w:jc w:val="center"/>
            </w:pPr>
            <w:r>
              <w:rPr>
                <w:sz w:val="20"/>
              </w:rPr>
              <w:t xml:space="preserve">10617106,9</w:t>
            </w:r>
          </w:p>
        </w:tc>
        <w:tc>
          <w:tcPr>
            <w:tcW w:w="1264" w:type="dxa"/>
          </w:tcPr>
          <w:p>
            <w:pPr>
              <w:pStyle w:val="0"/>
              <w:jc w:val="center"/>
            </w:pPr>
            <w:r>
              <w:rPr>
                <w:sz w:val="20"/>
              </w:rPr>
              <w:t xml:space="preserve">12330101,2</w:t>
            </w:r>
          </w:p>
        </w:tc>
        <w:tc>
          <w:tcPr>
            <w:tcW w:w="1264" w:type="dxa"/>
          </w:tcPr>
          <w:p>
            <w:pPr>
              <w:pStyle w:val="0"/>
              <w:jc w:val="center"/>
            </w:pPr>
            <w:r>
              <w:rPr>
                <w:sz w:val="20"/>
              </w:rPr>
              <w:t xml:space="preserve">13210265,3</w:t>
            </w:r>
          </w:p>
        </w:tc>
        <w:tc>
          <w:tcPr>
            <w:tcW w:w="1384" w:type="dxa"/>
          </w:tcPr>
          <w:p>
            <w:pPr>
              <w:pStyle w:val="0"/>
              <w:jc w:val="center"/>
            </w:pPr>
            <w:r>
              <w:rPr>
                <w:sz w:val="20"/>
              </w:rPr>
              <w:t xml:space="preserve">44474266,7</w:t>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Г.03.</w:t>
            </w:r>
          </w:p>
        </w:tc>
        <w:tc>
          <w:tcPr>
            <w:tcW w:w="1984" w:type="dxa"/>
            <w:vMerge w:val="restart"/>
          </w:tcPr>
          <w:p>
            <w:pPr>
              <w:pStyle w:val="0"/>
            </w:pPr>
            <w:r>
              <w:rPr>
                <w:sz w:val="20"/>
              </w:rPr>
              <w:t xml:space="preserve">Финансовое обеспечение скорой медицинской помощи (за исключением специализированной (санитарно-авиационной) скорой медицинской помощи)</w:t>
            </w:r>
          </w:p>
        </w:tc>
        <w:tc>
          <w:tcPr>
            <w:tcW w:w="2224" w:type="dxa"/>
          </w:tcPr>
          <w:p>
            <w:pPr>
              <w:pStyle w:val="0"/>
            </w:pPr>
            <w:r>
              <w:rPr>
                <w:sz w:val="20"/>
              </w:rPr>
              <w:t xml:space="preserve">Всего</w:t>
            </w:r>
          </w:p>
        </w:tc>
        <w:tc>
          <w:tcPr>
            <w:tcW w:w="1264" w:type="dxa"/>
          </w:tcPr>
          <w:p>
            <w:pPr>
              <w:pStyle w:val="0"/>
              <w:jc w:val="center"/>
            </w:pPr>
            <w:r>
              <w:rPr>
                <w:sz w:val="20"/>
              </w:rPr>
              <w:t xml:space="preserve">534278,0</w:t>
            </w:r>
          </w:p>
        </w:tc>
        <w:tc>
          <w:tcPr>
            <w:tcW w:w="1264" w:type="dxa"/>
          </w:tcPr>
          <w:p>
            <w:pPr>
              <w:pStyle w:val="0"/>
              <w:jc w:val="center"/>
            </w:pPr>
            <w:r>
              <w:rPr>
                <w:sz w:val="20"/>
              </w:rPr>
              <w:t xml:space="preserve">766000,0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1300278,0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534278,0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534278,0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t xml:space="preserve">766000,0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766000,0</w:t>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Г.04.</w:t>
            </w:r>
          </w:p>
        </w:tc>
        <w:tc>
          <w:tcPr>
            <w:tcW w:w="1984" w:type="dxa"/>
            <w:vMerge w:val="restart"/>
          </w:tcPr>
          <w:p>
            <w:pPr>
              <w:pStyle w:val="0"/>
            </w:pPr>
            <w:r>
              <w:rPr>
                <w:sz w:val="20"/>
              </w:rPr>
              <w:t xml:space="preserve">Закупки оборудования (включая медицинское)</w:t>
            </w:r>
          </w:p>
        </w:tc>
        <w:tc>
          <w:tcPr>
            <w:tcW w:w="2224" w:type="dxa"/>
          </w:tcPr>
          <w:p>
            <w:pPr>
              <w:pStyle w:val="0"/>
            </w:pPr>
            <w:r>
              <w:rPr>
                <w:sz w:val="20"/>
              </w:rPr>
              <w:t xml:space="preserve">Всего</w:t>
            </w:r>
          </w:p>
        </w:tc>
        <w:tc>
          <w:tcPr>
            <w:tcW w:w="1264" w:type="dxa"/>
          </w:tcPr>
          <w:p>
            <w:pPr>
              <w:pStyle w:val="0"/>
              <w:jc w:val="center"/>
            </w:pPr>
            <w:r>
              <w:rPr>
                <w:sz w:val="20"/>
              </w:rPr>
              <w:t xml:space="preserve">7752,0</w:t>
            </w:r>
          </w:p>
        </w:tc>
        <w:tc>
          <w:tcPr>
            <w:tcW w:w="1264" w:type="dxa"/>
          </w:tcPr>
          <w:p>
            <w:pPr>
              <w:pStyle w:val="0"/>
              <w:jc w:val="center"/>
            </w:pPr>
            <w:r>
              <w:rPr>
                <w:sz w:val="20"/>
              </w:rPr>
            </w:r>
          </w:p>
        </w:tc>
        <w:tc>
          <w:tcPr>
            <w:tcW w:w="1264" w:type="dxa"/>
          </w:tcPr>
          <w:p>
            <w:pPr>
              <w:pStyle w:val="0"/>
              <w:jc w:val="center"/>
            </w:pPr>
            <w:r>
              <w:rPr>
                <w:sz w:val="20"/>
              </w:rPr>
              <w:t xml:space="preserve">19033,1</w:t>
            </w:r>
          </w:p>
        </w:tc>
        <w:tc>
          <w:tcPr>
            <w:tcW w:w="1264" w:type="dxa"/>
          </w:tcPr>
          <w:p>
            <w:pPr>
              <w:pStyle w:val="0"/>
              <w:jc w:val="center"/>
            </w:pPr>
            <w:r>
              <w:rPr>
                <w:sz w:val="20"/>
              </w:rPr>
              <w:t xml:space="preserve">19545,7</w:t>
            </w:r>
          </w:p>
        </w:tc>
        <w:tc>
          <w:tcPr>
            <w:tcW w:w="1264" w:type="dxa"/>
          </w:tcPr>
          <w:p>
            <w:pPr>
              <w:pStyle w:val="0"/>
              <w:jc w:val="center"/>
            </w:pPr>
            <w:r>
              <w:rPr>
                <w:sz w:val="20"/>
              </w:rPr>
              <w:t xml:space="preserve">26044,9</w:t>
            </w:r>
          </w:p>
        </w:tc>
        <w:tc>
          <w:tcPr>
            <w:tcW w:w="1264" w:type="dxa"/>
          </w:tcPr>
          <w:p>
            <w:pPr>
              <w:pStyle w:val="0"/>
              <w:jc w:val="center"/>
            </w:pPr>
            <w:r>
              <w:rPr>
                <w:sz w:val="20"/>
              </w:rPr>
              <w:t xml:space="preserve">65513,3</w:t>
            </w:r>
          </w:p>
        </w:tc>
        <w:tc>
          <w:tcPr>
            <w:tcW w:w="1264" w:type="dxa"/>
          </w:tcPr>
          <w:p>
            <w:pPr>
              <w:pStyle w:val="0"/>
              <w:jc w:val="center"/>
            </w:pPr>
            <w:r>
              <w:rPr>
                <w:sz w:val="20"/>
              </w:rPr>
              <w:t xml:space="preserve">62431,6</w:t>
            </w:r>
          </w:p>
        </w:tc>
        <w:tc>
          <w:tcPr>
            <w:tcW w:w="1384" w:type="dxa"/>
          </w:tcPr>
          <w:p>
            <w:pPr>
              <w:pStyle w:val="0"/>
              <w:jc w:val="center"/>
            </w:pPr>
            <w:r>
              <w:rPr>
                <w:sz w:val="20"/>
              </w:rPr>
              <w:t xml:space="preserve">200320,6</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t xml:space="preserve">5466,0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5466,0</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2286,0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2286,0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19033,1</w:t>
            </w:r>
          </w:p>
        </w:tc>
        <w:tc>
          <w:tcPr>
            <w:tcW w:w="1264" w:type="dxa"/>
          </w:tcPr>
          <w:p>
            <w:pPr>
              <w:pStyle w:val="0"/>
              <w:jc w:val="center"/>
            </w:pPr>
            <w:r>
              <w:rPr>
                <w:sz w:val="20"/>
              </w:rPr>
              <w:t xml:space="preserve">19545,7</w:t>
            </w:r>
          </w:p>
        </w:tc>
        <w:tc>
          <w:tcPr>
            <w:tcW w:w="1264" w:type="dxa"/>
          </w:tcPr>
          <w:p>
            <w:pPr>
              <w:pStyle w:val="0"/>
              <w:jc w:val="center"/>
            </w:pPr>
            <w:r>
              <w:rPr>
                <w:sz w:val="20"/>
              </w:rPr>
              <w:t xml:space="preserve">26044,9</w:t>
            </w:r>
          </w:p>
        </w:tc>
        <w:tc>
          <w:tcPr>
            <w:tcW w:w="1264" w:type="dxa"/>
          </w:tcPr>
          <w:p>
            <w:pPr>
              <w:pStyle w:val="0"/>
              <w:jc w:val="center"/>
            </w:pPr>
            <w:r>
              <w:rPr>
                <w:sz w:val="20"/>
              </w:rPr>
              <w:t xml:space="preserve">65513,3</w:t>
            </w:r>
          </w:p>
        </w:tc>
        <w:tc>
          <w:tcPr>
            <w:tcW w:w="1264" w:type="dxa"/>
          </w:tcPr>
          <w:p>
            <w:pPr>
              <w:pStyle w:val="0"/>
              <w:jc w:val="center"/>
            </w:pPr>
            <w:r>
              <w:rPr>
                <w:sz w:val="20"/>
              </w:rPr>
              <w:t xml:space="preserve">62431,6</w:t>
            </w:r>
          </w:p>
        </w:tc>
        <w:tc>
          <w:tcPr>
            <w:tcW w:w="1384" w:type="dxa"/>
          </w:tcPr>
          <w:p>
            <w:pPr>
              <w:pStyle w:val="0"/>
              <w:jc w:val="center"/>
            </w:pPr>
            <w:r>
              <w:rPr>
                <w:sz w:val="20"/>
              </w:rPr>
              <w:t xml:space="preserve">192568,6</w:t>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0,0</w:t>
            </w:r>
          </w:p>
        </w:tc>
      </w:tr>
      <w:tr>
        <w:tc>
          <w:tcPr>
            <w:tcW w:w="1191" w:type="dxa"/>
            <w:vMerge w:val="restart"/>
          </w:tcPr>
          <w:p>
            <w:pPr>
              <w:pStyle w:val="0"/>
            </w:pPr>
            <w:r>
              <w:rPr>
                <w:sz w:val="20"/>
              </w:rPr>
              <w:t xml:space="preserve">Основное мероприятие Г.05.</w:t>
            </w:r>
          </w:p>
        </w:tc>
        <w:tc>
          <w:tcPr>
            <w:tcW w:w="1984" w:type="dxa"/>
            <w:vMerge w:val="restart"/>
          </w:tcPr>
          <w:p>
            <w:pPr>
              <w:pStyle w:val="0"/>
            </w:pPr>
            <w:r>
              <w:rPr>
                <w:sz w:val="20"/>
              </w:rPr>
              <w:t xml:space="preserve">Компенсация расходов, связанных с оказанием медицинскими организациями медицинской помощи гражданам Украины и лицам без гражданства</w:t>
            </w:r>
          </w:p>
        </w:tc>
        <w:tc>
          <w:tcPr>
            <w:tcW w:w="2224" w:type="dxa"/>
          </w:tcPr>
          <w:p>
            <w:pPr>
              <w:pStyle w:val="0"/>
            </w:pPr>
            <w:r>
              <w:rPr>
                <w:sz w:val="20"/>
              </w:rPr>
              <w:t xml:space="preserve">Всего</w:t>
            </w:r>
          </w:p>
        </w:tc>
        <w:tc>
          <w:tcPr>
            <w:tcW w:w="1264" w:type="dxa"/>
          </w:tcPr>
          <w:p>
            <w:pPr>
              <w:pStyle w:val="0"/>
              <w:jc w:val="center"/>
            </w:pPr>
            <w:r>
              <w:rPr>
                <w:sz w:val="20"/>
              </w:rPr>
              <w:t xml:space="preserve">22615,5</w:t>
            </w:r>
          </w:p>
        </w:tc>
        <w:tc>
          <w:tcPr>
            <w:tcW w:w="1264" w:type="dxa"/>
          </w:tcPr>
          <w:p>
            <w:pPr>
              <w:pStyle w:val="0"/>
              <w:jc w:val="center"/>
            </w:pPr>
            <w:r>
              <w:rPr>
                <w:sz w:val="20"/>
              </w:rPr>
              <w:t xml:space="preserve">6258,0</w:t>
            </w:r>
          </w:p>
        </w:tc>
        <w:tc>
          <w:tcPr>
            <w:tcW w:w="1264" w:type="dxa"/>
          </w:tcPr>
          <w:p>
            <w:pPr>
              <w:pStyle w:val="0"/>
              <w:jc w:val="center"/>
            </w:pPr>
            <w:r>
              <w:rPr>
                <w:sz w:val="20"/>
              </w:rPr>
              <w:t xml:space="preserve">4956,7</w:t>
            </w:r>
          </w:p>
        </w:tc>
        <w:tc>
          <w:tcPr>
            <w:tcW w:w="1264" w:type="dxa"/>
          </w:tcPr>
          <w:p>
            <w:pPr>
              <w:pStyle w:val="0"/>
              <w:jc w:val="center"/>
            </w:pPr>
            <w:r>
              <w:rPr>
                <w:sz w:val="20"/>
              </w:rPr>
            </w:r>
          </w:p>
        </w:tc>
        <w:tc>
          <w:tcPr>
            <w:tcW w:w="1264" w:type="dxa"/>
          </w:tcPr>
          <w:p>
            <w:pPr>
              <w:pStyle w:val="0"/>
              <w:jc w:val="center"/>
            </w:pPr>
            <w:r>
              <w:rPr>
                <w:sz w:val="20"/>
              </w:rPr>
              <w:t xml:space="preserve">1450,0</w:t>
            </w:r>
          </w:p>
        </w:tc>
        <w:tc>
          <w:tcPr>
            <w:tcW w:w="1264" w:type="dxa"/>
          </w:tcPr>
          <w:p>
            <w:pPr>
              <w:pStyle w:val="0"/>
              <w:jc w:val="center"/>
            </w:pPr>
            <w:r>
              <w:rPr>
                <w:sz w:val="20"/>
              </w:rPr>
              <w:t xml:space="preserve">2368,3</w:t>
            </w:r>
          </w:p>
        </w:tc>
        <w:tc>
          <w:tcPr>
            <w:tcW w:w="1264" w:type="dxa"/>
          </w:tcPr>
          <w:p>
            <w:pPr>
              <w:pStyle w:val="0"/>
              <w:jc w:val="center"/>
            </w:pPr>
            <w:r>
              <w:rPr>
                <w:sz w:val="20"/>
              </w:rPr>
              <w:t xml:space="preserve">1871,7</w:t>
            </w:r>
          </w:p>
        </w:tc>
        <w:tc>
          <w:tcPr>
            <w:tcW w:w="1384" w:type="dxa"/>
          </w:tcPr>
          <w:p>
            <w:pPr>
              <w:pStyle w:val="0"/>
              <w:jc w:val="center"/>
            </w:pPr>
            <w:r>
              <w:rPr>
                <w:sz w:val="20"/>
              </w:rPr>
              <w:t xml:space="preserve">39520,2</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t xml:space="preserve">22615,5</w:t>
            </w:r>
          </w:p>
        </w:tc>
        <w:tc>
          <w:tcPr>
            <w:tcW w:w="1264" w:type="dxa"/>
          </w:tcPr>
          <w:p>
            <w:pPr>
              <w:pStyle w:val="0"/>
              <w:jc w:val="center"/>
            </w:pPr>
            <w:r>
              <w:rPr>
                <w:sz w:val="20"/>
              </w:rPr>
              <w:t xml:space="preserve">6258,0</w:t>
            </w:r>
          </w:p>
        </w:tc>
        <w:tc>
          <w:tcPr>
            <w:tcW w:w="1264" w:type="dxa"/>
          </w:tcPr>
          <w:p>
            <w:pPr>
              <w:pStyle w:val="0"/>
              <w:jc w:val="center"/>
            </w:pPr>
            <w:r>
              <w:rPr>
                <w:sz w:val="20"/>
              </w:rPr>
              <w:t xml:space="preserve">4956,7</w:t>
            </w:r>
          </w:p>
        </w:tc>
        <w:tc>
          <w:tcPr>
            <w:tcW w:w="1264" w:type="dxa"/>
          </w:tcPr>
          <w:p>
            <w:pPr>
              <w:pStyle w:val="0"/>
              <w:jc w:val="center"/>
            </w:pPr>
            <w:r>
              <w:rPr>
                <w:sz w:val="20"/>
              </w:rPr>
            </w:r>
          </w:p>
        </w:tc>
        <w:tc>
          <w:tcPr>
            <w:tcW w:w="1264" w:type="dxa"/>
          </w:tcPr>
          <w:p>
            <w:pPr>
              <w:pStyle w:val="0"/>
              <w:jc w:val="center"/>
            </w:pPr>
            <w:r>
              <w:rPr>
                <w:sz w:val="20"/>
              </w:rPr>
              <w:t xml:space="preserve">1450,0</w:t>
            </w:r>
          </w:p>
        </w:tc>
        <w:tc>
          <w:tcPr>
            <w:tcW w:w="1264" w:type="dxa"/>
          </w:tcPr>
          <w:p>
            <w:pPr>
              <w:pStyle w:val="0"/>
              <w:jc w:val="center"/>
            </w:pPr>
            <w:r>
              <w:rPr>
                <w:sz w:val="20"/>
              </w:rPr>
              <w:t xml:space="preserve">2368,3</w:t>
            </w:r>
          </w:p>
        </w:tc>
        <w:tc>
          <w:tcPr>
            <w:tcW w:w="1264" w:type="dxa"/>
          </w:tcPr>
          <w:p>
            <w:pPr>
              <w:pStyle w:val="0"/>
              <w:jc w:val="center"/>
            </w:pPr>
            <w:r>
              <w:rPr>
                <w:sz w:val="20"/>
              </w:rPr>
              <w:t xml:space="preserve">1871,7</w:t>
            </w:r>
          </w:p>
        </w:tc>
        <w:tc>
          <w:tcPr>
            <w:tcW w:w="1384" w:type="dxa"/>
          </w:tcPr>
          <w:p>
            <w:pPr>
              <w:pStyle w:val="0"/>
              <w:jc w:val="center"/>
            </w:pPr>
            <w:r>
              <w:rPr>
                <w:sz w:val="20"/>
              </w:rPr>
              <w:t xml:space="preserve">39520,2</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Г.06.</w:t>
            </w:r>
          </w:p>
        </w:tc>
        <w:tc>
          <w:tcPr>
            <w:tcW w:w="1984" w:type="dxa"/>
            <w:vMerge w:val="restart"/>
          </w:tcPr>
          <w:p>
            <w:pPr>
              <w:pStyle w:val="0"/>
            </w:pPr>
            <w:r>
              <w:rPr>
                <w:sz w:val="20"/>
              </w:rPr>
              <w:t xml:space="preserve">Субвенции на осуществление отдельных государственных полномочий в сфере здравоохранения</w:t>
            </w:r>
          </w:p>
        </w:tc>
        <w:tc>
          <w:tcPr>
            <w:tcW w:w="2224" w:type="dxa"/>
          </w:tcPr>
          <w:p>
            <w:pPr>
              <w:pStyle w:val="0"/>
            </w:pPr>
            <w:r>
              <w:rPr>
                <w:sz w:val="20"/>
              </w:rPr>
              <w:t xml:space="preserve">Всего</w:t>
            </w:r>
          </w:p>
        </w:tc>
        <w:tc>
          <w:tcPr>
            <w:tcW w:w="1264" w:type="dxa"/>
          </w:tcPr>
          <w:p>
            <w:pPr>
              <w:pStyle w:val="0"/>
              <w:jc w:val="center"/>
            </w:pPr>
            <w:r>
              <w:rPr>
                <w:sz w:val="20"/>
              </w:rPr>
              <w:t xml:space="preserve">615001,5</w:t>
            </w:r>
          </w:p>
        </w:tc>
        <w:tc>
          <w:tcPr>
            <w:tcW w:w="1264" w:type="dxa"/>
          </w:tcPr>
          <w:p>
            <w:pPr>
              <w:pStyle w:val="0"/>
              <w:jc w:val="center"/>
            </w:pPr>
            <w:r>
              <w:rPr>
                <w:sz w:val="20"/>
              </w:rPr>
              <w:t xml:space="preserve">536390,0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1151391,5</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615001,5</w:t>
            </w:r>
          </w:p>
        </w:tc>
        <w:tc>
          <w:tcPr>
            <w:tcW w:w="1264" w:type="dxa"/>
          </w:tcPr>
          <w:p>
            <w:pPr>
              <w:pStyle w:val="0"/>
              <w:jc w:val="center"/>
            </w:pPr>
            <w:r>
              <w:rPr>
                <w:sz w:val="20"/>
              </w:rPr>
              <w:t xml:space="preserve">536390,0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1151391,5</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Проект Г.N5.</w:t>
            </w:r>
          </w:p>
        </w:tc>
        <w:tc>
          <w:tcPr>
            <w:tcW w:w="1984" w:type="dxa"/>
            <w:vMerge w:val="restart"/>
          </w:tcPr>
          <w:p>
            <w:pPr>
              <w:pStyle w:val="0"/>
            </w:pPr>
            <w:r>
              <w:rPr>
                <w:sz w:val="20"/>
              </w:rPr>
              <w:t xml:space="preserve">Обеспечение медицинских организаций системы здравоохранения квалифицированными кадрами</w:t>
            </w:r>
          </w:p>
        </w:tc>
        <w:tc>
          <w:tcPr>
            <w:tcW w:w="2224" w:type="dxa"/>
          </w:tcPr>
          <w:p>
            <w:pPr>
              <w:pStyle w:val="0"/>
            </w:pPr>
            <w:r>
              <w:rPr>
                <w:sz w:val="20"/>
              </w:rPr>
              <w:t xml:space="preserve">Всего</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108834,6</w:t>
            </w:r>
          </w:p>
        </w:tc>
        <w:tc>
          <w:tcPr>
            <w:tcW w:w="1264" w:type="dxa"/>
          </w:tcPr>
          <w:p>
            <w:pPr>
              <w:pStyle w:val="0"/>
              <w:jc w:val="center"/>
            </w:pPr>
            <w:r>
              <w:rPr>
                <w:sz w:val="20"/>
              </w:rPr>
              <w:t xml:space="preserve">55209,5</w:t>
            </w:r>
          </w:p>
        </w:tc>
        <w:tc>
          <w:tcPr>
            <w:tcW w:w="1384" w:type="dxa"/>
          </w:tcPr>
          <w:p>
            <w:pPr>
              <w:pStyle w:val="0"/>
              <w:jc w:val="center"/>
            </w:pPr>
            <w:r>
              <w:rPr>
                <w:sz w:val="20"/>
              </w:rPr>
              <w:t xml:space="preserve">164044,1</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108834,6</w:t>
            </w:r>
          </w:p>
        </w:tc>
        <w:tc>
          <w:tcPr>
            <w:tcW w:w="1264" w:type="dxa"/>
          </w:tcPr>
          <w:p>
            <w:pPr>
              <w:pStyle w:val="0"/>
              <w:jc w:val="center"/>
            </w:pPr>
            <w:r>
              <w:rPr>
                <w:sz w:val="20"/>
              </w:rPr>
              <w:t xml:space="preserve">55209,5</w:t>
            </w:r>
          </w:p>
        </w:tc>
        <w:tc>
          <w:tcPr>
            <w:tcW w:w="1384" w:type="dxa"/>
          </w:tcPr>
          <w:p>
            <w:pPr>
              <w:pStyle w:val="0"/>
              <w:jc w:val="center"/>
            </w:pPr>
            <w:r>
              <w:rPr>
                <w:sz w:val="20"/>
              </w:rPr>
              <w:t xml:space="preserve">164044,1</w:t>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Подпрограмма Д</w:t>
            </w:r>
          </w:p>
        </w:tc>
        <w:tc>
          <w:tcPr>
            <w:tcW w:w="1984" w:type="dxa"/>
            <w:vMerge w:val="restart"/>
          </w:tcPr>
          <w:p>
            <w:pPr>
              <w:pStyle w:val="0"/>
            </w:pPr>
            <w:r>
              <w:rPr>
                <w:sz w:val="20"/>
              </w:rPr>
              <w:t xml:space="preserve">Обеспечение реализации государственной программы</w:t>
            </w:r>
          </w:p>
        </w:tc>
        <w:tc>
          <w:tcPr>
            <w:tcW w:w="2224" w:type="dxa"/>
          </w:tcPr>
          <w:p>
            <w:pPr>
              <w:pStyle w:val="0"/>
            </w:pPr>
            <w:r>
              <w:rPr>
                <w:sz w:val="20"/>
              </w:rPr>
              <w:t xml:space="preserve">Всего</w:t>
            </w:r>
          </w:p>
        </w:tc>
        <w:tc>
          <w:tcPr>
            <w:tcW w:w="1264" w:type="dxa"/>
          </w:tcPr>
          <w:p>
            <w:pPr>
              <w:pStyle w:val="0"/>
              <w:jc w:val="center"/>
            </w:pPr>
            <w:r>
              <w:rPr>
                <w:sz w:val="20"/>
              </w:rPr>
              <w:t xml:space="preserve">73145,4</w:t>
            </w:r>
          </w:p>
        </w:tc>
        <w:tc>
          <w:tcPr>
            <w:tcW w:w="1264" w:type="dxa"/>
          </w:tcPr>
          <w:p>
            <w:pPr>
              <w:pStyle w:val="0"/>
              <w:jc w:val="center"/>
            </w:pPr>
            <w:r>
              <w:rPr>
                <w:sz w:val="20"/>
              </w:rPr>
              <w:t xml:space="preserve">82890,0</w:t>
            </w:r>
          </w:p>
        </w:tc>
        <w:tc>
          <w:tcPr>
            <w:tcW w:w="1264" w:type="dxa"/>
          </w:tcPr>
          <w:p>
            <w:pPr>
              <w:pStyle w:val="0"/>
              <w:jc w:val="center"/>
            </w:pPr>
            <w:r>
              <w:rPr>
                <w:sz w:val="20"/>
              </w:rPr>
              <w:t xml:space="preserve">146441,7</w:t>
            </w:r>
          </w:p>
        </w:tc>
        <w:tc>
          <w:tcPr>
            <w:tcW w:w="1264" w:type="dxa"/>
          </w:tcPr>
          <w:p>
            <w:pPr>
              <w:pStyle w:val="0"/>
              <w:jc w:val="center"/>
            </w:pPr>
            <w:r>
              <w:rPr>
                <w:sz w:val="20"/>
              </w:rPr>
              <w:t xml:space="preserve">144683,4</w:t>
            </w:r>
          </w:p>
        </w:tc>
        <w:tc>
          <w:tcPr>
            <w:tcW w:w="1264" w:type="dxa"/>
          </w:tcPr>
          <w:p>
            <w:pPr>
              <w:pStyle w:val="0"/>
              <w:jc w:val="center"/>
            </w:pPr>
            <w:r>
              <w:rPr>
                <w:sz w:val="20"/>
              </w:rPr>
              <w:t xml:space="preserve">180327,9</w:t>
            </w:r>
          </w:p>
        </w:tc>
        <w:tc>
          <w:tcPr>
            <w:tcW w:w="1264" w:type="dxa"/>
          </w:tcPr>
          <w:p>
            <w:pPr>
              <w:pStyle w:val="0"/>
              <w:jc w:val="center"/>
            </w:pPr>
            <w:r>
              <w:rPr>
                <w:sz w:val="20"/>
              </w:rPr>
              <w:t xml:space="preserve">185315,1</w:t>
            </w:r>
          </w:p>
        </w:tc>
        <w:tc>
          <w:tcPr>
            <w:tcW w:w="1264" w:type="dxa"/>
          </w:tcPr>
          <w:p>
            <w:pPr>
              <w:pStyle w:val="0"/>
              <w:jc w:val="center"/>
            </w:pPr>
            <w:r>
              <w:rPr>
                <w:sz w:val="20"/>
              </w:rPr>
              <w:t xml:space="preserve">617265,1</w:t>
            </w:r>
          </w:p>
        </w:tc>
        <w:tc>
          <w:tcPr>
            <w:tcW w:w="1384" w:type="dxa"/>
          </w:tcPr>
          <w:p>
            <w:pPr>
              <w:pStyle w:val="0"/>
              <w:jc w:val="center"/>
            </w:pPr>
            <w:r>
              <w:rPr>
                <w:sz w:val="20"/>
              </w:rPr>
              <w:t xml:space="preserve">1430068,6</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t xml:space="preserve">1972,4</w:t>
            </w:r>
          </w:p>
        </w:tc>
        <w:tc>
          <w:tcPr>
            <w:tcW w:w="1264" w:type="dxa"/>
          </w:tcPr>
          <w:p>
            <w:pPr>
              <w:pStyle w:val="0"/>
              <w:jc w:val="center"/>
            </w:pPr>
            <w:r>
              <w:rPr>
                <w:sz w:val="20"/>
              </w:rPr>
              <w:t xml:space="preserve">1876,0</w:t>
            </w:r>
          </w:p>
        </w:tc>
        <w:tc>
          <w:tcPr>
            <w:tcW w:w="1264" w:type="dxa"/>
          </w:tcPr>
          <w:p>
            <w:pPr>
              <w:pStyle w:val="0"/>
              <w:jc w:val="center"/>
            </w:pPr>
            <w:r>
              <w:rPr>
                <w:sz w:val="20"/>
              </w:rPr>
              <w:t xml:space="preserve">1875,7</w:t>
            </w:r>
          </w:p>
        </w:tc>
        <w:tc>
          <w:tcPr>
            <w:tcW w:w="1264" w:type="dxa"/>
          </w:tcPr>
          <w:p>
            <w:pPr>
              <w:pStyle w:val="0"/>
              <w:jc w:val="center"/>
            </w:pPr>
            <w:r>
              <w:rPr>
                <w:sz w:val="20"/>
              </w:rPr>
              <w:t xml:space="preserve">1174,9</w:t>
            </w:r>
          </w:p>
        </w:tc>
        <w:tc>
          <w:tcPr>
            <w:tcW w:w="1264" w:type="dxa"/>
          </w:tcPr>
          <w:p>
            <w:pPr>
              <w:pStyle w:val="0"/>
              <w:jc w:val="center"/>
            </w:pPr>
            <w:r>
              <w:rPr>
                <w:sz w:val="20"/>
              </w:rPr>
              <w:t xml:space="preserve">1020,4</w:t>
            </w:r>
          </w:p>
        </w:tc>
        <w:tc>
          <w:tcPr>
            <w:tcW w:w="1264" w:type="dxa"/>
          </w:tcPr>
          <w:p>
            <w:pPr>
              <w:pStyle w:val="0"/>
              <w:jc w:val="center"/>
            </w:pPr>
            <w:r>
              <w:rPr>
                <w:sz w:val="20"/>
              </w:rPr>
              <w:t xml:space="preserve">1066,2</w:t>
            </w:r>
          </w:p>
        </w:tc>
        <w:tc>
          <w:tcPr>
            <w:tcW w:w="1264" w:type="dxa"/>
          </w:tcPr>
          <w:p>
            <w:pPr>
              <w:pStyle w:val="0"/>
              <w:jc w:val="center"/>
            </w:pPr>
            <w:r>
              <w:rPr>
                <w:sz w:val="20"/>
              </w:rPr>
              <w:t xml:space="preserve">1474,1</w:t>
            </w:r>
          </w:p>
        </w:tc>
        <w:tc>
          <w:tcPr>
            <w:tcW w:w="1384" w:type="dxa"/>
          </w:tcPr>
          <w:p>
            <w:pPr>
              <w:pStyle w:val="0"/>
              <w:jc w:val="center"/>
            </w:pPr>
            <w:r>
              <w:rPr>
                <w:sz w:val="20"/>
              </w:rPr>
              <w:t xml:space="preserve">10459,7</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71173,0</w:t>
            </w:r>
          </w:p>
        </w:tc>
        <w:tc>
          <w:tcPr>
            <w:tcW w:w="1264" w:type="dxa"/>
          </w:tcPr>
          <w:p>
            <w:pPr>
              <w:pStyle w:val="0"/>
              <w:jc w:val="center"/>
            </w:pPr>
            <w:r>
              <w:rPr>
                <w:sz w:val="20"/>
              </w:rPr>
              <w:t xml:space="preserve">81014,0</w:t>
            </w:r>
          </w:p>
        </w:tc>
        <w:tc>
          <w:tcPr>
            <w:tcW w:w="1264" w:type="dxa"/>
          </w:tcPr>
          <w:p>
            <w:pPr>
              <w:pStyle w:val="0"/>
              <w:jc w:val="center"/>
            </w:pPr>
            <w:r>
              <w:rPr>
                <w:sz w:val="20"/>
              </w:rPr>
              <w:t xml:space="preserve">69140,2</w:t>
            </w:r>
          </w:p>
        </w:tc>
        <w:tc>
          <w:tcPr>
            <w:tcW w:w="1264" w:type="dxa"/>
          </w:tcPr>
          <w:p>
            <w:pPr>
              <w:pStyle w:val="0"/>
              <w:jc w:val="center"/>
            </w:pPr>
            <w:r>
              <w:rPr>
                <w:sz w:val="20"/>
              </w:rPr>
              <w:t xml:space="preserve">69075,0</w:t>
            </w:r>
          </w:p>
        </w:tc>
        <w:tc>
          <w:tcPr>
            <w:tcW w:w="1264" w:type="dxa"/>
          </w:tcPr>
          <w:p>
            <w:pPr>
              <w:pStyle w:val="0"/>
              <w:jc w:val="center"/>
            </w:pPr>
            <w:r>
              <w:rPr>
                <w:sz w:val="20"/>
              </w:rPr>
              <w:t xml:space="preserve">84398,9</w:t>
            </w:r>
          </w:p>
        </w:tc>
        <w:tc>
          <w:tcPr>
            <w:tcW w:w="1264" w:type="dxa"/>
          </w:tcPr>
          <w:p>
            <w:pPr>
              <w:pStyle w:val="0"/>
              <w:jc w:val="center"/>
            </w:pPr>
            <w:r>
              <w:rPr>
                <w:sz w:val="20"/>
              </w:rPr>
              <w:t xml:space="preserve">82165,1</w:t>
            </w:r>
          </w:p>
        </w:tc>
        <w:tc>
          <w:tcPr>
            <w:tcW w:w="1264" w:type="dxa"/>
          </w:tcPr>
          <w:p>
            <w:pPr>
              <w:pStyle w:val="0"/>
              <w:jc w:val="center"/>
            </w:pPr>
            <w:r>
              <w:rPr>
                <w:sz w:val="20"/>
              </w:rPr>
              <w:t xml:space="preserve">499996,0</w:t>
            </w:r>
          </w:p>
        </w:tc>
        <w:tc>
          <w:tcPr>
            <w:tcW w:w="1384" w:type="dxa"/>
          </w:tcPr>
          <w:p>
            <w:pPr>
              <w:pStyle w:val="0"/>
              <w:jc w:val="center"/>
            </w:pPr>
            <w:r>
              <w:rPr>
                <w:sz w:val="20"/>
              </w:rPr>
              <w:t xml:space="preserve">956962,2</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75425,8</w:t>
            </w:r>
          </w:p>
        </w:tc>
        <w:tc>
          <w:tcPr>
            <w:tcW w:w="1264" w:type="dxa"/>
          </w:tcPr>
          <w:p>
            <w:pPr>
              <w:pStyle w:val="0"/>
              <w:jc w:val="center"/>
            </w:pPr>
            <w:r>
              <w:rPr>
                <w:sz w:val="20"/>
              </w:rPr>
              <w:t xml:space="preserve">74433,5</w:t>
            </w:r>
          </w:p>
        </w:tc>
        <w:tc>
          <w:tcPr>
            <w:tcW w:w="1264" w:type="dxa"/>
          </w:tcPr>
          <w:p>
            <w:pPr>
              <w:pStyle w:val="0"/>
              <w:jc w:val="center"/>
            </w:pPr>
            <w:r>
              <w:rPr>
                <w:sz w:val="20"/>
              </w:rPr>
              <w:t xml:space="preserve">94908,6</w:t>
            </w:r>
          </w:p>
        </w:tc>
        <w:tc>
          <w:tcPr>
            <w:tcW w:w="1264" w:type="dxa"/>
          </w:tcPr>
          <w:p>
            <w:pPr>
              <w:pStyle w:val="0"/>
              <w:jc w:val="center"/>
            </w:pPr>
            <w:r>
              <w:rPr>
                <w:sz w:val="20"/>
              </w:rPr>
              <w:t xml:space="preserve">102083,8</w:t>
            </w:r>
          </w:p>
        </w:tc>
        <w:tc>
          <w:tcPr>
            <w:tcW w:w="1264" w:type="dxa"/>
          </w:tcPr>
          <w:p>
            <w:pPr>
              <w:pStyle w:val="0"/>
              <w:jc w:val="center"/>
            </w:pPr>
            <w:r>
              <w:rPr>
                <w:sz w:val="20"/>
              </w:rPr>
              <w:t xml:space="preserve">115795,0</w:t>
            </w:r>
          </w:p>
        </w:tc>
        <w:tc>
          <w:tcPr>
            <w:tcW w:w="1384" w:type="dxa"/>
          </w:tcPr>
          <w:p>
            <w:pPr>
              <w:pStyle w:val="0"/>
              <w:jc w:val="center"/>
            </w:pPr>
            <w:r>
              <w:rPr>
                <w:sz w:val="20"/>
              </w:rPr>
              <w:t xml:space="preserve">462646,7</w:t>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Д.01.</w:t>
            </w:r>
          </w:p>
        </w:tc>
        <w:tc>
          <w:tcPr>
            <w:tcW w:w="1984" w:type="dxa"/>
            <w:vMerge w:val="restart"/>
          </w:tcPr>
          <w:p>
            <w:pPr>
              <w:pStyle w:val="0"/>
            </w:pPr>
            <w:r>
              <w:rPr>
                <w:sz w:val="20"/>
              </w:rPr>
              <w:t xml:space="preserve">Обеспечение функций органов власти Белгородской области, в том числе территориальных органов</w:t>
            </w:r>
          </w:p>
        </w:tc>
        <w:tc>
          <w:tcPr>
            <w:tcW w:w="2224" w:type="dxa"/>
          </w:tcPr>
          <w:p>
            <w:pPr>
              <w:pStyle w:val="0"/>
            </w:pPr>
            <w:r>
              <w:rPr>
                <w:sz w:val="20"/>
              </w:rPr>
              <w:t xml:space="preserve">Всего</w:t>
            </w:r>
          </w:p>
        </w:tc>
        <w:tc>
          <w:tcPr>
            <w:tcW w:w="1264" w:type="dxa"/>
          </w:tcPr>
          <w:p>
            <w:pPr>
              <w:pStyle w:val="0"/>
              <w:jc w:val="center"/>
            </w:pPr>
            <w:r>
              <w:rPr>
                <w:sz w:val="20"/>
              </w:rPr>
              <w:t xml:space="preserve">42275,0</w:t>
            </w:r>
          </w:p>
        </w:tc>
        <w:tc>
          <w:tcPr>
            <w:tcW w:w="1264" w:type="dxa"/>
          </w:tcPr>
          <w:p>
            <w:pPr>
              <w:pStyle w:val="0"/>
              <w:jc w:val="center"/>
            </w:pPr>
            <w:r>
              <w:rPr>
                <w:sz w:val="20"/>
              </w:rPr>
              <w:t xml:space="preserve">47182,0</w:t>
            </w:r>
          </w:p>
        </w:tc>
        <w:tc>
          <w:tcPr>
            <w:tcW w:w="1264" w:type="dxa"/>
          </w:tcPr>
          <w:p>
            <w:pPr>
              <w:pStyle w:val="0"/>
              <w:jc w:val="center"/>
            </w:pPr>
            <w:r>
              <w:rPr>
                <w:sz w:val="20"/>
              </w:rPr>
              <w:t xml:space="preserve">129385,5</w:t>
            </w:r>
          </w:p>
        </w:tc>
        <w:tc>
          <w:tcPr>
            <w:tcW w:w="1264" w:type="dxa"/>
          </w:tcPr>
          <w:p>
            <w:pPr>
              <w:pStyle w:val="0"/>
              <w:jc w:val="center"/>
            </w:pPr>
            <w:r>
              <w:rPr>
                <w:sz w:val="20"/>
              </w:rPr>
              <w:t xml:space="preserve">126353,5</w:t>
            </w:r>
          </w:p>
        </w:tc>
        <w:tc>
          <w:tcPr>
            <w:tcW w:w="1264" w:type="dxa"/>
          </w:tcPr>
          <w:p>
            <w:pPr>
              <w:pStyle w:val="0"/>
              <w:jc w:val="center"/>
            </w:pPr>
            <w:r>
              <w:rPr>
                <w:sz w:val="20"/>
              </w:rPr>
              <w:t xml:space="preserve">160537,3</w:t>
            </w:r>
          </w:p>
        </w:tc>
        <w:tc>
          <w:tcPr>
            <w:tcW w:w="1264" w:type="dxa"/>
          </w:tcPr>
          <w:p>
            <w:pPr>
              <w:pStyle w:val="0"/>
              <w:jc w:val="center"/>
            </w:pPr>
            <w:r>
              <w:rPr>
                <w:sz w:val="20"/>
              </w:rPr>
              <w:t xml:space="preserve">165600,9</w:t>
            </w:r>
          </w:p>
        </w:tc>
        <w:tc>
          <w:tcPr>
            <w:tcW w:w="1264" w:type="dxa"/>
          </w:tcPr>
          <w:p>
            <w:pPr>
              <w:pStyle w:val="0"/>
              <w:jc w:val="center"/>
            </w:pPr>
            <w:r>
              <w:rPr>
                <w:sz w:val="20"/>
              </w:rPr>
              <w:t xml:space="preserve">183909,3</w:t>
            </w:r>
          </w:p>
        </w:tc>
        <w:tc>
          <w:tcPr>
            <w:tcW w:w="1384" w:type="dxa"/>
          </w:tcPr>
          <w:p>
            <w:pPr>
              <w:pStyle w:val="0"/>
              <w:jc w:val="center"/>
            </w:pPr>
            <w:r>
              <w:rPr>
                <w:sz w:val="20"/>
              </w:rPr>
              <w:t xml:space="preserve">855243,5</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42275,0</w:t>
            </w:r>
          </w:p>
        </w:tc>
        <w:tc>
          <w:tcPr>
            <w:tcW w:w="1264" w:type="dxa"/>
          </w:tcPr>
          <w:p>
            <w:pPr>
              <w:pStyle w:val="0"/>
              <w:jc w:val="center"/>
            </w:pPr>
            <w:r>
              <w:rPr>
                <w:sz w:val="20"/>
              </w:rPr>
              <w:t xml:space="preserve">47182,0</w:t>
            </w:r>
          </w:p>
        </w:tc>
        <w:tc>
          <w:tcPr>
            <w:tcW w:w="1264" w:type="dxa"/>
          </w:tcPr>
          <w:p>
            <w:pPr>
              <w:pStyle w:val="0"/>
              <w:jc w:val="center"/>
            </w:pPr>
            <w:r>
              <w:rPr>
                <w:sz w:val="20"/>
              </w:rPr>
              <w:t xml:space="preserve">53959,7</w:t>
            </w:r>
          </w:p>
        </w:tc>
        <w:tc>
          <w:tcPr>
            <w:tcW w:w="1264" w:type="dxa"/>
          </w:tcPr>
          <w:p>
            <w:pPr>
              <w:pStyle w:val="0"/>
              <w:jc w:val="center"/>
            </w:pPr>
            <w:r>
              <w:rPr>
                <w:sz w:val="20"/>
              </w:rPr>
              <w:t xml:space="preserve">51920,0</w:t>
            </w:r>
          </w:p>
        </w:tc>
        <w:tc>
          <w:tcPr>
            <w:tcW w:w="1264" w:type="dxa"/>
          </w:tcPr>
          <w:p>
            <w:pPr>
              <w:pStyle w:val="0"/>
              <w:jc w:val="center"/>
            </w:pPr>
            <w:r>
              <w:rPr>
                <w:sz w:val="20"/>
              </w:rPr>
              <w:t xml:space="preserve">65628,7</w:t>
            </w:r>
          </w:p>
        </w:tc>
        <w:tc>
          <w:tcPr>
            <w:tcW w:w="1264" w:type="dxa"/>
          </w:tcPr>
          <w:p>
            <w:pPr>
              <w:pStyle w:val="0"/>
              <w:jc w:val="center"/>
            </w:pPr>
            <w:r>
              <w:rPr>
                <w:sz w:val="20"/>
              </w:rPr>
              <w:t xml:space="preserve">63517,1</w:t>
            </w:r>
          </w:p>
        </w:tc>
        <w:tc>
          <w:tcPr>
            <w:tcW w:w="1264" w:type="dxa"/>
          </w:tcPr>
          <w:p>
            <w:pPr>
              <w:pStyle w:val="0"/>
              <w:jc w:val="center"/>
            </w:pPr>
            <w:r>
              <w:rPr>
                <w:sz w:val="20"/>
              </w:rPr>
              <w:t xml:space="preserve">68114,3</w:t>
            </w:r>
          </w:p>
        </w:tc>
        <w:tc>
          <w:tcPr>
            <w:tcW w:w="1384" w:type="dxa"/>
          </w:tcPr>
          <w:p>
            <w:pPr>
              <w:pStyle w:val="0"/>
              <w:jc w:val="center"/>
            </w:pPr>
            <w:r>
              <w:rPr>
                <w:sz w:val="20"/>
              </w:rPr>
              <w:t xml:space="preserve">392596,8</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75425,8</w:t>
            </w:r>
          </w:p>
        </w:tc>
        <w:tc>
          <w:tcPr>
            <w:tcW w:w="1264" w:type="dxa"/>
          </w:tcPr>
          <w:p>
            <w:pPr>
              <w:pStyle w:val="0"/>
              <w:jc w:val="center"/>
            </w:pPr>
            <w:r>
              <w:rPr>
                <w:sz w:val="20"/>
              </w:rPr>
              <w:t xml:space="preserve">74433,5</w:t>
            </w:r>
          </w:p>
        </w:tc>
        <w:tc>
          <w:tcPr>
            <w:tcW w:w="1264" w:type="dxa"/>
          </w:tcPr>
          <w:p>
            <w:pPr>
              <w:pStyle w:val="0"/>
              <w:jc w:val="center"/>
            </w:pPr>
            <w:r>
              <w:rPr>
                <w:sz w:val="20"/>
              </w:rPr>
              <w:t xml:space="preserve">94908,6</w:t>
            </w:r>
          </w:p>
        </w:tc>
        <w:tc>
          <w:tcPr>
            <w:tcW w:w="1264" w:type="dxa"/>
          </w:tcPr>
          <w:p>
            <w:pPr>
              <w:pStyle w:val="0"/>
              <w:jc w:val="center"/>
            </w:pPr>
            <w:r>
              <w:rPr>
                <w:sz w:val="20"/>
              </w:rPr>
              <w:t xml:space="preserve">102083,8</w:t>
            </w:r>
          </w:p>
        </w:tc>
        <w:tc>
          <w:tcPr>
            <w:tcW w:w="1264" w:type="dxa"/>
          </w:tcPr>
          <w:p>
            <w:pPr>
              <w:pStyle w:val="0"/>
              <w:jc w:val="center"/>
            </w:pPr>
            <w:r>
              <w:rPr>
                <w:sz w:val="20"/>
              </w:rPr>
              <w:t xml:space="preserve">115795,0</w:t>
            </w:r>
          </w:p>
        </w:tc>
        <w:tc>
          <w:tcPr>
            <w:tcW w:w="1384" w:type="dxa"/>
          </w:tcPr>
          <w:p>
            <w:pPr>
              <w:pStyle w:val="0"/>
              <w:jc w:val="center"/>
            </w:pPr>
            <w:r>
              <w:rPr>
                <w:sz w:val="20"/>
              </w:rPr>
              <w:t xml:space="preserve">462646,7</w:t>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Д.02.</w:t>
            </w:r>
          </w:p>
        </w:tc>
        <w:tc>
          <w:tcPr>
            <w:tcW w:w="1984" w:type="dxa"/>
            <w:vMerge w:val="restart"/>
          </w:tcPr>
          <w:p>
            <w:pPr>
              <w:pStyle w:val="0"/>
            </w:pPr>
            <w:r>
              <w:rPr>
                <w:sz w:val="20"/>
              </w:rPr>
              <w:t xml:space="preserve">Субвенции на организацию осуществления полномочий в сфере здравоохранения</w:t>
            </w:r>
          </w:p>
        </w:tc>
        <w:tc>
          <w:tcPr>
            <w:tcW w:w="2224" w:type="dxa"/>
          </w:tcPr>
          <w:p>
            <w:pPr>
              <w:pStyle w:val="0"/>
            </w:pPr>
            <w:r>
              <w:rPr>
                <w:sz w:val="20"/>
              </w:rPr>
              <w:t xml:space="preserve">Всего</w:t>
            </w:r>
          </w:p>
        </w:tc>
        <w:tc>
          <w:tcPr>
            <w:tcW w:w="1264" w:type="dxa"/>
          </w:tcPr>
          <w:p>
            <w:pPr>
              <w:pStyle w:val="0"/>
              <w:jc w:val="center"/>
            </w:pPr>
            <w:r>
              <w:rPr>
                <w:sz w:val="20"/>
              </w:rPr>
              <w:t xml:space="preserve">14480,0</w:t>
            </w:r>
          </w:p>
        </w:tc>
        <w:tc>
          <w:tcPr>
            <w:tcW w:w="1264" w:type="dxa"/>
          </w:tcPr>
          <w:p>
            <w:pPr>
              <w:pStyle w:val="0"/>
              <w:jc w:val="center"/>
            </w:pPr>
            <w:r>
              <w:rPr>
                <w:sz w:val="20"/>
              </w:rPr>
              <w:t xml:space="preserve">15426,0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29906,0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14480,0</w:t>
            </w:r>
          </w:p>
        </w:tc>
        <w:tc>
          <w:tcPr>
            <w:tcW w:w="1264" w:type="dxa"/>
          </w:tcPr>
          <w:p>
            <w:pPr>
              <w:pStyle w:val="0"/>
              <w:jc w:val="center"/>
            </w:pPr>
            <w:r>
              <w:rPr>
                <w:sz w:val="20"/>
              </w:rPr>
              <w:t xml:space="preserve">15426,0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29906,0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Д.03.</w:t>
            </w:r>
          </w:p>
        </w:tc>
        <w:tc>
          <w:tcPr>
            <w:tcW w:w="1984" w:type="dxa"/>
            <w:vMerge w:val="restart"/>
          </w:tcPr>
          <w:p>
            <w:pPr>
              <w:pStyle w:val="0"/>
            </w:pPr>
            <w:r>
              <w:rPr>
                <w:sz w:val="20"/>
              </w:rPr>
              <w:t xml:space="preserve">Премии и иные поощрения</w:t>
            </w:r>
          </w:p>
        </w:tc>
        <w:tc>
          <w:tcPr>
            <w:tcW w:w="2224" w:type="dxa"/>
          </w:tcPr>
          <w:p>
            <w:pPr>
              <w:pStyle w:val="0"/>
            </w:pPr>
            <w:r>
              <w:rPr>
                <w:sz w:val="20"/>
              </w:rPr>
              <w:t xml:space="preserve">Всего</w:t>
            </w:r>
          </w:p>
        </w:tc>
        <w:tc>
          <w:tcPr>
            <w:tcW w:w="1264" w:type="dxa"/>
          </w:tcPr>
          <w:p>
            <w:pPr>
              <w:pStyle w:val="0"/>
              <w:jc w:val="center"/>
            </w:pPr>
            <w:r>
              <w:rPr>
                <w:sz w:val="20"/>
              </w:rPr>
              <w:t xml:space="preserve">200,0</w:t>
            </w:r>
          </w:p>
        </w:tc>
        <w:tc>
          <w:tcPr>
            <w:tcW w:w="1264" w:type="dxa"/>
          </w:tcPr>
          <w:p>
            <w:pPr>
              <w:pStyle w:val="0"/>
              <w:jc w:val="center"/>
            </w:pPr>
            <w:r>
              <w:rPr>
                <w:sz w:val="20"/>
              </w:rPr>
              <w:t xml:space="preserve">200,0</w:t>
            </w:r>
          </w:p>
        </w:tc>
        <w:tc>
          <w:tcPr>
            <w:tcW w:w="1264" w:type="dxa"/>
          </w:tcPr>
          <w:p>
            <w:pPr>
              <w:pStyle w:val="0"/>
              <w:jc w:val="center"/>
            </w:pPr>
            <w:r>
              <w:rPr>
                <w:sz w:val="20"/>
              </w:rPr>
              <w:t xml:space="preserve">200,0</w:t>
            </w:r>
          </w:p>
        </w:tc>
        <w:tc>
          <w:tcPr>
            <w:tcW w:w="1264" w:type="dxa"/>
          </w:tcPr>
          <w:p>
            <w:pPr>
              <w:pStyle w:val="0"/>
              <w:jc w:val="center"/>
            </w:pPr>
            <w:r>
              <w:rPr>
                <w:sz w:val="20"/>
              </w:rPr>
              <w:t xml:space="preserve">200,0</w:t>
            </w:r>
          </w:p>
        </w:tc>
        <w:tc>
          <w:tcPr>
            <w:tcW w:w="1264" w:type="dxa"/>
          </w:tcPr>
          <w:p>
            <w:pPr>
              <w:pStyle w:val="0"/>
              <w:jc w:val="center"/>
            </w:pPr>
            <w:r>
              <w:rPr>
                <w:sz w:val="20"/>
              </w:rPr>
              <w:t xml:space="preserve">200,0</w:t>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1000,0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200,0</w:t>
            </w:r>
          </w:p>
        </w:tc>
        <w:tc>
          <w:tcPr>
            <w:tcW w:w="1264" w:type="dxa"/>
          </w:tcPr>
          <w:p>
            <w:pPr>
              <w:pStyle w:val="0"/>
              <w:jc w:val="center"/>
            </w:pPr>
            <w:r>
              <w:rPr>
                <w:sz w:val="20"/>
              </w:rPr>
              <w:t xml:space="preserve">200,0</w:t>
            </w:r>
          </w:p>
        </w:tc>
        <w:tc>
          <w:tcPr>
            <w:tcW w:w="1264" w:type="dxa"/>
          </w:tcPr>
          <w:p>
            <w:pPr>
              <w:pStyle w:val="0"/>
              <w:jc w:val="center"/>
            </w:pPr>
            <w:r>
              <w:rPr>
                <w:sz w:val="20"/>
              </w:rPr>
              <w:t xml:space="preserve">200,0</w:t>
            </w:r>
          </w:p>
        </w:tc>
        <w:tc>
          <w:tcPr>
            <w:tcW w:w="1264" w:type="dxa"/>
          </w:tcPr>
          <w:p>
            <w:pPr>
              <w:pStyle w:val="0"/>
              <w:jc w:val="center"/>
            </w:pPr>
            <w:r>
              <w:rPr>
                <w:sz w:val="20"/>
              </w:rPr>
              <w:t xml:space="preserve">200,0</w:t>
            </w:r>
          </w:p>
        </w:tc>
        <w:tc>
          <w:tcPr>
            <w:tcW w:w="1264" w:type="dxa"/>
          </w:tcPr>
          <w:p>
            <w:pPr>
              <w:pStyle w:val="0"/>
              <w:jc w:val="center"/>
            </w:pPr>
            <w:r>
              <w:rPr>
                <w:sz w:val="20"/>
              </w:rPr>
              <w:t xml:space="preserve">200,0</w:t>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1000,0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Д.04.</w:t>
            </w:r>
          </w:p>
        </w:tc>
        <w:tc>
          <w:tcPr>
            <w:tcW w:w="1984" w:type="dxa"/>
            <w:vMerge w:val="restart"/>
          </w:tcPr>
          <w:p>
            <w:pPr>
              <w:pStyle w:val="0"/>
            </w:pPr>
            <w:r>
              <w:rPr>
                <w:sz w:val="20"/>
              </w:rPr>
              <w:t xml:space="preserve">Мероприятия</w:t>
            </w:r>
          </w:p>
        </w:tc>
        <w:tc>
          <w:tcPr>
            <w:tcW w:w="2224" w:type="dxa"/>
          </w:tcPr>
          <w:p>
            <w:pPr>
              <w:pStyle w:val="0"/>
            </w:pPr>
            <w:r>
              <w:rPr>
                <w:sz w:val="20"/>
              </w:rPr>
              <w:t xml:space="preserve">Всего</w:t>
            </w:r>
          </w:p>
        </w:tc>
        <w:tc>
          <w:tcPr>
            <w:tcW w:w="1264" w:type="dxa"/>
          </w:tcPr>
          <w:p>
            <w:pPr>
              <w:pStyle w:val="0"/>
              <w:jc w:val="center"/>
            </w:pPr>
            <w:r>
              <w:rPr>
                <w:sz w:val="20"/>
              </w:rPr>
              <w:t xml:space="preserve">14218,0</w:t>
            </w:r>
          </w:p>
        </w:tc>
        <w:tc>
          <w:tcPr>
            <w:tcW w:w="1264" w:type="dxa"/>
          </w:tcPr>
          <w:p>
            <w:pPr>
              <w:pStyle w:val="0"/>
              <w:jc w:val="center"/>
            </w:pPr>
            <w:r>
              <w:rPr>
                <w:sz w:val="20"/>
              </w:rPr>
              <w:t xml:space="preserve">16558,0</w:t>
            </w:r>
          </w:p>
        </w:tc>
        <w:tc>
          <w:tcPr>
            <w:tcW w:w="1264" w:type="dxa"/>
          </w:tcPr>
          <w:p>
            <w:pPr>
              <w:pStyle w:val="0"/>
              <w:jc w:val="center"/>
            </w:pPr>
            <w:r>
              <w:rPr>
                <w:sz w:val="20"/>
              </w:rPr>
              <w:t xml:space="preserve">13243,5</w:t>
            </w:r>
          </w:p>
        </w:tc>
        <w:tc>
          <w:tcPr>
            <w:tcW w:w="1264" w:type="dxa"/>
          </w:tcPr>
          <w:p>
            <w:pPr>
              <w:pStyle w:val="0"/>
              <w:jc w:val="center"/>
            </w:pPr>
            <w:r>
              <w:rPr>
                <w:sz w:val="20"/>
              </w:rPr>
              <w:t xml:space="preserve">15279,0</w:t>
            </w:r>
          </w:p>
        </w:tc>
        <w:tc>
          <w:tcPr>
            <w:tcW w:w="1264" w:type="dxa"/>
          </w:tcPr>
          <w:p>
            <w:pPr>
              <w:pStyle w:val="0"/>
              <w:jc w:val="center"/>
            </w:pPr>
            <w:r>
              <w:rPr>
                <w:sz w:val="20"/>
              </w:rPr>
              <w:t xml:space="preserve">16045,2</w:t>
            </w:r>
          </w:p>
        </w:tc>
        <w:tc>
          <w:tcPr>
            <w:tcW w:w="1264" w:type="dxa"/>
          </w:tcPr>
          <w:p>
            <w:pPr>
              <w:pStyle w:val="0"/>
              <w:jc w:val="center"/>
            </w:pPr>
            <w:r>
              <w:rPr>
                <w:sz w:val="20"/>
              </w:rPr>
              <w:t xml:space="preserve">15925,0</w:t>
            </w:r>
          </w:p>
        </w:tc>
        <w:tc>
          <w:tcPr>
            <w:tcW w:w="1264" w:type="dxa"/>
          </w:tcPr>
          <w:p>
            <w:pPr>
              <w:pStyle w:val="0"/>
              <w:jc w:val="center"/>
            </w:pPr>
            <w:r>
              <w:rPr>
                <w:sz w:val="20"/>
              </w:rPr>
              <w:t xml:space="preserve">428472,7</w:t>
            </w:r>
          </w:p>
        </w:tc>
        <w:tc>
          <w:tcPr>
            <w:tcW w:w="1384" w:type="dxa"/>
          </w:tcPr>
          <w:p>
            <w:pPr>
              <w:pStyle w:val="0"/>
              <w:jc w:val="center"/>
            </w:pPr>
            <w:r>
              <w:rPr>
                <w:sz w:val="20"/>
              </w:rPr>
              <w:t xml:space="preserve">519741,4</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14218,0</w:t>
            </w:r>
          </w:p>
        </w:tc>
        <w:tc>
          <w:tcPr>
            <w:tcW w:w="1264" w:type="dxa"/>
          </w:tcPr>
          <w:p>
            <w:pPr>
              <w:pStyle w:val="0"/>
              <w:jc w:val="center"/>
            </w:pPr>
            <w:r>
              <w:rPr>
                <w:sz w:val="20"/>
              </w:rPr>
              <w:t xml:space="preserve">16558,0</w:t>
            </w:r>
          </w:p>
        </w:tc>
        <w:tc>
          <w:tcPr>
            <w:tcW w:w="1264" w:type="dxa"/>
          </w:tcPr>
          <w:p>
            <w:pPr>
              <w:pStyle w:val="0"/>
              <w:jc w:val="center"/>
            </w:pPr>
            <w:r>
              <w:rPr>
                <w:sz w:val="20"/>
              </w:rPr>
              <w:t xml:space="preserve">13243,5</w:t>
            </w:r>
          </w:p>
        </w:tc>
        <w:tc>
          <w:tcPr>
            <w:tcW w:w="1264" w:type="dxa"/>
          </w:tcPr>
          <w:p>
            <w:pPr>
              <w:pStyle w:val="0"/>
              <w:jc w:val="center"/>
            </w:pPr>
            <w:r>
              <w:rPr>
                <w:sz w:val="20"/>
              </w:rPr>
              <w:t xml:space="preserve">15279,0</w:t>
            </w:r>
          </w:p>
        </w:tc>
        <w:tc>
          <w:tcPr>
            <w:tcW w:w="1264" w:type="dxa"/>
          </w:tcPr>
          <w:p>
            <w:pPr>
              <w:pStyle w:val="0"/>
              <w:jc w:val="center"/>
            </w:pPr>
            <w:r>
              <w:rPr>
                <w:sz w:val="20"/>
              </w:rPr>
              <w:t xml:space="preserve">16045,2</w:t>
            </w:r>
          </w:p>
        </w:tc>
        <w:tc>
          <w:tcPr>
            <w:tcW w:w="1264" w:type="dxa"/>
          </w:tcPr>
          <w:p>
            <w:pPr>
              <w:pStyle w:val="0"/>
              <w:jc w:val="center"/>
            </w:pPr>
            <w:r>
              <w:rPr>
                <w:sz w:val="20"/>
              </w:rPr>
              <w:t xml:space="preserve">15925,0</w:t>
            </w:r>
          </w:p>
        </w:tc>
        <w:tc>
          <w:tcPr>
            <w:tcW w:w="1264" w:type="dxa"/>
          </w:tcPr>
          <w:p>
            <w:pPr>
              <w:pStyle w:val="0"/>
              <w:jc w:val="center"/>
            </w:pPr>
            <w:r>
              <w:rPr>
                <w:sz w:val="20"/>
              </w:rPr>
              <w:t xml:space="preserve">428472,7</w:t>
            </w:r>
          </w:p>
        </w:tc>
        <w:tc>
          <w:tcPr>
            <w:tcW w:w="1384" w:type="dxa"/>
          </w:tcPr>
          <w:p>
            <w:pPr>
              <w:pStyle w:val="0"/>
              <w:jc w:val="center"/>
            </w:pPr>
            <w:r>
              <w:rPr>
                <w:sz w:val="20"/>
              </w:rPr>
              <w:t xml:space="preserve">519741,4</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Д.06.</w:t>
            </w:r>
          </w:p>
        </w:tc>
        <w:tc>
          <w:tcPr>
            <w:tcW w:w="1984" w:type="dxa"/>
            <w:vMerge w:val="restart"/>
          </w:tcPr>
          <w:p>
            <w:pPr>
              <w:pStyle w:val="0"/>
            </w:pPr>
            <w:r>
              <w:rPr>
                <w:sz w:val="20"/>
              </w:rPr>
              <w:t xml:space="preserve">Расходы на выплаты по оплате труда заместителей высшего должностного лица субъекта Российской Федерации</w:t>
            </w:r>
          </w:p>
        </w:tc>
        <w:tc>
          <w:tcPr>
            <w:tcW w:w="2224" w:type="dxa"/>
          </w:tcPr>
          <w:p>
            <w:pPr>
              <w:pStyle w:val="0"/>
            </w:pPr>
            <w:r>
              <w:rPr>
                <w:sz w:val="20"/>
              </w:rPr>
              <w:t xml:space="preserve">Всего</w:t>
            </w:r>
          </w:p>
        </w:tc>
        <w:tc>
          <w:tcPr>
            <w:tcW w:w="1264" w:type="dxa"/>
          </w:tcPr>
          <w:p>
            <w:pPr>
              <w:pStyle w:val="0"/>
              <w:jc w:val="center"/>
            </w:pPr>
            <w:r>
              <w:rPr>
                <w:sz w:val="20"/>
              </w:rPr>
            </w:r>
          </w:p>
        </w:tc>
        <w:tc>
          <w:tcPr>
            <w:tcW w:w="1264" w:type="dxa"/>
          </w:tcPr>
          <w:p>
            <w:pPr>
              <w:pStyle w:val="0"/>
              <w:jc w:val="center"/>
            </w:pPr>
            <w:r>
              <w:rPr>
                <w:sz w:val="20"/>
              </w:rPr>
              <w:t xml:space="preserve">1648,0</w:t>
            </w:r>
          </w:p>
        </w:tc>
        <w:tc>
          <w:tcPr>
            <w:tcW w:w="1264" w:type="dxa"/>
          </w:tcPr>
          <w:p>
            <w:pPr>
              <w:pStyle w:val="0"/>
              <w:jc w:val="center"/>
            </w:pPr>
            <w:r>
              <w:rPr>
                <w:sz w:val="20"/>
              </w:rPr>
              <w:t xml:space="preserve">1737,0</w:t>
            </w:r>
          </w:p>
        </w:tc>
        <w:tc>
          <w:tcPr>
            <w:tcW w:w="1264" w:type="dxa"/>
          </w:tcPr>
          <w:p>
            <w:pPr>
              <w:pStyle w:val="0"/>
              <w:jc w:val="center"/>
            </w:pPr>
            <w:r>
              <w:rPr>
                <w:sz w:val="20"/>
              </w:rPr>
              <w:t xml:space="preserve">1676,0</w:t>
            </w:r>
          </w:p>
        </w:tc>
        <w:tc>
          <w:tcPr>
            <w:tcW w:w="1264" w:type="dxa"/>
          </w:tcPr>
          <w:p>
            <w:pPr>
              <w:pStyle w:val="0"/>
              <w:jc w:val="center"/>
            </w:pPr>
            <w:r>
              <w:rPr>
                <w:sz w:val="20"/>
              </w:rPr>
              <w:t xml:space="preserve">2525,0</w:t>
            </w:r>
          </w:p>
        </w:tc>
        <w:tc>
          <w:tcPr>
            <w:tcW w:w="1264" w:type="dxa"/>
          </w:tcPr>
          <w:p>
            <w:pPr>
              <w:pStyle w:val="0"/>
              <w:jc w:val="center"/>
            </w:pPr>
            <w:r>
              <w:rPr>
                <w:sz w:val="20"/>
              </w:rPr>
              <w:t xml:space="preserve">2723,0</w:t>
            </w:r>
          </w:p>
        </w:tc>
        <w:tc>
          <w:tcPr>
            <w:tcW w:w="1264" w:type="dxa"/>
          </w:tcPr>
          <w:p>
            <w:pPr>
              <w:pStyle w:val="0"/>
              <w:jc w:val="center"/>
            </w:pPr>
            <w:r>
              <w:rPr>
                <w:sz w:val="20"/>
              </w:rPr>
              <w:t xml:space="preserve">3409,0</w:t>
            </w:r>
          </w:p>
        </w:tc>
        <w:tc>
          <w:tcPr>
            <w:tcW w:w="1384" w:type="dxa"/>
          </w:tcPr>
          <w:p>
            <w:pPr>
              <w:pStyle w:val="0"/>
              <w:jc w:val="center"/>
            </w:pPr>
            <w:r>
              <w:rPr>
                <w:sz w:val="20"/>
              </w:rPr>
              <w:t xml:space="preserve">13718,0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t xml:space="preserve">1648,0</w:t>
            </w:r>
          </w:p>
        </w:tc>
        <w:tc>
          <w:tcPr>
            <w:tcW w:w="1264" w:type="dxa"/>
          </w:tcPr>
          <w:p>
            <w:pPr>
              <w:pStyle w:val="0"/>
              <w:jc w:val="center"/>
            </w:pPr>
            <w:r>
              <w:rPr>
                <w:sz w:val="20"/>
              </w:rPr>
              <w:t xml:space="preserve">1737,0</w:t>
            </w:r>
          </w:p>
        </w:tc>
        <w:tc>
          <w:tcPr>
            <w:tcW w:w="1264" w:type="dxa"/>
          </w:tcPr>
          <w:p>
            <w:pPr>
              <w:pStyle w:val="0"/>
              <w:jc w:val="center"/>
            </w:pPr>
            <w:r>
              <w:rPr>
                <w:sz w:val="20"/>
              </w:rPr>
              <w:t xml:space="preserve">1676,0</w:t>
            </w:r>
          </w:p>
        </w:tc>
        <w:tc>
          <w:tcPr>
            <w:tcW w:w="1264" w:type="dxa"/>
          </w:tcPr>
          <w:p>
            <w:pPr>
              <w:pStyle w:val="0"/>
              <w:jc w:val="center"/>
            </w:pPr>
            <w:r>
              <w:rPr>
                <w:sz w:val="20"/>
              </w:rPr>
              <w:t xml:space="preserve">2525,0</w:t>
            </w:r>
          </w:p>
        </w:tc>
        <w:tc>
          <w:tcPr>
            <w:tcW w:w="1264" w:type="dxa"/>
          </w:tcPr>
          <w:p>
            <w:pPr>
              <w:pStyle w:val="0"/>
              <w:jc w:val="center"/>
            </w:pPr>
            <w:r>
              <w:rPr>
                <w:sz w:val="20"/>
              </w:rPr>
              <w:t xml:space="preserve">2723,0</w:t>
            </w:r>
          </w:p>
        </w:tc>
        <w:tc>
          <w:tcPr>
            <w:tcW w:w="1264" w:type="dxa"/>
          </w:tcPr>
          <w:p>
            <w:pPr>
              <w:pStyle w:val="0"/>
              <w:jc w:val="center"/>
            </w:pPr>
            <w:r>
              <w:rPr>
                <w:sz w:val="20"/>
              </w:rPr>
              <w:t xml:space="preserve">3409,0</w:t>
            </w:r>
          </w:p>
        </w:tc>
        <w:tc>
          <w:tcPr>
            <w:tcW w:w="1384" w:type="dxa"/>
          </w:tcPr>
          <w:p>
            <w:pPr>
              <w:pStyle w:val="0"/>
              <w:jc w:val="center"/>
            </w:pPr>
            <w:r>
              <w:rPr>
                <w:sz w:val="20"/>
              </w:rPr>
              <w:t xml:space="preserve">13718,0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Д.07.</w:t>
            </w:r>
          </w:p>
        </w:tc>
        <w:tc>
          <w:tcPr>
            <w:tcW w:w="1984" w:type="dxa"/>
            <w:vMerge w:val="restart"/>
          </w:tcPr>
          <w:p>
            <w:pPr>
              <w:pStyle w:val="0"/>
            </w:pPr>
            <w:r>
              <w:rPr>
                <w:sz w:val="20"/>
              </w:rPr>
              <w:t xml:space="preserve">Осуществление переданных органам государственной власти субъектов Российской Федерации в соответствии с </w:t>
            </w:r>
            <w:hyperlink w:history="0" r:id="rId398" w:tooltip="Федеральный закон от 21.11.2011 N 323-ФЗ (ред. от 28.12.2022) &quot;Об основах охраны здоровья граждан в Российской Федерации&quot; (с изм. и доп., вступ. в силу с 11.01.2023) {КонсультантПлюс}">
              <w:r>
                <w:rPr>
                  <w:sz w:val="20"/>
                  <w:color w:val="0000ff"/>
                </w:rPr>
                <w:t xml:space="preserve">частью 1 статьи 15</w:t>
              </w:r>
            </w:hyperlink>
            <w:r>
              <w:rPr>
                <w:sz w:val="20"/>
              </w:rP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2224" w:type="dxa"/>
          </w:tcPr>
          <w:p>
            <w:pPr>
              <w:pStyle w:val="0"/>
            </w:pPr>
            <w:r>
              <w:rPr>
                <w:sz w:val="20"/>
              </w:rPr>
              <w:t xml:space="preserve">Всего</w:t>
            </w:r>
          </w:p>
        </w:tc>
        <w:tc>
          <w:tcPr>
            <w:tcW w:w="1264" w:type="dxa"/>
          </w:tcPr>
          <w:p>
            <w:pPr>
              <w:pStyle w:val="0"/>
              <w:jc w:val="center"/>
            </w:pPr>
            <w:r>
              <w:rPr>
                <w:sz w:val="20"/>
              </w:rPr>
              <w:t xml:space="preserve">1972,4</w:t>
            </w:r>
          </w:p>
        </w:tc>
        <w:tc>
          <w:tcPr>
            <w:tcW w:w="1264" w:type="dxa"/>
          </w:tcPr>
          <w:p>
            <w:pPr>
              <w:pStyle w:val="0"/>
              <w:jc w:val="center"/>
            </w:pPr>
            <w:r>
              <w:rPr>
                <w:sz w:val="20"/>
              </w:rPr>
              <w:t xml:space="preserve">1876,0</w:t>
            </w:r>
          </w:p>
        </w:tc>
        <w:tc>
          <w:tcPr>
            <w:tcW w:w="1264" w:type="dxa"/>
          </w:tcPr>
          <w:p>
            <w:pPr>
              <w:pStyle w:val="0"/>
              <w:jc w:val="center"/>
            </w:pPr>
            <w:r>
              <w:rPr>
                <w:sz w:val="20"/>
              </w:rPr>
              <w:t xml:space="preserve">1875,7</w:t>
            </w:r>
          </w:p>
        </w:tc>
        <w:tc>
          <w:tcPr>
            <w:tcW w:w="1264" w:type="dxa"/>
          </w:tcPr>
          <w:p>
            <w:pPr>
              <w:pStyle w:val="0"/>
              <w:jc w:val="center"/>
            </w:pPr>
            <w:r>
              <w:rPr>
                <w:sz w:val="20"/>
              </w:rPr>
              <w:t xml:space="preserve">1174,9</w:t>
            </w:r>
          </w:p>
        </w:tc>
        <w:tc>
          <w:tcPr>
            <w:tcW w:w="1264" w:type="dxa"/>
          </w:tcPr>
          <w:p>
            <w:pPr>
              <w:pStyle w:val="0"/>
              <w:jc w:val="center"/>
            </w:pPr>
            <w:r>
              <w:rPr>
                <w:sz w:val="20"/>
              </w:rPr>
              <w:t xml:space="preserve">1020,4</w:t>
            </w:r>
          </w:p>
        </w:tc>
        <w:tc>
          <w:tcPr>
            <w:tcW w:w="1264" w:type="dxa"/>
          </w:tcPr>
          <w:p>
            <w:pPr>
              <w:pStyle w:val="0"/>
              <w:jc w:val="center"/>
            </w:pPr>
            <w:r>
              <w:rPr>
                <w:sz w:val="20"/>
              </w:rPr>
              <w:t xml:space="preserve">1066,2</w:t>
            </w:r>
          </w:p>
        </w:tc>
        <w:tc>
          <w:tcPr>
            <w:tcW w:w="1264" w:type="dxa"/>
          </w:tcPr>
          <w:p>
            <w:pPr>
              <w:pStyle w:val="0"/>
              <w:jc w:val="center"/>
            </w:pPr>
            <w:r>
              <w:rPr>
                <w:sz w:val="20"/>
              </w:rPr>
              <w:t xml:space="preserve">1474,1</w:t>
            </w:r>
          </w:p>
        </w:tc>
        <w:tc>
          <w:tcPr>
            <w:tcW w:w="1384" w:type="dxa"/>
          </w:tcPr>
          <w:p>
            <w:pPr>
              <w:pStyle w:val="0"/>
              <w:jc w:val="center"/>
            </w:pPr>
            <w:r>
              <w:rPr>
                <w:sz w:val="20"/>
              </w:rPr>
              <w:t xml:space="preserve">10459,7</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t xml:space="preserve">1972,4</w:t>
            </w:r>
          </w:p>
        </w:tc>
        <w:tc>
          <w:tcPr>
            <w:tcW w:w="1264" w:type="dxa"/>
          </w:tcPr>
          <w:p>
            <w:pPr>
              <w:pStyle w:val="0"/>
              <w:jc w:val="center"/>
            </w:pPr>
            <w:r>
              <w:rPr>
                <w:sz w:val="20"/>
              </w:rPr>
              <w:t xml:space="preserve">1876,0</w:t>
            </w:r>
          </w:p>
        </w:tc>
        <w:tc>
          <w:tcPr>
            <w:tcW w:w="1264" w:type="dxa"/>
          </w:tcPr>
          <w:p>
            <w:pPr>
              <w:pStyle w:val="0"/>
              <w:jc w:val="center"/>
            </w:pPr>
            <w:r>
              <w:rPr>
                <w:sz w:val="20"/>
              </w:rPr>
              <w:t xml:space="preserve">1875,7</w:t>
            </w:r>
          </w:p>
        </w:tc>
        <w:tc>
          <w:tcPr>
            <w:tcW w:w="1264" w:type="dxa"/>
          </w:tcPr>
          <w:p>
            <w:pPr>
              <w:pStyle w:val="0"/>
              <w:jc w:val="center"/>
            </w:pPr>
            <w:r>
              <w:rPr>
                <w:sz w:val="20"/>
              </w:rPr>
              <w:t xml:space="preserve">1174,9</w:t>
            </w:r>
          </w:p>
        </w:tc>
        <w:tc>
          <w:tcPr>
            <w:tcW w:w="1264" w:type="dxa"/>
          </w:tcPr>
          <w:p>
            <w:pPr>
              <w:pStyle w:val="0"/>
              <w:jc w:val="center"/>
            </w:pPr>
            <w:r>
              <w:rPr>
                <w:sz w:val="20"/>
              </w:rPr>
              <w:t xml:space="preserve">1020,4</w:t>
            </w:r>
          </w:p>
        </w:tc>
        <w:tc>
          <w:tcPr>
            <w:tcW w:w="1264" w:type="dxa"/>
          </w:tcPr>
          <w:p>
            <w:pPr>
              <w:pStyle w:val="0"/>
              <w:jc w:val="center"/>
            </w:pPr>
            <w:r>
              <w:rPr>
                <w:sz w:val="20"/>
              </w:rPr>
              <w:t xml:space="preserve">1066,2</w:t>
            </w:r>
          </w:p>
        </w:tc>
        <w:tc>
          <w:tcPr>
            <w:tcW w:w="1264" w:type="dxa"/>
          </w:tcPr>
          <w:p>
            <w:pPr>
              <w:pStyle w:val="0"/>
              <w:jc w:val="center"/>
            </w:pPr>
            <w:r>
              <w:rPr>
                <w:sz w:val="20"/>
              </w:rPr>
              <w:t xml:space="preserve">1474,1</w:t>
            </w:r>
          </w:p>
        </w:tc>
        <w:tc>
          <w:tcPr>
            <w:tcW w:w="1384" w:type="dxa"/>
          </w:tcPr>
          <w:p>
            <w:pPr>
              <w:pStyle w:val="0"/>
              <w:jc w:val="center"/>
            </w:pPr>
            <w:r>
              <w:rPr>
                <w:sz w:val="20"/>
              </w:rPr>
              <w:t xml:space="preserve">10459,7</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Подпрограмма Ж</w:t>
            </w:r>
          </w:p>
        </w:tc>
        <w:tc>
          <w:tcPr>
            <w:tcW w:w="1984" w:type="dxa"/>
            <w:vMerge w:val="restart"/>
          </w:tcPr>
          <w:p>
            <w:pPr>
              <w:pStyle w:val="0"/>
            </w:pPr>
            <w:r>
              <w:rPr>
                <w:sz w:val="20"/>
              </w:rPr>
              <w:t xml:space="preserve">Организация отдыха и оздоровления детей и подростков Белгородской области</w:t>
            </w:r>
          </w:p>
        </w:tc>
        <w:tc>
          <w:tcPr>
            <w:tcW w:w="2224" w:type="dxa"/>
          </w:tcPr>
          <w:p>
            <w:pPr>
              <w:pStyle w:val="0"/>
            </w:pPr>
            <w:r>
              <w:rPr>
                <w:sz w:val="20"/>
              </w:rPr>
              <w:t xml:space="preserve">Всего</w:t>
            </w:r>
          </w:p>
        </w:tc>
        <w:tc>
          <w:tcPr>
            <w:tcW w:w="1264" w:type="dxa"/>
          </w:tcPr>
          <w:p>
            <w:pPr>
              <w:pStyle w:val="0"/>
              <w:jc w:val="center"/>
            </w:pPr>
            <w:r>
              <w:rPr>
                <w:sz w:val="20"/>
              </w:rPr>
              <w:t xml:space="preserve">488129,5</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488129,5</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t xml:space="preserve">78890,0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78890,0</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225659,5</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225659,5</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t xml:space="preserve">183580,0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183580,0</w:t>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Ж.01.</w:t>
            </w:r>
          </w:p>
        </w:tc>
        <w:tc>
          <w:tcPr>
            <w:tcW w:w="1984" w:type="dxa"/>
            <w:vMerge w:val="restart"/>
          </w:tcPr>
          <w:p>
            <w:pPr>
              <w:pStyle w:val="0"/>
            </w:pPr>
            <w:r>
              <w:rPr>
                <w:sz w:val="20"/>
              </w:rPr>
              <w:t xml:space="preserve">Мероприятия по проведению оздоровительной кампании детей</w:t>
            </w:r>
          </w:p>
        </w:tc>
        <w:tc>
          <w:tcPr>
            <w:tcW w:w="2224" w:type="dxa"/>
          </w:tcPr>
          <w:p>
            <w:pPr>
              <w:pStyle w:val="0"/>
            </w:pPr>
            <w:r>
              <w:rPr>
                <w:sz w:val="20"/>
              </w:rPr>
              <w:t xml:space="preserve">Всего</w:t>
            </w:r>
          </w:p>
        </w:tc>
        <w:tc>
          <w:tcPr>
            <w:tcW w:w="1264" w:type="dxa"/>
          </w:tcPr>
          <w:p>
            <w:pPr>
              <w:pStyle w:val="0"/>
              <w:jc w:val="center"/>
            </w:pPr>
            <w:r>
              <w:rPr>
                <w:sz w:val="20"/>
              </w:rPr>
              <w:t xml:space="preserve">279178,0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279178,0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95598,0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95598,0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t xml:space="preserve">183580,0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183580,0</w:t>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Ж.02.</w:t>
            </w:r>
          </w:p>
        </w:tc>
        <w:tc>
          <w:tcPr>
            <w:tcW w:w="1984" w:type="dxa"/>
            <w:vMerge w:val="restart"/>
          </w:tcPr>
          <w:p>
            <w:pPr>
              <w:pStyle w:val="0"/>
            </w:pPr>
            <w:r>
              <w:rPr>
                <w:sz w:val="20"/>
              </w:rPr>
              <w:t xml:space="preserve">Обеспечение деятельности (оказание услуг) государственных учреждений (организаций)</w:t>
            </w:r>
          </w:p>
        </w:tc>
        <w:tc>
          <w:tcPr>
            <w:tcW w:w="2224" w:type="dxa"/>
          </w:tcPr>
          <w:p>
            <w:pPr>
              <w:pStyle w:val="0"/>
            </w:pPr>
            <w:r>
              <w:rPr>
                <w:sz w:val="20"/>
              </w:rPr>
              <w:t xml:space="preserve">Всего</w:t>
            </w:r>
          </w:p>
        </w:tc>
        <w:tc>
          <w:tcPr>
            <w:tcW w:w="1264" w:type="dxa"/>
          </w:tcPr>
          <w:p>
            <w:pPr>
              <w:pStyle w:val="0"/>
              <w:jc w:val="center"/>
            </w:pPr>
            <w:r>
              <w:rPr>
                <w:sz w:val="20"/>
              </w:rPr>
              <w:t xml:space="preserve">130061,5</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130061,5</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130061,5</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130061,5</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Ж.03.</w:t>
            </w:r>
          </w:p>
        </w:tc>
        <w:tc>
          <w:tcPr>
            <w:tcW w:w="1984" w:type="dxa"/>
            <w:vMerge w:val="restart"/>
          </w:tcPr>
          <w:p>
            <w:pPr>
              <w:pStyle w:val="0"/>
            </w:pPr>
            <w:r>
              <w:rPr>
                <w:sz w:val="20"/>
              </w:rPr>
              <w:t xml:space="preserve">Мероприятия по проведению оздоровительной кампании детей (за счет субсидий федерального бюджета)</w:t>
            </w:r>
          </w:p>
        </w:tc>
        <w:tc>
          <w:tcPr>
            <w:tcW w:w="2224" w:type="dxa"/>
          </w:tcPr>
          <w:p>
            <w:pPr>
              <w:pStyle w:val="0"/>
            </w:pPr>
            <w:r>
              <w:rPr>
                <w:sz w:val="20"/>
              </w:rPr>
              <w:t xml:space="preserve">Всего</w:t>
            </w:r>
          </w:p>
        </w:tc>
        <w:tc>
          <w:tcPr>
            <w:tcW w:w="1264" w:type="dxa"/>
          </w:tcPr>
          <w:p>
            <w:pPr>
              <w:pStyle w:val="0"/>
              <w:jc w:val="center"/>
            </w:pPr>
            <w:r>
              <w:rPr>
                <w:sz w:val="20"/>
              </w:rPr>
              <w:t xml:space="preserve">68165,0</w:t>
            </w:r>
          </w:p>
        </w:tc>
        <w:tc>
          <w:tcPr>
            <w:tcW w:w="1264" w:type="dxa"/>
          </w:tcPr>
          <w:p>
            <w:pPr>
              <w:pStyle w:val="0"/>
            </w:pPr>
            <w:r>
              <w:rPr>
                <w:sz w:val="20"/>
              </w:rPr>
            </w:r>
          </w:p>
        </w:tc>
        <w:tc>
          <w:tcPr>
            <w:tcW w:w="1264" w:type="dxa"/>
          </w:tcPr>
          <w:p>
            <w:pPr>
              <w:pStyle w:val="0"/>
              <w:jc w:val="center"/>
            </w:pPr>
            <w:r>
              <w:rPr>
                <w:sz w:val="20"/>
              </w:rPr>
            </w:r>
          </w:p>
        </w:tc>
        <w:tc>
          <w:tcPr>
            <w:tcW w:w="1264" w:type="dxa"/>
          </w:tcPr>
          <w:p>
            <w:pPr>
              <w:pStyle w:val="0"/>
            </w:pPr>
            <w:r>
              <w:rPr>
                <w:sz w:val="20"/>
              </w:rPr>
            </w:r>
          </w:p>
        </w:tc>
        <w:tc>
          <w:tcPr>
            <w:tcW w:w="1264" w:type="dxa"/>
          </w:tcPr>
          <w:p>
            <w:pPr>
              <w:pStyle w:val="0"/>
              <w:jc w:val="center"/>
            </w:pPr>
            <w:r>
              <w:rPr>
                <w:sz w:val="20"/>
              </w:rPr>
            </w:r>
          </w:p>
        </w:tc>
        <w:tc>
          <w:tcPr>
            <w:tcW w:w="1264" w:type="dxa"/>
          </w:tcPr>
          <w:p>
            <w:pPr>
              <w:pStyle w:val="0"/>
            </w:pPr>
            <w:r>
              <w:rPr>
                <w:sz w:val="20"/>
              </w:rPr>
            </w:r>
          </w:p>
        </w:tc>
        <w:tc>
          <w:tcPr>
            <w:tcW w:w="1264" w:type="dxa"/>
          </w:tcPr>
          <w:p>
            <w:pPr>
              <w:pStyle w:val="0"/>
              <w:jc w:val="center"/>
            </w:pPr>
            <w:r>
              <w:rPr>
                <w:sz w:val="20"/>
              </w:rPr>
            </w:r>
          </w:p>
        </w:tc>
        <w:tc>
          <w:tcPr>
            <w:tcW w:w="1384" w:type="dxa"/>
          </w:tcPr>
          <w:p>
            <w:pPr>
              <w:pStyle w:val="0"/>
              <w:jc w:val="center"/>
            </w:pPr>
            <w:r>
              <w:rPr>
                <w:sz w:val="20"/>
              </w:rPr>
              <w:t xml:space="preserve">68165,0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t xml:space="preserve">68165,0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68165,0</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Ж.04.</w:t>
            </w:r>
          </w:p>
        </w:tc>
        <w:tc>
          <w:tcPr>
            <w:tcW w:w="1984" w:type="dxa"/>
            <w:vMerge w:val="restart"/>
          </w:tcPr>
          <w:p>
            <w:pPr>
              <w:pStyle w:val="0"/>
            </w:pPr>
            <w:r>
              <w:rPr>
                <w:sz w:val="20"/>
              </w:rPr>
              <w:t xml:space="preserve">Иные межбюджетные трансферты (из федерального бюджета) на финансовое обеспечение мероприятий, связанных с отдыхом и оздоровлением детей в организациях отдыха детей и их оздоровления, расположенных в Республике Крым и г. Севастополе</w:t>
            </w:r>
          </w:p>
        </w:tc>
        <w:tc>
          <w:tcPr>
            <w:tcW w:w="2224" w:type="dxa"/>
          </w:tcPr>
          <w:p>
            <w:pPr>
              <w:pStyle w:val="0"/>
            </w:pPr>
            <w:r>
              <w:rPr>
                <w:sz w:val="20"/>
              </w:rPr>
              <w:t xml:space="preserve">Всего</w:t>
            </w:r>
          </w:p>
        </w:tc>
        <w:tc>
          <w:tcPr>
            <w:tcW w:w="1264" w:type="dxa"/>
          </w:tcPr>
          <w:p>
            <w:pPr>
              <w:pStyle w:val="0"/>
              <w:jc w:val="center"/>
            </w:pPr>
            <w:r>
              <w:rPr>
                <w:sz w:val="20"/>
              </w:rPr>
              <w:t xml:space="preserve">10725,0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10725,0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t xml:space="preserve">10725,0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10725,0</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Подпрограмма И</w:t>
            </w:r>
          </w:p>
        </w:tc>
        <w:tc>
          <w:tcPr>
            <w:tcW w:w="1984" w:type="dxa"/>
            <w:vMerge w:val="restart"/>
          </w:tcPr>
          <w:p>
            <w:pPr>
              <w:pStyle w:val="0"/>
            </w:pPr>
            <w:r>
              <w:rPr>
                <w:sz w:val="20"/>
              </w:rPr>
              <w:t xml:space="preserve">Обеспечение защиты и реализации прав граждан и организаций в сфере государственной регистрации актов гражданского состояния</w:t>
            </w:r>
          </w:p>
        </w:tc>
        <w:tc>
          <w:tcPr>
            <w:tcW w:w="2224" w:type="dxa"/>
          </w:tcPr>
          <w:p>
            <w:pPr>
              <w:pStyle w:val="0"/>
            </w:pPr>
            <w:r>
              <w:rPr>
                <w:sz w:val="20"/>
              </w:rPr>
              <w:t xml:space="preserve">Всего</w:t>
            </w:r>
          </w:p>
        </w:tc>
        <w:tc>
          <w:tcPr>
            <w:tcW w:w="1264" w:type="dxa"/>
          </w:tcPr>
          <w:p>
            <w:pPr>
              <w:pStyle w:val="0"/>
              <w:jc w:val="center"/>
            </w:pPr>
            <w:r>
              <w:rPr>
                <w:sz w:val="20"/>
              </w:rPr>
              <w:t xml:space="preserve">73622,0</w:t>
            </w:r>
          </w:p>
        </w:tc>
        <w:tc>
          <w:tcPr>
            <w:tcW w:w="1264" w:type="dxa"/>
          </w:tcPr>
          <w:p>
            <w:pPr>
              <w:pStyle w:val="0"/>
              <w:jc w:val="center"/>
            </w:pPr>
            <w:r>
              <w:rPr>
                <w:sz w:val="20"/>
              </w:rPr>
              <w:t xml:space="preserve">70086,4</w:t>
            </w:r>
          </w:p>
        </w:tc>
        <w:tc>
          <w:tcPr>
            <w:tcW w:w="1264" w:type="dxa"/>
          </w:tcPr>
          <w:p>
            <w:pPr>
              <w:pStyle w:val="0"/>
              <w:jc w:val="center"/>
            </w:pPr>
            <w:r>
              <w:rPr>
                <w:sz w:val="20"/>
              </w:rPr>
              <w:t xml:space="preserve">61243,0</w:t>
            </w:r>
          </w:p>
        </w:tc>
        <w:tc>
          <w:tcPr>
            <w:tcW w:w="1264" w:type="dxa"/>
          </w:tcPr>
          <w:p>
            <w:pPr>
              <w:pStyle w:val="0"/>
              <w:jc w:val="center"/>
            </w:pPr>
            <w:r>
              <w:rPr>
                <w:sz w:val="20"/>
              </w:rPr>
              <w:t xml:space="preserve">87702,0</w:t>
            </w:r>
          </w:p>
        </w:tc>
        <w:tc>
          <w:tcPr>
            <w:tcW w:w="1264" w:type="dxa"/>
          </w:tcPr>
          <w:p>
            <w:pPr>
              <w:pStyle w:val="0"/>
              <w:jc w:val="center"/>
            </w:pPr>
            <w:r>
              <w:rPr>
                <w:sz w:val="20"/>
              </w:rPr>
              <w:t xml:space="preserve">88612,0</w:t>
            </w:r>
          </w:p>
        </w:tc>
        <w:tc>
          <w:tcPr>
            <w:tcW w:w="1264" w:type="dxa"/>
          </w:tcPr>
          <w:p>
            <w:pPr>
              <w:pStyle w:val="0"/>
              <w:jc w:val="center"/>
            </w:pPr>
            <w:r>
              <w:rPr>
                <w:sz w:val="20"/>
              </w:rPr>
              <w:t xml:space="preserve">94854,1</w:t>
            </w:r>
          </w:p>
        </w:tc>
        <w:tc>
          <w:tcPr>
            <w:tcW w:w="1264" w:type="dxa"/>
          </w:tcPr>
          <w:p>
            <w:pPr>
              <w:pStyle w:val="0"/>
              <w:jc w:val="center"/>
            </w:pPr>
            <w:r>
              <w:rPr>
                <w:sz w:val="20"/>
              </w:rPr>
              <w:t xml:space="preserve">73333,8</w:t>
            </w:r>
          </w:p>
        </w:tc>
        <w:tc>
          <w:tcPr>
            <w:tcW w:w="1384" w:type="dxa"/>
          </w:tcPr>
          <w:p>
            <w:pPr>
              <w:pStyle w:val="0"/>
              <w:jc w:val="center"/>
            </w:pPr>
            <w:r>
              <w:rPr>
                <w:sz w:val="20"/>
              </w:rPr>
              <w:t xml:space="preserve">549453,3</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t xml:space="preserve">68395,0</w:t>
            </w:r>
          </w:p>
        </w:tc>
        <w:tc>
          <w:tcPr>
            <w:tcW w:w="1264" w:type="dxa"/>
          </w:tcPr>
          <w:p>
            <w:pPr>
              <w:pStyle w:val="0"/>
              <w:jc w:val="center"/>
            </w:pPr>
            <w:r>
              <w:rPr>
                <w:sz w:val="20"/>
              </w:rPr>
              <w:t xml:space="preserve">60520,4</w:t>
            </w:r>
          </w:p>
        </w:tc>
        <w:tc>
          <w:tcPr>
            <w:tcW w:w="1264" w:type="dxa"/>
          </w:tcPr>
          <w:p>
            <w:pPr>
              <w:pStyle w:val="0"/>
              <w:jc w:val="center"/>
            </w:pPr>
            <w:r>
              <w:rPr>
                <w:sz w:val="20"/>
              </w:rPr>
              <w:t xml:space="preserve">60700,4</w:t>
            </w:r>
          </w:p>
        </w:tc>
        <w:tc>
          <w:tcPr>
            <w:tcW w:w="1264" w:type="dxa"/>
          </w:tcPr>
          <w:p>
            <w:pPr>
              <w:pStyle w:val="0"/>
              <w:jc w:val="center"/>
            </w:pPr>
            <w:r>
              <w:rPr>
                <w:sz w:val="20"/>
              </w:rPr>
              <w:t xml:space="preserve">87596,0</w:t>
            </w:r>
          </w:p>
        </w:tc>
        <w:tc>
          <w:tcPr>
            <w:tcW w:w="1264" w:type="dxa"/>
          </w:tcPr>
          <w:p>
            <w:pPr>
              <w:pStyle w:val="0"/>
              <w:jc w:val="center"/>
            </w:pPr>
            <w:r>
              <w:rPr>
                <w:sz w:val="20"/>
              </w:rPr>
              <w:t xml:space="preserve">88486,0</w:t>
            </w:r>
          </w:p>
        </w:tc>
        <w:tc>
          <w:tcPr>
            <w:tcW w:w="1264" w:type="dxa"/>
          </w:tcPr>
          <w:p>
            <w:pPr>
              <w:pStyle w:val="0"/>
              <w:jc w:val="center"/>
            </w:pPr>
            <w:r>
              <w:rPr>
                <w:sz w:val="20"/>
              </w:rPr>
              <w:t xml:space="preserve">94748,1</w:t>
            </w:r>
          </w:p>
        </w:tc>
        <w:tc>
          <w:tcPr>
            <w:tcW w:w="1264" w:type="dxa"/>
          </w:tcPr>
          <w:p>
            <w:pPr>
              <w:pStyle w:val="0"/>
              <w:jc w:val="center"/>
            </w:pPr>
            <w:r>
              <w:rPr>
                <w:sz w:val="20"/>
              </w:rPr>
              <w:t xml:space="preserve">67727,8</w:t>
            </w:r>
          </w:p>
        </w:tc>
        <w:tc>
          <w:tcPr>
            <w:tcW w:w="1384" w:type="dxa"/>
          </w:tcPr>
          <w:p>
            <w:pPr>
              <w:pStyle w:val="0"/>
              <w:jc w:val="center"/>
            </w:pPr>
            <w:r>
              <w:rPr>
                <w:sz w:val="20"/>
              </w:rPr>
              <w:t xml:space="preserve">528173,7</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5227,0</w:t>
            </w:r>
          </w:p>
        </w:tc>
        <w:tc>
          <w:tcPr>
            <w:tcW w:w="1264" w:type="dxa"/>
          </w:tcPr>
          <w:p>
            <w:pPr>
              <w:pStyle w:val="0"/>
              <w:jc w:val="center"/>
            </w:pPr>
            <w:r>
              <w:rPr>
                <w:sz w:val="20"/>
              </w:rPr>
              <w:t xml:space="preserve">9566,0</w:t>
            </w:r>
          </w:p>
        </w:tc>
        <w:tc>
          <w:tcPr>
            <w:tcW w:w="1264" w:type="dxa"/>
          </w:tcPr>
          <w:p>
            <w:pPr>
              <w:pStyle w:val="0"/>
              <w:jc w:val="center"/>
            </w:pPr>
            <w:r>
              <w:rPr>
                <w:sz w:val="20"/>
              </w:rPr>
              <w:t xml:space="preserve">542,6</w:t>
            </w:r>
          </w:p>
        </w:tc>
        <w:tc>
          <w:tcPr>
            <w:tcW w:w="1264" w:type="dxa"/>
          </w:tcPr>
          <w:p>
            <w:pPr>
              <w:pStyle w:val="0"/>
              <w:jc w:val="center"/>
            </w:pPr>
            <w:r>
              <w:rPr>
                <w:sz w:val="20"/>
              </w:rPr>
              <w:t xml:space="preserve">106,0</w:t>
            </w:r>
          </w:p>
        </w:tc>
        <w:tc>
          <w:tcPr>
            <w:tcW w:w="1264" w:type="dxa"/>
          </w:tcPr>
          <w:p>
            <w:pPr>
              <w:pStyle w:val="0"/>
              <w:jc w:val="center"/>
            </w:pPr>
            <w:r>
              <w:rPr>
                <w:sz w:val="20"/>
              </w:rPr>
              <w:t xml:space="preserve">126,0</w:t>
            </w:r>
          </w:p>
        </w:tc>
        <w:tc>
          <w:tcPr>
            <w:tcW w:w="1264" w:type="dxa"/>
          </w:tcPr>
          <w:p>
            <w:pPr>
              <w:pStyle w:val="0"/>
              <w:jc w:val="center"/>
            </w:pPr>
            <w:r>
              <w:rPr>
                <w:sz w:val="20"/>
              </w:rPr>
              <w:t xml:space="preserve">106,0</w:t>
            </w:r>
          </w:p>
        </w:tc>
        <w:tc>
          <w:tcPr>
            <w:tcW w:w="1264" w:type="dxa"/>
          </w:tcPr>
          <w:p>
            <w:pPr>
              <w:pStyle w:val="0"/>
              <w:jc w:val="center"/>
            </w:pPr>
            <w:r>
              <w:rPr>
                <w:sz w:val="20"/>
              </w:rPr>
              <w:t xml:space="preserve">5056,0</w:t>
            </w:r>
          </w:p>
        </w:tc>
        <w:tc>
          <w:tcPr>
            <w:tcW w:w="1384" w:type="dxa"/>
          </w:tcPr>
          <w:p>
            <w:pPr>
              <w:pStyle w:val="0"/>
              <w:jc w:val="center"/>
            </w:pPr>
            <w:r>
              <w:rPr>
                <w:sz w:val="20"/>
              </w:rPr>
              <w:t xml:space="preserve">20729,6</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550,0</w:t>
            </w:r>
          </w:p>
        </w:tc>
        <w:tc>
          <w:tcPr>
            <w:tcW w:w="1384" w:type="dxa"/>
          </w:tcPr>
          <w:p>
            <w:pPr>
              <w:pStyle w:val="0"/>
              <w:jc w:val="center"/>
            </w:pPr>
            <w:r>
              <w:rPr>
                <w:sz w:val="20"/>
              </w:rPr>
              <w:t xml:space="preserve">550,0</w:t>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И.01.</w:t>
            </w:r>
          </w:p>
        </w:tc>
        <w:tc>
          <w:tcPr>
            <w:tcW w:w="1984" w:type="dxa"/>
            <w:vMerge w:val="restart"/>
          </w:tcPr>
          <w:p>
            <w:pPr>
              <w:pStyle w:val="0"/>
            </w:pPr>
            <w:r>
              <w:rPr>
                <w:sz w:val="20"/>
              </w:rPr>
              <w:t xml:space="preserve">Осуществление переданных органам государственной власти субъектов Российской Федерации в соответствии с </w:t>
            </w:r>
            <w:hyperlink w:history="0" r:id="rId399" w:tooltip="Федеральный закон от 15.11.1997 N 143-ФЗ (ред. от 28.12.2022) &quot;Об актах гражданского состояния&quot; (с изм. и доп., вступ. в силу с 01.01.2023) {КонсультантПлюс}">
              <w:r>
                <w:rPr>
                  <w:sz w:val="20"/>
                  <w:color w:val="0000ff"/>
                </w:rPr>
                <w:t xml:space="preserve">пунктом 1 статьи 4</w:t>
              </w:r>
            </w:hyperlink>
            <w:r>
              <w:rPr>
                <w:sz w:val="20"/>
              </w:rP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2224" w:type="dxa"/>
          </w:tcPr>
          <w:p>
            <w:pPr>
              <w:pStyle w:val="0"/>
            </w:pPr>
            <w:r>
              <w:rPr>
                <w:sz w:val="20"/>
              </w:rPr>
              <w:t xml:space="preserve">Всего</w:t>
            </w:r>
          </w:p>
        </w:tc>
        <w:tc>
          <w:tcPr>
            <w:tcW w:w="1264" w:type="dxa"/>
          </w:tcPr>
          <w:p>
            <w:pPr>
              <w:pStyle w:val="0"/>
              <w:jc w:val="center"/>
            </w:pPr>
            <w:r>
              <w:rPr>
                <w:sz w:val="20"/>
              </w:rPr>
              <w:t xml:space="preserve">68395,0</w:t>
            </w:r>
          </w:p>
        </w:tc>
        <w:tc>
          <w:tcPr>
            <w:tcW w:w="1264" w:type="dxa"/>
          </w:tcPr>
          <w:p>
            <w:pPr>
              <w:pStyle w:val="0"/>
              <w:jc w:val="center"/>
            </w:pPr>
            <w:r>
              <w:rPr>
                <w:sz w:val="20"/>
              </w:rPr>
              <w:t xml:space="preserve">60520,4</w:t>
            </w:r>
          </w:p>
        </w:tc>
        <w:tc>
          <w:tcPr>
            <w:tcW w:w="1264" w:type="dxa"/>
          </w:tcPr>
          <w:p>
            <w:pPr>
              <w:pStyle w:val="0"/>
              <w:jc w:val="center"/>
            </w:pPr>
            <w:r>
              <w:rPr>
                <w:sz w:val="20"/>
              </w:rPr>
              <w:t xml:space="preserve">60700,4</w:t>
            </w:r>
          </w:p>
        </w:tc>
        <w:tc>
          <w:tcPr>
            <w:tcW w:w="1264" w:type="dxa"/>
          </w:tcPr>
          <w:p>
            <w:pPr>
              <w:pStyle w:val="0"/>
              <w:jc w:val="center"/>
            </w:pPr>
            <w:r>
              <w:rPr>
                <w:sz w:val="20"/>
              </w:rPr>
              <w:t xml:space="preserve">87596,0</w:t>
            </w:r>
          </w:p>
        </w:tc>
        <w:tc>
          <w:tcPr>
            <w:tcW w:w="1264" w:type="dxa"/>
          </w:tcPr>
          <w:p>
            <w:pPr>
              <w:pStyle w:val="0"/>
              <w:jc w:val="center"/>
            </w:pPr>
            <w:r>
              <w:rPr>
                <w:sz w:val="20"/>
              </w:rPr>
              <w:t xml:space="preserve">88486,0</w:t>
            </w:r>
          </w:p>
        </w:tc>
        <w:tc>
          <w:tcPr>
            <w:tcW w:w="1264" w:type="dxa"/>
          </w:tcPr>
          <w:p>
            <w:pPr>
              <w:pStyle w:val="0"/>
              <w:jc w:val="center"/>
            </w:pPr>
            <w:r>
              <w:rPr>
                <w:sz w:val="20"/>
              </w:rPr>
              <w:t xml:space="preserve">94748,1</w:t>
            </w:r>
          </w:p>
        </w:tc>
        <w:tc>
          <w:tcPr>
            <w:tcW w:w="1264" w:type="dxa"/>
          </w:tcPr>
          <w:p>
            <w:pPr>
              <w:pStyle w:val="0"/>
              <w:jc w:val="center"/>
            </w:pPr>
            <w:r>
              <w:rPr>
                <w:sz w:val="20"/>
              </w:rPr>
              <w:t xml:space="preserve">67727,8</w:t>
            </w:r>
          </w:p>
        </w:tc>
        <w:tc>
          <w:tcPr>
            <w:tcW w:w="1384" w:type="dxa"/>
          </w:tcPr>
          <w:p>
            <w:pPr>
              <w:pStyle w:val="0"/>
              <w:jc w:val="center"/>
            </w:pPr>
            <w:r>
              <w:rPr>
                <w:sz w:val="20"/>
              </w:rPr>
              <w:t xml:space="preserve">528173,7</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t xml:space="preserve">68395,0</w:t>
            </w:r>
          </w:p>
        </w:tc>
        <w:tc>
          <w:tcPr>
            <w:tcW w:w="1264" w:type="dxa"/>
          </w:tcPr>
          <w:p>
            <w:pPr>
              <w:pStyle w:val="0"/>
              <w:jc w:val="center"/>
            </w:pPr>
            <w:r>
              <w:rPr>
                <w:sz w:val="20"/>
              </w:rPr>
              <w:t xml:space="preserve">60520,4</w:t>
            </w:r>
          </w:p>
        </w:tc>
        <w:tc>
          <w:tcPr>
            <w:tcW w:w="1264" w:type="dxa"/>
          </w:tcPr>
          <w:p>
            <w:pPr>
              <w:pStyle w:val="0"/>
              <w:jc w:val="center"/>
            </w:pPr>
            <w:r>
              <w:rPr>
                <w:sz w:val="20"/>
              </w:rPr>
              <w:t xml:space="preserve">60700,4</w:t>
            </w:r>
          </w:p>
        </w:tc>
        <w:tc>
          <w:tcPr>
            <w:tcW w:w="1264" w:type="dxa"/>
          </w:tcPr>
          <w:p>
            <w:pPr>
              <w:pStyle w:val="0"/>
              <w:jc w:val="center"/>
            </w:pPr>
            <w:r>
              <w:rPr>
                <w:sz w:val="20"/>
              </w:rPr>
              <w:t xml:space="preserve">87596,0</w:t>
            </w:r>
          </w:p>
        </w:tc>
        <w:tc>
          <w:tcPr>
            <w:tcW w:w="1264" w:type="dxa"/>
          </w:tcPr>
          <w:p>
            <w:pPr>
              <w:pStyle w:val="0"/>
              <w:jc w:val="center"/>
            </w:pPr>
            <w:r>
              <w:rPr>
                <w:sz w:val="20"/>
              </w:rPr>
              <w:t xml:space="preserve">88486,0</w:t>
            </w:r>
          </w:p>
        </w:tc>
        <w:tc>
          <w:tcPr>
            <w:tcW w:w="1264" w:type="dxa"/>
          </w:tcPr>
          <w:p>
            <w:pPr>
              <w:pStyle w:val="0"/>
              <w:jc w:val="center"/>
            </w:pPr>
            <w:r>
              <w:rPr>
                <w:sz w:val="20"/>
              </w:rPr>
              <w:t xml:space="preserve">94748,1</w:t>
            </w:r>
          </w:p>
        </w:tc>
        <w:tc>
          <w:tcPr>
            <w:tcW w:w="1264" w:type="dxa"/>
          </w:tcPr>
          <w:p>
            <w:pPr>
              <w:pStyle w:val="0"/>
              <w:jc w:val="center"/>
            </w:pPr>
            <w:r>
              <w:rPr>
                <w:sz w:val="20"/>
              </w:rPr>
              <w:t xml:space="preserve">67727,8</w:t>
            </w:r>
          </w:p>
        </w:tc>
        <w:tc>
          <w:tcPr>
            <w:tcW w:w="1384" w:type="dxa"/>
          </w:tcPr>
          <w:p>
            <w:pPr>
              <w:pStyle w:val="0"/>
              <w:jc w:val="center"/>
            </w:pPr>
            <w:r>
              <w:rPr>
                <w:sz w:val="20"/>
              </w:rPr>
              <w:t xml:space="preserve">528173,7</w:t>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И.02.</w:t>
            </w:r>
          </w:p>
        </w:tc>
        <w:tc>
          <w:tcPr>
            <w:tcW w:w="1984" w:type="dxa"/>
            <w:vMerge w:val="restart"/>
          </w:tcPr>
          <w:p>
            <w:pPr>
              <w:pStyle w:val="0"/>
            </w:pPr>
            <w:r>
              <w:rPr>
                <w:sz w:val="20"/>
              </w:rPr>
              <w:t xml:space="preserve">Обеспечение функций органов власти Белгородской области, в том числе территориальных органов</w:t>
            </w:r>
          </w:p>
        </w:tc>
        <w:tc>
          <w:tcPr>
            <w:tcW w:w="2224" w:type="dxa"/>
          </w:tcPr>
          <w:p>
            <w:pPr>
              <w:pStyle w:val="0"/>
            </w:pPr>
            <w:r>
              <w:rPr>
                <w:sz w:val="20"/>
              </w:rPr>
              <w:t xml:space="preserve">Всего</w:t>
            </w:r>
          </w:p>
        </w:tc>
        <w:tc>
          <w:tcPr>
            <w:tcW w:w="1264" w:type="dxa"/>
          </w:tcPr>
          <w:p>
            <w:pPr>
              <w:pStyle w:val="0"/>
              <w:jc w:val="center"/>
            </w:pPr>
            <w:r>
              <w:rPr>
                <w:sz w:val="20"/>
              </w:rPr>
              <w:t xml:space="preserve">104,0</w:t>
            </w:r>
          </w:p>
        </w:tc>
        <w:tc>
          <w:tcPr>
            <w:tcW w:w="1264" w:type="dxa"/>
          </w:tcPr>
          <w:p>
            <w:pPr>
              <w:pStyle w:val="0"/>
              <w:jc w:val="center"/>
            </w:pPr>
            <w:r>
              <w:rPr>
                <w:sz w:val="20"/>
              </w:rPr>
              <w:t xml:space="preserve">247,0</w:t>
            </w:r>
          </w:p>
        </w:tc>
        <w:tc>
          <w:tcPr>
            <w:tcW w:w="1264" w:type="dxa"/>
          </w:tcPr>
          <w:p>
            <w:pPr>
              <w:pStyle w:val="0"/>
              <w:jc w:val="center"/>
            </w:pPr>
            <w:r>
              <w:rPr>
                <w:sz w:val="20"/>
              </w:rPr>
              <w:t xml:space="preserve">487,6</w:t>
            </w:r>
          </w:p>
        </w:tc>
        <w:tc>
          <w:tcPr>
            <w:tcW w:w="1264" w:type="dxa"/>
          </w:tcPr>
          <w:p>
            <w:pPr>
              <w:pStyle w:val="0"/>
              <w:jc w:val="center"/>
            </w:pPr>
            <w:r>
              <w:rPr>
                <w:sz w:val="20"/>
              </w:rPr>
              <w:t xml:space="preserve">51,0</w:t>
            </w:r>
          </w:p>
        </w:tc>
        <w:tc>
          <w:tcPr>
            <w:tcW w:w="1264" w:type="dxa"/>
          </w:tcPr>
          <w:p>
            <w:pPr>
              <w:pStyle w:val="0"/>
              <w:jc w:val="center"/>
            </w:pPr>
            <w:r>
              <w:rPr>
                <w:sz w:val="20"/>
              </w:rPr>
              <w:t xml:space="preserve">71,0</w:t>
            </w:r>
          </w:p>
        </w:tc>
        <w:tc>
          <w:tcPr>
            <w:tcW w:w="1264" w:type="dxa"/>
          </w:tcPr>
          <w:p>
            <w:pPr>
              <w:pStyle w:val="0"/>
              <w:jc w:val="center"/>
            </w:pPr>
            <w:r>
              <w:rPr>
                <w:sz w:val="20"/>
              </w:rPr>
            </w:r>
          </w:p>
        </w:tc>
        <w:tc>
          <w:tcPr>
            <w:tcW w:w="1264" w:type="dxa"/>
          </w:tcPr>
          <w:p>
            <w:pPr>
              <w:pStyle w:val="0"/>
              <w:jc w:val="center"/>
            </w:pPr>
            <w:r>
              <w:rPr>
                <w:sz w:val="20"/>
              </w:rPr>
              <w:t xml:space="preserve">5500,0</w:t>
            </w:r>
          </w:p>
        </w:tc>
        <w:tc>
          <w:tcPr>
            <w:tcW w:w="1384" w:type="dxa"/>
          </w:tcPr>
          <w:p>
            <w:pPr>
              <w:pStyle w:val="0"/>
              <w:jc w:val="center"/>
            </w:pPr>
            <w:r>
              <w:rPr>
                <w:sz w:val="20"/>
              </w:rPr>
              <w:t xml:space="preserve">6460,6</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104,0</w:t>
            </w:r>
          </w:p>
        </w:tc>
        <w:tc>
          <w:tcPr>
            <w:tcW w:w="1264" w:type="dxa"/>
          </w:tcPr>
          <w:p>
            <w:pPr>
              <w:pStyle w:val="0"/>
              <w:jc w:val="center"/>
            </w:pPr>
            <w:r>
              <w:rPr>
                <w:sz w:val="20"/>
              </w:rPr>
              <w:t xml:space="preserve">247,0</w:t>
            </w:r>
          </w:p>
        </w:tc>
        <w:tc>
          <w:tcPr>
            <w:tcW w:w="1264" w:type="dxa"/>
          </w:tcPr>
          <w:p>
            <w:pPr>
              <w:pStyle w:val="0"/>
              <w:jc w:val="center"/>
            </w:pPr>
            <w:r>
              <w:rPr>
                <w:sz w:val="20"/>
              </w:rPr>
              <w:t xml:space="preserve">487,6</w:t>
            </w:r>
          </w:p>
        </w:tc>
        <w:tc>
          <w:tcPr>
            <w:tcW w:w="1264" w:type="dxa"/>
          </w:tcPr>
          <w:p>
            <w:pPr>
              <w:pStyle w:val="0"/>
              <w:jc w:val="center"/>
            </w:pPr>
            <w:r>
              <w:rPr>
                <w:sz w:val="20"/>
              </w:rPr>
              <w:t xml:space="preserve">51,0</w:t>
            </w:r>
          </w:p>
        </w:tc>
        <w:tc>
          <w:tcPr>
            <w:tcW w:w="1264" w:type="dxa"/>
          </w:tcPr>
          <w:p>
            <w:pPr>
              <w:pStyle w:val="0"/>
              <w:jc w:val="center"/>
            </w:pPr>
            <w:r>
              <w:rPr>
                <w:sz w:val="20"/>
              </w:rPr>
              <w:t xml:space="preserve">71,0</w:t>
            </w:r>
          </w:p>
        </w:tc>
        <w:tc>
          <w:tcPr>
            <w:tcW w:w="1264" w:type="dxa"/>
          </w:tcPr>
          <w:p>
            <w:pPr>
              <w:pStyle w:val="0"/>
              <w:jc w:val="center"/>
            </w:pPr>
            <w:r>
              <w:rPr>
                <w:sz w:val="20"/>
              </w:rPr>
            </w:r>
          </w:p>
        </w:tc>
        <w:tc>
          <w:tcPr>
            <w:tcW w:w="1264" w:type="dxa"/>
          </w:tcPr>
          <w:p>
            <w:pPr>
              <w:pStyle w:val="0"/>
              <w:jc w:val="center"/>
            </w:pPr>
            <w:r>
              <w:rPr>
                <w:sz w:val="20"/>
              </w:rPr>
              <w:t xml:space="preserve">4950,0</w:t>
            </w:r>
          </w:p>
        </w:tc>
        <w:tc>
          <w:tcPr>
            <w:tcW w:w="1384" w:type="dxa"/>
          </w:tcPr>
          <w:p>
            <w:pPr>
              <w:pStyle w:val="0"/>
              <w:jc w:val="center"/>
            </w:pPr>
            <w:r>
              <w:rPr>
                <w:sz w:val="20"/>
              </w:rPr>
              <w:t xml:space="preserve">5910,6</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550,0</w:t>
            </w:r>
          </w:p>
        </w:tc>
        <w:tc>
          <w:tcPr>
            <w:tcW w:w="1384" w:type="dxa"/>
          </w:tcPr>
          <w:p>
            <w:pPr>
              <w:pStyle w:val="0"/>
              <w:jc w:val="center"/>
            </w:pPr>
            <w:r>
              <w:rPr>
                <w:sz w:val="20"/>
              </w:rPr>
              <w:t xml:space="preserve">550,0</w:t>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И.03.</w:t>
            </w:r>
          </w:p>
        </w:tc>
        <w:tc>
          <w:tcPr>
            <w:tcW w:w="1984" w:type="dxa"/>
            <w:vMerge w:val="restart"/>
          </w:tcPr>
          <w:p>
            <w:pPr>
              <w:pStyle w:val="0"/>
            </w:pPr>
            <w:r>
              <w:rPr>
                <w:sz w:val="20"/>
              </w:rPr>
              <w:t xml:space="preserve">Мероприятия</w:t>
            </w:r>
          </w:p>
        </w:tc>
        <w:tc>
          <w:tcPr>
            <w:tcW w:w="2224" w:type="dxa"/>
          </w:tcPr>
          <w:p>
            <w:pPr>
              <w:pStyle w:val="0"/>
            </w:pPr>
            <w:r>
              <w:rPr>
                <w:sz w:val="20"/>
              </w:rPr>
              <w:t xml:space="preserve">Всего</w:t>
            </w:r>
          </w:p>
        </w:tc>
        <w:tc>
          <w:tcPr>
            <w:tcW w:w="1264" w:type="dxa"/>
          </w:tcPr>
          <w:p>
            <w:pPr>
              <w:pStyle w:val="0"/>
              <w:jc w:val="center"/>
            </w:pPr>
            <w:r>
              <w:rPr>
                <w:sz w:val="20"/>
              </w:rPr>
              <w:t xml:space="preserve">341,0</w:t>
            </w:r>
          </w:p>
        </w:tc>
        <w:tc>
          <w:tcPr>
            <w:tcW w:w="1264" w:type="dxa"/>
          </w:tcPr>
          <w:p>
            <w:pPr>
              <w:pStyle w:val="0"/>
              <w:jc w:val="center"/>
            </w:pPr>
            <w:r>
              <w:rPr>
                <w:sz w:val="20"/>
              </w:rPr>
              <w:t xml:space="preserve">55,0</w:t>
            </w:r>
          </w:p>
        </w:tc>
        <w:tc>
          <w:tcPr>
            <w:tcW w:w="1264" w:type="dxa"/>
          </w:tcPr>
          <w:p>
            <w:pPr>
              <w:pStyle w:val="0"/>
              <w:jc w:val="center"/>
            </w:pPr>
            <w:r>
              <w:rPr>
                <w:sz w:val="20"/>
              </w:rPr>
              <w:t xml:space="preserve">55,0</w:t>
            </w:r>
          </w:p>
        </w:tc>
        <w:tc>
          <w:tcPr>
            <w:tcW w:w="1264" w:type="dxa"/>
          </w:tcPr>
          <w:p>
            <w:pPr>
              <w:pStyle w:val="0"/>
              <w:jc w:val="center"/>
            </w:pPr>
            <w:r>
              <w:rPr>
                <w:sz w:val="20"/>
              </w:rPr>
              <w:t xml:space="preserve">55,0</w:t>
            </w:r>
          </w:p>
        </w:tc>
        <w:tc>
          <w:tcPr>
            <w:tcW w:w="1264" w:type="dxa"/>
          </w:tcPr>
          <w:p>
            <w:pPr>
              <w:pStyle w:val="0"/>
              <w:jc w:val="center"/>
            </w:pPr>
            <w:r>
              <w:rPr>
                <w:sz w:val="20"/>
              </w:rPr>
              <w:t xml:space="preserve">55,0</w:t>
            </w:r>
          </w:p>
        </w:tc>
        <w:tc>
          <w:tcPr>
            <w:tcW w:w="1264" w:type="dxa"/>
          </w:tcPr>
          <w:p>
            <w:pPr>
              <w:pStyle w:val="0"/>
              <w:jc w:val="center"/>
            </w:pPr>
            <w:r>
              <w:rPr>
                <w:sz w:val="20"/>
              </w:rPr>
              <w:t xml:space="preserve">106,0</w:t>
            </w:r>
          </w:p>
        </w:tc>
        <w:tc>
          <w:tcPr>
            <w:tcW w:w="1264" w:type="dxa"/>
          </w:tcPr>
          <w:p>
            <w:pPr>
              <w:pStyle w:val="0"/>
              <w:jc w:val="center"/>
            </w:pPr>
            <w:r>
              <w:rPr>
                <w:sz w:val="20"/>
              </w:rPr>
              <w:t xml:space="preserve">106,0</w:t>
            </w:r>
          </w:p>
        </w:tc>
        <w:tc>
          <w:tcPr>
            <w:tcW w:w="1384" w:type="dxa"/>
          </w:tcPr>
          <w:p>
            <w:pPr>
              <w:pStyle w:val="0"/>
              <w:jc w:val="center"/>
            </w:pPr>
            <w:r>
              <w:rPr>
                <w:sz w:val="20"/>
              </w:rPr>
              <w:t xml:space="preserve">773,0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341,0</w:t>
            </w:r>
          </w:p>
        </w:tc>
        <w:tc>
          <w:tcPr>
            <w:tcW w:w="1264" w:type="dxa"/>
          </w:tcPr>
          <w:p>
            <w:pPr>
              <w:pStyle w:val="0"/>
              <w:jc w:val="center"/>
            </w:pPr>
            <w:r>
              <w:rPr>
                <w:sz w:val="20"/>
              </w:rPr>
              <w:t xml:space="preserve">55,0</w:t>
            </w:r>
          </w:p>
        </w:tc>
        <w:tc>
          <w:tcPr>
            <w:tcW w:w="1264" w:type="dxa"/>
          </w:tcPr>
          <w:p>
            <w:pPr>
              <w:pStyle w:val="0"/>
              <w:jc w:val="center"/>
            </w:pPr>
            <w:r>
              <w:rPr>
                <w:sz w:val="20"/>
              </w:rPr>
              <w:t xml:space="preserve">55,0</w:t>
            </w:r>
          </w:p>
        </w:tc>
        <w:tc>
          <w:tcPr>
            <w:tcW w:w="1264" w:type="dxa"/>
          </w:tcPr>
          <w:p>
            <w:pPr>
              <w:pStyle w:val="0"/>
              <w:jc w:val="center"/>
            </w:pPr>
            <w:r>
              <w:rPr>
                <w:sz w:val="20"/>
              </w:rPr>
              <w:t xml:space="preserve">55,0</w:t>
            </w:r>
          </w:p>
        </w:tc>
        <w:tc>
          <w:tcPr>
            <w:tcW w:w="1264" w:type="dxa"/>
          </w:tcPr>
          <w:p>
            <w:pPr>
              <w:pStyle w:val="0"/>
              <w:jc w:val="center"/>
            </w:pPr>
            <w:r>
              <w:rPr>
                <w:sz w:val="20"/>
              </w:rPr>
              <w:t xml:space="preserve">55,0</w:t>
            </w:r>
          </w:p>
        </w:tc>
        <w:tc>
          <w:tcPr>
            <w:tcW w:w="1264" w:type="dxa"/>
          </w:tcPr>
          <w:p>
            <w:pPr>
              <w:pStyle w:val="0"/>
              <w:jc w:val="center"/>
            </w:pPr>
            <w:r>
              <w:rPr>
                <w:sz w:val="20"/>
              </w:rPr>
              <w:t xml:space="preserve">106,0</w:t>
            </w:r>
          </w:p>
        </w:tc>
        <w:tc>
          <w:tcPr>
            <w:tcW w:w="1264" w:type="dxa"/>
          </w:tcPr>
          <w:p>
            <w:pPr>
              <w:pStyle w:val="0"/>
              <w:jc w:val="center"/>
            </w:pPr>
            <w:r>
              <w:rPr>
                <w:sz w:val="20"/>
              </w:rPr>
              <w:t xml:space="preserve">106,0</w:t>
            </w:r>
          </w:p>
        </w:tc>
        <w:tc>
          <w:tcPr>
            <w:tcW w:w="1384" w:type="dxa"/>
          </w:tcPr>
          <w:p>
            <w:pPr>
              <w:pStyle w:val="0"/>
              <w:jc w:val="center"/>
            </w:pPr>
            <w:r>
              <w:rPr>
                <w:sz w:val="20"/>
              </w:rPr>
              <w:t xml:space="preserve">773,0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191" w:type="dxa"/>
            <w:vMerge w:val="restart"/>
          </w:tcPr>
          <w:p>
            <w:pPr>
              <w:pStyle w:val="0"/>
            </w:pPr>
            <w:r>
              <w:rPr>
                <w:sz w:val="20"/>
              </w:rPr>
              <w:t xml:space="preserve">Основное мероприятие И.04.</w:t>
            </w:r>
          </w:p>
        </w:tc>
        <w:tc>
          <w:tcPr>
            <w:tcW w:w="1984" w:type="dxa"/>
            <w:vMerge w:val="restart"/>
          </w:tcPr>
          <w:p>
            <w:pPr>
              <w:pStyle w:val="0"/>
            </w:pPr>
            <w:r>
              <w:rPr>
                <w:sz w:val="20"/>
              </w:rPr>
              <w:t xml:space="preserve">Субвенции на государственную регистрацию актов гражданского состояния</w:t>
            </w:r>
          </w:p>
        </w:tc>
        <w:tc>
          <w:tcPr>
            <w:tcW w:w="2224" w:type="dxa"/>
          </w:tcPr>
          <w:p>
            <w:pPr>
              <w:pStyle w:val="0"/>
            </w:pPr>
            <w:r>
              <w:rPr>
                <w:sz w:val="20"/>
              </w:rPr>
              <w:t xml:space="preserve">Всего</w:t>
            </w:r>
          </w:p>
        </w:tc>
        <w:tc>
          <w:tcPr>
            <w:tcW w:w="1264" w:type="dxa"/>
          </w:tcPr>
          <w:p>
            <w:pPr>
              <w:pStyle w:val="0"/>
              <w:jc w:val="center"/>
            </w:pPr>
            <w:r>
              <w:rPr>
                <w:sz w:val="20"/>
              </w:rPr>
              <w:t xml:space="preserve">4782,0</w:t>
            </w:r>
          </w:p>
        </w:tc>
        <w:tc>
          <w:tcPr>
            <w:tcW w:w="1264" w:type="dxa"/>
          </w:tcPr>
          <w:p>
            <w:pPr>
              <w:pStyle w:val="0"/>
              <w:jc w:val="center"/>
            </w:pPr>
            <w:r>
              <w:rPr>
                <w:sz w:val="20"/>
              </w:rPr>
              <w:t xml:space="preserve">9264,0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14046,0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264" w:type="dxa"/>
          </w:tcPr>
          <w:p>
            <w:pPr>
              <w:pStyle w:val="0"/>
              <w:jc w:val="center"/>
            </w:pPr>
            <w:r>
              <w:rPr>
                <w:sz w:val="20"/>
              </w:rPr>
              <w:t xml:space="preserve">4782,0</w:t>
            </w:r>
          </w:p>
        </w:tc>
        <w:tc>
          <w:tcPr>
            <w:tcW w:w="1264" w:type="dxa"/>
          </w:tcPr>
          <w:p>
            <w:pPr>
              <w:pStyle w:val="0"/>
              <w:jc w:val="center"/>
            </w:pPr>
            <w:r>
              <w:rPr>
                <w:sz w:val="20"/>
              </w:rPr>
              <w:t xml:space="preserve">9264,0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14046,0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bl>
    <w:p>
      <w:pPr>
        <w:sectPr>
          <w:headerReference w:type="default" r:id="rId374"/>
          <w:headerReference w:type="first" r:id="rId374"/>
          <w:footerReference w:type="default" r:id="rId375"/>
          <w:footerReference w:type="first" r:id="rId375"/>
          <w:pgSz w:w="16838" w:h="11906" w:orient="landscape"/>
          <w:pgMar w:top="1133" w:right="1440" w:bottom="566" w:left="1440" w:header="0" w:footer="0" w:gutter="0"/>
          <w:titlePg/>
        </w:sectPr>
      </w:pPr>
    </w:p>
    <w:p>
      <w:pPr>
        <w:pStyle w:val="0"/>
        <w:ind w:firstLine="540"/>
        <w:jc w:val="both"/>
      </w:pPr>
      <w:r>
        <w:rPr>
          <w:sz w:val="20"/>
        </w:rPr>
      </w:r>
    </w:p>
    <w:p>
      <w:pPr>
        <w:pStyle w:val="0"/>
        <w:ind w:firstLine="540"/>
        <w:jc w:val="both"/>
      </w:pPr>
      <w:r>
        <w:rPr>
          <w:sz w:val="20"/>
        </w:rPr>
        <w:t xml:space="preserve">--------------------------------</w:t>
      </w:r>
    </w:p>
    <w:bookmarkStart w:id="12615" w:name="P12615"/>
    <w:bookmarkEnd w:id="12615"/>
    <w:p>
      <w:pPr>
        <w:pStyle w:val="0"/>
        <w:spacing w:before="200" w:line-rule="auto"/>
        <w:ind w:firstLine="540"/>
        <w:jc w:val="both"/>
      </w:pPr>
      <w:r>
        <w:rPr>
          <w:sz w:val="20"/>
        </w:rPr>
        <w:t xml:space="preserve">&lt;1&gt; Финансирование мероприятий начиная с 2015 года осуществляется за счет средств системы обязательного медицинского страхования в рамках подпрограммы Г "Совершенствование системы территориального планирования".</w:t>
      </w:r>
    </w:p>
    <w:bookmarkStart w:id="12616" w:name="P12616"/>
    <w:bookmarkEnd w:id="12616"/>
    <w:p>
      <w:pPr>
        <w:pStyle w:val="0"/>
        <w:spacing w:before="200" w:line-rule="auto"/>
        <w:ind w:firstLine="540"/>
        <w:jc w:val="both"/>
      </w:pPr>
      <w:r>
        <w:rPr>
          <w:sz w:val="20"/>
        </w:rPr>
        <w:t xml:space="preserve">&lt;2&gt; Финансирование осуществляется за счет федеральных средств, выделенных Министерству здравоохранения Российской Федерации. Белгородская область обеспечивается иммунобиологическими лекарственными препаратами, поставляемыми централизованно Министерством здравоохранения Российской Федерации.</w:t>
      </w:r>
    </w:p>
    <w:bookmarkStart w:id="12617" w:name="P12617"/>
    <w:bookmarkEnd w:id="12617"/>
    <w:p>
      <w:pPr>
        <w:pStyle w:val="0"/>
        <w:spacing w:before="200" w:line-rule="auto"/>
        <w:ind w:firstLine="540"/>
        <w:jc w:val="both"/>
      </w:pPr>
      <w:r>
        <w:rPr>
          <w:sz w:val="20"/>
        </w:rPr>
        <w:t xml:space="preserve">&lt;3&gt; Финансирование мероприятия осуществляется за счет федеральных средств системы обязательного медицинского страхования.</w:t>
      </w:r>
    </w:p>
    <w:bookmarkStart w:id="12618" w:name="P12618"/>
    <w:bookmarkEnd w:id="12618"/>
    <w:p>
      <w:pPr>
        <w:pStyle w:val="0"/>
        <w:spacing w:before="200" w:line-rule="auto"/>
        <w:ind w:firstLine="540"/>
        <w:jc w:val="both"/>
      </w:pPr>
      <w:r>
        <w:rPr>
          <w:sz w:val="20"/>
        </w:rPr>
        <w:t xml:space="preserve">&lt;4&gt; Финансирование мероприятия с 2019 года осуществляется в рамках федерального национального проекта "Здравоохранение" по направлению "Развитие здравоохранения, включая создание современной инфраструктуры оказания медицинской помощи детям".</w:t>
      </w:r>
    </w:p>
    <w:p>
      <w:pPr>
        <w:pStyle w:val="0"/>
        <w:jc w:val="both"/>
      </w:pPr>
      <w:r>
        <w:rPr>
          <w:sz w:val="20"/>
        </w:rPr>
      </w:r>
    </w:p>
    <w:p>
      <w:pPr>
        <w:pStyle w:val="2"/>
        <w:outlineLvl w:val="2"/>
        <w:jc w:val="center"/>
      </w:pPr>
      <w:r>
        <w:rPr>
          <w:sz w:val="20"/>
        </w:rPr>
        <w:t xml:space="preserve">Ресурсное обеспечение и прогнозная (справочная) оценка</w:t>
      </w:r>
    </w:p>
    <w:p>
      <w:pPr>
        <w:pStyle w:val="2"/>
        <w:jc w:val="center"/>
      </w:pPr>
      <w:r>
        <w:rPr>
          <w:sz w:val="20"/>
        </w:rPr>
        <w:t xml:space="preserve">расходов на реализацию основных мероприятий (мероприятий)</w:t>
      </w:r>
    </w:p>
    <w:p>
      <w:pPr>
        <w:pStyle w:val="2"/>
        <w:jc w:val="center"/>
      </w:pPr>
      <w:r>
        <w:rPr>
          <w:sz w:val="20"/>
        </w:rPr>
        <w:t xml:space="preserve">государственной программы Белгородской области "Развитие</w:t>
      </w:r>
    </w:p>
    <w:p>
      <w:pPr>
        <w:pStyle w:val="2"/>
        <w:jc w:val="center"/>
      </w:pPr>
      <w:r>
        <w:rPr>
          <w:sz w:val="20"/>
        </w:rPr>
        <w:t xml:space="preserve">здравоохранения Белгородской области" из различных</w:t>
      </w:r>
    </w:p>
    <w:p>
      <w:pPr>
        <w:pStyle w:val="2"/>
        <w:jc w:val="center"/>
      </w:pPr>
      <w:r>
        <w:rPr>
          <w:sz w:val="20"/>
        </w:rPr>
        <w:t xml:space="preserve">источников финансирования на II этапе реализации</w:t>
      </w:r>
    </w:p>
    <w:p>
      <w:pPr>
        <w:pStyle w:val="0"/>
        <w:jc w:val="center"/>
      </w:pPr>
      <w:r>
        <w:rPr>
          <w:sz w:val="20"/>
        </w:rPr>
        <w:t xml:space="preserve">(в ред. </w:t>
      </w:r>
      <w:hyperlink w:history="0" r:id="rId400" w:tooltip="Постановление Правительства Белгородской обл. от 03.10.2022 N 583-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03.10.2022 N 583-пп)</w:t>
      </w:r>
    </w:p>
    <w:p>
      <w:pPr>
        <w:pStyle w:val="0"/>
        <w:jc w:val="center"/>
      </w:pPr>
      <w:r>
        <w:rPr>
          <w:sz w:val="20"/>
        </w:rPr>
      </w:r>
    </w:p>
    <w:p>
      <w:pPr>
        <w:pStyle w:val="0"/>
        <w:jc w:val="right"/>
      </w:pPr>
      <w:r>
        <w:rPr>
          <w:sz w:val="20"/>
        </w:rPr>
        <w:t xml:space="preserve">Таблица N 2</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849"/>
        <w:gridCol w:w="2974"/>
        <w:gridCol w:w="2224"/>
        <w:gridCol w:w="1531"/>
        <w:gridCol w:w="1264"/>
        <w:gridCol w:w="1264"/>
        <w:gridCol w:w="1264"/>
        <w:gridCol w:w="1264"/>
        <w:gridCol w:w="1264"/>
        <w:gridCol w:w="1384"/>
      </w:tblGrid>
      <w:tr>
        <w:tc>
          <w:tcPr>
            <w:tcW w:w="1849" w:type="dxa"/>
            <w:vMerge w:val="restart"/>
          </w:tcPr>
          <w:p>
            <w:pPr>
              <w:pStyle w:val="0"/>
              <w:jc w:val="center"/>
            </w:pPr>
            <w:r>
              <w:rPr>
                <w:sz w:val="20"/>
              </w:rPr>
              <w:t xml:space="preserve">Статус</w:t>
            </w:r>
          </w:p>
        </w:tc>
        <w:tc>
          <w:tcPr>
            <w:tcW w:w="2974" w:type="dxa"/>
            <w:vMerge w:val="restart"/>
          </w:tcPr>
          <w:p>
            <w:pPr>
              <w:pStyle w:val="0"/>
              <w:jc w:val="center"/>
            </w:pPr>
            <w:r>
              <w:rPr>
                <w:sz w:val="20"/>
              </w:rPr>
              <w:t xml:space="preserve">Наименование государственной программы, подпрограммы, основного мероприятия</w:t>
            </w:r>
          </w:p>
        </w:tc>
        <w:tc>
          <w:tcPr>
            <w:tcW w:w="2224" w:type="dxa"/>
            <w:vMerge w:val="restart"/>
          </w:tcPr>
          <w:p>
            <w:pPr>
              <w:pStyle w:val="0"/>
              <w:jc w:val="center"/>
            </w:pPr>
            <w:r>
              <w:rPr>
                <w:sz w:val="20"/>
              </w:rPr>
              <w:t xml:space="preserve">Источники финансирования</w:t>
            </w:r>
          </w:p>
        </w:tc>
        <w:tc>
          <w:tcPr>
            <w:tcW w:w="1531" w:type="dxa"/>
            <w:vMerge w:val="restart"/>
          </w:tcPr>
          <w:p>
            <w:pPr>
              <w:pStyle w:val="0"/>
              <w:jc w:val="center"/>
            </w:pPr>
            <w:r>
              <w:rPr>
                <w:sz w:val="20"/>
              </w:rPr>
              <w:t xml:space="preserve">Общий объем финансирования, тыс. рублей</w:t>
            </w:r>
          </w:p>
        </w:tc>
        <w:tc>
          <w:tcPr>
            <w:gridSpan w:val="5"/>
            <w:tcW w:w="6320" w:type="dxa"/>
          </w:tcPr>
          <w:p>
            <w:pPr>
              <w:pStyle w:val="0"/>
              <w:jc w:val="center"/>
            </w:pPr>
            <w:r>
              <w:rPr>
                <w:sz w:val="20"/>
              </w:rPr>
              <w:t xml:space="preserve">Оценка расходов (тыс. рублей)</w:t>
            </w:r>
          </w:p>
        </w:tc>
        <w:tc>
          <w:tcPr>
            <w:tcW w:w="1384" w:type="dxa"/>
            <w:vMerge w:val="restart"/>
          </w:tcPr>
          <w:p>
            <w:pPr>
              <w:pStyle w:val="0"/>
              <w:jc w:val="center"/>
            </w:pPr>
            <w:r>
              <w:rPr>
                <w:sz w:val="20"/>
              </w:rPr>
              <w:t xml:space="preserve">Итого на II этапе (2021 - 2025 годы)</w:t>
            </w:r>
          </w:p>
        </w:tc>
      </w:tr>
      <w:tr>
        <w:tc>
          <w:tcPr>
            <w:vMerge w:val="continue"/>
          </w:tcPr>
          <w:p/>
        </w:tc>
        <w:tc>
          <w:tcPr>
            <w:vMerge w:val="continue"/>
          </w:tcPr>
          <w:p/>
        </w:tc>
        <w:tc>
          <w:tcPr>
            <w:vMerge w:val="continue"/>
          </w:tcPr>
          <w:p/>
        </w:tc>
        <w:tc>
          <w:tcPr>
            <w:vMerge w:val="continue"/>
          </w:tcPr>
          <w:p/>
        </w:tc>
        <w:tc>
          <w:tcPr>
            <w:tcW w:w="1264" w:type="dxa"/>
          </w:tcPr>
          <w:p>
            <w:pPr>
              <w:pStyle w:val="0"/>
              <w:jc w:val="center"/>
            </w:pPr>
            <w:r>
              <w:rPr>
                <w:sz w:val="20"/>
              </w:rPr>
              <w:t xml:space="preserve">2021 год</w:t>
            </w:r>
          </w:p>
        </w:tc>
        <w:tc>
          <w:tcPr>
            <w:tcW w:w="1264" w:type="dxa"/>
          </w:tcPr>
          <w:p>
            <w:pPr>
              <w:pStyle w:val="0"/>
              <w:jc w:val="center"/>
            </w:pPr>
            <w:r>
              <w:rPr>
                <w:sz w:val="20"/>
              </w:rPr>
              <w:t xml:space="preserve">2022 год</w:t>
            </w:r>
          </w:p>
        </w:tc>
        <w:tc>
          <w:tcPr>
            <w:tcW w:w="1264" w:type="dxa"/>
          </w:tcPr>
          <w:p>
            <w:pPr>
              <w:pStyle w:val="0"/>
              <w:jc w:val="center"/>
            </w:pPr>
            <w:r>
              <w:rPr>
                <w:sz w:val="20"/>
              </w:rPr>
              <w:t xml:space="preserve">2023 год</w:t>
            </w:r>
          </w:p>
        </w:tc>
        <w:tc>
          <w:tcPr>
            <w:tcW w:w="1264" w:type="dxa"/>
          </w:tcPr>
          <w:p>
            <w:pPr>
              <w:pStyle w:val="0"/>
              <w:jc w:val="center"/>
            </w:pPr>
            <w:r>
              <w:rPr>
                <w:sz w:val="20"/>
              </w:rPr>
              <w:t xml:space="preserve">2024 год</w:t>
            </w:r>
          </w:p>
        </w:tc>
        <w:tc>
          <w:tcPr>
            <w:tcW w:w="1264" w:type="dxa"/>
          </w:tcPr>
          <w:p>
            <w:pPr>
              <w:pStyle w:val="0"/>
              <w:jc w:val="center"/>
            </w:pPr>
            <w:r>
              <w:rPr>
                <w:sz w:val="20"/>
              </w:rPr>
              <w:t xml:space="preserve">2025 год</w:t>
            </w:r>
          </w:p>
        </w:tc>
        <w:tc>
          <w:tcPr>
            <w:vMerge w:val="continue"/>
          </w:tcPr>
          <w:p/>
        </w:tc>
      </w:tr>
      <w:tr>
        <w:tc>
          <w:tcPr>
            <w:tcW w:w="1849" w:type="dxa"/>
          </w:tcPr>
          <w:p>
            <w:pPr>
              <w:pStyle w:val="0"/>
              <w:jc w:val="center"/>
            </w:pPr>
            <w:r>
              <w:rPr>
                <w:sz w:val="20"/>
              </w:rPr>
              <w:t xml:space="preserve">1</w:t>
            </w:r>
          </w:p>
        </w:tc>
        <w:tc>
          <w:tcPr>
            <w:tcW w:w="2974" w:type="dxa"/>
          </w:tcPr>
          <w:p>
            <w:pPr>
              <w:pStyle w:val="0"/>
              <w:jc w:val="center"/>
            </w:pPr>
            <w:r>
              <w:rPr>
                <w:sz w:val="20"/>
              </w:rPr>
              <w:t xml:space="preserve">2</w:t>
            </w:r>
          </w:p>
        </w:tc>
        <w:tc>
          <w:tcPr>
            <w:tcW w:w="2224" w:type="dxa"/>
          </w:tcPr>
          <w:p>
            <w:pPr>
              <w:pStyle w:val="0"/>
              <w:jc w:val="center"/>
            </w:pPr>
            <w:r>
              <w:rPr>
                <w:sz w:val="20"/>
              </w:rPr>
              <w:t xml:space="preserve">3</w:t>
            </w:r>
          </w:p>
        </w:tc>
        <w:tc>
          <w:tcPr>
            <w:tcW w:w="1531" w:type="dxa"/>
          </w:tcPr>
          <w:p>
            <w:pPr>
              <w:pStyle w:val="0"/>
              <w:jc w:val="center"/>
            </w:pPr>
            <w:r>
              <w:rPr>
                <w:sz w:val="20"/>
              </w:rPr>
              <w:t xml:space="preserve">4</w:t>
            </w:r>
          </w:p>
        </w:tc>
        <w:tc>
          <w:tcPr>
            <w:tcW w:w="1264" w:type="dxa"/>
          </w:tcPr>
          <w:p>
            <w:pPr>
              <w:pStyle w:val="0"/>
              <w:jc w:val="center"/>
            </w:pPr>
            <w:r>
              <w:rPr>
                <w:sz w:val="20"/>
              </w:rPr>
              <w:t xml:space="preserve">5</w:t>
            </w:r>
          </w:p>
        </w:tc>
        <w:tc>
          <w:tcPr>
            <w:tcW w:w="1264" w:type="dxa"/>
          </w:tcPr>
          <w:p>
            <w:pPr>
              <w:pStyle w:val="0"/>
              <w:jc w:val="center"/>
            </w:pPr>
            <w:r>
              <w:rPr>
                <w:sz w:val="20"/>
              </w:rPr>
              <w:t xml:space="preserve">6</w:t>
            </w:r>
          </w:p>
        </w:tc>
        <w:tc>
          <w:tcPr>
            <w:tcW w:w="1264" w:type="dxa"/>
          </w:tcPr>
          <w:p>
            <w:pPr>
              <w:pStyle w:val="0"/>
              <w:jc w:val="center"/>
            </w:pPr>
            <w:r>
              <w:rPr>
                <w:sz w:val="20"/>
              </w:rPr>
              <w:t xml:space="preserve">7</w:t>
            </w:r>
          </w:p>
        </w:tc>
        <w:tc>
          <w:tcPr>
            <w:tcW w:w="1264" w:type="dxa"/>
          </w:tcPr>
          <w:p>
            <w:pPr>
              <w:pStyle w:val="0"/>
              <w:jc w:val="center"/>
            </w:pPr>
            <w:r>
              <w:rPr>
                <w:sz w:val="20"/>
              </w:rPr>
              <w:t xml:space="preserve">8</w:t>
            </w:r>
          </w:p>
        </w:tc>
        <w:tc>
          <w:tcPr>
            <w:tcW w:w="1264" w:type="dxa"/>
          </w:tcPr>
          <w:p>
            <w:pPr>
              <w:pStyle w:val="0"/>
              <w:jc w:val="center"/>
            </w:pPr>
            <w:r>
              <w:rPr>
                <w:sz w:val="20"/>
              </w:rPr>
              <w:t xml:space="preserve">9</w:t>
            </w:r>
          </w:p>
        </w:tc>
        <w:tc>
          <w:tcPr>
            <w:tcW w:w="1384" w:type="dxa"/>
          </w:tcPr>
          <w:p>
            <w:pPr>
              <w:pStyle w:val="0"/>
              <w:jc w:val="center"/>
            </w:pPr>
            <w:r>
              <w:rPr>
                <w:sz w:val="20"/>
              </w:rPr>
              <w:t xml:space="preserve">10</w:t>
            </w:r>
          </w:p>
        </w:tc>
      </w:tr>
      <w:tr>
        <w:tc>
          <w:tcPr>
            <w:tcW w:w="1849" w:type="dxa"/>
            <w:vMerge w:val="restart"/>
          </w:tcPr>
          <w:p>
            <w:pPr>
              <w:pStyle w:val="0"/>
            </w:pPr>
            <w:r>
              <w:rPr>
                <w:sz w:val="20"/>
              </w:rPr>
              <w:t xml:space="preserve">Государственная программа Белгородской области</w:t>
            </w:r>
          </w:p>
        </w:tc>
        <w:tc>
          <w:tcPr>
            <w:tcW w:w="2974" w:type="dxa"/>
            <w:vMerge w:val="restart"/>
          </w:tcPr>
          <w:p>
            <w:pPr>
              <w:pStyle w:val="0"/>
            </w:pPr>
            <w:r>
              <w:rPr>
                <w:sz w:val="20"/>
              </w:rPr>
              <w:t xml:space="preserve">Развитие здравоохранения Белгородской области</w:t>
            </w:r>
          </w:p>
        </w:tc>
        <w:tc>
          <w:tcPr>
            <w:tcW w:w="2224" w:type="dxa"/>
          </w:tcPr>
          <w:p>
            <w:pPr>
              <w:pStyle w:val="0"/>
            </w:pPr>
            <w:r>
              <w:rPr>
                <w:sz w:val="20"/>
              </w:rPr>
              <w:t xml:space="preserve">Всего</w:t>
            </w:r>
          </w:p>
        </w:tc>
        <w:tc>
          <w:tcPr>
            <w:tcW w:w="1531" w:type="dxa"/>
          </w:tcPr>
          <w:p>
            <w:pPr>
              <w:pStyle w:val="0"/>
              <w:jc w:val="center"/>
            </w:pPr>
            <w:r>
              <w:rPr>
                <w:sz w:val="20"/>
              </w:rPr>
              <w:t xml:space="preserve">364654588,4</w:t>
            </w:r>
          </w:p>
        </w:tc>
        <w:tc>
          <w:tcPr>
            <w:tcW w:w="1264" w:type="dxa"/>
          </w:tcPr>
          <w:p>
            <w:pPr>
              <w:pStyle w:val="0"/>
              <w:jc w:val="center"/>
            </w:pPr>
            <w:r>
              <w:rPr>
                <w:sz w:val="20"/>
              </w:rPr>
              <w:t xml:space="preserve">40288665,2</w:t>
            </w:r>
          </w:p>
        </w:tc>
        <w:tc>
          <w:tcPr>
            <w:tcW w:w="1264" w:type="dxa"/>
          </w:tcPr>
          <w:p>
            <w:pPr>
              <w:pStyle w:val="0"/>
              <w:jc w:val="center"/>
            </w:pPr>
            <w:r>
              <w:rPr>
                <w:sz w:val="20"/>
              </w:rPr>
              <w:t xml:space="preserve">48331021,2</w:t>
            </w:r>
          </w:p>
        </w:tc>
        <w:tc>
          <w:tcPr>
            <w:tcW w:w="1264" w:type="dxa"/>
          </w:tcPr>
          <w:p>
            <w:pPr>
              <w:pStyle w:val="0"/>
              <w:jc w:val="center"/>
            </w:pPr>
            <w:r>
              <w:rPr>
                <w:sz w:val="20"/>
              </w:rPr>
              <w:t xml:space="preserve">39085279,3</w:t>
            </w:r>
          </w:p>
        </w:tc>
        <w:tc>
          <w:tcPr>
            <w:tcW w:w="1264" w:type="dxa"/>
          </w:tcPr>
          <w:p>
            <w:pPr>
              <w:pStyle w:val="0"/>
              <w:jc w:val="center"/>
            </w:pPr>
            <w:r>
              <w:rPr>
                <w:sz w:val="20"/>
              </w:rPr>
              <w:t xml:space="preserve">39987916,2</w:t>
            </w:r>
          </w:p>
        </w:tc>
        <w:tc>
          <w:tcPr>
            <w:tcW w:w="1264" w:type="dxa"/>
          </w:tcPr>
          <w:p>
            <w:pPr>
              <w:pStyle w:val="0"/>
              <w:jc w:val="center"/>
            </w:pPr>
            <w:r>
              <w:rPr>
                <w:sz w:val="20"/>
              </w:rPr>
              <w:t xml:space="preserve">34006816,3</w:t>
            </w:r>
          </w:p>
        </w:tc>
        <w:tc>
          <w:tcPr>
            <w:tcW w:w="1384" w:type="dxa"/>
          </w:tcPr>
          <w:p>
            <w:pPr>
              <w:pStyle w:val="0"/>
              <w:jc w:val="center"/>
            </w:pPr>
            <w:r>
              <w:rPr>
                <w:sz w:val="20"/>
              </w:rPr>
              <w:t xml:space="preserve">201699698,2</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25185392,0</w:t>
            </w:r>
          </w:p>
        </w:tc>
        <w:tc>
          <w:tcPr>
            <w:tcW w:w="1264" w:type="dxa"/>
          </w:tcPr>
          <w:p>
            <w:pPr>
              <w:pStyle w:val="0"/>
              <w:jc w:val="center"/>
            </w:pPr>
            <w:r>
              <w:rPr>
                <w:sz w:val="20"/>
              </w:rPr>
              <w:t xml:space="preserve">4986036,6</w:t>
            </w:r>
          </w:p>
        </w:tc>
        <w:tc>
          <w:tcPr>
            <w:tcW w:w="1264" w:type="dxa"/>
          </w:tcPr>
          <w:p>
            <w:pPr>
              <w:pStyle w:val="0"/>
              <w:jc w:val="center"/>
            </w:pPr>
            <w:r>
              <w:rPr>
                <w:sz w:val="20"/>
              </w:rPr>
              <w:t xml:space="preserve">2641968,7</w:t>
            </w:r>
          </w:p>
        </w:tc>
        <w:tc>
          <w:tcPr>
            <w:tcW w:w="1264" w:type="dxa"/>
          </w:tcPr>
          <w:p>
            <w:pPr>
              <w:pStyle w:val="0"/>
              <w:jc w:val="center"/>
            </w:pPr>
            <w:r>
              <w:rPr>
                <w:sz w:val="20"/>
              </w:rPr>
              <w:t xml:space="preserve">2121631,5</w:t>
            </w:r>
          </w:p>
        </w:tc>
        <w:tc>
          <w:tcPr>
            <w:tcW w:w="1264" w:type="dxa"/>
          </w:tcPr>
          <w:p>
            <w:pPr>
              <w:pStyle w:val="0"/>
              <w:jc w:val="center"/>
            </w:pPr>
            <w:r>
              <w:rPr>
                <w:sz w:val="20"/>
              </w:rPr>
              <w:t xml:space="preserve">2246056,4</w:t>
            </w:r>
          </w:p>
        </w:tc>
        <w:tc>
          <w:tcPr>
            <w:tcW w:w="1264" w:type="dxa"/>
          </w:tcPr>
          <w:p>
            <w:pPr>
              <w:pStyle w:val="0"/>
              <w:jc w:val="center"/>
            </w:pPr>
            <w:r>
              <w:rPr>
                <w:sz w:val="20"/>
              </w:rPr>
              <w:t xml:space="preserve">853473,4</w:t>
            </w:r>
          </w:p>
        </w:tc>
        <w:tc>
          <w:tcPr>
            <w:tcW w:w="1384" w:type="dxa"/>
          </w:tcPr>
          <w:p>
            <w:pPr>
              <w:pStyle w:val="0"/>
              <w:jc w:val="center"/>
            </w:pPr>
            <w:r>
              <w:rPr>
                <w:sz w:val="20"/>
              </w:rPr>
              <w:t xml:space="preserve">12849166,6</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198279422,9</w:t>
            </w:r>
          </w:p>
        </w:tc>
        <w:tc>
          <w:tcPr>
            <w:tcW w:w="1264" w:type="dxa"/>
          </w:tcPr>
          <w:p>
            <w:pPr>
              <w:pStyle w:val="0"/>
              <w:jc w:val="center"/>
            </w:pPr>
            <w:r>
              <w:rPr>
                <w:sz w:val="20"/>
              </w:rPr>
              <w:t xml:space="preserve">22862752,0</w:t>
            </w:r>
          </w:p>
        </w:tc>
        <w:tc>
          <w:tcPr>
            <w:tcW w:w="1264" w:type="dxa"/>
          </w:tcPr>
          <w:p>
            <w:pPr>
              <w:pStyle w:val="0"/>
              <w:jc w:val="center"/>
            </w:pPr>
            <w:r>
              <w:rPr>
                <w:sz w:val="20"/>
              </w:rPr>
              <w:t xml:space="preserve">31006289,4</w:t>
            </w:r>
          </w:p>
        </w:tc>
        <w:tc>
          <w:tcPr>
            <w:tcW w:w="1264" w:type="dxa"/>
          </w:tcPr>
          <w:p>
            <w:pPr>
              <w:pStyle w:val="0"/>
              <w:jc w:val="center"/>
            </w:pPr>
            <w:r>
              <w:rPr>
                <w:sz w:val="20"/>
              </w:rPr>
              <w:t xml:space="preserve">21688033,4</w:t>
            </w:r>
          </w:p>
        </w:tc>
        <w:tc>
          <w:tcPr>
            <w:tcW w:w="1264" w:type="dxa"/>
          </w:tcPr>
          <w:p>
            <w:pPr>
              <w:pStyle w:val="0"/>
              <w:jc w:val="center"/>
            </w:pPr>
            <w:r>
              <w:rPr>
                <w:sz w:val="20"/>
              </w:rPr>
              <w:t xml:space="preserve">21480535,9</w:t>
            </w:r>
          </w:p>
        </w:tc>
        <w:tc>
          <w:tcPr>
            <w:tcW w:w="1264" w:type="dxa"/>
          </w:tcPr>
          <w:p>
            <w:pPr>
              <w:pStyle w:val="0"/>
              <w:jc w:val="center"/>
            </w:pPr>
            <w:r>
              <w:rPr>
                <w:sz w:val="20"/>
              </w:rPr>
              <w:t xml:space="preserve">19226944,3</w:t>
            </w:r>
          </w:p>
        </w:tc>
        <w:tc>
          <w:tcPr>
            <w:tcW w:w="1384" w:type="dxa"/>
          </w:tcPr>
          <w:p>
            <w:pPr>
              <w:pStyle w:val="0"/>
              <w:jc w:val="center"/>
            </w:pPr>
            <w:r>
              <w:rPr>
                <w:sz w:val="20"/>
              </w:rPr>
              <w:t xml:space="preserve">116264555,0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t xml:space="preserve">688300,6</w:t>
            </w:r>
          </w:p>
        </w:tc>
        <w:tc>
          <w:tcPr>
            <w:tcW w:w="1264" w:type="dxa"/>
          </w:tcPr>
          <w:p>
            <w:pPr>
              <w:pStyle w:val="0"/>
              <w:jc w:val="center"/>
            </w:pPr>
            <w:r>
              <w:rPr>
                <w:sz w:val="20"/>
              </w:rPr>
              <w:t xml:space="preserve">121992,7</w:t>
            </w:r>
          </w:p>
        </w:tc>
        <w:tc>
          <w:tcPr>
            <w:tcW w:w="1264" w:type="dxa"/>
          </w:tcPr>
          <w:p>
            <w:pPr>
              <w:pStyle w:val="0"/>
              <w:jc w:val="center"/>
            </w:pPr>
            <w:r>
              <w:rPr>
                <w:sz w:val="20"/>
              </w:rPr>
              <w:t xml:space="preserve">62002,2</w:t>
            </w:r>
          </w:p>
        </w:tc>
        <w:tc>
          <w:tcPr>
            <w:tcW w:w="1264" w:type="dxa"/>
          </w:tcPr>
          <w:p>
            <w:pPr>
              <w:pStyle w:val="0"/>
              <w:jc w:val="center"/>
            </w:pPr>
            <w:r>
              <w:rPr>
                <w:sz w:val="20"/>
              </w:rPr>
              <w:t xml:space="preserve">18731,6</w:t>
            </w:r>
          </w:p>
        </w:tc>
        <w:tc>
          <w:tcPr>
            <w:tcW w:w="1264" w:type="dxa"/>
          </w:tcPr>
          <w:p>
            <w:pPr>
              <w:pStyle w:val="0"/>
              <w:jc w:val="center"/>
            </w:pPr>
            <w:r>
              <w:rPr>
                <w:sz w:val="20"/>
              </w:rPr>
              <w:t xml:space="preserve">19612,1</w:t>
            </w:r>
          </w:p>
        </w:tc>
        <w:tc>
          <w:tcPr>
            <w:tcW w:w="1264" w:type="dxa"/>
          </w:tcPr>
          <w:p>
            <w:pPr>
              <w:pStyle w:val="0"/>
              <w:jc w:val="center"/>
            </w:pPr>
            <w:r>
              <w:rPr>
                <w:sz w:val="20"/>
              </w:rPr>
            </w:r>
          </w:p>
        </w:tc>
        <w:tc>
          <w:tcPr>
            <w:tcW w:w="1384" w:type="dxa"/>
          </w:tcPr>
          <w:p>
            <w:pPr>
              <w:pStyle w:val="0"/>
              <w:jc w:val="center"/>
            </w:pPr>
            <w:r>
              <w:rPr>
                <w:sz w:val="20"/>
              </w:rPr>
              <w:t xml:space="preserve">222338,6</w:t>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t xml:space="preserve">139660214,9</w:t>
            </w:r>
          </w:p>
        </w:tc>
        <w:tc>
          <w:tcPr>
            <w:tcW w:w="1264" w:type="dxa"/>
          </w:tcPr>
          <w:p>
            <w:pPr>
              <w:pStyle w:val="0"/>
              <w:jc w:val="center"/>
            </w:pPr>
            <w:r>
              <w:rPr>
                <w:sz w:val="20"/>
              </w:rPr>
              <w:t xml:space="preserve">12317583,9</w:t>
            </w:r>
          </w:p>
        </w:tc>
        <w:tc>
          <w:tcPr>
            <w:tcW w:w="1264" w:type="dxa"/>
          </w:tcPr>
          <w:p>
            <w:pPr>
              <w:pStyle w:val="0"/>
              <w:jc w:val="center"/>
            </w:pPr>
            <w:r>
              <w:rPr>
                <w:sz w:val="20"/>
              </w:rPr>
              <w:t xml:space="preserve">14620460,9</w:t>
            </w:r>
          </w:p>
        </w:tc>
        <w:tc>
          <w:tcPr>
            <w:tcW w:w="1264" w:type="dxa"/>
          </w:tcPr>
          <w:p>
            <w:pPr>
              <w:pStyle w:val="0"/>
              <w:jc w:val="center"/>
            </w:pPr>
            <w:r>
              <w:rPr>
                <w:sz w:val="20"/>
              </w:rPr>
              <w:t xml:space="preserve">15208582,8</w:t>
            </w:r>
          </w:p>
        </w:tc>
        <w:tc>
          <w:tcPr>
            <w:tcW w:w="1264" w:type="dxa"/>
          </w:tcPr>
          <w:p>
            <w:pPr>
              <w:pStyle w:val="0"/>
              <w:jc w:val="center"/>
            </w:pPr>
            <w:r>
              <w:rPr>
                <w:sz w:val="20"/>
              </w:rPr>
              <w:t xml:space="preserve">16241411,8</w:t>
            </w:r>
          </w:p>
        </w:tc>
        <w:tc>
          <w:tcPr>
            <w:tcW w:w="1264" w:type="dxa"/>
          </w:tcPr>
          <w:p>
            <w:pPr>
              <w:pStyle w:val="0"/>
              <w:jc w:val="center"/>
            </w:pPr>
            <w:r>
              <w:rPr>
                <w:sz w:val="20"/>
              </w:rPr>
              <w:t xml:space="preserve">13926098,6</w:t>
            </w:r>
          </w:p>
        </w:tc>
        <w:tc>
          <w:tcPr>
            <w:tcW w:w="1384" w:type="dxa"/>
          </w:tcPr>
          <w:p>
            <w:pPr>
              <w:pStyle w:val="0"/>
              <w:jc w:val="center"/>
            </w:pPr>
            <w:r>
              <w:rPr>
                <w:sz w:val="20"/>
              </w:rPr>
              <w:t xml:space="preserve">72314138,0</w:t>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t xml:space="preserve">841258,0</w:t>
            </w:r>
          </w:p>
        </w:tc>
        <w:tc>
          <w:tcPr>
            <w:tcW w:w="1264" w:type="dxa"/>
          </w:tcPr>
          <w:p>
            <w:pPr>
              <w:pStyle w:val="0"/>
              <w:jc w:val="center"/>
            </w:pPr>
            <w:r>
              <w:rPr>
                <w:sz w:val="20"/>
              </w:rPr>
              <w:t xml:space="preserve">300,0</w:t>
            </w:r>
          </w:p>
        </w:tc>
        <w:tc>
          <w:tcPr>
            <w:tcW w:w="1264" w:type="dxa"/>
          </w:tcPr>
          <w:p>
            <w:pPr>
              <w:pStyle w:val="0"/>
              <w:jc w:val="center"/>
            </w:pPr>
            <w:r>
              <w:rPr>
                <w:sz w:val="20"/>
              </w:rPr>
              <w:t xml:space="preserve">300,0</w:t>
            </w:r>
          </w:p>
        </w:tc>
        <w:tc>
          <w:tcPr>
            <w:tcW w:w="1264" w:type="dxa"/>
          </w:tcPr>
          <w:p>
            <w:pPr>
              <w:pStyle w:val="0"/>
              <w:jc w:val="center"/>
            </w:pPr>
            <w:r>
              <w:rPr>
                <w:sz w:val="20"/>
              </w:rPr>
              <w:t xml:space="preserve">48300,0</w:t>
            </w:r>
          </w:p>
        </w:tc>
        <w:tc>
          <w:tcPr>
            <w:tcW w:w="1264" w:type="dxa"/>
          </w:tcPr>
          <w:p>
            <w:pPr>
              <w:pStyle w:val="0"/>
              <w:jc w:val="center"/>
            </w:pPr>
            <w:r>
              <w:rPr>
                <w:sz w:val="20"/>
              </w:rPr>
              <w:t xml:space="preserve">300,0</w:t>
            </w:r>
          </w:p>
        </w:tc>
        <w:tc>
          <w:tcPr>
            <w:tcW w:w="1264" w:type="dxa"/>
          </w:tcPr>
          <w:p>
            <w:pPr>
              <w:pStyle w:val="0"/>
              <w:jc w:val="center"/>
            </w:pPr>
            <w:r>
              <w:rPr>
                <w:sz w:val="20"/>
              </w:rPr>
              <w:t xml:space="preserve">300,0</w:t>
            </w:r>
          </w:p>
        </w:tc>
        <w:tc>
          <w:tcPr>
            <w:tcW w:w="1384" w:type="dxa"/>
          </w:tcPr>
          <w:p>
            <w:pPr>
              <w:pStyle w:val="0"/>
              <w:jc w:val="center"/>
            </w:pPr>
            <w:r>
              <w:rPr>
                <w:sz w:val="20"/>
              </w:rPr>
              <w:t xml:space="preserve">49500,0</w:t>
            </w:r>
          </w:p>
        </w:tc>
      </w:tr>
      <w:tr>
        <w:tc>
          <w:tcPr>
            <w:tcW w:w="1849" w:type="dxa"/>
            <w:vMerge w:val="restart"/>
          </w:tcPr>
          <w:p>
            <w:pPr>
              <w:pStyle w:val="0"/>
            </w:pPr>
            <w:r>
              <w:rPr>
                <w:sz w:val="20"/>
              </w:rPr>
              <w:t xml:space="preserve">Подпрограмма 1</w:t>
            </w:r>
          </w:p>
        </w:tc>
        <w:tc>
          <w:tcPr>
            <w:tcW w:w="2974" w:type="dxa"/>
            <w:vMerge w:val="restart"/>
          </w:tcPr>
          <w:p>
            <w:pPr>
              <w:pStyle w:val="0"/>
            </w:pPr>
            <w:r>
              <w:rPr>
                <w:sz w:val="20"/>
              </w:rPr>
              <w:t xml:space="preserve">Профилактика заболеваний и формирование здорового образа жизни</w:t>
            </w:r>
          </w:p>
        </w:tc>
        <w:tc>
          <w:tcPr>
            <w:tcW w:w="2224" w:type="dxa"/>
          </w:tcPr>
          <w:p>
            <w:pPr>
              <w:pStyle w:val="0"/>
            </w:pPr>
            <w:r>
              <w:rPr>
                <w:sz w:val="20"/>
              </w:rPr>
              <w:t xml:space="preserve">Всего</w:t>
            </w:r>
          </w:p>
        </w:tc>
        <w:tc>
          <w:tcPr>
            <w:tcW w:w="1531" w:type="dxa"/>
          </w:tcPr>
          <w:p>
            <w:pPr>
              <w:pStyle w:val="0"/>
              <w:jc w:val="center"/>
            </w:pPr>
            <w:r>
              <w:rPr>
                <w:sz w:val="20"/>
              </w:rPr>
              <w:t xml:space="preserve">16310,0</w:t>
            </w:r>
          </w:p>
        </w:tc>
        <w:tc>
          <w:tcPr>
            <w:tcW w:w="1264" w:type="dxa"/>
          </w:tcPr>
          <w:p>
            <w:pPr>
              <w:pStyle w:val="0"/>
              <w:jc w:val="center"/>
            </w:pPr>
            <w:r>
              <w:rPr>
                <w:sz w:val="20"/>
              </w:rPr>
              <w:t xml:space="preserve">1987,0</w:t>
            </w:r>
          </w:p>
        </w:tc>
        <w:tc>
          <w:tcPr>
            <w:tcW w:w="1264" w:type="dxa"/>
          </w:tcPr>
          <w:p>
            <w:pPr>
              <w:pStyle w:val="0"/>
              <w:jc w:val="center"/>
            </w:pPr>
            <w:r>
              <w:rPr>
                <w:sz w:val="20"/>
              </w:rPr>
              <w:t xml:space="preserve">1987,0</w:t>
            </w:r>
          </w:p>
        </w:tc>
        <w:tc>
          <w:tcPr>
            <w:tcW w:w="1264" w:type="dxa"/>
          </w:tcPr>
          <w:p>
            <w:pPr>
              <w:pStyle w:val="0"/>
              <w:jc w:val="center"/>
            </w:pPr>
            <w:r>
              <w:rPr>
                <w:sz w:val="20"/>
              </w:rPr>
              <w:t xml:space="preserve">1987,0</w:t>
            </w:r>
          </w:p>
        </w:tc>
        <w:tc>
          <w:tcPr>
            <w:tcW w:w="1264" w:type="dxa"/>
          </w:tcPr>
          <w:p>
            <w:pPr>
              <w:pStyle w:val="0"/>
              <w:jc w:val="center"/>
            </w:pPr>
            <w:r>
              <w:rPr>
                <w:sz w:val="20"/>
              </w:rPr>
              <w:t xml:space="preserve">1987,0</w:t>
            </w:r>
          </w:p>
        </w:tc>
        <w:tc>
          <w:tcPr>
            <w:tcW w:w="1264" w:type="dxa"/>
          </w:tcPr>
          <w:p>
            <w:pPr>
              <w:pStyle w:val="0"/>
              <w:jc w:val="center"/>
            </w:pPr>
            <w:r>
              <w:rPr>
                <w:sz w:val="20"/>
              </w:rPr>
              <w:t xml:space="preserve">187,0</w:t>
            </w:r>
          </w:p>
        </w:tc>
        <w:tc>
          <w:tcPr>
            <w:tcW w:w="1384" w:type="dxa"/>
          </w:tcPr>
          <w:p>
            <w:pPr>
              <w:pStyle w:val="0"/>
              <w:jc w:val="center"/>
            </w:pPr>
            <w:r>
              <w:rPr>
                <w:sz w:val="20"/>
              </w:rPr>
              <w:t xml:space="preserve">8135,0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3273,0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13037,0</w:t>
            </w:r>
          </w:p>
        </w:tc>
        <w:tc>
          <w:tcPr>
            <w:tcW w:w="1264" w:type="dxa"/>
          </w:tcPr>
          <w:p>
            <w:pPr>
              <w:pStyle w:val="0"/>
              <w:jc w:val="center"/>
            </w:pPr>
            <w:r>
              <w:rPr>
                <w:sz w:val="20"/>
              </w:rPr>
              <w:t xml:space="preserve">1987,0</w:t>
            </w:r>
          </w:p>
        </w:tc>
        <w:tc>
          <w:tcPr>
            <w:tcW w:w="1264" w:type="dxa"/>
          </w:tcPr>
          <w:p>
            <w:pPr>
              <w:pStyle w:val="0"/>
              <w:jc w:val="center"/>
            </w:pPr>
            <w:r>
              <w:rPr>
                <w:sz w:val="20"/>
              </w:rPr>
              <w:t xml:space="preserve">1987,0</w:t>
            </w:r>
          </w:p>
        </w:tc>
        <w:tc>
          <w:tcPr>
            <w:tcW w:w="1264" w:type="dxa"/>
          </w:tcPr>
          <w:p>
            <w:pPr>
              <w:pStyle w:val="0"/>
              <w:jc w:val="center"/>
            </w:pPr>
            <w:r>
              <w:rPr>
                <w:sz w:val="20"/>
              </w:rPr>
              <w:t xml:space="preserve">1987,0</w:t>
            </w:r>
          </w:p>
        </w:tc>
        <w:tc>
          <w:tcPr>
            <w:tcW w:w="1264" w:type="dxa"/>
          </w:tcPr>
          <w:p>
            <w:pPr>
              <w:pStyle w:val="0"/>
              <w:jc w:val="center"/>
            </w:pPr>
            <w:r>
              <w:rPr>
                <w:sz w:val="20"/>
              </w:rPr>
              <w:t xml:space="preserve">1987,0</w:t>
            </w:r>
          </w:p>
        </w:tc>
        <w:tc>
          <w:tcPr>
            <w:tcW w:w="1264" w:type="dxa"/>
          </w:tcPr>
          <w:p>
            <w:pPr>
              <w:pStyle w:val="0"/>
              <w:jc w:val="center"/>
            </w:pPr>
            <w:r>
              <w:rPr>
                <w:sz w:val="20"/>
              </w:rPr>
              <w:t xml:space="preserve">187,0</w:t>
            </w:r>
          </w:p>
        </w:tc>
        <w:tc>
          <w:tcPr>
            <w:tcW w:w="1384" w:type="dxa"/>
          </w:tcPr>
          <w:p>
            <w:pPr>
              <w:pStyle w:val="0"/>
              <w:jc w:val="center"/>
            </w:pPr>
            <w:r>
              <w:rPr>
                <w:sz w:val="20"/>
              </w:rPr>
              <w:t xml:space="preserve">8135,0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1.01.</w:t>
            </w:r>
          </w:p>
        </w:tc>
        <w:tc>
          <w:tcPr>
            <w:tcW w:w="2974" w:type="dxa"/>
            <w:vMerge w:val="restart"/>
          </w:tcPr>
          <w:p>
            <w:pPr>
              <w:pStyle w:val="0"/>
            </w:pPr>
            <w:r>
              <w:rPr>
                <w:sz w:val="20"/>
              </w:rPr>
              <w:t xml:space="preserve">Мероприятия, направленные на формирование здорового образа жизни у населения Белгородской области, включая сокращение потребления алкоголя и табака</w:t>
            </w:r>
          </w:p>
        </w:tc>
        <w:tc>
          <w:tcPr>
            <w:tcW w:w="2224" w:type="dxa"/>
          </w:tcPr>
          <w:p>
            <w:pPr>
              <w:pStyle w:val="0"/>
            </w:pPr>
            <w:r>
              <w:rPr>
                <w:sz w:val="20"/>
              </w:rPr>
              <w:t xml:space="preserve">Всего</w:t>
            </w:r>
          </w:p>
        </w:tc>
        <w:tc>
          <w:tcPr>
            <w:tcW w:w="1531" w:type="dxa"/>
          </w:tcPr>
          <w:p>
            <w:pPr>
              <w:pStyle w:val="0"/>
              <w:jc w:val="center"/>
            </w:pPr>
            <w:r>
              <w:rPr>
                <w:sz w:val="20"/>
              </w:rPr>
              <w:t xml:space="preserve">1302,0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187,0</w:t>
            </w:r>
          </w:p>
        </w:tc>
        <w:tc>
          <w:tcPr>
            <w:tcW w:w="1384" w:type="dxa"/>
          </w:tcPr>
          <w:p>
            <w:pPr>
              <w:pStyle w:val="0"/>
              <w:jc w:val="center"/>
            </w:pPr>
            <w:r>
              <w:rPr>
                <w:sz w:val="20"/>
              </w:rPr>
              <w:t xml:space="preserve">187,0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1302,0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187,0</w:t>
            </w:r>
          </w:p>
        </w:tc>
        <w:tc>
          <w:tcPr>
            <w:tcW w:w="1384" w:type="dxa"/>
          </w:tcPr>
          <w:p>
            <w:pPr>
              <w:pStyle w:val="0"/>
              <w:jc w:val="center"/>
            </w:pPr>
            <w:r>
              <w:rPr>
                <w:sz w:val="20"/>
              </w:rPr>
              <w:t xml:space="preserve">187,0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1.02.</w:t>
            </w:r>
          </w:p>
        </w:tc>
        <w:tc>
          <w:tcPr>
            <w:tcW w:w="2974" w:type="dxa"/>
            <w:vMerge w:val="restart"/>
          </w:tcPr>
          <w:p>
            <w:pPr>
              <w:pStyle w:val="0"/>
            </w:pPr>
            <w:r>
              <w:rPr>
                <w:sz w:val="20"/>
              </w:rPr>
              <w:t xml:space="preserve">Закупки оборудования (включая медицинское)</w:t>
            </w:r>
          </w:p>
        </w:tc>
        <w:tc>
          <w:tcPr>
            <w:tcW w:w="2224" w:type="dxa"/>
          </w:tcPr>
          <w:p>
            <w:pPr>
              <w:pStyle w:val="0"/>
            </w:pPr>
            <w:r>
              <w:rPr>
                <w:sz w:val="20"/>
              </w:rPr>
              <w:t xml:space="preserve">Всего</w:t>
            </w:r>
          </w:p>
        </w:tc>
        <w:tc>
          <w:tcPr>
            <w:tcW w:w="1531" w:type="dxa"/>
          </w:tcPr>
          <w:p>
            <w:pPr>
              <w:pStyle w:val="0"/>
              <w:jc w:val="center"/>
            </w:pPr>
            <w:r>
              <w:rPr>
                <w:sz w:val="20"/>
              </w:rPr>
              <w:t xml:space="preserve">3273,0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3273,0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1.03.</w:t>
            </w:r>
          </w:p>
        </w:tc>
        <w:tc>
          <w:tcPr>
            <w:tcW w:w="2974" w:type="dxa"/>
            <w:vMerge w:val="restart"/>
          </w:tcPr>
          <w:p>
            <w:pPr>
              <w:pStyle w:val="0"/>
            </w:pPr>
            <w:r>
              <w:rPr>
                <w:sz w:val="20"/>
              </w:rPr>
              <w:t xml:space="preserve">Внедрение эффективных технологий профилактики и ранней диагностики неинфекционных заболеваний </w:t>
            </w:r>
            <w:hyperlink w:history="0" w:anchor="P17153" w:tooltip="&lt;1&gt; Финансирование мероприятий начиная с 2015 года осуществляется за счет средств системы обязательного медицинского страхования в рамках подпрограммы Г &quot;Совершенствование системы территориального планирования&quot;.">
              <w:r>
                <w:rPr>
                  <w:sz w:val="20"/>
                  <w:color w:val="0000ff"/>
                </w:rPr>
                <w:t xml:space="preserve">&lt;1&gt;</w:t>
              </w:r>
            </w:hyperlink>
          </w:p>
        </w:tc>
        <w:tc>
          <w:tcPr>
            <w:tcW w:w="2224" w:type="dxa"/>
          </w:tcPr>
          <w:p>
            <w:pPr>
              <w:pStyle w:val="0"/>
            </w:pPr>
            <w:r>
              <w:rPr>
                <w:sz w:val="20"/>
              </w:rPr>
              <w:t xml:space="preserve">Всего</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Проект 1.N1.</w:t>
            </w:r>
          </w:p>
        </w:tc>
        <w:tc>
          <w:tcPr>
            <w:tcW w:w="2974" w:type="dxa"/>
            <w:vMerge w:val="restart"/>
          </w:tcPr>
          <w:p>
            <w:pPr>
              <w:pStyle w:val="0"/>
            </w:pPr>
            <w:r>
              <w:rPr>
                <w:sz w:val="20"/>
              </w:rPr>
              <w:t xml:space="preserve">Развитие системы оказания первичной медико-санитарной помощи</w:t>
            </w:r>
          </w:p>
        </w:tc>
        <w:tc>
          <w:tcPr>
            <w:tcW w:w="2224" w:type="dxa"/>
          </w:tcPr>
          <w:p>
            <w:pPr>
              <w:pStyle w:val="0"/>
            </w:pPr>
            <w:r>
              <w:rPr>
                <w:sz w:val="20"/>
              </w:rPr>
              <w:t xml:space="preserve">Всего</w:t>
            </w:r>
          </w:p>
        </w:tc>
        <w:tc>
          <w:tcPr>
            <w:tcW w:w="1531" w:type="dxa"/>
          </w:tcPr>
          <w:p>
            <w:pPr>
              <w:pStyle w:val="0"/>
              <w:jc w:val="center"/>
            </w:pPr>
            <w:r>
              <w:rPr>
                <w:sz w:val="20"/>
              </w:rPr>
              <w:t xml:space="preserve">10800,0</w:t>
            </w:r>
          </w:p>
        </w:tc>
        <w:tc>
          <w:tcPr>
            <w:tcW w:w="1264" w:type="dxa"/>
          </w:tcPr>
          <w:p>
            <w:pPr>
              <w:pStyle w:val="0"/>
              <w:jc w:val="center"/>
            </w:pPr>
            <w:r>
              <w:rPr>
                <w:sz w:val="20"/>
              </w:rPr>
              <w:t xml:space="preserve">1800,0</w:t>
            </w:r>
          </w:p>
        </w:tc>
        <w:tc>
          <w:tcPr>
            <w:tcW w:w="1264" w:type="dxa"/>
          </w:tcPr>
          <w:p>
            <w:pPr>
              <w:pStyle w:val="0"/>
              <w:jc w:val="center"/>
            </w:pPr>
            <w:r>
              <w:rPr>
                <w:sz w:val="20"/>
              </w:rPr>
              <w:t xml:space="preserve">1800,0</w:t>
            </w:r>
          </w:p>
        </w:tc>
        <w:tc>
          <w:tcPr>
            <w:tcW w:w="1264" w:type="dxa"/>
          </w:tcPr>
          <w:p>
            <w:pPr>
              <w:pStyle w:val="0"/>
              <w:jc w:val="center"/>
            </w:pPr>
            <w:r>
              <w:rPr>
                <w:sz w:val="20"/>
              </w:rPr>
              <w:t xml:space="preserve">1800,0</w:t>
            </w:r>
          </w:p>
        </w:tc>
        <w:tc>
          <w:tcPr>
            <w:tcW w:w="1264" w:type="dxa"/>
          </w:tcPr>
          <w:p>
            <w:pPr>
              <w:pStyle w:val="0"/>
              <w:jc w:val="center"/>
            </w:pPr>
            <w:r>
              <w:rPr>
                <w:sz w:val="20"/>
              </w:rPr>
              <w:t xml:space="preserve">1800,0</w:t>
            </w:r>
          </w:p>
        </w:tc>
        <w:tc>
          <w:tcPr>
            <w:tcW w:w="1264" w:type="dxa"/>
          </w:tcPr>
          <w:p>
            <w:pPr>
              <w:pStyle w:val="0"/>
              <w:jc w:val="center"/>
            </w:pPr>
            <w:r>
              <w:rPr>
                <w:sz w:val="20"/>
              </w:rPr>
            </w:r>
          </w:p>
        </w:tc>
        <w:tc>
          <w:tcPr>
            <w:tcW w:w="1384" w:type="dxa"/>
          </w:tcPr>
          <w:p>
            <w:pPr>
              <w:pStyle w:val="0"/>
              <w:jc w:val="center"/>
            </w:pPr>
            <w:r>
              <w:rPr>
                <w:sz w:val="20"/>
              </w:rPr>
              <w:t xml:space="preserve">7200,0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10800,0</w:t>
            </w:r>
          </w:p>
        </w:tc>
        <w:tc>
          <w:tcPr>
            <w:tcW w:w="1264" w:type="dxa"/>
          </w:tcPr>
          <w:p>
            <w:pPr>
              <w:pStyle w:val="0"/>
              <w:jc w:val="center"/>
            </w:pPr>
            <w:r>
              <w:rPr>
                <w:sz w:val="20"/>
              </w:rPr>
              <w:t xml:space="preserve">1800,0</w:t>
            </w:r>
          </w:p>
        </w:tc>
        <w:tc>
          <w:tcPr>
            <w:tcW w:w="1264" w:type="dxa"/>
          </w:tcPr>
          <w:p>
            <w:pPr>
              <w:pStyle w:val="0"/>
              <w:jc w:val="center"/>
            </w:pPr>
            <w:r>
              <w:rPr>
                <w:sz w:val="20"/>
              </w:rPr>
              <w:t xml:space="preserve">1800,0</w:t>
            </w:r>
          </w:p>
        </w:tc>
        <w:tc>
          <w:tcPr>
            <w:tcW w:w="1264" w:type="dxa"/>
          </w:tcPr>
          <w:p>
            <w:pPr>
              <w:pStyle w:val="0"/>
              <w:jc w:val="center"/>
            </w:pPr>
            <w:r>
              <w:rPr>
                <w:sz w:val="20"/>
              </w:rPr>
              <w:t xml:space="preserve">1800,0</w:t>
            </w:r>
          </w:p>
        </w:tc>
        <w:tc>
          <w:tcPr>
            <w:tcW w:w="1264" w:type="dxa"/>
          </w:tcPr>
          <w:p>
            <w:pPr>
              <w:pStyle w:val="0"/>
              <w:jc w:val="center"/>
            </w:pPr>
            <w:r>
              <w:rPr>
                <w:sz w:val="20"/>
              </w:rPr>
              <w:t xml:space="preserve">1800,0</w:t>
            </w:r>
          </w:p>
        </w:tc>
        <w:tc>
          <w:tcPr>
            <w:tcW w:w="1264" w:type="dxa"/>
          </w:tcPr>
          <w:p>
            <w:pPr>
              <w:pStyle w:val="0"/>
              <w:jc w:val="center"/>
            </w:pPr>
            <w:r>
              <w:rPr>
                <w:sz w:val="20"/>
              </w:rPr>
            </w:r>
          </w:p>
        </w:tc>
        <w:tc>
          <w:tcPr>
            <w:tcW w:w="1384" w:type="dxa"/>
          </w:tcPr>
          <w:p>
            <w:pPr>
              <w:pStyle w:val="0"/>
              <w:jc w:val="center"/>
            </w:pPr>
            <w:r>
              <w:rPr>
                <w:sz w:val="20"/>
              </w:rPr>
              <w:t xml:space="preserve">7200,0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Проект 1.P4.</w:t>
            </w:r>
          </w:p>
        </w:tc>
        <w:tc>
          <w:tcPr>
            <w:tcW w:w="2974" w:type="dxa"/>
            <w:vMerge w:val="restart"/>
          </w:tcPr>
          <w:p>
            <w:pPr>
              <w:pStyle w:val="0"/>
            </w:pPr>
            <w:r>
              <w:rPr>
                <w:sz w:val="20"/>
              </w:rPr>
              <w:t xml:space="preserve">Укрепление общественного здоровья</w:t>
            </w:r>
          </w:p>
        </w:tc>
        <w:tc>
          <w:tcPr>
            <w:tcW w:w="2224" w:type="dxa"/>
          </w:tcPr>
          <w:p>
            <w:pPr>
              <w:pStyle w:val="0"/>
            </w:pPr>
            <w:r>
              <w:rPr>
                <w:sz w:val="20"/>
              </w:rPr>
              <w:t xml:space="preserve">Всего</w:t>
            </w:r>
          </w:p>
        </w:tc>
        <w:tc>
          <w:tcPr>
            <w:tcW w:w="1531" w:type="dxa"/>
          </w:tcPr>
          <w:p>
            <w:pPr>
              <w:pStyle w:val="0"/>
              <w:jc w:val="center"/>
            </w:pPr>
            <w:r>
              <w:rPr>
                <w:sz w:val="20"/>
              </w:rPr>
              <w:t xml:space="preserve">935,0</w:t>
            </w:r>
          </w:p>
        </w:tc>
        <w:tc>
          <w:tcPr>
            <w:tcW w:w="1264" w:type="dxa"/>
          </w:tcPr>
          <w:p>
            <w:pPr>
              <w:pStyle w:val="0"/>
              <w:jc w:val="center"/>
            </w:pPr>
            <w:r>
              <w:rPr>
                <w:sz w:val="20"/>
              </w:rPr>
              <w:t xml:space="preserve">187,0</w:t>
            </w:r>
          </w:p>
        </w:tc>
        <w:tc>
          <w:tcPr>
            <w:tcW w:w="1264" w:type="dxa"/>
          </w:tcPr>
          <w:p>
            <w:pPr>
              <w:pStyle w:val="0"/>
              <w:jc w:val="center"/>
            </w:pPr>
            <w:r>
              <w:rPr>
                <w:sz w:val="20"/>
              </w:rPr>
              <w:t xml:space="preserve">187,0</w:t>
            </w:r>
          </w:p>
        </w:tc>
        <w:tc>
          <w:tcPr>
            <w:tcW w:w="1264" w:type="dxa"/>
          </w:tcPr>
          <w:p>
            <w:pPr>
              <w:pStyle w:val="0"/>
              <w:jc w:val="center"/>
            </w:pPr>
            <w:r>
              <w:rPr>
                <w:sz w:val="20"/>
              </w:rPr>
              <w:t xml:space="preserve">187,0</w:t>
            </w:r>
          </w:p>
        </w:tc>
        <w:tc>
          <w:tcPr>
            <w:tcW w:w="1264" w:type="dxa"/>
          </w:tcPr>
          <w:p>
            <w:pPr>
              <w:pStyle w:val="0"/>
              <w:jc w:val="center"/>
            </w:pPr>
            <w:r>
              <w:rPr>
                <w:sz w:val="20"/>
              </w:rPr>
              <w:t xml:space="preserve">187,0</w:t>
            </w:r>
          </w:p>
        </w:tc>
        <w:tc>
          <w:tcPr>
            <w:tcW w:w="1264" w:type="dxa"/>
          </w:tcPr>
          <w:p>
            <w:pPr>
              <w:pStyle w:val="0"/>
              <w:jc w:val="center"/>
            </w:pPr>
            <w:r>
              <w:rPr>
                <w:sz w:val="20"/>
              </w:rPr>
            </w:r>
          </w:p>
        </w:tc>
        <w:tc>
          <w:tcPr>
            <w:tcW w:w="1384" w:type="dxa"/>
          </w:tcPr>
          <w:p>
            <w:pPr>
              <w:pStyle w:val="0"/>
              <w:jc w:val="center"/>
            </w:pPr>
            <w:r>
              <w:rPr>
                <w:sz w:val="20"/>
              </w:rPr>
              <w:t xml:space="preserve">748,0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935,0</w:t>
            </w:r>
          </w:p>
        </w:tc>
        <w:tc>
          <w:tcPr>
            <w:tcW w:w="1264" w:type="dxa"/>
          </w:tcPr>
          <w:p>
            <w:pPr>
              <w:pStyle w:val="0"/>
              <w:jc w:val="center"/>
            </w:pPr>
            <w:r>
              <w:rPr>
                <w:sz w:val="20"/>
              </w:rPr>
              <w:t xml:space="preserve">187,0</w:t>
            </w:r>
          </w:p>
        </w:tc>
        <w:tc>
          <w:tcPr>
            <w:tcW w:w="1264" w:type="dxa"/>
          </w:tcPr>
          <w:p>
            <w:pPr>
              <w:pStyle w:val="0"/>
              <w:jc w:val="center"/>
            </w:pPr>
            <w:r>
              <w:rPr>
                <w:sz w:val="20"/>
              </w:rPr>
              <w:t xml:space="preserve">187,0</w:t>
            </w:r>
          </w:p>
        </w:tc>
        <w:tc>
          <w:tcPr>
            <w:tcW w:w="1264" w:type="dxa"/>
          </w:tcPr>
          <w:p>
            <w:pPr>
              <w:pStyle w:val="0"/>
              <w:jc w:val="center"/>
            </w:pPr>
            <w:r>
              <w:rPr>
                <w:sz w:val="20"/>
              </w:rPr>
              <w:t xml:space="preserve">187,0</w:t>
            </w:r>
          </w:p>
        </w:tc>
        <w:tc>
          <w:tcPr>
            <w:tcW w:w="1264" w:type="dxa"/>
          </w:tcPr>
          <w:p>
            <w:pPr>
              <w:pStyle w:val="0"/>
              <w:jc w:val="center"/>
            </w:pPr>
            <w:r>
              <w:rPr>
                <w:sz w:val="20"/>
              </w:rPr>
              <w:t xml:space="preserve">187,0</w:t>
            </w:r>
          </w:p>
        </w:tc>
        <w:tc>
          <w:tcPr>
            <w:tcW w:w="1264" w:type="dxa"/>
          </w:tcPr>
          <w:p>
            <w:pPr>
              <w:pStyle w:val="0"/>
              <w:jc w:val="center"/>
            </w:pPr>
            <w:r>
              <w:rPr>
                <w:sz w:val="20"/>
              </w:rPr>
            </w:r>
          </w:p>
        </w:tc>
        <w:tc>
          <w:tcPr>
            <w:tcW w:w="1384" w:type="dxa"/>
          </w:tcPr>
          <w:p>
            <w:pPr>
              <w:pStyle w:val="0"/>
              <w:jc w:val="center"/>
            </w:pPr>
            <w:r>
              <w:rPr>
                <w:sz w:val="20"/>
              </w:rPr>
              <w:t xml:space="preserve">748,0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Подпрограмма 2</w:t>
            </w:r>
          </w:p>
        </w:tc>
        <w:tc>
          <w:tcPr>
            <w:tcW w:w="2974" w:type="dxa"/>
            <w:vMerge w:val="restart"/>
          </w:tcPr>
          <w:p>
            <w:pPr>
              <w:pStyle w:val="0"/>
            </w:pPr>
            <w:r>
              <w:rPr>
                <w:sz w:val="20"/>
              </w:rPr>
              <w:t xml:space="preserve">Развитие первичной медико-санитарной помощи </w:t>
            </w:r>
            <w:hyperlink w:history="0" w:anchor="P17153" w:tooltip="&lt;1&gt; Финансирование мероприятий начиная с 2015 года осуществляется за счет средств системы обязательного медицинского страхования в рамках подпрограммы Г &quot;Совершенствование системы территориального планирования&quot;.">
              <w:r>
                <w:rPr>
                  <w:sz w:val="20"/>
                  <w:color w:val="0000ff"/>
                </w:rPr>
                <w:t xml:space="preserve">&lt;1&gt;</w:t>
              </w:r>
            </w:hyperlink>
          </w:p>
        </w:tc>
        <w:tc>
          <w:tcPr>
            <w:tcW w:w="2224" w:type="dxa"/>
          </w:tcPr>
          <w:p>
            <w:pPr>
              <w:pStyle w:val="0"/>
            </w:pPr>
            <w:r>
              <w:rPr>
                <w:sz w:val="20"/>
              </w:rPr>
              <w:t xml:space="preserve">Всего</w:t>
            </w:r>
          </w:p>
        </w:tc>
        <w:tc>
          <w:tcPr>
            <w:tcW w:w="1531" w:type="dxa"/>
          </w:tcPr>
          <w:p>
            <w:pPr>
              <w:pStyle w:val="0"/>
              <w:jc w:val="center"/>
            </w:pPr>
            <w:r>
              <w:rPr>
                <w:sz w:val="20"/>
              </w:rPr>
              <w:t xml:space="preserve">7306850,5</w:t>
            </w:r>
          </w:p>
        </w:tc>
        <w:tc>
          <w:tcPr>
            <w:tcW w:w="1264" w:type="dxa"/>
          </w:tcPr>
          <w:p>
            <w:pPr>
              <w:pStyle w:val="0"/>
              <w:jc w:val="center"/>
            </w:pPr>
            <w:r>
              <w:rPr>
                <w:sz w:val="20"/>
              </w:rPr>
              <w:t xml:space="preserve">1307021,9</w:t>
            </w:r>
          </w:p>
        </w:tc>
        <w:tc>
          <w:tcPr>
            <w:tcW w:w="1264" w:type="dxa"/>
          </w:tcPr>
          <w:p>
            <w:pPr>
              <w:pStyle w:val="0"/>
              <w:jc w:val="center"/>
            </w:pPr>
            <w:r>
              <w:rPr>
                <w:sz w:val="20"/>
              </w:rPr>
              <w:t xml:space="preserve">1901573,1</w:t>
            </w:r>
          </w:p>
        </w:tc>
        <w:tc>
          <w:tcPr>
            <w:tcW w:w="1264" w:type="dxa"/>
          </w:tcPr>
          <w:p>
            <w:pPr>
              <w:pStyle w:val="0"/>
              <w:jc w:val="center"/>
            </w:pPr>
            <w:r>
              <w:rPr>
                <w:sz w:val="20"/>
              </w:rPr>
              <w:t xml:space="preserve">1165959,3</w:t>
            </w:r>
          </w:p>
        </w:tc>
        <w:tc>
          <w:tcPr>
            <w:tcW w:w="1264" w:type="dxa"/>
          </w:tcPr>
          <w:p>
            <w:pPr>
              <w:pStyle w:val="0"/>
              <w:jc w:val="center"/>
            </w:pPr>
            <w:r>
              <w:rPr>
                <w:sz w:val="20"/>
              </w:rPr>
              <w:t xml:space="preserve">1096762,7</w:t>
            </w:r>
          </w:p>
        </w:tc>
        <w:tc>
          <w:tcPr>
            <w:tcW w:w="1264" w:type="dxa"/>
          </w:tcPr>
          <w:p>
            <w:pPr>
              <w:pStyle w:val="0"/>
              <w:jc w:val="center"/>
            </w:pPr>
            <w:r>
              <w:rPr>
                <w:sz w:val="20"/>
              </w:rPr>
              <w:t xml:space="preserve">46668,0</w:t>
            </w:r>
          </w:p>
        </w:tc>
        <w:tc>
          <w:tcPr>
            <w:tcW w:w="1384" w:type="dxa"/>
          </w:tcPr>
          <w:p>
            <w:pPr>
              <w:pStyle w:val="0"/>
              <w:jc w:val="center"/>
            </w:pPr>
            <w:r>
              <w:rPr>
                <w:sz w:val="20"/>
              </w:rPr>
              <w:t xml:space="preserve">5517985,0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3747180,7</w:t>
            </w:r>
          </w:p>
        </w:tc>
        <w:tc>
          <w:tcPr>
            <w:tcW w:w="1264" w:type="dxa"/>
          </w:tcPr>
          <w:p>
            <w:pPr>
              <w:pStyle w:val="0"/>
              <w:jc w:val="center"/>
            </w:pPr>
            <w:r>
              <w:rPr>
                <w:sz w:val="20"/>
              </w:rPr>
              <w:t xml:space="preserve">884985,1</w:t>
            </w:r>
          </w:p>
        </w:tc>
        <w:tc>
          <w:tcPr>
            <w:tcW w:w="1264" w:type="dxa"/>
          </w:tcPr>
          <w:p>
            <w:pPr>
              <w:pStyle w:val="0"/>
              <w:jc w:val="center"/>
            </w:pPr>
            <w:r>
              <w:rPr>
                <w:sz w:val="20"/>
              </w:rPr>
              <w:t xml:space="preserve">959809,6</w:t>
            </w:r>
          </w:p>
        </w:tc>
        <w:tc>
          <w:tcPr>
            <w:tcW w:w="1264" w:type="dxa"/>
          </w:tcPr>
          <w:p>
            <w:pPr>
              <w:pStyle w:val="0"/>
              <w:jc w:val="center"/>
            </w:pPr>
            <w:r>
              <w:rPr>
                <w:sz w:val="20"/>
              </w:rPr>
              <w:t xml:space="preserve">909402,2</w:t>
            </w:r>
          </w:p>
        </w:tc>
        <w:tc>
          <w:tcPr>
            <w:tcW w:w="1264" w:type="dxa"/>
          </w:tcPr>
          <w:p>
            <w:pPr>
              <w:pStyle w:val="0"/>
              <w:jc w:val="center"/>
            </w:pPr>
            <w:r>
              <w:rPr>
                <w:sz w:val="20"/>
              </w:rPr>
              <w:t xml:space="preserve">909431,7</w:t>
            </w:r>
          </w:p>
        </w:tc>
        <w:tc>
          <w:tcPr>
            <w:tcW w:w="1264" w:type="dxa"/>
          </w:tcPr>
          <w:p>
            <w:pPr>
              <w:pStyle w:val="0"/>
              <w:jc w:val="center"/>
            </w:pPr>
            <w:r>
              <w:rPr>
                <w:sz w:val="20"/>
              </w:rPr>
            </w:r>
          </w:p>
        </w:tc>
        <w:tc>
          <w:tcPr>
            <w:tcW w:w="1384" w:type="dxa"/>
          </w:tcPr>
          <w:p>
            <w:pPr>
              <w:pStyle w:val="0"/>
              <w:jc w:val="center"/>
            </w:pPr>
            <w:r>
              <w:rPr>
                <w:sz w:val="20"/>
              </w:rPr>
              <w:t xml:space="preserve">3663628,6</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3225312,3</w:t>
            </w:r>
          </w:p>
        </w:tc>
        <w:tc>
          <w:tcPr>
            <w:tcW w:w="1264" w:type="dxa"/>
          </w:tcPr>
          <w:p>
            <w:pPr>
              <w:pStyle w:val="0"/>
              <w:jc w:val="center"/>
            </w:pPr>
            <w:r>
              <w:rPr>
                <w:sz w:val="20"/>
              </w:rPr>
              <w:t xml:space="preserve">416872,6</w:t>
            </w:r>
          </w:p>
        </w:tc>
        <w:tc>
          <w:tcPr>
            <w:tcW w:w="1264" w:type="dxa"/>
          </w:tcPr>
          <w:p>
            <w:pPr>
              <w:pStyle w:val="0"/>
              <w:jc w:val="center"/>
            </w:pPr>
            <w:r>
              <w:rPr>
                <w:sz w:val="20"/>
              </w:rPr>
              <w:t xml:space="preserve">940783,0</w:t>
            </w:r>
          </w:p>
        </w:tc>
        <w:tc>
          <w:tcPr>
            <w:tcW w:w="1264" w:type="dxa"/>
          </w:tcPr>
          <w:p>
            <w:pPr>
              <w:pStyle w:val="0"/>
              <w:jc w:val="center"/>
            </w:pPr>
            <w:r>
              <w:rPr>
                <w:sz w:val="20"/>
              </w:rPr>
              <w:t xml:space="preserve">256557,1</w:t>
            </w:r>
          </w:p>
        </w:tc>
        <w:tc>
          <w:tcPr>
            <w:tcW w:w="1264" w:type="dxa"/>
          </w:tcPr>
          <w:p>
            <w:pPr>
              <w:pStyle w:val="0"/>
              <w:jc w:val="center"/>
            </w:pPr>
            <w:r>
              <w:rPr>
                <w:sz w:val="20"/>
              </w:rPr>
              <w:t xml:space="preserve">187331,0</w:t>
            </w:r>
          </w:p>
        </w:tc>
        <w:tc>
          <w:tcPr>
            <w:tcW w:w="1264" w:type="dxa"/>
          </w:tcPr>
          <w:p>
            <w:pPr>
              <w:pStyle w:val="0"/>
              <w:jc w:val="center"/>
            </w:pPr>
            <w:r>
              <w:rPr>
                <w:sz w:val="20"/>
              </w:rPr>
              <w:t xml:space="preserve">46668,0</w:t>
            </w:r>
          </w:p>
        </w:tc>
        <w:tc>
          <w:tcPr>
            <w:tcW w:w="1384" w:type="dxa"/>
          </w:tcPr>
          <w:p>
            <w:pPr>
              <w:pStyle w:val="0"/>
              <w:jc w:val="center"/>
            </w:pPr>
            <w:r>
              <w:rPr>
                <w:sz w:val="20"/>
              </w:rPr>
              <w:t xml:space="preserve">1848211,7</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t xml:space="preserve">246152,0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t xml:space="preserve">11207,5</w:t>
            </w:r>
          </w:p>
        </w:tc>
        <w:tc>
          <w:tcPr>
            <w:tcW w:w="1264" w:type="dxa"/>
          </w:tcPr>
          <w:p>
            <w:pPr>
              <w:pStyle w:val="0"/>
              <w:jc w:val="center"/>
            </w:pPr>
            <w:r>
              <w:rPr>
                <w:sz w:val="20"/>
              </w:rPr>
              <w:t xml:space="preserve">5164,2</w:t>
            </w:r>
          </w:p>
        </w:tc>
        <w:tc>
          <w:tcPr>
            <w:tcW w:w="1264" w:type="dxa"/>
          </w:tcPr>
          <w:p>
            <w:pPr>
              <w:pStyle w:val="0"/>
              <w:jc w:val="center"/>
            </w:pPr>
            <w:r>
              <w:rPr>
                <w:sz w:val="20"/>
              </w:rPr>
              <w:t xml:space="preserve">980,5</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6144,7</w:t>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t xml:space="preserve">76998,0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2.01.</w:t>
            </w:r>
          </w:p>
        </w:tc>
        <w:tc>
          <w:tcPr>
            <w:tcW w:w="2974" w:type="dxa"/>
            <w:vMerge w:val="restart"/>
          </w:tcPr>
          <w:p>
            <w:pPr>
              <w:pStyle w:val="0"/>
            </w:pPr>
            <w:r>
              <w:rPr>
                <w:sz w:val="20"/>
              </w:rPr>
              <w:t xml:space="preserve">Закупки оборудования (включая медицинское)</w:t>
            </w:r>
          </w:p>
        </w:tc>
        <w:tc>
          <w:tcPr>
            <w:tcW w:w="2224" w:type="dxa"/>
          </w:tcPr>
          <w:p>
            <w:pPr>
              <w:pStyle w:val="0"/>
            </w:pPr>
            <w:r>
              <w:rPr>
                <w:sz w:val="20"/>
              </w:rPr>
              <w:t xml:space="preserve">Всего</w:t>
            </w:r>
          </w:p>
        </w:tc>
        <w:tc>
          <w:tcPr>
            <w:tcW w:w="1531" w:type="dxa"/>
          </w:tcPr>
          <w:p>
            <w:pPr>
              <w:pStyle w:val="0"/>
              <w:jc w:val="center"/>
            </w:pPr>
            <w:r>
              <w:rPr>
                <w:sz w:val="20"/>
              </w:rPr>
              <w:t xml:space="preserve">1238853,5</w:t>
            </w:r>
          </w:p>
        </w:tc>
        <w:tc>
          <w:tcPr>
            <w:tcW w:w="1264" w:type="dxa"/>
          </w:tcPr>
          <w:p>
            <w:pPr>
              <w:pStyle w:val="0"/>
              <w:jc w:val="center"/>
            </w:pPr>
            <w:r>
              <w:rPr>
                <w:sz w:val="20"/>
              </w:rPr>
              <w:t xml:space="preserve">641871,5</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641871,5</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585394,3</w:t>
            </w:r>
          </w:p>
        </w:tc>
        <w:tc>
          <w:tcPr>
            <w:tcW w:w="1264" w:type="dxa"/>
          </w:tcPr>
          <w:p>
            <w:pPr>
              <w:pStyle w:val="0"/>
              <w:jc w:val="center"/>
            </w:pPr>
            <w:r>
              <w:rPr>
                <w:sz w:val="20"/>
              </w:rPr>
              <w:t xml:space="preserve">585394,3</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585394,3</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653459,2</w:t>
            </w:r>
          </w:p>
        </w:tc>
        <w:tc>
          <w:tcPr>
            <w:tcW w:w="1264" w:type="dxa"/>
          </w:tcPr>
          <w:p>
            <w:pPr>
              <w:pStyle w:val="0"/>
              <w:jc w:val="center"/>
            </w:pPr>
            <w:r>
              <w:rPr>
                <w:sz w:val="20"/>
              </w:rPr>
              <w:t xml:space="preserve">56477,2</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56477,2</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2.02.</w:t>
            </w:r>
          </w:p>
        </w:tc>
        <w:tc>
          <w:tcPr>
            <w:tcW w:w="2974" w:type="dxa"/>
            <w:vMerge w:val="restart"/>
          </w:tcPr>
          <w:p>
            <w:pPr>
              <w:pStyle w:val="0"/>
            </w:pPr>
            <w:r>
              <w:rPr>
                <w:sz w:val="20"/>
              </w:rPr>
              <w:t xml:space="preserve">Закупки иммунопрепаратов в рамках Национального календаря профилактических прививок, поддержание заболеваемости "управляемыми инфекциями" на социально адаптированном уровне </w:t>
            </w:r>
            <w:hyperlink w:history="0" w:anchor="P17154" w:tooltip="&lt;2&gt; Финансирование осуществляется за счет федеральных средств, выделенных Министерству здравоохранения Российской Федерации. Белгородская область обеспечивается иммунобиологическими лекарственными препаратами, поставляемыми централизованно Министерством здравоохранения Российской Федерации.">
              <w:r>
                <w:rPr>
                  <w:sz w:val="20"/>
                  <w:color w:val="0000ff"/>
                </w:rPr>
                <w:t xml:space="preserve">&lt;2&gt;</w:t>
              </w:r>
            </w:hyperlink>
          </w:p>
        </w:tc>
        <w:tc>
          <w:tcPr>
            <w:tcW w:w="2224" w:type="dxa"/>
          </w:tcPr>
          <w:p>
            <w:pPr>
              <w:pStyle w:val="0"/>
            </w:pPr>
            <w:r>
              <w:rPr>
                <w:sz w:val="20"/>
              </w:rPr>
              <w:t xml:space="preserve">Всего</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2.03.</w:t>
            </w:r>
          </w:p>
        </w:tc>
        <w:tc>
          <w:tcPr>
            <w:tcW w:w="2974" w:type="dxa"/>
            <w:vMerge w:val="restart"/>
          </w:tcPr>
          <w:p>
            <w:pPr>
              <w:pStyle w:val="0"/>
            </w:pPr>
            <w:r>
              <w:rPr>
                <w:sz w:val="20"/>
              </w:rPr>
              <w:t xml:space="preserve">Строительство, реконструкция, выкуп, капитальный ремонт объектов здравоохранения</w:t>
            </w:r>
          </w:p>
        </w:tc>
        <w:tc>
          <w:tcPr>
            <w:tcW w:w="2224" w:type="dxa"/>
          </w:tcPr>
          <w:p>
            <w:pPr>
              <w:pStyle w:val="0"/>
            </w:pPr>
            <w:r>
              <w:rPr>
                <w:sz w:val="20"/>
              </w:rPr>
              <w:t xml:space="preserve">Всего</w:t>
            </w:r>
          </w:p>
        </w:tc>
        <w:tc>
          <w:tcPr>
            <w:tcW w:w="1531" w:type="dxa"/>
          </w:tcPr>
          <w:p>
            <w:pPr>
              <w:pStyle w:val="0"/>
              <w:jc w:val="center"/>
            </w:pPr>
            <w:r>
              <w:rPr>
                <w:sz w:val="20"/>
              </w:rPr>
              <w:t xml:space="preserve">2529664,6</w:t>
            </w:r>
          </w:p>
        </w:tc>
        <w:tc>
          <w:tcPr>
            <w:tcW w:w="1264" w:type="dxa"/>
          </w:tcPr>
          <w:p>
            <w:pPr>
              <w:pStyle w:val="0"/>
              <w:jc w:val="center"/>
            </w:pPr>
            <w:r>
              <w:rPr>
                <w:sz w:val="20"/>
              </w:rPr>
              <w:t xml:space="preserve">593997,5</w:t>
            </w:r>
          </w:p>
        </w:tc>
        <w:tc>
          <w:tcPr>
            <w:tcW w:w="1264" w:type="dxa"/>
          </w:tcPr>
          <w:p>
            <w:pPr>
              <w:pStyle w:val="0"/>
              <w:jc w:val="center"/>
            </w:pPr>
            <w:r>
              <w:rPr>
                <w:sz w:val="20"/>
              </w:rPr>
              <w:t xml:space="preserve">811000,2</w:t>
            </w:r>
          </w:p>
        </w:tc>
        <w:tc>
          <w:tcPr>
            <w:tcW w:w="1264" w:type="dxa"/>
          </w:tcPr>
          <w:p>
            <w:pPr>
              <w:pStyle w:val="0"/>
              <w:jc w:val="center"/>
            </w:pPr>
            <w:r>
              <w:rPr>
                <w:sz w:val="20"/>
              </w:rPr>
              <w:t xml:space="preserve">159872,5</w:t>
            </w:r>
          </w:p>
        </w:tc>
        <w:tc>
          <w:tcPr>
            <w:tcW w:w="1264" w:type="dxa"/>
          </w:tcPr>
          <w:p>
            <w:pPr>
              <w:pStyle w:val="0"/>
              <w:jc w:val="center"/>
            </w:pPr>
            <w:r>
              <w:rPr>
                <w:sz w:val="20"/>
              </w:rPr>
              <w:t xml:space="preserve">90646,4</w:t>
            </w:r>
          </w:p>
        </w:tc>
        <w:tc>
          <w:tcPr>
            <w:tcW w:w="1264" w:type="dxa"/>
          </w:tcPr>
          <w:p>
            <w:pPr>
              <w:pStyle w:val="0"/>
              <w:jc w:val="center"/>
            </w:pPr>
            <w:r>
              <w:rPr>
                <w:sz w:val="20"/>
              </w:rPr>
            </w:r>
          </w:p>
        </w:tc>
        <w:tc>
          <w:tcPr>
            <w:tcW w:w="1384" w:type="dxa"/>
          </w:tcPr>
          <w:p>
            <w:pPr>
              <w:pStyle w:val="0"/>
              <w:jc w:val="center"/>
            </w:pPr>
            <w:r>
              <w:rPr>
                <w:sz w:val="20"/>
              </w:rPr>
              <w:t xml:space="preserve">1655516,6</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299195,6</w:t>
            </w:r>
          </w:p>
        </w:tc>
        <w:tc>
          <w:tcPr>
            <w:tcW w:w="1264" w:type="dxa"/>
          </w:tcPr>
          <w:p>
            <w:pPr>
              <w:pStyle w:val="0"/>
              <w:jc w:val="center"/>
            </w:pPr>
            <w:r>
              <w:rPr>
                <w:sz w:val="20"/>
              </w:rPr>
              <w:t xml:space="preserve">299195,6</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299195,6</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1907319,0</w:t>
            </w:r>
          </w:p>
        </w:tc>
        <w:tc>
          <w:tcPr>
            <w:tcW w:w="1264" w:type="dxa"/>
          </w:tcPr>
          <w:p>
            <w:pPr>
              <w:pStyle w:val="0"/>
              <w:jc w:val="center"/>
            </w:pPr>
            <w:r>
              <w:rPr>
                <w:sz w:val="20"/>
              </w:rPr>
              <w:t xml:space="preserve">294801,9</w:t>
            </w:r>
          </w:p>
        </w:tc>
        <w:tc>
          <w:tcPr>
            <w:tcW w:w="1264" w:type="dxa"/>
          </w:tcPr>
          <w:p>
            <w:pPr>
              <w:pStyle w:val="0"/>
              <w:jc w:val="center"/>
            </w:pPr>
            <w:r>
              <w:rPr>
                <w:sz w:val="20"/>
              </w:rPr>
              <w:t xml:space="preserve">811000,2</w:t>
            </w:r>
          </w:p>
        </w:tc>
        <w:tc>
          <w:tcPr>
            <w:tcW w:w="1264" w:type="dxa"/>
          </w:tcPr>
          <w:p>
            <w:pPr>
              <w:pStyle w:val="0"/>
              <w:jc w:val="center"/>
            </w:pPr>
            <w:r>
              <w:rPr>
                <w:sz w:val="20"/>
              </w:rPr>
              <w:t xml:space="preserve">159872,5</w:t>
            </w:r>
          </w:p>
        </w:tc>
        <w:tc>
          <w:tcPr>
            <w:tcW w:w="1264" w:type="dxa"/>
          </w:tcPr>
          <w:p>
            <w:pPr>
              <w:pStyle w:val="0"/>
              <w:jc w:val="center"/>
            </w:pPr>
            <w:r>
              <w:rPr>
                <w:sz w:val="20"/>
              </w:rPr>
              <w:t xml:space="preserve">90646,4</w:t>
            </w:r>
          </w:p>
        </w:tc>
        <w:tc>
          <w:tcPr>
            <w:tcW w:w="1264" w:type="dxa"/>
          </w:tcPr>
          <w:p>
            <w:pPr>
              <w:pStyle w:val="0"/>
              <w:jc w:val="center"/>
            </w:pPr>
            <w:r>
              <w:rPr>
                <w:sz w:val="20"/>
              </w:rPr>
            </w:r>
          </w:p>
        </w:tc>
        <w:tc>
          <w:tcPr>
            <w:tcW w:w="1384" w:type="dxa"/>
          </w:tcPr>
          <w:p>
            <w:pPr>
              <w:pStyle w:val="0"/>
              <w:jc w:val="center"/>
            </w:pPr>
            <w:r>
              <w:rPr>
                <w:sz w:val="20"/>
              </w:rPr>
              <w:t xml:space="preserve">1356321,0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t xml:space="preserve">246152,0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t xml:space="preserve">76998,0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2.04.</w:t>
            </w:r>
          </w:p>
        </w:tc>
        <w:tc>
          <w:tcPr>
            <w:tcW w:w="2974" w:type="dxa"/>
            <w:vMerge w:val="restart"/>
          </w:tcPr>
          <w:p>
            <w:pPr>
              <w:pStyle w:val="0"/>
            </w:pPr>
            <w:r>
              <w:rPr>
                <w:sz w:val="20"/>
              </w:rPr>
              <w:t xml:space="preserve">Обеспечение деятельности (оказание услуг) государственных учреждений (организаций), оказывающих первичную медико-санитарную помощь</w:t>
            </w:r>
          </w:p>
        </w:tc>
        <w:tc>
          <w:tcPr>
            <w:tcW w:w="2224" w:type="dxa"/>
          </w:tcPr>
          <w:p>
            <w:pPr>
              <w:pStyle w:val="0"/>
            </w:pPr>
            <w:r>
              <w:rPr>
                <w:sz w:val="20"/>
              </w:rPr>
              <w:t xml:space="preserve">Всего</w:t>
            </w:r>
          </w:p>
        </w:tc>
        <w:tc>
          <w:tcPr>
            <w:tcW w:w="1531" w:type="dxa"/>
          </w:tcPr>
          <w:p>
            <w:pPr>
              <w:pStyle w:val="0"/>
              <w:jc w:val="center"/>
            </w:pPr>
            <w:r>
              <w:rPr>
                <w:sz w:val="20"/>
              </w:rPr>
              <w:t xml:space="preserve">134456,5</w:t>
            </w:r>
          </w:p>
        </w:tc>
        <w:tc>
          <w:tcPr>
            <w:tcW w:w="1264" w:type="dxa"/>
          </w:tcPr>
          <w:p>
            <w:pPr>
              <w:pStyle w:val="0"/>
              <w:jc w:val="center"/>
            </w:pPr>
            <w:r>
              <w:rPr>
                <w:sz w:val="20"/>
              </w:rPr>
              <w:t xml:space="preserve">5164,2</w:t>
            </w:r>
          </w:p>
        </w:tc>
        <w:tc>
          <w:tcPr>
            <w:tcW w:w="1264" w:type="dxa"/>
          </w:tcPr>
          <w:p>
            <w:pPr>
              <w:pStyle w:val="0"/>
              <w:jc w:val="center"/>
            </w:pPr>
            <w:r>
              <w:rPr>
                <w:sz w:val="20"/>
              </w:rPr>
              <w:t xml:space="preserve">980,5</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6144,7</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17000,0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106249,0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t xml:space="preserve">11207,5</w:t>
            </w:r>
          </w:p>
        </w:tc>
        <w:tc>
          <w:tcPr>
            <w:tcW w:w="1264" w:type="dxa"/>
          </w:tcPr>
          <w:p>
            <w:pPr>
              <w:pStyle w:val="0"/>
              <w:jc w:val="center"/>
            </w:pPr>
            <w:r>
              <w:rPr>
                <w:sz w:val="20"/>
              </w:rPr>
              <w:t xml:space="preserve">5164,2</w:t>
            </w:r>
          </w:p>
        </w:tc>
        <w:tc>
          <w:tcPr>
            <w:tcW w:w="1264" w:type="dxa"/>
          </w:tcPr>
          <w:p>
            <w:pPr>
              <w:pStyle w:val="0"/>
              <w:jc w:val="center"/>
            </w:pPr>
            <w:r>
              <w:rPr>
                <w:sz w:val="20"/>
              </w:rPr>
              <w:t xml:space="preserve">980,5</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6144,7</w:t>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2.05.</w:t>
            </w:r>
          </w:p>
        </w:tc>
        <w:tc>
          <w:tcPr>
            <w:tcW w:w="2974" w:type="dxa"/>
            <w:vMerge w:val="restart"/>
          </w:tcPr>
          <w:p>
            <w:pPr>
              <w:pStyle w:val="0"/>
            </w:pPr>
            <w:r>
              <w:rPr>
                <w:sz w:val="20"/>
              </w:rPr>
              <w:t xml:space="preserve">Закупки иммунопрепаратов для вакцинопрофилактики инфекций по эпидемическим показаниям</w:t>
            </w:r>
          </w:p>
        </w:tc>
        <w:tc>
          <w:tcPr>
            <w:tcW w:w="2224" w:type="dxa"/>
          </w:tcPr>
          <w:p>
            <w:pPr>
              <w:pStyle w:val="0"/>
            </w:pPr>
            <w:r>
              <w:rPr>
                <w:sz w:val="20"/>
              </w:rPr>
              <w:t xml:space="preserve">Всего</w:t>
            </w:r>
          </w:p>
        </w:tc>
        <w:tc>
          <w:tcPr>
            <w:tcW w:w="1531" w:type="dxa"/>
          </w:tcPr>
          <w:p>
            <w:pPr>
              <w:pStyle w:val="0"/>
              <w:jc w:val="center"/>
            </w:pPr>
            <w:r>
              <w:rPr>
                <w:sz w:val="20"/>
              </w:rPr>
              <w:t xml:space="preserve">312955,0</w:t>
            </w:r>
          </w:p>
        </w:tc>
        <w:tc>
          <w:tcPr>
            <w:tcW w:w="1264" w:type="dxa"/>
          </w:tcPr>
          <w:p>
            <w:pPr>
              <w:pStyle w:val="0"/>
              <w:jc w:val="center"/>
            </w:pPr>
            <w:r>
              <w:rPr>
                <w:sz w:val="20"/>
              </w:rPr>
              <w:t xml:space="preserve">44871,0</w:t>
            </w:r>
          </w:p>
        </w:tc>
        <w:tc>
          <w:tcPr>
            <w:tcW w:w="1264" w:type="dxa"/>
          </w:tcPr>
          <w:p>
            <w:pPr>
              <w:pStyle w:val="0"/>
              <w:jc w:val="center"/>
            </w:pPr>
            <w:r>
              <w:rPr>
                <w:sz w:val="20"/>
              </w:rPr>
              <w:t xml:space="preserve">46668,0</w:t>
            </w:r>
          </w:p>
        </w:tc>
        <w:tc>
          <w:tcPr>
            <w:tcW w:w="1264" w:type="dxa"/>
          </w:tcPr>
          <w:p>
            <w:pPr>
              <w:pStyle w:val="0"/>
              <w:jc w:val="center"/>
            </w:pPr>
            <w:r>
              <w:rPr>
                <w:sz w:val="20"/>
              </w:rPr>
              <w:t xml:space="preserve">46668,0</w:t>
            </w:r>
          </w:p>
        </w:tc>
        <w:tc>
          <w:tcPr>
            <w:tcW w:w="1264" w:type="dxa"/>
          </w:tcPr>
          <w:p>
            <w:pPr>
              <w:pStyle w:val="0"/>
              <w:jc w:val="center"/>
            </w:pPr>
            <w:r>
              <w:rPr>
                <w:sz w:val="20"/>
              </w:rPr>
              <w:t xml:space="preserve">46668,0</w:t>
            </w:r>
          </w:p>
        </w:tc>
        <w:tc>
          <w:tcPr>
            <w:tcW w:w="1264" w:type="dxa"/>
          </w:tcPr>
          <w:p>
            <w:pPr>
              <w:pStyle w:val="0"/>
              <w:jc w:val="center"/>
            </w:pPr>
            <w:r>
              <w:rPr>
                <w:sz w:val="20"/>
              </w:rPr>
              <w:t xml:space="preserve">46668,0</w:t>
            </w:r>
          </w:p>
        </w:tc>
        <w:tc>
          <w:tcPr>
            <w:tcW w:w="1384" w:type="dxa"/>
          </w:tcPr>
          <w:p>
            <w:pPr>
              <w:pStyle w:val="0"/>
              <w:jc w:val="center"/>
            </w:pPr>
            <w:r>
              <w:rPr>
                <w:sz w:val="20"/>
              </w:rPr>
              <w:t xml:space="preserve">231543,0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312955,0</w:t>
            </w:r>
          </w:p>
        </w:tc>
        <w:tc>
          <w:tcPr>
            <w:tcW w:w="1264" w:type="dxa"/>
          </w:tcPr>
          <w:p>
            <w:pPr>
              <w:pStyle w:val="0"/>
              <w:jc w:val="center"/>
            </w:pPr>
            <w:r>
              <w:rPr>
                <w:sz w:val="20"/>
              </w:rPr>
              <w:t xml:space="preserve">44871,0</w:t>
            </w:r>
          </w:p>
        </w:tc>
        <w:tc>
          <w:tcPr>
            <w:tcW w:w="1264" w:type="dxa"/>
          </w:tcPr>
          <w:p>
            <w:pPr>
              <w:pStyle w:val="0"/>
              <w:jc w:val="center"/>
            </w:pPr>
            <w:r>
              <w:rPr>
                <w:sz w:val="20"/>
              </w:rPr>
              <w:t xml:space="preserve">46668,0</w:t>
            </w:r>
          </w:p>
        </w:tc>
        <w:tc>
          <w:tcPr>
            <w:tcW w:w="1264" w:type="dxa"/>
          </w:tcPr>
          <w:p>
            <w:pPr>
              <w:pStyle w:val="0"/>
              <w:jc w:val="center"/>
            </w:pPr>
            <w:r>
              <w:rPr>
                <w:sz w:val="20"/>
              </w:rPr>
              <w:t xml:space="preserve">46668,0</w:t>
            </w:r>
          </w:p>
        </w:tc>
        <w:tc>
          <w:tcPr>
            <w:tcW w:w="1264" w:type="dxa"/>
          </w:tcPr>
          <w:p>
            <w:pPr>
              <w:pStyle w:val="0"/>
              <w:jc w:val="center"/>
            </w:pPr>
            <w:r>
              <w:rPr>
                <w:sz w:val="20"/>
              </w:rPr>
              <w:t xml:space="preserve">46668,0</w:t>
            </w:r>
          </w:p>
        </w:tc>
        <w:tc>
          <w:tcPr>
            <w:tcW w:w="1264" w:type="dxa"/>
          </w:tcPr>
          <w:p>
            <w:pPr>
              <w:pStyle w:val="0"/>
              <w:jc w:val="center"/>
            </w:pPr>
            <w:r>
              <w:rPr>
                <w:sz w:val="20"/>
              </w:rPr>
              <w:t xml:space="preserve">46668,0</w:t>
            </w:r>
          </w:p>
        </w:tc>
        <w:tc>
          <w:tcPr>
            <w:tcW w:w="1384" w:type="dxa"/>
          </w:tcPr>
          <w:p>
            <w:pPr>
              <w:pStyle w:val="0"/>
              <w:jc w:val="center"/>
            </w:pPr>
            <w:r>
              <w:rPr>
                <w:sz w:val="20"/>
              </w:rPr>
              <w:t xml:space="preserve">231543,0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Проект 2.N1.</w:t>
            </w:r>
          </w:p>
        </w:tc>
        <w:tc>
          <w:tcPr>
            <w:tcW w:w="2974" w:type="dxa"/>
            <w:vMerge w:val="restart"/>
          </w:tcPr>
          <w:p>
            <w:pPr>
              <w:pStyle w:val="0"/>
            </w:pPr>
            <w:r>
              <w:rPr>
                <w:sz w:val="20"/>
              </w:rPr>
              <w:t xml:space="preserve">Развитие системы оказания первичной медико-санитарной помощи</w:t>
            </w:r>
          </w:p>
        </w:tc>
        <w:tc>
          <w:tcPr>
            <w:tcW w:w="2224" w:type="dxa"/>
          </w:tcPr>
          <w:p>
            <w:pPr>
              <w:pStyle w:val="0"/>
            </w:pPr>
            <w:r>
              <w:rPr>
                <w:sz w:val="20"/>
              </w:rPr>
              <w:t xml:space="preserve">Всего</w:t>
            </w:r>
          </w:p>
        </w:tc>
        <w:tc>
          <w:tcPr>
            <w:tcW w:w="1531" w:type="dxa"/>
          </w:tcPr>
          <w:p>
            <w:pPr>
              <w:pStyle w:val="0"/>
              <w:jc w:val="center"/>
            </w:pPr>
            <w:r>
              <w:rPr>
                <w:sz w:val="20"/>
              </w:rPr>
              <w:t xml:space="preserve">125993,8</w:t>
            </w:r>
          </w:p>
        </w:tc>
        <w:tc>
          <w:tcPr>
            <w:tcW w:w="1264" w:type="dxa"/>
          </w:tcPr>
          <w:p>
            <w:pPr>
              <w:pStyle w:val="0"/>
              <w:jc w:val="center"/>
            </w:pPr>
            <w:r>
              <w:rPr>
                <w:sz w:val="20"/>
              </w:rPr>
              <w:t xml:space="preserve">20706,0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20706,0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64406,1</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61587,7</w:t>
            </w:r>
          </w:p>
        </w:tc>
        <w:tc>
          <w:tcPr>
            <w:tcW w:w="1264" w:type="dxa"/>
          </w:tcPr>
          <w:p>
            <w:pPr>
              <w:pStyle w:val="0"/>
              <w:jc w:val="center"/>
            </w:pPr>
            <w:r>
              <w:rPr>
                <w:sz w:val="20"/>
              </w:rPr>
              <w:t xml:space="preserve">20706,0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20706,0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Проект 2.N9.</w:t>
            </w:r>
          </w:p>
        </w:tc>
        <w:tc>
          <w:tcPr>
            <w:tcW w:w="2974" w:type="dxa"/>
            <w:vMerge w:val="restart"/>
          </w:tcPr>
          <w:p>
            <w:pPr>
              <w:pStyle w:val="0"/>
            </w:pPr>
            <w:r>
              <w:rPr>
                <w:sz w:val="20"/>
              </w:rPr>
              <w:t xml:space="preserve">Модернизация первичного звена здравоохранения Российской Федерации</w:t>
            </w:r>
          </w:p>
        </w:tc>
        <w:tc>
          <w:tcPr>
            <w:tcW w:w="2224" w:type="dxa"/>
          </w:tcPr>
          <w:p>
            <w:pPr>
              <w:pStyle w:val="0"/>
            </w:pPr>
            <w:r>
              <w:rPr>
                <w:sz w:val="20"/>
              </w:rPr>
              <w:t xml:space="preserve">Всего</w:t>
            </w:r>
          </w:p>
        </w:tc>
        <w:tc>
          <w:tcPr>
            <w:tcW w:w="1531" w:type="dxa"/>
          </w:tcPr>
          <w:p>
            <w:pPr>
              <w:pStyle w:val="0"/>
              <w:jc w:val="center"/>
            </w:pPr>
            <w:r>
              <w:rPr>
                <w:sz w:val="20"/>
              </w:rPr>
              <w:t xml:space="preserve">3027578,9</w:t>
            </w:r>
          </w:p>
        </w:tc>
        <w:tc>
          <w:tcPr>
            <w:tcW w:w="1264" w:type="dxa"/>
          </w:tcPr>
          <w:p>
            <w:pPr>
              <w:pStyle w:val="0"/>
              <w:jc w:val="center"/>
            </w:pPr>
            <w:r>
              <w:rPr>
                <w:sz w:val="20"/>
              </w:rPr>
            </w:r>
          </w:p>
        </w:tc>
        <w:tc>
          <w:tcPr>
            <w:tcW w:w="1264" w:type="dxa"/>
          </w:tcPr>
          <w:p>
            <w:pPr>
              <w:pStyle w:val="0"/>
              <w:jc w:val="center"/>
            </w:pPr>
            <w:r>
              <w:rPr>
                <w:sz w:val="20"/>
              </w:rPr>
              <w:t xml:space="preserve">1042658,6</w:t>
            </w:r>
          </w:p>
        </w:tc>
        <w:tc>
          <w:tcPr>
            <w:tcW w:w="1264" w:type="dxa"/>
          </w:tcPr>
          <w:p>
            <w:pPr>
              <w:pStyle w:val="0"/>
              <w:jc w:val="center"/>
            </w:pPr>
            <w:r>
              <w:rPr>
                <w:sz w:val="20"/>
              </w:rPr>
              <w:t xml:space="preserve">959153,0</w:t>
            </w:r>
          </w:p>
        </w:tc>
        <w:tc>
          <w:tcPr>
            <w:tcW w:w="1264" w:type="dxa"/>
          </w:tcPr>
          <w:p>
            <w:pPr>
              <w:pStyle w:val="0"/>
              <w:jc w:val="center"/>
            </w:pPr>
            <w:r>
              <w:rPr>
                <w:sz w:val="20"/>
              </w:rPr>
              <w:t xml:space="preserve">959153,0</w:t>
            </w:r>
          </w:p>
        </w:tc>
        <w:tc>
          <w:tcPr>
            <w:tcW w:w="1264" w:type="dxa"/>
          </w:tcPr>
          <w:p>
            <w:pPr>
              <w:pStyle w:val="0"/>
              <w:jc w:val="center"/>
            </w:pPr>
            <w:r>
              <w:rPr>
                <w:sz w:val="20"/>
              </w:rPr>
            </w:r>
          </w:p>
        </w:tc>
        <w:tc>
          <w:tcPr>
            <w:tcW w:w="1384" w:type="dxa"/>
          </w:tcPr>
          <w:p>
            <w:pPr>
              <w:pStyle w:val="0"/>
              <w:jc w:val="center"/>
            </w:pPr>
            <w:r>
              <w:rPr>
                <w:sz w:val="20"/>
              </w:rPr>
              <w:t xml:space="preserve">2960964,6</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2842222,7</w:t>
            </w:r>
          </w:p>
        </w:tc>
        <w:tc>
          <w:tcPr>
            <w:tcW w:w="1264" w:type="dxa"/>
          </w:tcPr>
          <w:p>
            <w:pPr>
              <w:pStyle w:val="0"/>
              <w:jc w:val="center"/>
            </w:pPr>
            <w:r>
              <w:rPr>
                <w:sz w:val="20"/>
              </w:rPr>
            </w:r>
          </w:p>
        </w:tc>
        <w:tc>
          <w:tcPr>
            <w:tcW w:w="1264" w:type="dxa"/>
          </w:tcPr>
          <w:p>
            <w:pPr>
              <w:pStyle w:val="0"/>
              <w:jc w:val="center"/>
            </w:pPr>
            <w:r>
              <w:rPr>
                <w:sz w:val="20"/>
              </w:rPr>
              <w:t xml:space="preserve">959543,8</w:t>
            </w:r>
          </w:p>
        </w:tc>
        <w:tc>
          <w:tcPr>
            <w:tcW w:w="1264" w:type="dxa"/>
          </w:tcPr>
          <w:p>
            <w:pPr>
              <w:pStyle w:val="0"/>
              <w:jc w:val="center"/>
            </w:pPr>
            <w:r>
              <w:rPr>
                <w:sz w:val="20"/>
              </w:rPr>
              <w:t xml:space="preserve">909136,4</w:t>
            </w:r>
          </w:p>
        </w:tc>
        <w:tc>
          <w:tcPr>
            <w:tcW w:w="1264" w:type="dxa"/>
          </w:tcPr>
          <w:p>
            <w:pPr>
              <w:pStyle w:val="0"/>
              <w:jc w:val="center"/>
            </w:pPr>
            <w:r>
              <w:rPr>
                <w:sz w:val="20"/>
              </w:rPr>
              <w:t xml:space="preserve">909136,4</w:t>
            </w:r>
          </w:p>
        </w:tc>
        <w:tc>
          <w:tcPr>
            <w:tcW w:w="1264" w:type="dxa"/>
          </w:tcPr>
          <w:p>
            <w:pPr>
              <w:pStyle w:val="0"/>
              <w:jc w:val="center"/>
            </w:pPr>
            <w:r>
              <w:rPr>
                <w:sz w:val="20"/>
              </w:rPr>
            </w:r>
          </w:p>
        </w:tc>
        <w:tc>
          <w:tcPr>
            <w:tcW w:w="1384" w:type="dxa"/>
          </w:tcPr>
          <w:p>
            <w:pPr>
              <w:pStyle w:val="0"/>
              <w:jc w:val="center"/>
            </w:pPr>
            <w:r>
              <w:rPr>
                <w:sz w:val="20"/>
              </w:rPr>
              <w:t xml:space="preserve">2777816,6</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185356,2</w:t>
            </w:r>
          </w:p>
        </w:tc>
        <w:tc>
          <w:tcPr>
            <w:tcW w:w="1264" w:type="dxa"/>
          </w:tcPr>
          <w:p>
            <w:pPr>
              <w:pStyle w:val="0"/>
              <w:jc w:val="center"/>
            </w:pPr>
            <w:r>
              <w:rPr>
                <w:sz w:val="20"/>
              </w:rPr>
            </w:r>
          </w:p>
        </w:tc>
        <w:tc>
          <w:tcPr>
            <w:tcW w:w="1264" w:type="dxa"/>
          </w:tcPr>
          <w:p>
            <w:pPr>
              <w:pStyle w:val="0"/>
              <w:jc w:val="center"/>
            </w:pPr>
            <w:r>
              <w:rPr>
                <w:sz w:val="20"/>
              </w:rPr>
              <w:t xml:space="preserve">83114,8</w:t>
            </w:r>
          </w:p>
        </w:tc>
        <w:tc>
          <w:tcPr>
            <w:tcW w:w="1264" w:type="dxa"/>
          </w:tcPr>
          <w:p>
            <w:pPr>
              <w:pStyle w:val="0"/>
              <w:jc w:val="center"/>
            </w:pPr>
            <w:r>
              <w:rPr>
                <w:sz w:val="20"/>
              </w:rPr>
              <w:t xml:space="preserve">50016,6</w:t>
            </w:r>
          </w:p>
        </w:tc>
        <w:tc>
          <w:tcPr>
            <w:tcW w:w="1264" w:type="dxa"/>
          </w:tcPr>
          <w:p>
            <w:pPr>
              <w:pStyle w:val="0"/>
              <w:jc w:val="center"/>
            </w:pPr>
            <w:r>
              <w:rPr>
                <w:sz w:val="20"/>
              </w:rPr>
              <w:t xml:space="preserve">50016,6</w:t>
            </w:r>
          </w:p>
        </w:tc>
        <w:tc>
          <w:tcPr>
            <w:tcW w:w="1264" w:type="dxa"/>
          </w:tcPr>
          <w:p>
            <w:pPr>
              <w:pStyle w:val="0"/>
              <w:jc w:val="center"/>
            </w:pPr>
            <w:r>
              <w:rPr>
                <w:sz w:val="20"/>
              </w:rPr>
            </w:r>
          </w:p>
        </w:tc>
        <w:tc>
          <w:tcPr>
            <w:tcW w:w="1384" w:type="dxa"/>
          </w:tcPr>
          <w:p>
            <w:pPr>
              <w:pStyle w:val="0"/>
              <w:jc w:val="center"/>
            </w:pPr>
            <w:r>
              <w:rPr>
                <w:sz w:val="20"/>
              </w:rPr>
              <w:t xml:space="preserve">183148,0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Проект 2.P3.</w:t>
            </w:r>
          </w:p>
        </w:tc>
        <w:tc>
          <w:tcPr>
            <w:tcW w:w="2974" w:type="dxa"/>
            <w:vMerge w:val="restart"/>
          </w:tcPr>
          <w:p>
            <w:pPr>
              <w:pStyle w:val="0"/>
            </w:pPr>
            <w:r>
              <w:rPr>
                <w:sz w:val="20"/>
              </w:rPr>
              <w:t xml:space="preserve">Старшее поколение</w:t>
            </w:r>
          </w:p>
        </w:tc>
        <w:tc>
          <w:tcPr>
            <w:tcW w:w="2224" w:type="dxa"/>
          </w:tcPr>
          <w:p>
            <w:pPr>
              <w:pStyle w:val="0"/>
            </w:pPr>
            <w:r>
              <w:rPr>
                <w:sz w:val="20"/>
              </w:rPr>
              <w:t xml:space="preserve">Всего</w:t>
            </w:r>
          </w:p>
        </w:tc>
        <w:tc>
          <w:tcPr>
            <w:tcW w:w="1531" w:type="dxa"/>
          </w:tcPr>
          <w:p>
            <w:pPr>
              <w:pStyle w:val="0"/>
              <w:jc w:val="center"/>
            </w:pPr>
            <w:r>
              <w:rPr>
                <w:sz w:val="20"/>
              </w:rPr>
              <w:t xml:space="preserve">3962,5</w:t>
            </w:r>
          </w:p>
        </w:tc>
        <w:tc>
          <w:tcPr>
            <w:tcW w:w="1264" w:type="dxa"/>
          </w:tcPr>
          <w:p>
            <w:pPr>
              <w:pStyle w:val="0"/>
              <w:jc w:val="center"/>
            </w:pPr>
            <w:r>
              <w:rPr>
                <w:sz w:val="20"/>
              </w:rPr>
              <w:t xml:space="preserve">411,7</w:t>
            </w:r>
          </w:p>
        </w:tc>
        <w:tc>
          <w:tcPr>
            <w:tcW w:w="1264" w:type="dxa"/>
          </w:tcPr>
          <w:p>
            <w:pPr>
              <w:pStyle w:val="0"/>
              <w:jc w:val="center"/>
            </w:pPr>
            <w:r>
              <w:rPr>
                <w:sz w:val="20"/>
              </w:rPr>
              <w:t xml:space="preserve">265,8</w:t>
            </w:r>
          </w:p>
        </w:tc>
        <w:tc>
          <w:tcPr>
            <w:tcW w:w="1264" w:type="dxa"/>
          </w:tcPr>
          <w:p>
            <w:pPr>
              <w:pStyle w:val="0"/>
              <w:jc w:val="center"/>
            </w:pPr>
            <w:r>
              <w:rPr>
                <w:sz w:val="20"/>
              </w:rPr>
              <w:t xml:space="preserve">265,8</w:t>
            </w:r>
          </w:p>
        </w:tc>
        <w:tc>
          <w:tcPr>
            <w:tcW w:w="1264" w:type="dxa"/>
          </w:tcPr>
          <w:p>
            <w:pPr>
              <w:pStyle w:val="0"/>
              <w:jc w:val="center"/>
            </w:pPr>
            <w:r>
              <w:rPr>
                <w:sz w:val="20"/>
              </w:rPr>
              <w:t xml:space="preserve">295,3</w:t>
            </w:r>
          </w:p>
        </w:tc>
        <w:tc>
          <w:tcPr>
            <w:tcW w:w="1264" w:type="dxa"/>
          </w:tcPr>
          <w:p>
            <w:pPr>
              <w:pStyle w:val="0"/>
              <w:jc w:val="center"/>
            </w:pPr>
            <w:r>
              <w:rPr>
                <w:sz w:val="20"/>
              </w:rPr>
            </w:r>
          </w:p>
        </w:tc>
        <w:tc>
          <w:tcPr>
            <w:tcW w:w="1384" w:type="dxa"/>
          </w:tcPr>
          <w:p>
            <w:pPr>
              <w:pStyle w:val="0"/>
              <w:jc w:val="center"/>
            </w:pPr>
            <w:r>
              <w:rPr>
                <w:sz w:val="20"/>
              </w:rPr>
              <w:t xml:space="preserve">1238,6</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3368,1</w:t>
            </w:r>
          </w:p>
        </w:tc>
        <w:tc>
          <w:tcPr>
            <w:tcW w:w="1264" w:type="dxa"/>
          </w:tcPr>
          <w:p>
            <w:pPr>
              <w:pStyle w:val="0"/>
              <w:jc w:val="center"/>
            </w:pPr>
            <w:r>
              <w:rPr>
                <w:sz w:val="20"/>
              </w:rPr>
              <w:t xml:space="preserve">395,2</w:t>
            </w:r>
          </w:p>
        </w:tc>
        <w:tc>
          <w:tcPr>
            <w:tcW w:w="1264" w:type="dxa"/>
          </w:tcPr>
          <w:p>
            <w:pPr>
              <w:pStyle w:val="0"/>
              <w:jc w:val="center"/>
            </w:pPr>
            <w:r>
              <w:rPr>
                <w:sz w:val="20"/>
              </w:rPr>
              <w:t xml:space="preserve">265,8</w:t>
            </w:r>
          </w:p>
        </w:tc>
        <w:tc>
          <w:tcPr>
            <w:tcW w:w="1264" w:type="dxa"/>
          </w:tcPr>
          <w:p>
            <w:pPr>
              <w:pStyle w:val="0"/>
              <w:jc w:val="center"/>
            </w:pPr>
            <w:r>
              <w:rPr>
                <w:sz w:val="20"/>
              </w:rPr>
              <w:t xml:space="preserve">265,8</w:t>
            </w:r>
          </w:p>
        </w:tc>
        <w:tc>
          <w:tcPr>
            <w:tcW w:w="1264" w:type="dxa"/>
          </w:tcPr>
          <w:p>
            <w:pPr>
              <w:pStyle w:val="0"/>
              <w:jc w:val="center"/>
            </w:pPr>
            <w:r>
              <w:rPr>
                <w:sz w:val="20"/>
              </w:rPr>
              <w:t xml:space="preserve">295,3</w:t>
            </w:r>
          </w:p>
        </w:tc>
        <w:tc>
          <w:tcPr>
            <w:tcW w:w="1264" w:type="dxa"/>
          </w:tcPr>
          <w:p>
            <w:pPr>
              <w:pStyle w:val="0"/>
              <w:jc w:val="center"/>
            </w:pPr>
            <w:r>
              <w:rPr>
                <w:sz w:val="20"/>
              </w:rPr>
            </w:r>
          </w:p>
        </w:tc>
        <w:tc>
          <w:tcPr>
            <w:tcW w:w="1384" w:type="dxa"/>
          </w:tcPr>
          <w:p>
            <w:pPr>
              <w:pStyle w:val="0"/>
              <w:jc w:val="center"/>
            </w:pPr>
            <w:r>
              <w:rPr>
                <w:sz w:val="20"/>
              </w:rPr>
              <w:t xml:space="preserve">1222,1</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594,4</w:t>
            </w:r>
          </w:p>
        </w:tc>
        <w:tc>
          <w:tcPr>
            <w:tcW w:w="1264" w:type="dxa"/>
          </w:tcPr>
          <w:p>
            <w:pPr>
              <w:pStyle w:val="0"/>
              <w:jc w:val="center"/>
            </w:pPr>
            <w:r>
              <w:rPr>
                <w:sz w:val="20"/>
              </w:rPr>
              <w:t xml:space="preserve">16,5</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16,5</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Подпрограмма 3</w:t>
            </w:r>
          </w:p>
        </w:tc>
        <w:tc>
          <w:tcPr>
            <w:tcW w:w="2974" w:type="dxa"/>
            <w:vMerge w:val="restart"/>
          </w:tcPr>
          <w:p>
            <w:pPr>
              <w:pStyle w:val="0"/>
            </w:pPr>
            <w:r>
              <w:rPr>
                <w:sz w:val="20"/>
              </w:rPr>
              <w:t xml:space="preserve">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2224" w:type="dxa"/>
          </w:tcPr>
          <w:p>
            <w:pPr>
              <w:pStyle w:val="0"/>
            </w:pPr>
            <w:r>
              <w:rPr>
                <w:sz w:val="20"/>
              </w:rPr>
              <w:t xml:space="preserve">Всего</w:t>
            </w:r>
          </w:p>
        </w:tc>
        <w:tc>
          <w:tcPr>
            <w:tcW w:w="1531" w:type="dxa"/>
          </w:tcPr>
          <w:p>
            <w:pPr>
              <w:pStyle w:val="0"/>
              <w:jc w:val="center"/>
            </w:pPr>
            <w:r>
              <w:rPr>
                <w:sz w:val="20"/>
              </w:rPr>
              <w:t xml:space="preserve">46709670,4</w:t>
            </w:r>
          </w:p>
        </w:tc>
        <w:tc>
          <w:tcPr>
            <w:tcW w:w="1264" w:type="dxa"/>
          </w:tcPr>
          <w:p>
            <w:pPr>
              <w:pStyle w:val="0"/>
              <w:jc w:val="center"/>
            </w:pPr>
            <w:r>
              <w:rPr>
                <w:sz w:val="20"/>
              </w:rPr>
              <w:t xml:space="preserve">6908101,1</w:t>
            </w:r>
          </w:p>
        </w:tc>
        <w:tc>
          <w:tcPr>
            <w:tcW w:w="1264" w:type="dxa"/>
          </w:tcPr>
          <w:p>
            <w:pPr>
              <w:pStyle w:val="0"/>
              <w:jc w:val="center"/>
            </w:pPr>
            <w:r>
              <w:rPr>
                <w:sz w:val="20"/>
              </w:rPr>
              <w:t xml:space="preserve">10465060,8</w:t>
            </w:r>
          </w:p>
        </w:tc>
        <w:tc>
          <w:tcPr>
            <w:tcW w:w="1264" w:type="dxa"/>
          </w:tcPr>
          <w:p>
            <w:pPr>
              <w:pStyle w:val="0"/>
              <w:jc w:val="center"/>
            </w:pPr>
            <w:r>
              <w:rPr>
                <w:sz w:val="20"/>
              </w:rPr>
              <w:t xml:space="preserve">5690289,9</w:t>
            </w:r>
          </w:p>
        </w:tc>
        <w:tc>
          <w:tcPr>
            <w:tcW w:w="1264" w:type="dxa"/>
          </w:tcPr>
          <w:p>
            <w:pPr>
              <w:pStyle w:val="0"/>
              <w:jc w:val="center"/>
            </w:pPr>
            <w:r>
              <w:rPr>
                <w:sz w:val="20"/>
              </w:rPr>
              <w:t xml:space="preserve">5544396,3</w:t>
            </w:r>
          </w:p>
        </w:tc>
        <w:tc>
          <w:tcPr>
            <w:tcW w:w="1264" w:type="dxa"/>
          </w:tcPr>
          <w:p>
            <w:pPr>
              <w:pStyle w:val="0"/>
              <w:jc w:val="center"/>
            </w:pPr>
            <w:r>
              <w:rPr>
                <w:sz w:val="20"/>
              </w:rPr>
              <w:t xml:space="preserve">3808170,6</w:t>
            </w:r>
          </w:p>
        </w:tc>
        <w:tc>
          <w:tcPr>
            <w:tcW w:w="1384" w:type="dxa"/>
          </w:tcPr>
          <w:p>
            <w:pPr>
              <w:pStyle w:val="0"/>
              <w:jc w:val="center"/>
            </w:pPr>
            <w:r>
              <w:rPr>
                <w:sz w:val="20"/>
              </w:rPr>
              <w:t xml:space="preserve">32416018,7</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5171201,2</w:t>
            </w:r>
          </w:p>
        </w:tc>
        <w:tc>
          <w:tcPr>
            <w:tcW w:w="1264" w:type="dxa"/>
          </w:tcPr>
          <w:p>
            <w:pPr>
              <w:pStyle w:val="0"/>
              <w:jc w:val="center"/>
            </w:pPr>
            <w:r>
              <w:rPr>
                <w:sz w:val="20"/>
              </w:rPr>
              <w:t xml:space="preserve">667116,7</w:t>
            </w:r>
          </w:p>
        </w:tc>
        <w:tc>
          <w:tcPr>
            <w:tcW w:w="1264" w:type="dxa"/>
          </w:tcPr>
          <w:p>
            <w:pPr>
              <w:pStyle w:val="0"/>
              <w:jc w:val="center"/>
            </w:pPr>
            <w:r>
              <w:rPr>
                <w:sz w:val="20"/>
              </w:rPr>
              <w:t xml:space="preserve">594015,4</w:t>
            </w:r>
          </w:p>
        </w:tc>
        <w:tc>
          <w:tcPr>
            <w:tcW w:w="1264" w:type="dxa"/>
          </w:tcPr>
          <w:p>
            <w:pPr>
              <w:pStyle w:val="0"/>
              <w:jc w:val="center"/>
            </w:pPr>
            <w:r>
              <w:rPr>
                <w:sz w:val="20"/>
              </w:rPr>
              <w:t xml:space="preserve">361289,5</w:t>
            </w:r>
          </w:p>
        </w:tc>
        <w:tc>
          <w:tcPr>
            <w:tcW w:w="1264" w:type="dxa"/>
          </w:tcPr>
          <w:p>
            <w:pPr>
              <w:pStyle w:val="0"/>
              <w:jc w:val="center"/>
            </w:pPr>
            <w:r>
              <w:rPr>
                <w:sz w:val="20"/>
              </w:rPr>
              <w:t xml:space="preserve">467839,5</w:t>
            </w:r>
          </w:p>
        </w:tc>
        <w:tc>
          <w:tcPr>
            <w:tcW w:w="1264" w:type="dxa"/>
          </w:tcPr>
          <w:p>
            <w:pPr>
              <w:pStyle w:val="0"/>
              <w:jc w:val="center"/>
            </w:pPr>
            <w:r>
              <w:rPr>
                <w:sz w:val="20"/>
              </w:rPr>
              <w:t xml:space="preserve">184202,9</w:t>
            </w:r>
          </w:p>
        </w:tc>
        <w:tc>
          <w:tcPr>
            <w:tcW w:w="1384" w:type="dxa"/>
          </w:tcPr>
          <w:p>
            <w:pPr>
              <w:pStyle w:val="0"/>
              <w:jc w:val="center"/>
            </w:pPr>
            <w:r>
              <w:rPr>
                <w:sz w:val="20"/>
              </w:rPr>
              <w:t xml:space="preserve">2274464,0</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41079679,2</w:t>
            </w:r>
          </w:p>
        </w:tc>
        <w:tc>
          <w:tcPr>
            <w:tcW w:w="1264" w:type="dxa"/>
          </w:tcPr>
          <w:p>
            <w:pPr>
              <w:pStyle w:val="0"/>
              <w:jc w:val="center"/>
            </w:pPr>
            <w:r>
              <w:rPr>
                <w:sz w:val="20"/>
              </w:rPr>
              <w:t xml:space="preserve">6240984,4</w:t>
            </w:r>
          </w:p>
        </w:tc>
        <w:tc>
          <w:tcPr>
            <w:tcW w:w="1264" w:type="dxa"/>
          </w:tcPr>
          <w:p>
            <w:pPr>
              <w:pStyle w:val="0"/>
              <w:jc w:val="center"/>
            </w:pPr>
            <w:r>
              <w:rPr>
                <w:sz w:val="20"/>
              </w:rPr>
              <w:t xml:space="preserve">9871045,4</w:t>
            </w:r>
          </w:p>
        </w:tc>
        <w:tc>
          <w:tcPr>
            <w:tcW w:w="1264" w:type="dxa"/>
          </w:tcPr>
          <w:p>
            <w:pPr>
              <w:pStyle w:val="0"/>
              <w:jc w:val="center"/>
            </w:pPr>
            <w:r>
              <w:rPr>
                <w:sz w:val="20"/>
              </w:rPr>
              <w:t xml:space="preserve">5329000,4</w:t>
            </w:r>
          </w:p>
        </w:tc>
        <w:tc>
          <w:tcPr>
            <w:tcW w:w="1264" w:type="dxa"/>
          </w:tcPr>
          <w:p>
            <w:pPr>
              <w:pStyle w:val="0"/>
              <w:jc w:val="center"/>
            </w:pPr>
            <w:r>
              <w:rPr>
                <w:sz w:val="20"/>
              </w:rPr>
              <w:t xml:space="preserve">5076556,8</w:t>
            </w:r>
          </w:p>
        </w:tc>
        <w:tc>
          <w:tcPr>
            <w:tcW w:w="1264" w:type="dxa"/>
          </w:tcPr>
          <w:p>
            <w:pPr>
              <w:pStyle w:val="0"/>
              <w:jc w:val="center"/>
            </w:pPr>
            <w:r>
              <w:rPr>
                <w:sz w:val="20"/>
              </w:rPr>
              <w:t xml:space="preserve">3623967,7</w:t>
            </w:r>
          </w:p>
        </w:tc>
        <w:tc>
          <w:tcPr>
            <w:tcW w:w="1384" w:type="dxa"/>
          </w:tcPr>
          <w:p>
            <w:pPr>
              <w:pStyle w:val="0"/>
              <w:jc w:val="center"/>
            </w:pPr>
            <w:r>
              <w:rPr>
                <w:sz w:val="20"/>
              </w:rPr>
              <w:t xml:space="preserve">30141554,7</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t xml:space="preserve">7460,0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t xml:space="preserve">451330,0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3.01.</w:t>
            </w:r>
          </w:p>
        </w:tc>
        <w:tc>
          <w:tcPr>
            <w:tcW w:w="2974" w:type="dxa"/>
            <w:vMerge w:val="restart"/>
          </w:tcPr>
          <w:p>
            <w:pPr>
              <w:pStyle w:val="0"/>
            </w:pPr>
            <w:r>
              <w:rPr>
                <w:sz w:val="20"/>
              </w:rPr>
              <w:t xml:space="preserve">Высокотехнологичные виды медицинской помощи</w:t>
            </w:r>
          </w:p>
        </w:tc>
        <w:tc>
          <w:tcPr>
            <w:tcW w:w="2224" w:type="dxa"/>
          </w:tcPr>
          <w:p>
            <w:pPr>
              <w:pStyle w:val="0"/>
            </w:pPr>
            <w:r>
              <w:rPr>
                <w:sz w:val="20"/>
              </w:rPr>
              <w:t xml:space="preserve">Всего</w:t>
            </w:r>
          </w:p>
        </w:tc>
        <w:tc>
          <w:tcPr>
            <w:tcW w:w="1531" w:type="dxa"/>
          </w:tcPr>
          <w:p>
            <w:pPr>
              <w:pStyle w:val="0"/>
              <w:jc w:val="center"/>
            </w:pPr>
            <w:r>
              <w:rPr>
                <w:sz w:val="20"/>
              </w:rPr>
              <w:t xml:space="preserve">8210531,7</w:t>
            </w:r>
          </w:p>
        </w:tc>
        <w:tc>
          <w:tcPr>
            <w:tcW w:w="1264" w:type="dxa"/>
          </w:tcPr>
          <w:p>
            <w:pPr>
              <w:pStyle w:val="0"/>
              <w:jc w:val="center"/>
            </w:pPr>
            <w:r>
              <w:rPr>
                <w:sz w:val="20"/>
              </w:rPr>
              <w:t xml:space="preserve">702637,1</w:t>
            </w:r>
          </w:p>
        </w:tc>
        <w:tc>
          <w:tcPr>
            <w:tcW w:w="1264" w:type="dxa"/>
          </w:tcPr>
          <w:p>
            <w:pPr>
              <w:pStyle w:val="0"/>
              <w:jc w:val="center"/>
            </w:pPr>
            <w:r>
              <w:rPr>
                <w:sz w:val="20"/>
              </w:rPr>
              <w:t xml:space="preserve">1155170,5</w:t>
            </w:r>
          </w:p>
        </w:tc>
        <w:tc>
          <w:tcPr>
            <w:tcW w:w="1264" w:type="dxa"/>
          </w:tcPr>
          <w:p>
            <w:pPr>
              <w:pStyle w:val="0"/>
              <w:jc w:val="center"/>
            </w:pPr>
            <w:r>
              <w:rPr>
                <w:sz w:val="20"/>
              </w:rPr>
              <w:t xml:space="preserve">1155170,5</w:t>
            </w:r>
          </w:p>
        </w:tc>
        <w:tc>
          <w:tcPr>
            <w:tcW w:w="1264" w:type="dxa"/>
          </w:tcPr>
          <w:p>
            <w:pPr>
              <w:pStyle w:val="0"/>
              <w:jc w:val="center"/>
            </w:pPr>
            <w:r>
              <w:rPr>
                <w:sz w:val="20"/>
              </w:rPr>
              <w:t xml:space="preserve">1155170,5</w:t>
            </w:r>
          </w:p>
        </w:tc>
        <w:tc>
          <w:tcPr>
            <w:tcW w:w="1264" w:type="dxa"/>
          </w:tcPr>
          <w:p>
            <w:pPr>
              <w:pStyle w:val="0"/>
              <w:jc w:val="center"/>
            </w:pPr>
            <w:r>
              <w:rPr>
                <w:sz w:val="20"/>
              </w:rPr>
              <w:t xml:space="preserve">1155170,5</w:t>
            </w:r>
          </w:p>
        </w:tc>
        <w:tc>
          <w:tcPr>
            <w:tcW w:w="1384" w:type="dxa"/>
          </w:tcPr>
          <w:p>
            <w:pPr>
              <w:pStyle w:val="0"/>
              <w:jc w:val="center"/>
            </w:pPr>
            <w:r>
              <w:rPr>
                <w:sz w:val="20"/>
              </w:rPr>
              <w:t xml:space="preserve">5323319,1</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1279268,7</w:t>
            </w:r>
          </w:p>
        </w:tc>
        <w:tc>
          <w:tcPr>
            <w:tcW w:w="1264" w:type="dxa"/>
          </w:tcPr>
          <w:p>
            <w:pPr>
              <w:pStyle w:val="0"/>
              <w:jc w:val="center"/>
            </w:pPr>
            <w:r>
              <w:rPr>
                <w:sz w:val="20"/>
              </w:rPr>
              <w:t xml:space="preserve">107671,1</w:t>
            </w:r>
          </w:p>
        </w:tc>
        <w:tc>
          <w:tcPr>
            <w:tcW w:w="1264" w:type="dxa"/>
          </w:tcPr>
          <w:p>
            <w:pPr>
              <w:pStyle w:val="0"/>
              <w:jc w:val="center"/>
            </w:pPr>
            <w:r>
              <w:rPr>
                <w:sz w:val="20"/>
              </w:rPr>
              <w:t xml:space="preserve">171140,5</w:t>
            </w:r>
          </w:p>
        </w:tc>
        <w:tc>
          <w:tcPr>
            <w:tcW w:w="1264" w:type="dxa"/>
          </w:tcPr>
          <w:p>
            <w:pPr>
              <w:pStyle w:val="0"/>
              <w:jc w:val="center"/>
            </w:pPr>
            <w:r>
              <w:rPr>
                <w:sz w:val="20"/>
              </w:rPr>
              <w:t xml:space="preserve">171140,5</w:t>
            </w:r>
          </w:p>
        </w:tc>
        <w:tc>
          <w:tcPr>
            <w:tcW w:w="1264" w:type="dxa"/>
          </w:tcPr>
          <w:p>
            <w:pPr>
              <w:pStyle w:val="0"/>
              <w:jc w:val="center"/>
            </w:pPr>
            <w:r>
              <w:rPr>
                <w:sz w:val="20"/>
              </w:rPr>
              <w:t xml:space="preserve">171140,5</w:t>
            </w:r>
          </w:p>
        </w:tc>
        <w:tc>
          <w:tcPr>
            <w:tcW w:w="1264" w:type="dxa"/>
          </w:tcPr>
          <w:p>
            <w:pPr>
              <w:pStyle w:val="0"/>
              <w:jc w:val="center"/>
            </w:pPr>
            <w:r>
              <w:rPr>
                <w:sz w:val="20"/>
              </w:rPr>
              <w:t xml:space="preserve">171140,5</w:t>
            </w:r>
          </w:p>
        </w:tc>
        <w:tc>
          <w:tcPr>
            <w:tcW w:w="1384" w:type="dxa"/>
          </w:tcPr>
          <w:p>
            <w:pPr>
              <w:pStyle w:val="0"/>
              <w:jc w:val="center"/>
            </w:pPr>
            <w:r>
              <w:rPr>
                <w:sz w:val="20"/>
              </w:rPr>
              <w:t xml:space="preserve">792233,1</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6931263,0</w:t>
            </w:r>
          </w:p>
        </w:tc>
        <w:tc>
          <w:tcPr>
            <w:tcW w:w="1264" w:type="dxa"/>
          </w:tcPr>
          <w:p>
            <w:pPr>
              <w:pStyle w:val="0"/>
              <w:jc w:val="center"/>
            </w:pPr>
            <w:r>
              <w:rPr>
                <w:sz w:val="20"/>
              </w:rPr>
              <w:t xml:space="preserve">594966,0</w:t>
            </w:r>
          </w:p>
        </w:tc>
        <w:tc>
          <w:tcPr>
            <w:tcW w:w="1264" w:type="dxa"/>
          </w:tcPr>
          <w:p>
            <w:pPr>
              <w:pStyle w:val="0"/>
              <w:jc w:val="center"/>
            </w:pPr>
            <w:r>
              <w:rPr>
                <w:sz w:val="20"/>
              </w:rPr>
              <w:t xml:space="preserve">984030,0</w:t>
            </w:r>
          </w:p>
        </w:tc>
        <w:tc>
          <w:tcPr>
            <w:tcW w:w="1264" w:type="dxa"/>
          </w:tcPr>
          <w:p>
            <w:pPr>
              <w:pStyle w:val="0"/>
              <w:jc w:val="center"/>
            </w:pPr>
            <w:r>
              <w:rPr>
                <w:sz w:val="20"/>
              </w:rPr>
              <w:t xml:space="preserve">984030,0</w:t>
            </w:r>
          </w:p>
        </w:tc>
        <w:tc>
          <w:tcPr>
            <w:tcW w:w="1264" w:type="dxa"/>
          </w:tcPr>
          <w:p>
            <w:pPr>
              <w:pStyle w:val="0"/>
              <w:jc w:val="center"/>
            </w:pPr>
            <w:r>
              <w:rPr>
                <w:sz w:val="20"/>
              </w:rPr>
              <w:t xml:space="preserve">984030,0</w:t>
            </w:r>
          </w:p>
        </w:tc>
        <w:tc>
          <w:tcPr>
            <w:tcW w:w="1264" w:type="dxa"/>
          </w:tcPr>
          <w:p>
            <w:pPr>
              <w:pStyle w:val="0"/>
              <w:jc w:val="center"/>
            </w:pPr>
            <w:r>
              <w:rPr>
                <w:sz w:val="20"/>
              </w:rPr>
              <w:t xml:space="preserve">984030,0</w:t>
            </w:r>
          </w:p>
        </w:tc>
        <w:tc>
          <w:tcPr>
            <w:tcW w:w="1384" w:type="dxa"/>
          </w:tcPr>
          <w:p>
            <w:pPr>
              <w:pStyle w:val="0"/>
              <w:jc w:val="center"/>
            </w:pPr>
            <w:r>
              <w:rPr>
                <w:sz w:val="20"/>
              </w:rPr>
              <w:t xml:space="preserve">4531086,0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3.02.</w:t>
            </w:r>
          </w:p>
        </w:tc>
        <w:tc>
          <w:tcPr>
            <w:tcW w:w="2974" w:type="dxa"/>
            <w:vMerge w:val="restart"/>
          </w:tcPr>
          <w:p>
            <w:pPr>
              <w:pStyle w:val="0"/>
            </w:pPr>
            <w:r>
              <w:rPr>
                <w:sz w:val="20"/>
              </w:rPr>
              <w:t xml:space="preserve">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сахарным диабетом</w:t>
            </w:r>
          </w:p>
        </w:tc>
        <w:tc>
          <w:tcPr>
            <w:tcW w:w="2224" w:type="dxa"/>
          </w:tcPr>
          <w:p>
            <w:pPr>
              <w:pStyle w:val="0"/>
            </w:pPr>
            <w:r>
              <w:rPr>
                <w:sz w:val="20"/>
              </w:rPr>
              <w:t xml:space="preserve">Всего</w:t>
            </w:r>
          </w:p>
        </w:tc>
        <w:tc>
          <w:tcPr>
            <w:tcW w:w="1531" w:type="dxa"/>
          </w:tcPr>
          <w:p>
            <w:pPr>
              <w:pStyle w:val="0"/>
              <w:jc w:val="center"/>
            </w:pPr>
            <w:r>
              <w:rPr>
                <w:sz w:val="20"/>
              </w:rPr>
              <w:t xml:space="preserve">5714668,9</w:t>
            </w:r>
          </w:p>
        </w:tc>
        <w:tc>
          <w:tcPr>
            <w:tcW w:w="1264" w:type="dxa"/>
          </w:tcPr>
          <w:p>
            <w:pPr>
              <w:pStyle w:val="0"/>
              <w:jc w:val="center"/>
            </w:pPr>
            <w:r>
              <w:rPr>
                <w:sz w:val="20"/>
              </w:rPr>
              <w:t xml:space="preserve">501867,0</w:t>
            </w:r>
          </w:p>
        </w:tc>
        <w:tc>
          <w:tcPr>
            <w:tcW w:w="1264" w:type="dxa"/>
          </w:tcPr>
          <w:p>
            <w:pPr>
              <w:pStyle w:val="0"/>
              <w:jc w:val="center"/>
            </w:pPr>
            <w:r>
              <w:rPr>
                <w:sz w:val="20"/>
              </w:rPr>
              <w:t xml:space="preserve">1214138,0</w:t>
            </w:r>
          </w:p>
        </w:tc>
        <w:tc>
          <w:tcPr>
            <w:tcW w:w="1264" w:type="dxa"/>
          </w:tcPr>
          <w:p>
            <w:pPr>
              <w:pStyle w:val="0"/>
              <w:jc w:val="center"/>
            </w:pPr>
            <w:r>
              <w:rPr>
                <w:sz w:val="20"/>
              </w:rPr>
              <w:t xml:space="preserve">884247,0</w:t>
            </w:r>
          </w:p>
        </w:tc>
        <w:tc>
          <w:tcPr>
            <w:tcW w:w="1264" w:type="dxa"/>
          </w:tcPr>
          <w:p>
            <w:pPr>
              <w:pStyle w:val="0"/>
              <w:jc w:val="center"/>
            </w:pPr>
            <w:r>
              <w:rPr>
                <w:sz w:val="20"/>
              </w:rPr>
              <w:t xml:space="preserve">909673,0</w:t>
            </w:r>
          </w:p>
        </w:tc>
        <w:tc>
          <w:tcPr>
            <w:tcW w:w="1264" w:type="dxa"/>
          </w:tcPr>
          <w:p>
            <w:pPr>
              <w:pStyle w:val="0"/>
              <w:jc w:val="center"/>
            </w:pPr>
            <w:r>
              <w:rPr>
                <w:sz w:val="20"/>
              </w:rPr>
              <w:t xml:space="preserve">909673,0</w:t>
            </w:r>
          </w:p>
        </w:tc>
        <w:tc>
          <w:tcPr>
            <w:tcW w:w="1384" w:type="dxa"/>
          </w:tcPr>
          <w:p>
            <w:pPr>
              <w:pStyle w:val="0"/>
              <w:jc w:val="center"/>
            </w:pPr>
            <w:r>
              <w:rPr>
                <w:sz w:val="20"/>
              </w:rPr>
              <w:t xml:space="preserve">4419598,0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5714668,9</w:t>
            </w:r>
          </w:p>
        </w:tc>
        <w:tc>
          <w:tcPr>
            <w:tcW w:w="1264" w:type="dxa"/>
          </w:tcPr>
          <w:p>
            <w:pPr>
              <w:pStyle w:val="0"/>
              <w:jc w:val="center"/>
            </w:pPr>
            <w:r>
              <w:rPr>
                <w:sz w:val="20"/>
              </w:rPr>
              <w:t xml:space="preserve">501867,0</w:t>
            </w:r>
          </w:p>
        </w:tc>
        <w:tc>
          <w:tcPr>
            <w:tcW w:w="1264" w:type="dxa"/>
          </w:tcPr>
          <w:p>
            <w:pPr>
              <w:pStyle w:val="0"/>
              <w:jc w:val="center"/>
            </w:pPr>
            <w:r>
              <w:rPr>
                <w:sz w:val="20"/>
              </w:rPr>
              <w:t xml:space="preserve">1214138,0</w:t>
            </w:r>
          </w:p>
        </w:tc>
        <w:tc>
          <w:tcPr>
            <w:tcW w:w="1264" w:type="dxa"/>
          </w:tcPr>
          <w:p>
            <w:pPr>
              <w:pStyle w:val="0"/>
              <w:jc w:val="center"/>
            </w:pPr>
            <w:r>
              <w:rPr>
                <w:sz w:val="20"/>
              </w:rPr>
              <w:t xml:space="preserve">884247,0</w:t>
            </w:r>
          </w:p>
        </w:tc>
        <w:tc>
          <w:tcPr>
            <w:tcW w:w="1264" w:type="dxa"/>
          </w:tcPr>
          <w:p>
            <w:pPr>
              <w:pStyle w:val="0"/>
              <w:jc w:val="center"/>
            </w:pPr>
            <w:r>
              <w:rPr>
                <w:sz w:val="20"/>
              </w:rPr>
              <w:t xml:space="preserve">909673,0</w:t>
            </w:r>
          </w:p>
        </w:tc>
        <w:tc>
          <w:tcPr>
            <w:tcW w:w="1264" w:type="dxa"/>
          </w:tcPr>
          <w:p>
            <w:pPr>
              <w:pStyle w:val="0"/>
              <w:jc w:val="center"/>
            </w:pPr>
            <w:r>
              <w:rPr>
                <w:sz w:val="20"/>
              </w:rPr>
              <w:t xml:space="preserve">909673,0</w:t>
            </w:r>
          </w:p>
        </w:tc>
        <w:tc>
          <w:tcPr>
            <w:tcW w:w="1384" w:type="dxa"/>
          </w:tcPr>
          <w:p>
            <w:pPr>
              <w:pStyle w:val="0"/>
              <w:jc w:val="center"/>
            </w:pPr>
            <w:r>
              <w:rPr>
                <w:sz w:val="20"/>
              </w:rPr>
              <w:t xml:space="preserve">4419598,0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3.03.</w:t>
            </w:r>
          </w:p>
        </w:tc>
        <w:tc>
          <w:tcPr>
            <w:tcW w:w="2974" w:type="dxa"/>
            <w:vMerge w:val="restart"/>
          </w:tcPr>
          <w:p>
            <w:pPr>
              <w:pStyle w:val="0"/>
            </w:pPr>
            <w:r>
              <w:rPr>
                <w:sz w:val="20"/>
              </w:rPr>
              <w:t xml:space="preserve">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2224" w:type="dxa"/>
          </w:tcPr>
          <w:p>
            <w:pPr>
              <w:pStyle w:val="0"/>
            </w:pPr>
            <w:r>
              <w:rPr>
                <w:sz w:val="20"/>
              </w:rPr>
              <w:t xml:space="preserve">Всего</w:t>
            </w:r>
          </w:p>
        </w:tc>
        <w:tc>
          <w:tcPr>
            <w:tcW w:w="1531" w:type="dxa"/>
          </w:tcPr>
          <w:p>
            <w:pPr>
              <w:pStyle w:val="0"/>
              <w:jc w:val="center"/>
            </w:pPr>
            <w:r>
              <w:rPr>
                <w:sz w:val="20"/>
              </w:rPr>
              <w:t xml:space="preserve">423261,8</w:t>
            </w:r>
          </w:p>
        </w:tc>
        <w:tc>
          <w:tcPr>
            <w:tcW w:w="1264" w:type="dxa"/>
          </w:tcPr>
          <w:p>
            <w:pPr>
              <w:pStyle w:val="0"/>
              <w:jc w:val="center"/>
            </w:pPr>
            <w:r>
              <w:rPr>
                <w:sz w:val="20"/>
              </w:rPr>
              <w:t xml:space="preserve">29764,8</w:t>
            </w:r>
          </w:p>
        </w:tc>
        <w:tc>
          <w:tcPr>
            <w:tcW w:w="1264" w:type="dxa"/>
          </w:tcPr>
          <w:p>
            <w:pPr>
              <w:pStyle w:val="0"/>
              <w:jc w:val="center"/>
            </w:pPr>
            <w:r>
              <w:rPr>
                <w:sz w:val="20"/>
              </w:rPr>
              <w:t xml:space="preserve">35325,3</w:t>
            </w:r>
          </w:p>
        </w:tc>
        <w:tc>
          <w:tcPr>
            <w:tcW w:w="1264" w:type="dxa"/>
          </w:tcPr>
          <w:p>
            <w:pPr>
              <w:pStyle w:val="0"/>
              <w:jc w:val="center"/>
            </w:pPr>
            <w:r>
              <w:rPr>
                <w:sz w:val="20"/>
              </w:rPr>
              <w:t xml:space="preserve">35325,3</w:t>
            </w:r>
          </w:p>
        </w:tc>
        <w:tc>
          <w:tcPr>
            <w:tcW w:w="1264" w:type="dxa"/>
          </w:tcPr>
          <w:p>
            <w:pPr>
              <w:pStyle w:val="0"/>
              <w:jc w:val="center"/>
            </w:pPr>
            <w:r>
              <w:rPr>
                <w:sz w:val="20"/>
              </w:rPr>
              <w:t xml:space="preserve">35325,3</w:t>
            </w:r>
          </w:p>
        </w:tc>
        <w:tc>
          <w:tcPr>
            <w:tcW w:w="1264" w:type="dxa"/>
          </w:tcPr>
          <w:p>
            <w:pPr>
              <w:pStyle w:val="0"/>
              <w:jc w:val="center"/>
            </w:pPr>
            <w:r>
              <w:rPr>
                <w:sz w:val="20"/>
              </w:rPr>
              <w:t xml:space="preserve">35325,3</w:t>
            </w:r>
          </w:p>
        </w:tc>
        <w:tc>
          <w:tcPr>
            <w:tcW w:w="1384" w:type="dxa"/>
          </w:tcPr>
          <w:p>
            <w:pPr>
              <w:pStyle w:val="0"/>
              <w:jc w:val="center"/>
            </w:pPr>
            <w:r>
              <w:rPr>
                <w:sz w:val="20"/>
              </w:rPr>
              <w:t xml:space="preserve">171066,0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58964,0</w:t>
            </w:r>
          </w:p>
        </w:tc>
        <w:tc>
          <w:tcPr>
            <w:tcW w:w="1264" w:type="dxa"/>
          </w:tcPr>
          <w:p>
            <w:pPr>
              <w:pStyle w:val="0"/>
              <w:jc w:val="center"/>
            </w:pPr>
            <w:r>
              <w:rPr>
                <w:sz w:val="20"/>
              </w:rPr>
              <w:t xml:space="preserve">1443,9</w:t>
            </w:r>
          </w:p>
        </w:tc>
        <w:tc>
          <w:tcPr>
            <w:tcW w:w="1264" w:type="dxa"/>
          </w:tcPr>
          <w:p>
            <w:pPr>
              <w:pStyle w:val="0"/>
              <w:jc w:val="center"/>
            </w:pPr>
            <w:r>
              <w:rPr>
                <w:sz w:val="20"/>
              </w:rPr>
              <w:t xml:space="preserve">1815,8</w:t>
            </w:r>
          </w:p>
        </w:tc>
        <w:tc>
          <w:tcPr>
            <w:tcW w:w="1264" w:type="dxa"/>
          </w:tcPr>
          <w:p>
            <w:pPr>
              <w:pStyle w:val="0"/>
              <w:jc w:val="center"/>
            </w:pPr>
            <w:r>
              <w:rPr>
                <w:sz w:val="20"/>
              </w:rPr>
              <w:t xml:space="preserve">1815,8</w:t>
            </w:r>
          </w:p>
        </w:tc>
        <w:tc>
          <w:tcPr>
            <w:tcW w:w="1264" w:type="dxa"/>
          </w:tcPr>
          <w:p>
            <w:pPr>
              <w:pStyle w:val="0"/>
              <w:jc w:val="center"/>
            </w:pPr>
            <w:r>
              <w:rPr>
                <w:sz w:val="20"/>
              </w:rPr>
              <w:t xml:space="preserve">1815,8</w:t>
            </w:r>
          </w:p>
        </w:tc>
        <w:tc>
          <w:tcPr>
            <w:tcW w:w="1264" w:type="dxa"/>
          </w:tcPr>
          <w:p>
            <w:pPr>
              <w:pStyle w:val="0"/>
              <w:jc w:val="center"/>
            </w:pPr>
            <w:r>
              <w:rPr>
                <w:sz w:val="20"/>
              </w:rPr>
              <w:t xml:space="preserve">1815,8</w:t>
            </w:r>
          </w:p>
        </w:tc>
        <w:tc>
          <w:tcPr>
            <w:tcW w:w="1384" w:type="dxa"/>
          </w:tcPr>
          <w:p>
            <w:pPr>
              <w:pStyle w:val="0"/>
              <w:jc w:val="center"/>
            </w:pPr>
            <w:r>
              <w:rPr>
                <w:sz w:val="20"/>
              </w:rPr>
              <w:t xml:space="preserve">8707,1</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364297,8</w:t>
            </w:r>
          </w:p>
        </w:tc>
        <w:tc>
          <w:tcPr>
            <w:tcW w:w="1264" w:type="dxa"/>
          </w:tcPr>
          <w:p>
            <w:pPr>
              <w:pStyle w:val="0"/>
              <w:jc w:val="center"/>
            </w:pPr>
            <w:r>
              <w:rPr>
                <w:sz w:val="20"/>
              </w:rPr>
              <w:t xml:space="preserve">28320,9</w:t>
            </w:r>
          </w:p>
        </w:tc>
        <w:tc>
          <w:tcPr>
            <w:tcW w:w="1264" w:type="dxa"/>
          </w:tcPr>
          <w:p>
            <w:pPr>
              <w:pStyle w:val="0"/>
              <w:jc w:val="center"/>
            </w:pPr>
            <w:r>
              <w:rPr>
                <w:sz w:val="20"/>
              </w:rPr>
              <w:t xml:space="preserve">33509,5</w:t>
            </w:r>
          </w:p>
        </w:tc>
        <w:tc>
          <w:tcPr>
            <w:tcW w:w="1264" w:type="dxa"/>
          </w:tcPr>
          <w:p>
            <w:pPr>
              <w:pStyle w:val="0"/>
              <w:jc w:val="center"/>
            </w:pPr>
            <w:r>
              <w:rPr>
                <w:sz w:val="20"/>
              </w:rPr>
              <w:t xml:space="preserve">33509,5</w:t>
            </w:r>
          </w:p>
        </w:tc>
        <w:tc>
          <w:tcPr>
            <w:tcW w:w="1264" w:type="dxa"/>
          </w:tcPr>
          <w:p>
            <w:pPr>
              <w:pStyle w:val="0"/>
              <w:jc w:val="center"/>
            </w:pPr>
            <w:r>
              <w:rPr>
                <w:sz w:val="20"/>
              </w:rPr>
              <w:t xml:space="preserve">33509,5</w:t>
            </w:r>
          </w:p>
        </w:tc>
        <w:tc>
          <w:tcPr>
            <w:tcW w:w="1264" w:type="dxa"/>
          </w:tcPr>
          <w:p>
            <w:pPr>
              <w:pStyle w:val="0"/>
              <w:jc w:val="center"/>
            </w:pPr>
            <w:r>
              <w:rPr>
                <w:sz w:val="20"/>
              </w:rPr>
              <w:t xml:space="preserve">33509,5</w:t>
            </w:r>
          </w:p>
        </w:tc>
        <w:tc>
          <w:tcPr>
            <w:tcW w:w="1384" w:type="dxa"/>
          </w:tcPr>
          <w:p>
            <w:pPr>
              <w:pStyle w:val="0"/>
              <w:jc w:val="center"/>
            </w:pPr>
            <w:r>
              <w:rPr>
                <w:sz w:val="20"/>
              </w:rPr>
              <w:t xml:space="preserve">162358,9</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3.04.</w:t>
            </w:r>
          </w:p>
        </w:tc>
        <w:tc>
          <w:tcPr>
            <w:tcW w:w="2974" w:type="dxa"/>
            <w:vMerge w:val="restart"/>
          </w:tcPr>
          <w:p>
            <w:pPr>
              <w:pStyle w:val="0"/>
            </w:pPr>
            <w:r>
              <w:rPr>
                <w:sz w:val="20"/>
              </w:rPr>
              <w:t xml:space="preserve">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2224" w:type="dxa"/>
          </w:tcPr>
          <w:p>
            <w:pPr>
              <w:pStyle w:val="0"/>
            </w:pPr>
            <w:r>
              <w:rPr>
                <w:sz w:val="20"/>
              </w:rPr>
              <w:t xml:space="preserve">Всего</w:t>
            </w:r>
          </w:p>
        </w:tc>
        <w:tc>
          <w:tcPr>
            <w:tcW w:w="1531" w:type="dxa"/>
          </w:tcPr>
          <w:p>
            <w:pPr>
              <w:pStyle w:val="0"/>
              <w:jc w:val="center"/>
            </w:pPr>
            <w:r>
              <w:rPr>
                <w:sz w:val="20"/>
              </w:rPr>
              <w:t xml:space="preserve">321494,5</w:t>
            </w:r>
          </w:p>
        </w:tc>
        <w:tc>
          <w:tcPr>
            <w:tcW w:w="1264" w:type="dxa"/>
          </w:tcPr>
          <w:p>
            <w:pPr>
              <w:pStyle w:val="0"/>
              <w:jc w:val="center"/>
            </w:pPr>
            <w:r>
              <w:rPr>
                <w:sz w:val="20"/>
              </w:rPr>
              <w:t xml:space="preserve">12190,6</w:t>
            </w:r>
          </w:p>
        </w:tc>
        <w:tc>
          <w:tcPr>
            <w:tcW w:w="1264" w:type="dxa"/>
          </w:tcPr>
          <w:p>
            <w:pPr>
              <w:pStyle w:val="0"/>
              <w:jc w:val="center"/>
            </w:pPr>
            <w:r>
              <w:rPr>
                <w:sz w:val="20"/>
              </w:rPr>
              <w:t xml:space="preserve">14279,5</w:t>
            </w:r>
          </w:p>
        </w:tc>
        <w:tc>
          <w:tcPr>
            <w:tcW w:w="1264" w:type="dxa"/>
          </w:tcPr>
          <w:p>
            <w:pPr>
              <w:pStyle w:val="0"/>
              <w:jc w:val="center"/>
            </w:pPr>
            <w:r>
              <w:rPr>
                <w:sz w:val="20"/>
              </w:rPr>
              <w:t xml:space="preserve">14279,5</w:t>
            </w:r>
          </w:p>
        </w:tc>
        <w:tc>
          <w:tcPr>
            <w:tcW w:w="1264" w:type="dxa"/>
          </w:tcPr>
          <w:p>
            <w:pPr>
              <w:pStyle w:val="0"/>
              <w:jc w:val="center"/>
            </w:pPr>
            <w:r>
              <w:rPr>
                <w:sz w:val="20"/>
              </w:rPr>
              <w:t xml:space="preserve">14279,5</w:t>
            </w:r>
          </w:p>
        </w:tc>
        <w:tc>
          <w:tcPr>
            <w:tcW w:w="1264" w:type="dxa"/>
          </w:tcPr>
          <w:p>
            <w:pPr>
              <w:pStyle w:val="0"/>
              <w:jc w:val="center"/>
            </w:pPr>
            <w:r>
              <w:rPr>
                <w:sz w:val="20"/>
              </w:rPr>
              <w:t xml:space="preserve">14279,5</w:t>
            </w:r>
          </w:p>
        </w:tc>
        <w:tc>
          <w:tcPr>
            <w:tcW w:w="1384" w:type="dxa"/>
          </w:tcPr>
          <w:p>
            <w:pPr>
              <w:pStyle w:val="0"/>
              <w:jc w:val="center"/>
            </w:pPr>
            <w:r>
              <w:rPr>
                <w:sz w:val="20"/>
              </w:rPr>
              <w:t xml:space="preserve">69308,6</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261014,8</w:t>
            </w:r>
          </w:p>
        </w:tc>
        <w:tc>
          <w:tcPr>
            <w:tcW w:w="1264" w:type="dxa"/>
          </w:tcPr>
          <w:p>
            <w:pPr>
              <w:pStyle w:val="0"/>
              <w:jc w:val="center"/>
            </w:pPr>
            <w:r>
              <w:rPr>
                <w:sz w:val="20"/>
              </w:rPr>
              <w:t xml:space="preserve">9630,5</w:t>
            </w:r>
          </w:p>
        </w:tc>
        <w:tc>
          <w:tcPr>
            <w:tcW w:w="1264" w:type="dxa"/>
          </w:tcPr>
          <w:p>
            <w:pPr>
              <w:pStyle w:val="0"/>
              <w:jc w:val="center"/>
            </w:pPr>
            <w:r>
              <w:rPr>
                <w:sz w:val="20"/>
              </w:rPr>
              <w:t xml:space="preserve">10852,3</w:t>
            </w:r>
          </w:p>
        </w:tc>
        <w:tc>
          <w:tcPr>
            <w:tcW w:w="1264" w:type="dxa"/>
          </w:tcPr>
          <w:p>
            <w:pPr>
              <w:pStyle w:val="0"/>
              <w:jc w:val="center"/>
            </w:pPr>
            <w:r>
              <w:rPr>
                <w:sz w:val="20"/>
              </w:rPr>
              <w:t xml:space="preserve">10852,3</w:t>
            </w:r>
          </w:p>
        </w:tc>
        <w:tc>
          <w:tcPr>
            <w:tcW w:w="1264" w:type="dxa"/>
          </w:tcPr>
          <w:p>
            <w:pPr>
              <w:pStyle w:val="0"/>
              <w:jc w:val="center"/>
            </w:pPr>
            <w:r>
              <w:rPr>
                <w:sz w:val="20"/>
              </w:rPr>
              <w:t xml:space="preserve">10852,3</w:t>
            </w:r>
          </w:p>
        </w:tc>
        <w:tc>
          <w:tcPr>
            <w:tcW w:w="1264" w:type="dxa"/>
          </w:tcPr>
          <w:p>
            <w:pPr>
              <w:pStyle w:val="0"/>
              <w:jc w:val="center"/>
            </w:pPr>
            <w:r>
              <w:rPr>
                <w:sz w:val="20"/>
              </w:rPr>
              <w:t xml:space="preserve">10852,3</w:t>
            </w:r>
          </w:p>
        </w:tc>
        <w:tc>
          <w:tcPr>
            <w:tcW w:w="1384" w:type="dxa"/>
          </w:tcPr>
          <w:p>
            <w:pPr>
              <w:pStyle w:val="0"/>
              <w:jc w:val="center"/>
            </w:pPr>
            <w:r>
              <w:rPr>
                <w:sz w:val="20"/>
              </w:rPr>
              <w:t xml:space="preserve">53039,7</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60479,7</w:t>
            </w:r>
          </w:p>
        </w:tc>
        <w:tc>
          <w:tcPr>
            <w:tcW w:w="1264" w:type="dxa"/>
          </w:tcPr>
          <w:p>
            <w:pPr>
              <w:pStyle w:val="0"/>
              <w:jc w:val="center"/>
            </w:pPr>
            <w:r>
              <w:rPr>
                <w:sz w:val="20"/>
              </w:rPr>
              <w:t xml:space="preserve">2560,1</w:t>
            </w:r>
          </w:p>
        </w:tc>
        <w:tc>
          <w:tcPr>
            <w:tcW w:w="1264" w:type="dxa"/>
          </w:tcPr>
          <w:p>
            <w:pPr>
              <w:pStyle w:val="0"/>
              <w:jc w:val="center"/>
            </w:pPr>
            <w:r>
              <w:rPr>
                <w:sz w:val="20"/>
              </w:rPr>
              <w:t xml:space="preserve">3427,2</w:t>
            </w:r>
          </w:p>
        </w:tc>
        <w:tc>
          <w:tcPr>
            <w:tcW w:w="1264" w:type="dxa"/>
          </w:tcPr>
          <w:p>
            <w:pPr>
              <w:pStyle w:val="0"/>
              <w:jc w:val="center"/>
            </w:pPr>
            <w:r>
              <w:rPr>
                <w:sz w:val="20"/>
              </w:rPr>
              <w:t xml:space="preserve">3427,2</w:t>
            </w:r>
          </w:p>
        </w:tc>
        <w:tc>
          <w:tcPr>
            <w:tcW w:w="1264" w:type="dxa"/>
          </w:tcPr>
          <w:p>
            <w:pPr>
              <w:pStyle w:val="0"/>
              <w:jc w:val="center"/>
            </w:pPr>
            <w:r>
              <w:rPr>
                <w:sz w:val="20"/>
              </w:rPr>
              <w:t xml:space="preserve">3427,2</w:t>
            </w:r>
          </w:p>
        </w:tc>
        <w:tc>
          <w:tcPr>
            <w:tcW w:w="1264" w:type="dxa"/>
          </w:tcPr>
          <w:p>
            <w:pPr>
              <w:pStyle w:val="0"/>
              <w:jc w:val="center"/>
            </w:pPr>
            <w:r>
              <w:rPr>
                <w:sz w:val="20"/>
              </w:rPr>
              <w:t xml:space="preserve">3427,2</w:t>
            </w:r>
          </w:p>
        </w:tc>
        <w:tc>
          <w:tcPr>
            <w:tcW w:w="1384" w:type="dxa"/>
          </w:tcPr>
          <w:p>
            <w:pPr>
              <w:pStyle w:val="0"/>
              <w:jc w:val="center"/>
            </w:pPr>
            <w:r>
              <w:rPr>
                <w:sz w:val="20"/>
              </w:rPr>
              <w:t xml:space="preserve">16268,9</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3.05.</w:t>
            </w:r>
          </w:p>
        </w:tc>
        <w:tc>
          <w:tcPr>
            <w:tcW w:w="2974" w:type="dxa"/>
            <w:vMerge w:val="restart"/>
          </w:tcPr>
          <w:p>
            <w:pPr>
              <w:pStyle w:val="0"/>
            </w:pPr>
            <w:r>
              <w:rPr>
                <w:sz w:val="20"/>
              </w:rPr>
              <w:t xml:space="preserve">Денежные выплаты донорам за сдачу крови и ее компонентов</w:t>
            </w:r>
          </w:p>
        </w:tc>
        <w:tc>
          <w:tcPr>
            <w:tcW w:w="2224" w:type="dxa"/>
          </w:tcPr>
          <w:p>
            <w:pPr>
              <w:pStyle w:val="0"/>
            </w:pPr>
            <w:r>
              <w:rPr>
                <w:sz w:val="20"/>
              </w:rPr>
              <w:t xml:space="preserve">Всего</w:t>
            </w:r>
          </w:p>
        </w:tc>
        <w:tc>
          <w:tcPr>
            <w:tcW w:w="1531" w:type="dxa"/>
          </w:tcPr>
          <w:p>
            <w:pPr>
              <w:pStyle w:val="0"/>
              <w:jc w:val="center"/>
            </w:pPr>
            <w:r>
              <w:rPr>
                <w:sz w:val="20"/>
              </w:rPr>
              <w:t xml:space="preserve">249292,0</w:t>
            </w:r>
          </w:p>
        </w:tc>
        <w:tc>
          <w:tcPr>
            <w:tcW w:w="1264" w:type="dxa"/>
          </w:tcPr>
          <w:p>
            <w:pPr>
              <w:pStyle w:val="0"/>
              <w:jc w:val="center"/>
            </w:pPr>
            <w:r>
              <w:rPr>
                <w:sz w:val="20"/>
              </w:rPr>
              <w:t xml:space="preserve">22935,0</w:t>
            </w:r>
          </w:p>
        </w:tc>
        <w:tc>
          <w:tcPr>
            <w:tcW w:w="1264" w:type="dxa"/>
          </w:tcPr>
          <w:p>
            <w:pPr>
              <w:pStyle w:val="0"/>
              <w:jc w:val="center"/>
            </w:pPr>
            <w:r>
              <w:rPr>
                <w:sz w:val="20"/>
              </w:rPr>
              <w:t xml:space="preserve">23520,0</w:t>
            </w:r>
          </w:p>
        </w:tc>
        <w:tc>
          <w:tcPr>
            <w:tcW w:w="1264" w:type="dxa"/>
          </w:tcPr>
          <w:p>
            <w:pPr>
              <w:pStyle w:val="0"/>
              <w:jc w:val="center"/>
            </w:pPr>
            <w:r>
              <w:rPr>
                <w:sz w:val="20"/>
              </w:rPr>
              <w:t xml:space="preserve">23520,0</w:t>
            </w:r>
          </w:p>
        </w:tc>
        <w:tc>
          <w:tcPr>
            <w:tcW w:w="1264" w:type="dxa"/>
          </w:tcPr>
          <w:p>
            <w:pPr>
              <w:pStyle w:val="0"/>
              <w:jc w:val="center"/>
            </w:pPr>
            <w:r>
              <w:rPr>
                <w:sz w:val="20"/>
              </w:rPr>
              <w:t xml:space="preserve">23520,0</w:t>
            </w:r>
          </w:p>
        </w:tc>
        <w:tc>
          <w:tcPr>
            <w:tcW w:w="1264" w:type="dxa"/>
          </w:tcPr>
          <w:p>
            <w:pPr>
              <w:pStyle w:val="0"/>
              <w:jc w:val="center"/>
            </w:pPr>
            <w:r>
              <w:rPr>
                <w:sz w:val="20"/>
              </w:rPr>
              <w:t xml:space="preserve">23520,0</w:t>
            </w:r>
          </w:p>
        </w:tc>
        <w:tc>
          <w:tcPr>
            <w:tcW w:w="1384" w:type="dxa"/>
          </w:tcPr>
          <w:p>
            <w:pPr>
              <w:pStyle w:val="0"/>
              <w:jc w:val="center"/>
            </w:pPr>
            <w:r>
              <w:rPr>
                <w:sz w:val="20"/>
              </w:rPr>
              <w:t xml:space="preserve">117015,0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249292,0</w:t>
            </w:r>
          </w:p>
        </w:tc>
        <w:tc>
          <w:tcPr>
            <w:tcW w:w="1264" w:type="dxa"/>
          </w:tcPr>
          <w:p>
            <w:pPr>
              <w:pStyle w:val="0"/>
              <w:jc w:val="center"/>
            </w:pPr>
            <w:r>
              <w:rPr>
                <w:sz w:val="20"/>
              </w:rPr>
              <w:t xml:space="preserve">22935,0</w:t>
            </w:r>
          </w:p>
        </w:tc>
        <w:tc>
          <w:tcPr>
            <w:tcW w:w="1264" w:type="dxa"/>
          </w:tcPr>
          <w:p>
            <w:pPr>
              <w:pStyle w:val="0"/>
              <w:jc w:val="center"/>
            </w:pPr>
            <w:r>
              <w:rPr>
                <w:sz w:val="20"/>
              </w:rPr>
              <w:t xml:space="preserve">23520,0</w:t>
            </w:r>
          </w:p>
        </w:tc>
        <w:tc>
          <w:tcPr>
            <w:tcW w:w="1264" w:type="dxa"/>
          </w:tcPr>
          <w:p>
            <w:pPr>
              <w:pStyle w:val="0"/>
              <w:jc w:val="center"/>
            </w:pPr>
            <w:r>
              <w:rPr>
                <w:sz w:val="20"/>
              </w:rPr>
              <w:t xml:space="preserve">23520,0</w:t>
            </w:r>
          </w:p>
        </w:tc>
        <w:tc>
          <w:tcPr>
            <w:tcW w:w="1264" w:type="dxa"/>
          </w:tcPr>
          <w:p>
            <w:pPr>
              <w:pStyle w:val="0"/>
              <w:jc w:val="center"/>
            </w:pPr>
            <w:r>
              <w:rPr>
                <w:sz w:val="20"/>
              </w:rPr>
              <w:t xml:space="preserve">23520,0</w:t>
            </w:r>
          </w:p>
        </w:tc>
        <w:tc>
          <w:tcPr>
            <w:tcW w:w="1264" w:type="dxa"/>
          </w:tcPr>
          <w:p>
            <w:pPr>
              <w:pStyle w:val="0"/>
              <w:jc w:val="center"/>
            </w:pPr>
            <w:r>
              <w:rPr>
                <w:sz w:val="20"/>
              </w:rPr>
              <w:t xml:space="preserve">23520,0</w:t>
            </w:r>
          </w:p>
        </w:tc>
        <w:tc>
          <w:tcPr>
            <w:tcW w:w="1384" w:type="dxa"/>
          </w:tcPr>
          <w:p>
            <w:pPr>
              <w:pStyle w:val="0"/>
              <w:jc w:val="center"/>
            </w:pPr>
            <w:r>
              <w:rPr>
                <w:sz w:val="20"/>
              </w:rPr>
              <w:t xml:space="preserve">117015,0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3.06.</w:t>
            </w:r>
          </w:p>
        </w:tc>
        <w:tc>
          <w:tcPr>
            <w:tcW w:w="2974" w:type="dxa"/>
            <w:vMerge w:val="restart"/>
          </w:tcPr>
          <w:p>
            <w:pPr>
              <w:pStyle w:val="0"/>
            </w:pPr>
            <w:r>
              <w:rPr>
                <w:sz w:val="20"/>
              </w:rPr>
              <w:t xml:space="preserve">Мероприятия по развитию службы крови</w:t>
            </w:r>
          </w:p>
        </w:tc>
        <w:tc>
          <w:tcPr>
            <w:tcW w:w="2224" w:type="dxa"/>
          </w:tcPr>
          <w:p>
            <w:pPr>
              <w:pStyle w:val="0"/>
            </w:pPr>
            <w:r>
              <w:rPr>
                <w:sz w:val="20"/>
              </w:rPr>
              <w:t xml:space="preserve">Всего</w:t>
            </w:r>
          </w:p>
        </w:tc>
        <w:tc>
          <w:tcPr>
            <w:tcW w:w="1531" w:type="dxa"/>
          </w:tcPr>
          <w:p>
            <w:pPr>
              <w:pStyle w:val="0"/>
              <w:jc w:val="center"/>
            </w:pPr>
            <w:r>
              <w:rPr>
                <w:sz w:val="20"/>
              </w:rPr>
              <w:t xml:space="preserve">510152,6</w:t>
            </w:r>
          </w:p>
        </w:tc>
        <w:tc>
          <w:tcPr>
            <w:tcW w:w="1264" w:type="dxa"/>
          </w:tcPr>
          <w:p>
            <w:pPr>
              <w:pStyle w:val="0"/>
              <w:jc w:val="center"/>
            </w:pPr>
            <w:r>
              <w:rPr>
                <w:sz w:val="20"/>
              </w:rPr>
              <w:t xml:space="preserve">31978,0</w:t>
            </w:r>
          </w:p>
        </w:tc>
        <w:tc>
          <w:tcPr>
            <w:tcW w:w="1264" w:type="dxa"/>
          </w:tcPr>
          <w:p>
            <w:pPr>
              <w:pStyle w:val="0"/>
              <w:jc w:val="center"/>
            </w:pPr>
            <w:r>
              <w:rPr>
                <w:sz w:val="20"/>
              </w:rPr>
              <w:t xml:space="preserve">31978,0</w:t>
            </w:r>
          </w:p>
        </w:tc>
        <w:tc>
          <w:tcPr>
            <w:tcW w:w="1264" w:type="dxa"/>
          </w:tcPr>
          <w:p>
            <w:pPr>
              <w:pStyle w:val="0"/>
              <w:jc w:val="center"/>
            </w:pPr>
            <w:r>
              <w:rPr>
                <w:sz w:val="20"/>
              </w:rPr>
              <w:t xml:space="preserve">31978,0</w:t>
            </w:r>
          </w:p>
        </w:tc>
        <w:tc>
          <w:tcPr>
            <w:tcW w:w="1264" w:type="dxa"/>
          </w:tcPr>
          <w:p>
            <w:pPr>
              <w:pStyle w:val="0"/>
              <w:jc w:val="center"/>
            </w:pPr>
            <w:r>
              <w:rPr>
                <w:sz w:val="20"/>
              </w:rPr>
              <w:t xml:space="preserve">31978,0</w:t>
            </w:r>
          </w:p>
        </w:tc>
        <w:tc>
          <w:tcPr>
            <w:tcW w:w="1264" w:type="dxa"/>
          </w:tcPr>
          <w:p>
            <w:pPr>
              <w:pStyle w:val="0"/>
              <w:jc w:val="center"/>
            </w:pPr>
            <w:r>
              <w:rPr>
                <w:sz w:val="20"/>
              </w:rPr>
              <w:t xml:space="preserve">31978,0</w:t>
            </w:r>
          </w:p>
        </w:tc>
        <w:tc>
          <w:tcPr>
            <w:tcW w:w="1384" w:type="dxa"/>
          </w:tcPr>
          <w:p>
            <w:pPr>
              <w:pStyle w:val="0"/>
              <w:jc w:val="center"/>
            </w:pPr>
            <w:r>
              <w:rPr>
                <w:sz w:val="20"/>
              </w:rPr>
              <w:t xml:space="preserve">159890,0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126983,6</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383169,0</w:t>
            </w:r>
          </w:p>
        </w:tc>
        <w:tc>
          <w:tcPr>
            <w:tcW w:w="1264" w:type="dxa"/>
          </w:tcPr>
          <w:p>
            <w:pPr>
              <w:pStyle w:val="0"/>
              <w:jc w:val="center"/>
            </w:pPr>
            <w:r>
              <w:rPr>
                <w:sz w:val="20"/>
              </w:rPr>
              <w:t xml:space="preserve">31978,0</w:t>
            </w:r>
          </w:p>
        </w:tc>
        <w:tc>
          <w:tcPr>
            <w:tcW w:w="1264" w:type="dxa"/>
          </w:tcPr>
          <w:p>
            <w:pPr>
              <w:pStyle w:val="0"/>
              <w:jc w:val="center"/>
            </w:pPr>
            <w:r>
              <w:rPr>
                <w:sz w:val="20"/>
              </w:rPr>
              <w:t xml:space="preserve">31978,0</w:t>
            </w:r>
          </w:p>
        </w:tc>
        <w:tc>
          <w:tcPr>
            <w:tcW w:w="1264" w:type="dxa"/>
          </w:tcPr>
          <w:p>
            <w:pPr>
              <w:pStyle w:val="0"/>
              <w:jc w:val="center"/>
            </w:pPr>
            <w:r>
              <w:rPr>
                <w:sz w:val="20"/>
              </w:rPr>
              <w:t xml:space="preserve">31978,0</w:t>
            </w:r>
          </w:p>
        </w:tc>
        <w:tc>
          <w:tcPr>
            <w:tcW w:w="1264" w:type="dxa"/>
          </w:tcPr>
          <w:p>
            <w:pPr>
              <w:pStyle w:val="0"/>
              <w:jc w:val="center"/>
            </w:pPr>
            <w:r>
              <w:rPr>
                <w:sz w:val="20"/>
              </w:rPr>
              <w:t xml:space="preserve">31978,0</w:t>
            </w:r>
          </w:p>
        </w:tc>
        <w:tc>
          <w:tcPr>
            <w:tcW w:w="1264" w:type="dxa"/>
          </w:tcPr>
          <w:p>
            <w:pPr>
              <w:pStyle w:val="0"/>
              <w:jc w:val="center"/>
            </w:pPr>
            <w:r>
              <w:rPr>
                <w:sz w:val="20"/>
              </w:rPr>
              <w:t xml:space="preserve">31978,0</w:t>
            </w:r>
          </w:p>
        </w:tc>
        <w:tc>
          <w:tcPr>
            <w:tcW w:w="1384" w:type="dxa"/>
          </w:tcPr>
          <w:p>
            <w:pPr>
              <w:pStyle w:val="0"/>
              <w:jc w:val="center"/>
            </w:pPr>
            <w:r>
              <w:rPr>
                <w:sz w:val="20"/>
              </w:rPr>
              <w:t xml:space="preserve">159890,0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3.07.</w:t>
            </w:r>
          </w:p>
        </w:tc>
        <w:tc>
          <w:tcPr>
            <w:tcW w:w="2974" w:type="dxa"/>
            <w:vMerge w:val="restart"/>
          </w:tcPr>
          <w:p>
            <w:pPr>
              <w:pStyle w:val="0"/>
            </w:pPr>
            <w:r>
              <w:rPr>
                <w:sz w:val="20"/>
              </w:rPr>
              <w:t xml:space="preserve">Закупки оборудования (включая медицинское)</w:t>
            </w:r>
          </w:p>
        </w:tc>
        <w:tc>
          <w:tcPr>
            <w:tcW w:w="2224" w:type="dxa"/>
          </w:tcPr>
          <w:p>
            <w:pPr>
              <w:pStyle w:val="0"/>
            </w:pPr>
            <w:r>
              <w:rPr>
                <w:sz w:val="20"/>
              </w:rPr>
              <w:t xml:space="preserve">Всего</w:t>
            </w:r>
          </w:p>
        </w:tc>
        <w:tc>
          <w:tcPr>
            <w:tcW w:w="1531" w:type="dxa"/>
          </w:tcPr>
          <w:p>
            <w:pPr>
              <w:pStyle w:val="0"/>
              <w:jc w:val="center"/>
            </w:pPr>
            <w:r>
              <w:rPr>
                <w:sz w:val="20"/>
              </w:rPr>
              <w:t xml:space="preserve">13463563,9</w:t>
            </w:r>
          </w:p>
        </w:tc>
        <w:tc>
          <w:tcPr>
            <w:tcW w:w="1264" w:type="dxa"/>
          </w:tcPr>
          <w:p>
            <w:pPr>
              <w:pStyle w:val="0"/>
              <w:jc w:val="center"/>
            </w:pPr>
            <w:r>
              <w:rPr>
                <w:sz w:val="20"/>
              </w:rPr>
              <w:t xml:space="preserve">1617856,9</w:t>
            </w:r>
          </w:p>
        </w:tc>
        <w:tc>
          <w:tcPr>
            <w:tcW w:w="1264" w:type="dxa"/>
          </w:tcPr>
          <w:p>
            <w:pPr>
              <w:pStyle w:val="0"/>
              <w:jc w:val="center"/>
            </w:pPr>
            <w:r>
              <w:rPr>
                <w:sz w:val="20"/>
              </w:rPr>
              <w:t xml:space="preserve">3092975,0</w:t>
            </w:r>
          </w:p>
        </w:tc>
        <w:tc>
          <w:tcPr>
            <w:tcW w:w="1264" w:type="dxa"/>
          </w:tcPr>
          <w:p>
            <w:pPr>
              <w:pStyle w:val="0"/>
              <w:jc w:val="center"/>
            </w:pPr>
            <w:r>
              <w:rPr>
                <w:sz w:val="20"/>
              </w:rPr>
              <w:t xml:space="preserve">1637830,0</w:t>
            </w:r>
          </w:p>
        </w:tc>
        <w:tc>
          <w:tcPr>
            <w:tcW w:w="1264" w:type="dxa"/>
          </w:tcPr>
          <w:p>
            <w:pPr>
              <w:pStyle w:val="0"/>
              <w:jc w:val="center"/>
            </w:pPr>
            <w:r>
              <w:rPr>
                <w:sz w:val="20"/>
              </w:rPr>
              <w:t xml:space="preserve">1637830,0</w:t>
            </w:r>
          </w:p>
        </w:tc>
        <w:tc>
          <w:tcPr>
            <w:tcW w:w="1264" w:type="dxa"/>
          </w:tcPr>
          <w:p>
            <w:pPr>
              <w:pStyle w:val="0"/>
              <w:jc w:val="center"/>
            </w:pPr>
            <w:r>
              <w:rPr>
                <w:sz w:val="20"/>
              </w:rPr>
              <w:t xml:space="preserve">1637830,0</w:t>
            </w:r>
          </w:p>
        </w:tc>
        <w:tc>
          <w:tcPr>
            <w:tcW w:w="1384" w:type="dxa"/>
          </w:tcPr>
          <w:p>
            <w:pPr>
              <w:pStyle w:val="0"/>
              <w:jc w:val="center"/>
            </w:pPr>
            <w:r>
              <w:rPr>
                <w:sz w:val="20"/>
              </w:rPr>
              <w:t xml:space="preserve">9624321,9</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730382,0</w:t>
            </w:r>
          </w:p>
        </w:tc>
        <w:tc>
          <w:tcPr>
            <w:tcW w:w="1264" w:type="dxa"/>
          </w:tcPr>
          <w:p>
            <w:pPr>
              <w:pStyle w:val="0"/>
              <w:jc w:val="center"/>
            </w:pPr>
            <w:r>
              <w:rPr>
                <w:sz w:val="20"/>
              </w:rPr>
              <w:t xml:space="preserve">77626,9</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77626,9</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12733181,9</w:t>
            </w:r>
          </w:p>
        </w:tc>
        <w:tc>
          <w:tcPr>
            <w:tcW w:w="1264" w:type="dxa"/>
          </w:tcPr>
          <w:p>
            <w:pPr>
              <w:pStyle w:val="0"/>
              <w:jc w:val="center"/>
            </w:pPr>
            <w:r>
              <w:rPr>
                <w:sz w:val="20"/>
              </w:rPr>
              <w:t xml:space="preserve">1540230,0</w:t>
            </w:r>
          </w:p>
        </w:tc>
        <w:tc>
          <w:tcPr>
            <w:tcW w:w="1264" w:type="dxa"/>
          </w:tcPr>
          <w:p>
            <w:pPr>
              <w:pStyle w:val="0"/>
              <w:jc w:val="center"/>
            </w:pPr>
            <w:r>
              <w:rPr>
                <w:sz w:val="20"/>
              </w:rPr>
              <w:t xml:space="preserve">3092975,0</w:t>
            </w:r>
          </w:p>
        </w:tc>
        <w:tc>
          <w:tcPr>
            <w:tcW w:w="1264" w:type="dxa"/>
          </w:tcPr>
          <w:p>
            <w:pPr>
              <w:pStyle w:val="0"/>
              <w:jc w:val="center"/>
            </w:pPr>
            <w:r>
              <w:rPr>
                <w:sz w:val="20"/>
              </w:rPr>
              <w:t xml:space="preserve">1637830,0</w:t>
            </w:r>
          </w:p>
        </w:tc>
        <w:tc>
          <w:tcPr>
            <w:tcW w:w="1264" w:type="dxa"/>
          </w:tcPr>
          <w:p>
            <w:pPr>
              <w:pStyle w:val="0"/>
              <w:jc w:val="center"/>
            </w:pPr>
            <w:r>
              <w:rPr>
                <w:sz w:val="20"/>
              </w:rPr>
              <w:t xml:space="preserve">1637830,0</w:t>
            </w:r>
          </w:p>
        </w:tc>
        <w:tc>
          <w:tcPr>
            <w:tcW w:w="1264" w:type="dxa"/>
          </w:tcPr>
          <w:p>
            <w:pPr>
              <w:pStyle w:val="0"/>
              <w:jc w:val="center"/>
            </w:pPr>
            <w:r>
              <w:rPr>
                <w:sz w:val="20"/>
              </w:rPr>
              <w:t xml:space="preserve">1637830,0</w:t>
            </w:r>
          </w:p>
        </w:tc>
        <w:tc>
          <w:tcPr>
            <w:tcW w:w="1384" w:type="dxa"/>
          </w:tcPr>
          <w:p>
            <w:pPr>
              <w:pStyle w:val="0"/>
              <w:jc w:val="center"/>
            </w:pPr>
            <w:r>
              <w:rPr>
                <w:sz w:val="20"/>
              </w:rPr>
              <w:t xml:space="preserve">9546695,0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3.08.</w:t>
            </w:r>
          </w:p>
        </w:tc>
        <w:tc>
          <w:tcPr>
            <w:tcW w:w="2974" w:type="dxa"/>
            <w:vMerge w:val="restart"/>
          </w:tcPr>
          <w:p>
            <w:pPr>
              <w:pStyle w:val="0"/>
            </w:pPr>
            <w:r>
              <w:rPr>
                <w:sz w:val="20"/>
              </w:rPr>
              <w:t xml:space="preserve">Развитие инфраструктуры системы здравоохранения</w:t>
            </w:r>
          </w:p>
        </w:tc>
        <w:tc>
          <w:tcPr>
            <w:tcW w:w="2224" w:type="dxa"/>
          </w:tcPr>
          <w:p>
            <w:pPr>
              <w:pStyle w:val="0"/>
            </w:pPr>
            <w:r>
              <w:rPr>
                <w:sz w:val="20"/>
              </w:rPr>
              <w:t xml:space="preserve">Всего</w:t>
            </w:r>
          </w:p>
        </w:tc>
        <w:tc>
          <w:tcPr>
            <w:tcW w:w="1531" w:type="dxa"/>
          </w:tcPr>
          <w:p>
            <w:pPr>
              <w:pStyle w:val="0"/>
              <w:jc w:val="center"/>
            </w:pPr>
            <w:r>
              <w:rPr>
                <w:sz w:val="20"/>
              </w:rPr>
              <w:t xml:space="preserve">14285269,0</w:t>
            </w:r>
          </w:p>
        </w:tc>
        <w:tc>
          <w:tcPr>
            <w:tcW w:w="1264" w:type="dxa"/>
          </w:tcPr>
          <w:p>
            <w:pPr>
              <w:pStyle w:val="0"/>
              <w:jc w:val="center"/>
            </w:pPr>
            <w:r>
              <w:rPr>
                <w:sz w:val="20"/>
              </w:rPr>
              <w:t xml:space="preserve">3539547,0</w:t>
            </w:r>
          </w:p>
        </w:tc>
        <w:tc>
          <w:tcPr>
            <w:tcW w:w="1264" w:type="dxa"/>
          </w:tcPr>
          <w:p>
            <w:pPr>
              <w:pStyle w:val="0"/>
              <w:jc w:val="center"/>
            </w:pPr>
            <w:r>
              <w:rPr>
                <w:sz w:val="20"/>
              </w:rPr>
              <w:t xml:space="preserve">4281926,4</w:t>
            </w:r>
          </w:p>
        </w:tc>
        <w:tc>
          <w:tcPr>
            <w:tcW w:w="1264" w:type="dxa"/>
          </w:tcPr>
          <w:p>
            <w:pPr>
              <w:pStyle w:val="0"/>
              <w:jc w:val="center"/>
            </w:pPr>
            <w:r>
              <w:rPr>
                <w:sz w:val="20"/>
              </w:rPr>
              <w:t xml:space="preserve">1575203,5</w:t>
            </w:r>
          </w:p>
        </w:tc>
        <w:tc>
          <w:tcPr>
            <w:tcW w:w="1264" w:type="dxa"/>
          </w:tcPr>
          <w:p>
            <w:pPr>
              <w:pStyle w:val="0"/>
              <w:jc w:val="center"/>
            </w:pPr>
            <w:r>
              <w:rPr>
                <w:sz w:val="20"/>
              </w:rPr>
              <w:t xml:space="preserve">1339025,6</w:t>
            </w:r>
          </w:p>
        </w:tc>
        <w:tc>
          <w:tcPr>
            <w:tcW w:w="1264" w:type="dxa"/>
          </w:tcPr>
          <w:p>
            <w:pPr>
              <w:pStyle w:val="0"/>
              <w:jc w:val="center"/>
            </w:pPr>
            <w:r>
              <w:rPr>
                <w:sz w:val="20"/>
              </w:rPr>
            </w:r>
          </w:p>
        </w:tc>
        <w:tc>
          <w:tcPr>
            <w:tcW w:w="1384" w:type="dxa"/>
          </w:tcPr>
          <w:p>
            <w:pPr>
              <w:pStyle w:val="0"/>
              <w:jc w:val="center"/>
            </w:pPr>
            <w:r>
              <w:rPr>
                <w:sz w:val="20"/>
              </w:rPr>
              <w:t xml:space="preserve">10735702,5</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349641,9</w:t>
            </w:r>
          </w:p>
        </w:tc>
        <w:tc>
          <w:tcPr>
            <w:tcW w:w="1264" w:type="dxa"/>
          </w:tcPr>
          <w:p>
            <w:pPr>
              <w:pStyle w:val="0"/>
              <w:jc w:val="center"/>
            </w:pPr>
            <w:r>
              <w:rPr>
                <w:sz w:val="20"/>
              </w:rPr>
              <w:t xml:space="preserve">161243,1</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161243,1</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13476837,1</w:t>
            </w:r>
          </w:p>
        </w:tc>
        <w:tc>
          <w:tcPr>
            <w:tcW w:w="1264" w:type="dxa"/>
          </w:tcPr>
          <w:p>
            <w:pPr>
              <w:pStyle w:val="0"/>
              <w:jc w:val="center"/>
            </w:pPr>
            <w:r>
              <w:rPr>
                <w:sz w:val="20"/>
              </w:rPr>
              <w:t xml:space="preserve">3378303,9</w:t>
            </w:r>
          </w:p>
        </w:tc>
        <w:tc>
          <w:tcPr>
            <w:tcW w:w="1264" w:type="dxa"/>
          </w:tcPr>
          <w:p>
            <w:pPr>
              <w:pStyle w:val="0"/>
              <w:jc w:val="center"/>
            </w:pPr>
            <w:r>
              <w:rPr>
                <w:sz w:val="20"/>
              </w:rPr>
              <w:t xml:space="preserve">4281926,4</w:t>
            </w:r>
          </w:p>
        </w:tc>
        <w:tc>
          <w:tcPr>
            <w:tcW w:w="1264" w:type="dxa"/>
          </w:tcPr>
          <w:p>
            <w:pPr>
              <w:pStyle w:val="0"/>
              <w:jc w:val="center"/>
            </w:pPr>
            <w:r>
              <w:rPr>
                <w:sz w:val="20"/>
              </w:rPr>
              <w:t xml:space="preserve">1575203,5</w:t>
            </w:r>
          </w:p>
        </w:tc>
        <w:tc>
          <w:tcPr>
            <w:tcW w:w="1264" w:type="dxa"/>
          </w:tcPr>
          <w:p>
            <w:pPr>
              <w:pStyle w:val="0"/>
              <w:jc w:val="center"/>
            </w:pPr>
            <w:r>
              <w:rPr>
                <w:sz w:val="20"/>
              </w:rPr>
              <w:t xml:space="preserve">1339025,6</w:t>
            </w:r>
          </w:p>
        </w:tc>
        <w:tc>
          <w:tcPr>
            <w:tcW w:w="1264" w:type="dxa"/>
          </w:tcPr>
          <w:p>
            <w:pPr>
              <w:pStyle w:val="0"/>
              <w:jc w:val="center"/>
            </w:pPr>
            <w:r>
              <w:rPr>
                <w:sz w:val="20"/>
              </w:rPr>
            </w:r>
          </w:p>
        </w:tc>
        <w:tc>
          <w:tcPr>
            <w:tcW w:w="1384" w:type="dxa"/>
          </w:tcPr>
          <w:p>
            <w:pPr>
              <w:pStyle w:val="0"/>
              <w:jc w:val="center"/>
            </w:pPr>
            <w:r>
              <w:rPr>
                <w:sz w:val="20"/>
              </w:rPr>
              <w:t xml:space="preserve">10574459,4</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t xml:space="preserve">7460,0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t xml:space="preserve">451330,0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3.09.</w:t>
            </w:r>
          </w:p>
        </w:tc>
        <w:tc>
          <w:tcPr>
            <w:tcW w:w="2974" w:type="dxa"/>
            <w:vMerge w:val="restart"/>
          </w:tcPr>
          <w:p>
            <w:pPr>
              <w:pStyle w:val="0"/>
            </w:pPr>
            <w:r>
              <w:rPr>
                <w:sz w:val="20"/>
              </w:rPr>
              <w:t xml:space="preserve">Обеспечение медицинской деятельности, связанной с донорством органов человека в целях трансплантации</w:t>
            </w:r>
          </w:p>
        </w:tc>
        <w:tc>
          <w:tcPr>
            <w:tcW w:w="2224" w:type="dxa"/>
          </w:tcPr>
          <w:p>
            <w:pPr>
              <w:pStyle w:val="0"/>
            </w:pPr>
            <w:r>
              <w:rPr>
                <w:sz w:val="20"/>
              </w:rPr>
              <w:t xml:space="preserve">Всего</w:t>
            </w:r>
          </w:p>
        </w:tc>
        <w:tc>
          <w:tcPr>
            <w:tcW w:w="1531" w:type="dxa"/>
          </w:tcPr>
          <w:p>
            <w:pPr>
              <w:pStyle w:val="0"/>
              <w:jc w:val="center"/>
            </w:pPr>
            <w:r>
              <w:rPr>
                <w:sz w:val="20"/>
              </w:rPr>
              <w:t xml:space="preserve">7598,6</w:t>
            </w:r>
          </w:p>
        </w:tc>
        <w:tc>
          <w:tcPr>
            <w:tcW w:w="1264" w:type="dxa"/>
          </w:tcPr>
          <w:p>
            <w:pPr>
              <w:pStyle w:val="0"/>
              <w:jc w:val="center"/>
            </w:pPr>
            <w:r>
              <w:rPr>
                <w:sz w:val="20"/>
              </w:rPr>
              <w:t xml:space="preserve">694,2</w:t>
            </w:r>
          </w:p>
        </w:tc>
        <w:tc>
          <w:tcPr>
            <w:tcW w:w="1264" w:type="dxa"/>
          </w:tcPr>
          <w:p>
            <w:pPr>
              <w:pStyle w:val="0"/>
              <w:jc w:val="center"/>
            </w:pPr>
            <w:r>
              <w:rPr>
                <w:sz w:val="20"/>
              </w:rPr>
              <w:t xml:space="preserve">394,3</w:t>
            </w:r>
          </w:p>
        </w:tc>
        <w:tc>
          <w:tcPr>
            <w:tcW w:w="1264" w:type="dxa"/>
          </w:tcPr>
          <w:p>
            <w:pPr>
              <w:pStyle w:val="0"/>
              <w:jc w:val="center"/>
            </w:pPr>
            <w:r>
              <w:rPr>
                <w:sz w:val="20"/>
              </w:rPr>
              <w:t xml:space="preserve">394,3</w:t>
            </w:r>
          </w:p>
        </w:tc>
        <w:tc>
          <w:tcPr>
            <w:tcW w:w="1264" w:type="dxa"/>
          </w:tcPr>
          <w:p>
            <w:pPr>
              <w:pStyle w:val="0"/>
              <w:jc w:val="center"/>
            </w:pPr>
            <w:r>
              <w:rPr>
                <w:sz w:val="20"/>
              </w:rPr>
              <w:t xml:space="preserve">394,3</w:t>
            </w:r>
          </w:p>
        </w:tc>
        <w:tc>
          <w:tcPr>
            <w:tcW w:w="1264" w:type="dxa"/>
          </w:tcPr>
          <w:p>
            <w:pPr>
              <w:pStyle w:val="0"/>
              <w:jc w:val="center"/>
            </w:pPr>
            <w:r>
              <w:rPr>
                <w:sz w:val="20"/>
              </w:rPr>
              <w:t xml:space="preserve">394,3</w:t>
            </w:r>
          </w:p>
        </w:tc>
        <w:tc>
          <w:tcPr>
            <w:tcW w:w="1384" w:type="dxa"/>
          </w:tcPr>
          <w:p>
            <w:pPr>
              <w:pStyle w:val="0"/>
              <w:jc w:val="center"/>
            </w:pPr>
            <w:r>
              <w:rPr>
                <w:sz w:val="20"/>
              </w:rPr>
              <w:t xml:space="preserve">2271,4</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6868,5</w:t>
            </w:r>
          </w:p>
        </w:tc>
        <w:tc>
          <w:tcPr>
            <w:tcW w:w="1264" w:type="dxa"/>
          </w:tcPr>
          <w:p>
            <w:pPr>
              <w:pStyle w:val="0"/>
              <w:jc w:val="center"/>
            </w:pPr>
            <w:r>
              <w:rPr>
                <w:sz w:val="20"/>
              </w:rPr>
              <w:t xml:space="preserve">694,2</w:t>
            </w:r>
          </w:p>
        </w:tc>
        <w:tc>
          <w:tcPr>
            <w:tcW w:w="1264" w:type="dxa"/>
          </w:tcPr>
          <w:p>
            <w:pPr>
              <w:pStyle w:val="0"/>
              <w:jc w:val="center"/>
            </w:pPr>
            <w:r>
              <w:rPr>
                <w:sz w:val="20"/>
              </w:rPr>
              <w:t xml:space="preserve">394,3</w:t>
            </w:r>
          </w:p>
        </w:tc>
        <w:tc>
          <w:tcPr>
            <w:tcW w:w="1264" w:type="dxa"/>
          </w:tcPr>
          <w:p>
            <w:pPr>
              <w:pStyle w:val="0"/>
              <w:jc w:val="center"/>
            </w:pPr>
            <w:r>
              <w:rPr>
                <w:sz w:val="20"/>
              </w:rPr>
              <w:t xml:space="preserve">394,3</w:t>
            </w:r>
          </w:p>
        </w:tc>
        <w:tc>
          <w:tcPr>
            <w:tcW w:w="1264" w:type="dxa"/>
          </w:tcPr>
          <w:p>
            <w:pPr>
              <w:pStyle w:val="0"/>
              <w:jc w:val="center"/>
            </w:pPr>
            <w:r>
              <w:rPr>
                <w:sz w:val="20"/>
              </w:rPr>
              <w:t xml:space="preserve">394,3</w:t>
            </w:r>
          </w:p>
        </w:tc>
        <w:tc>
          <w:tcPr>
            <w:tcW w:w="1264" w:type="dxa"/>
          </w:tcPr>
          <w:p>
            <w:pPr>
              <w:pStyle w:val="0"/>
              <w:jc w:val="center"/>
            </w:pPr>
            <w:r>
              <w:rPr>
                <w:sz w:val="20"/>
              </w:rPr>
              <w:t xml:space="preserve">394,3</w:t>
            </w:r>
          </w:p>
        </w:tc>
        <w:tc>
          <w:tcPr>
            <w:tcW w:w="1384" w:type="dxa"/>
          </w:tcPr>
          <w:p>
            <w:pPr>
              <w:pStyle w:val="0"/>
              <w:jc w:val="center"/>
            </w:pPr>
            <w:r>
              <w:rPr>
                <w:sz w:val="20"/>
              </w:rPr>
              <w:t xml:space="preserve">2271,4</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730,1</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Проект 3.N1.</w:t>
            </w:r>
          </w:p>
        </w:tc>
        <w:tc>
          <w:tcPr>
            <w:tcW w:w="2974" w:type="dxa"/>
            <w:vMerge w:val="restart"/>
          </w:tcPr>
          <w:p>
            <w:pPr>
              <w:pStyle w:val="0"/>
            </w:pPr>
            <w:r>
              <w:rPr>
                <w:sz w:val="20"/>
              </w:rPr>
              <w:t xml:space="preserve">Развитие системы оказания первичной медико-санитарной помощи</w:t>
            </w:r>
          </w:p>
        </w:tc>
        <w:tc>
          <w:tcPr>
            <w:tcW w:w="2224" w:type="dxa"/>
          </w:tcPr>
          <w:p>
            <w:pPr>
              <w:pStyle w:val="0"/>
            </w:pPr>
            <w:r>
              <w:rPr>
                <w:sz w:val="20"/>
              </w:rPr>
              <w:t xml:space="preserve">Всего</w:t>
            </w:r>
          </w:p>
        </w:tc>
        <w:tc>
          <w:tcPr>
            <w:tcW w:w="1531" w:type="dxa"/>
          </w:tcPr>
          <w:p>
            <w:pPr>
              <w:pStyle w:val="0"/>
              <w:jc w:val="center"/>
            </w:pPr>
            <w:r>
              <w:rPr>
                <w:sz w:val="20"/>
              </w:rPr>
              <w:t xml:space="preserve">380308,5</w:t>
            </w:r>
          </w:p>
        </w:tc>
        <w:tc>
          <w:tcPr>
            <w:tcW w:w="1264" w:type="dxa"/>
          </w:tcPr>
          <w:p>
            <w:pPr>
              <w:pStyle w:val="0"/>
              <w:jc w:val="center"/>
            </w:pPr>
            <w:r>
              <w:rPr>
                <w:sz w:val="20"/>
              </w:rPr>
              <w:t xml:space="preserve">77933,3</w:t>
            </w:r>
          </w:p>
        </w:tc>
        <w:tc>
          <w:tcPr>
            <w:tcW w:w="1264" w:type="dxa"/>
          </w:tcPr>
          <w:p>
            <w:pPr>
              <w:pStyle w:val="0"/>
              <w:jc w:val="center"/>
            </w:pPr>
            <w:r>
              <w:rPr>
                <w:sz w:val="20"/>
              </w:rPr>
              <w:t xml:space="preserve">47580,0</w:t>
            </w:r>
          </w:p>
        </w:tc>
        <w:tc>
          <w:tcPr>
            <w:tcW w:w="1264" w:type="dxa"/>
          </w:tcPr>
          <w:p>
            <w:pPr>
              <w:pStyle w:val="0"/>
              <w:jc w:val="center"/>
            </w:pPr>
            <w:r>
              <w:rPr>
                <w:sz w:val="20"/>
              </w:rPr>
              <w:t xml:space="preserve">77933,5</w:t>
            </w:r>
          </w:p>
        </w:tc>
        <w:tc>
          <w:tcPr>
            <w:tcW w:w="1264" w:type="dxa"/>
          </w:tcPr>
          <w:p>
            <w:pPr>
              <w:pStyle w:val="0"/>
              <w:jc w:val="center"/>
            </w:pPr>
            <w:r>
              <w:rPr>
                <w:sz w:val="20"/>
              </w:rPr>
              <w:t xml:space="preserve">77933,5</w:t>
            </w:r>
          </w:p>
        </w:tc>
        <w:tc>
          <w:tcPr>
            <w:tcW w:w="1264" w:type="dxa"/>
          </w:tcPr>
          <w:p>
            <w:pPr>
              <w:pStyle w:val="0"/>
              <w:jc w:val="center"/>
            </w:pPr>
            <w:r>
              <w:rPr>
                <w:sz w:val="20"/>
              </w:rPr>
            </w:r>
          </w:p>
        </w:tc>
        <w:tc>
          <w:tcPr>
            <w:tcW w:w="1384" w:type="dxa"/>
          </w:tcPr>
          <w:p>
            <w:pPr>
              <w:pStyle w:val="0"/>
              <w:jc w:val="center"/>
            </w:pPr>
            <w:r>
              <w:rPr>
                <w:sz w:val="20"/>
              </w:rPr>
              <w:t xml:space="preserve">281380,3</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211763,6</w:t>
            </w:r>
          </w:p>
        </w:tc>
        <w:tc>
          <w:tcPr>
            <w:tcW w:w="1264" w:type="dxa"/>
          </w:tcPr>
          <w:p>
            <w:pPr>
              <w:pStyle w:val="0"/>
              <w:jc w:val="center"/>
            </w:pPr>
            <w:r>
              <w:rPr>
                <w:sz w:val="20"/>
              </w:rPr>
              <w:t xml:space="preserve">39616,8</w:t>
            </w:r>
          </w:p>
        </w:tc>
        <w:tc>
          <w:tcPr>
            <w:tcW w:w="1264" w:type="dxa"/>
          </w:tcPr>
          <w:p>
            <w:pPr>
              <w:pStyle w:val="0"/>
              <w:jc w:val="center"/>
            </w:pPr>
            <w:r>
              <w:rPr>
                <w:sz w:val="20"/>
              </w:rPr>
              <w:t xml:space="preserve">23798,1</w:t>
            </w:r>
          </w:p>
        </w:tc>
        <w:tc>
          <w:tcPr>
            <w:tcW w:w="1264" w:type="dxa"/>
          </w:tcPr>
          <w:p>
            <w:pPr>
              <w:pStyle w:val="0"/>
              <w:jc w:val="center"/>
            </w:pPr>
            <w:r>
              <w:rPr>
                <w:sz w:val="20"/>
              </w:rPr>
              <w:t xml:space="preserve">34022,0</w:t>
            </w:r>
          </w:p>
        </w:tc>
        <w:tc>
          <w:tcPr>
            <w:tcW w:w="1264" w:type="dxa"/>
          </w:tcPr>
          <w:p>
            <w:pPr>
              <w:pStyle w:val="0"/>
              <w:jc w:val="center"/>
            </w:pPr>
            <w:r>
              <w:rPr>
                <w:sz w:val="20"/>
              </w:rPr>
              <w:t xml:space="preserve">41124,7</w:t>
            </w:r>
          </w:p>
        </w:tc>
        <w:tc>
          <w:tcPr>
            <w:tcW w:w="1264" w:type="dxa"/>
          </w:tcPr>
          <w:p>
            <w:pPr>
              <w:pStyle w:val="0"/>
              <w:jc w:val="center"/>
            </w:pPr>
            <w:r>
              <w:rPr>
                <w:sz w:val="20"/>
              </w:rPr>
            </w:r>
          </w:p>
        </w:tc>
        <w:tc>
          <w:tcPr>
            <w:tcW w:w="1384" w:type="dxa"/>
          </w:tcPr>
          <w:p>
            <w:pPr>
              <w:pStyle w:val="0"/>
              <w:jc w:val="center"/>
            </w:pPr>
            <w:r>
              <w:rPr>
                <w:sz w:val="20"/>
              </w:rPr>
              <w:t xml:space="preserve">138561,6</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168544,9</w:t>
            </w:r>
          </w:p>
        </w:tc>
        <w:tc>
          <w:tcPr>
            <w:tcW w:w="1264" w:type="dxa"/>
          </w:tcPr>
          <w:p>
            <w:pPr>
              <w:pStyle w:val="0"/>
              <w:jc w:val="center"/>
            </w:pPr>
            <w:r>
              <w:rPr>
                <w:sz w:val="20"/>
              </w:rPr>
              <w:t xml:space="preserve">38316,5</w:t>
            </w:r>
          </w:p>
        </w:tc>
        <w:tc>
          <w:tcPr>
            <w:tcW w:w="1264" w:type="dxa"/>
          </w:tcPr>
          <w:p>
            <w:pPr>
              <w:pStyle w:val="0"/>
              <w:jc w:val="center"/>
            </w:pPr>
            <w:r>
              <w:rPr>
                <w:sz w:val="20"/>
              </w:rPr>
              <w:t xml:space="preserve">23781,9</w:t>
            </w:r>
          </w:p>
        </w:tc>
        <w:tc>
          <w:tcPr>
            <w:tcW w:w="1264" w:type="dxa"/>
          </w:tcPr>
          <w:p>
            <w:pPr>
              <w:pStyle w:val="0"/>
              <w:jc w:val="center"/>
            </w:pPr>
            <w:r>
              <w:rPr>
                <w:sz w:val="20"/>
              </w:rPr>
              <w:t xml:space="preserve">43911,5</w:t>
            </w:r>
          </w:p>
        </w:tc>
        <w:tc>
          <w:tcPr>
            <w:tcW w:w="1264" w:type="dxa"/>
          </w:tcPr>
          <w:p>
            <w:pPr>
              <w:pStyle w:val="0"/>
              <w:jc w:val="center"/>
            </w:pPr>
            <w:r>
              <w:rPr>
                <w:sz w:val="20"/>
              </w:rPr>
              <w:t xml:space="preserve">36808,8</w:t>
            </w:r>
          </w:p>
        </w:tc>
        <w:tc>
          <w:tcPr>
            <w:tcW w:w="1264" w:type="dxa"/>
          </w:tcPr>
          <w:p>
            <w:pPr>
              <w:pStyle w:val="0"/>
              <w:jc w:val="center"/>
            </w:pPr>
            <w:r>
              <w:rPr>
                <w:sz w:val="20"/>
              </w:rPr>
            </w:r>
          </w:p>
        </w:tc>
        <w:tc>
          <w:tcPr>
            <w:tcW w:w="1384" w:type="dxa"/>
          </w:tcPr>
          <w:p>
            <w:pPr>
              <w:pStyle w:val="0"/>
              <w:jc w:val="center"/>
            </w:pPr>
            <w:r>
              <w:rPr>
                <w:sz w:val="20"/>
              </w:rPr>
              <w:t xml:space="preserve">142818,7</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Проект 3.N2.</w:t>
            </w:r>
          </w:p>
        </w:tc>
        <w:tc>
          <w:tcPr>
            <w:tcW w:w="2974" w:type="dxa"/>
            <w:vMerge w:val="restart"/>
          </w:tcPr>
          <w:p>
            <w:pPr>
              <w:pStyle w:val="0"/>
            </w:pPr>
            <w:r>
              <w:rPr>
                <w:sz w:val="20"/>
              </w:rPr>
              <w:t xml:space="preserve">Борьба с сердечно-сосудистыми заболеваниями</w:t>
            </w:r>
          </w:p>
        </w:tc>
        <w:tc>
          <w:tcPr>
            <w:tcW w:w="2224" w:type="dxa"/>
          </w:tcPr>
          <w:p>
            <w:pPr>
              <w:pStyle w:val="0"/>
            </w:pPr>
            <w:r>
              <w:rPr>
                <w:sz w:val="20"/>
              </w:rPr>
              <w:t xml:space="preserve">Всего</w:t>
            </w:r>
          </w:p>
        </w:tc>
        <w:tc>
          <w:tcPr>
            <w:tcW w:w="1531" w:type="dxa"/>
          </w:tcPr>
          <w:p>
            <w:pPr>
              <w:pStyle w:val="0"/>
              <w:jc w:val="center"/>
            </w:pPr>
            <w:r>
              <w:rPr>
                <w:sz w:val="20"/>
              </w:rPr>
              <w:t xml:space="preserve">1272444,7</w:t>
            </w:r>
          </w:p>
        </w:tc>
        <w:tc>
          <w:tcPr>
            <w:tcW w:w="1264" w:type="dxa"/>
          </w:tcPr>
          <w:p>
            <w:pPr>
              <w:pStyle w:val="0"/>
              <w:jc w:val="center"/>
            </w:pPr>
            <w:r>
              <w:rPr>
                <w:sz w:val="20"/>
              </w:rPr>
              <w:t xml:space="preserve">129808,3</w:t>
            </w:r>
          </w:p>
        </w:tc>
        <w:tc>
          <w:tcPr>
            <w:tcW w:w="1264" w:type="dxa"/>
          </w:tcPr>
          <w:p>
            <w:pPr>
              <w:pStyle w:val="0"/>
              <w:jc w:val="center"/>
            </w:pPr>
            <w:r>
              <w:rPr>
                <w:sz w:val="20"/>
              </w:rPr>
              <w:t xml:space="preserve">269544,4</w:t>
            </w:r>
          </w:p>
        </w:tc>
        <w:tc>
          <w:tcPr>
            <w:tcW w:w="1264" w:type="dxa"/>
          </w:tcPr>
          <w:p>
            <w:pPr>
              <w:pStyle w:val="0"/>
              <w:jc w:val="center"/>
            </w:pPr>
            <w:r>
              <w:rPr>
                <w:sz w:val="20"/>
              </w:rPr>
              <w:t xml:space="preserve">176820,5</w:t>
            </w:r>
          </w:p>
        </w:tc>
        <w:tc>
          <w:tcPr>
            <w:tcW w:w="1264" w:type="dxa"/>
          </w:tcPr>
          <w:p>
            <w:pPr>
              <w:pStyle w:val="0"/>
              <w:jc w:val="center"/>
            </w:pPr>
            <w:r>
              <w:rPr>
                <w:sz w:val="20"/>
              </w:rPr>
              <w:t xml:space="preserve">257240,6</w:t>
            </w:r>
          </w:p>
        </w:tc>
        <w:tc>
          <w:tcPr>
            <w:tcW w:w="1264" w:type="dxa"/>
          </w:tcPr>
          <w:p>
            <w:pPr>
              <w:pStyle w:val="0"/>
              <w:jc w:val="center"/>
            </w:pPr>
            <w:r>
              <w:rPr>
                <w:sz w:val="20"/>
              </w:rPr>
            </w:r>
          </w:p>
        </w:tc>
        <w:tc>
          <w:tcPr>
            <w:tcW w:w="1384" w:type="dxa"/>
          </w:tcPr>
          <w:p>
            <w:pPr>
              <w:pStyle w:val="0"/>
              <w:jc w:val="center"/>
            </w:pPr>
            <w:r>
              <w:rPr>
                <w:sz w:val="20"/>
              </w:rPr>
              <w:t xml:space="preserve">833413,8</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830054,1</w:t>
            </w:r>
          </w:p>
        </w:tc>
        <w:tc>
          <w:tcPr>
            <w:tcW w:w="1264" w:type="dxa"/>
          </w:tcPr>
          <w:p>
            <w:pPr>
              <w:pStyle w:val="0"/>
              <w:jc w:val="center"/>
            </w:pPr>
            <w:r>
              <w:rPr>
                <w:sz w:val="20"/>
              </w:rPr>
              <w:t xml:space="preserve">102548,5</w:t>
            </w:r>
          </w:p>
        </w:tc>
        <w:tc>
          <w:tcPr>
            <w:tcW w:w="1264" w:type="dxa"/>
          </w:tcPr>
          <w:p>
            <w:pPr>
              <w:pStyle w:val="0"/>
              <w:jc w:val="center"/>
            </w:pPr>
            <w:r>
              <w:rPr>
                <w:sz w:val="20"/>
              </w:rPr>
              <w:t xml:space="preserve">150795,6</w:t>
            </w:r>
          </w:p>
        </w:tc>
        <w:tc>
          <w:tcPr>
            <w:tcW w:w="1264" w:type="dxa"/>
          </w:tcPr>
          <w:p>
            <w:pPr>
              <w:pStyle w:val="0"/>
              <w:jc w:val="center"/>
            </w:pPr>
            <w:r>
              <w:rPr>
                <w:sz w:val="20"/>
              </w:rPr>
              <w:t xml:space="preserve">81898,1</w:t>
            </w:r>
          </w:p>
        </w:tc>
        <w:tc>
          <w:tcPr>
            <w:tcW w:w="1264" w:type="dxa"/>
          </w:tcPr>
          <w:p>
            <w:pPr>
              <w:pStyle w:val="0"/>
              <w:jc w:val="center"/>
            </w:pPr>
            <w:r>
              <w:rPr>
                <w:sz w:val="20"/>
              </w:rPr>
              <w:t xml:space="preserve">183015,0</w:t>
            </w:r>
          </w:p>
        </w:tc>
        <w:tc>
          <w:tcPr>
            <w:tcW w:w="1264" w:type="dxa"/>
          </w:tcPr>
          <w:p>
            <w:pPr>
              <w:pStyle w:val="0"/>
              <w:jc w:val="center"/>
            </w:pPr>
            <w:r>
              <w:rPr>
                <w:sz w:val="20"/>
              </w:rPr>
            </w:r>
          </w:p>
        </w:tc>
        <w:tc>
          <w:tcPr>
            <w:tcW w:w="1384" w:type="dxa"/>
          </w:tcPr>
          <w:p>
            <w:pPr>
              <w:pStyle w:val="0"/>
              <w:jc w:val="center"/>
            </w:pPr>
            <w:r>
              <w:rPr>
                <w:sz w:val="20"/>
              </w:rPr>
              <w:t xml:space="preserve">518257,2</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442390,6</w:t>
            </w:r>
          </w:p>
        </w:tc>
        <w:tc>
          <w:tcPr>
            <w:tcW w:w="1264" w:type="dxa"/>
          </w:tcPr>
          <w:p>
            <w:pPr>
              <w:pStyle w:val="0"/>
              <w:jc w:val="center"/>
            </w:pPr>
            <w:r>
              <w:rPr>
                <w:sz w:val="20"/>
              </w:rPr>
              <w:t xml:space="preserve">27259,8</w:t>
            </w:r>
          </w:p>
        </w:tc>
        <w:tc>
          <w:tcPr>
            <w:tcW w:w="1264" w:type="dxa"/>
          </w:tcPr>
          <w:p>
            <w:pPr>
              <w:pStyle w:val="0"/>
              <w:jc w:val="center"/>
            </w:pPr>
            <w:r>
              <w:rPr>
                <w:sz w:val="20"/>
              </w:rPr>
              <w:t xml:space="preserve">118748,8</w:t>
            </w:r>
          </w:p>
        </w:tc>
        <w:tc>
          <w:tcPr>
            <w:tcW w:w="1264" w:type="dxa"/>
          </w:tcPr>
          <w:p>
            <w:pPr>
              <w:pStyle w:val="0"/>
              <w:jc w:val="center"/>
            </w:pPr>
            <w:r>
              <w:rPr>
                <w:sz w:val="20"/>
              </w:rPr>
              <w:t xml:space="preserve">94922,4</w:t>
            </w:r>
          </w:p>
        </w:tc>
        <w:tc>
          <w:tcPr>
            <w:tcW w:w="1264" w:type="dxa"/>
          </w:tcPr>
          <w:p>
            <w:pPr>
              <w:pStyle w:val="0"/>
              <w:jc w:val="center"/>
            </w:pPr>
            <w:r>
              <w:rPr>
                <w:sz w:val="20"/>
              </w:rPr>
              <w:t xml:space="preserve">74225,6</w:t>
            </w:r>
          </w:p>
        </w:tc>
        <w:tc>
          <w:tcPr>
            <w:tcW w:w="1264" w:type="dxa"/>
          </w:tcPr>
          <w:p>
            <w:pPr>
              <w:pStyle w:val="0"/>
              <w:jc w:val="center"/>
            </w:pPr>
            <w:r>
              <w:rPr>
                <w:sz w:val="20"/>
              </w:rPr>
            </w:r>
          </w:p>
        </w:tc>
        <w:tc>
          <w:tcPr>
            <w:tcW w:w="1384" w:type="dxa"/>
          </w:tcPr>
          <w:p>
            <w:pPr>
              <w:pStyle w:val="0"/>
              <w:jc w:val="center"/>
            </w:pPr>
            <w:r>
              <w:rPr>
                <w:sz w:val="20"/>
              </w:rPr>
              <w:t xml:space="preserve">315156,6</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Проект 3.N3.</w:t>
            </w:r>
          </w:p>
        </w:tc>
        <w:tc>
          <w:tcPr>
            <w:tcW w:w="2974" w:type="dxa"/>
            <w:vMerge w:val="restart"/>
          </w:tcPr>
          <w:p>
            <w:pPr>
              <w:pStyle w:val="0"/>
            </w:pPr>
            <w:r>
              <w:rPr>
                <w:sz w:val="20"/>
              </w:rPr>
              <w:t xml:space="preserve">Борьба с онкологическими заболеваниями</w:t>
            </w:r>
          </w:p>
        </w:tc>
        <w:tc>
          <w:tcPr>
            <w:tcW w:w="2224" w:type="dxa"/>
          </w:tcPr>
          <w:p>
            <w:pPr>
              <w:pStyle w:val="0"/>
            </w:pPr>
            <w:r>
              <w:rPr>
                <w:sz w:val="20"/>
              </w:rPr>
              <w:t xml:space="preserve">Всего</w:t>
            </w:r>
          </w:p>
        </w:tc>
        <w:tc>
          <w:tcPr>
            <w:tcW w:w="1531" w:type="dxa"/>
          </w:tcPr>
          <w:p>
            <w:pPr>
              <w:pStyle w:val="0"/>
              <w:jc w:val="center"/>
            </w:pPr>
            <w:r>
              <w:rPr>
                <w:sz w:val="20"/>
              </w:rPr>
              <w:t xml:space="preserve">1846784,2</w:t>
            </w:r>
          </w:p>
        </w:tc>
        <w:tc>
          <w:tcPr>
            <w:tcW w:w="1264" w:type="dxa"/>
          </w:tcPr>
          <w:p>
            <w:pPr>
              <w:pStyle w:val="0"/>
              <w:jc w:val="center"/>
            </w:pPr>
            <w:r>
              <w:rPr>
                <w:sz w:val="20"/>
              </w:rPr>
              <w:t xml:space="preserve">240838,9</w:t>
            </w:r>
          </w:p>
        </w:tc>
        <w:tc>
          <w:tcPr>
            <w:tcW w:w="1264" w:type="dxa"/>
          </w:tcPr>
          <w:p>
            <w:pPr>
              <w:pStyle w:val="0"/>
              <w:jc w:val="center"/>
            </w:pPr>
            <w:r>
              <w:rPr>
                <w:sz w:val="20"/>
              </w:rPr>
              <w:t xml:space="preserve">298179,4</w:t>
            </w:r>
          </w:p>
        </w:tc>
        <w:tc>
          <w:tcPr>
            <w:tcW w:w="1264" w:type="dxa"/>
          </w:tcPr>
          <w:p>
            <w:pPr>
              <w:pStyle w:val="0"/>
              <w:jc w:val="center"/>
            </w:pPr>
            <w:r>
              <w:rPr>
                <w:sz w:val="20"/>
              </w:rPr>
              <w:t xml:space="preserve">77537,8</w:t>
            </w:r>
          </w:p>
        </w:tc>
        <w:tc>
          <w:tcPr>
            <w:tcW w:w="1264" w:type="dxa"/>
          </w:tcPr>
          <w:p>
            <w:pPr>
              <w:pStyle w:val="0"/>
              <w:jc w:val="center"/>
            </w:pPr>
            <w:r>
              <w:rPr>
                <w:sz w:val="20"/>
              </w:rPr>
              <w:t xml:space="preserve">61976,0</w:t>
            </w:r>
          </w:p>
        </w:tc>
        <w:tc>
          <w:tcPr>
            <w:tcW w:w="1264" w:type="dxa"/>
          </w:tcPr>
          <w:p>
            <w:pPr>
              <w:pStyle w:val="0"/>
              <w:jc w:val="center"/>
            </w:pPr>
            <w:r>
              <w:rPr>
                <w:sz w:val="20"/>
              </w:rPr>
            </w:r>
          </w:p>
        </w:tc>
        <w:tc>
          <w:tcPr>
            <w:tcW w:w="1384" w:type="dxa"/>
          </w:tcPr>
          <w:p>
            <w:pPr>
              <w:pStyle w:val="0"/>
              <w:jc w:val="center"/>
            </w:pPr>
            <w:r>
              <w:rPr>
                <w:sz w:val="20"/>
              </w:rPr>
              <w:t xml:space="preserve">678532,1</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1316260,0</w:t>
            </w:r>
          </w:p>
        </w:tc>
        <w:tc>
          <w:tcPr>
            <w:tcW w:w="1264" w:type="dxa"/>
          </w:tcPr>
          <w:p>
            <w:pPr>
              <w:pStyle w:val="0"/>
              <w:jc w:val="center"/>
            </w:pPr>
            <w:r>
              <w:rPr>
                <w:sz w:val="20"/>
              </w:rPr>
              <w:t xml:space="preserve">166641,7</w:t>
            </w:r>
          </w:p>
        </w:tc>
        <w:tc>
          <w:tcPr>
            <w:tcW w:w="1264" w:type="dxa"/>
          </w:tcPr>
          <w:p>
            <w:pPr>
              <w:pStyle w:val="0"/>
              <w:jc w:val="center"/>
            </w:pPr>
            <w:r>
              <w:rPr>
                <w:sz w:val="20"/>
              </w:rPr>
              <w:t xml:space="preserve">235218,8</w:t>
            </w:r>
          </w:p>
        </w:tc>
        <w:tc>
          <w:tcPr>
            <w:tcW w:w="1264" w:type="dxa"/>
          </w:tcPr>
          <w:p>
            <w:pPr>
              <w:pStyle w:val="0"/>
              <w:jc w:val="center"/>
            </w:pPr>
            <w:r>
              <w:rPr>
                <w:sz w:val="20"/>
              </w:rPr>
              <w:t xml:space="preserve">61166,5</w:t>
            </w:r>
          </w:p>
        </w:tc>
        <w:tc>
          <w:tcPr>
            <w:tcW w:w="1264" w:type="dxa"/>
          </w:tcPr>
          <w:p>
            <w:pPr>
              <w:pStyle w:val="0"/>
              <w:jc w:val="center"/>
            </w:pPr>
            <w:r>
              <w:rPr>
                <w:sz w:val="20"/>
              </w:rPr>
              <w:t xml:space="preserve">59496,9</w:t>
            </w:r>
          </w:p>
        </w:tc>
        <w:tc>
          <w:tcPr>
            <w:tcW w:w="1264" w:type="dxa"/>
          </w:tcPr>
          <w:p>
            <w:pPr>
              <w:pStyle w:val="0"/>
              <w:jc w:val="center"/>
            </w:pPr>
            <w:r>
              <w:rPr>
                <w:sz w:val="20"/>
              </w:rPr>
            </w:r>
          </w:p>
        </w:tc>
        <w:tc>
          <w:tcPr>
            <w:tcW w:w="1384" w:type="dxa"/>
          </w:tcPr>
          <w:p>
            <w:pPr>
              <w:pStyle w:val="0"/>
              <w:jc w:val="center"/>
            </w:pPr>
            <w:r>
              <w:rPr>
                <w:sz w:val="20"/>
              </w:rPr>
              <w:t xml:space="preserve">522523,9</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530524,2</w:t>
            </w:r>
          </w:p>
        </w:tc>
        <w:tc>
          <w:tcPr>
            <w:tcW w:w="1264" w:type="dxa"/>
          </w:tcPr>
          <w:p>
            <w:pPr>
              <w:pStyle w:val="0"/>
              <w:jc w:val="center"/>
            </w:pPr>
            <w:r>
              <w:rPr>
                <w:sz w:val="20"/>
              </w:rPr>
              <w:t xml:space="preserve">74197,2</w:t>
            </w:r>
          </w:p>
        </w:tc>
        <w:tc>
          <w:tcPr>
            <w:tcW w:w="1264" w:type="dxa"/>
          </w:tcPr>
          <w:p>
            <w:pPr>
              <w:pStyle w:val="0"/>
              <w:jc w:val="center"/>
            </w:pPr>
            <w:r>
              <w:rPr>
                <w:sz w:val="20"/>
              </w:rPr>
              <w:t xml:space="preserve">62960,6</w:t>
            </w:r>
          </w:p>
        </w:tc>
        <w:tc>
          <w:tcPr>
            <w:tcW w:w="1264" w:type="dxa"/>
          </w:tcPr>
          <w:p>
            <w:pPr>
              <w:pStyle w:val="0"/>
              <w:jc w:val="center"/>
            </w:pPr>
            <w:r>
              <w:rPr>
                <w:sz w:val="20"/>
              </w:rPr>
              <w:t xml:space="preserve">16371,3</w:t>
            </w:r>
          </w:p>
        </w:tc>
        <w:tc>
          <w:tcPr>
            <w:tcW w:w="1264" w:type="dxa"/>
          </w:tcPr>
          <w:p>
            <w:pPr>
              <w:pStyle w:val="0"/>
              <w:jc w:val="center"/>
            </w:pPr>
            <w:r>
              <w:rPr>
                <w:sz w:val="20"/>
              </w:rPr>
              <w:t xml:space="preserve">2479,1</w:t>
            </w:r>
          </w:p>
        </w:tc>
        <w:tc>
          <w:tcPr>
            <w:tcW w:w="1264" w:type="dxa"/>
          </w:tcPr>
          <w:p>
            <w:pPr>
              <w:pStyle w:val="0"/>
              <w:jc w:val="center"/>
            </w:pPr>
            <w:r>
              <w:rPr>
                <w:sz w:val="20"/>
              </w:rPr>
            </w:r>
          </w:p>
        </w:tc>
        <w:tc>
          <w:tcPr>
            <w:tcW w:w="1384" w:type="dxa"/>
          </w:tcPr>
          <w:p>
            <w:pPr>
              <w:pStyle w:val="0"/>
              <w:jc w:val="center"/>
            </w:pPr>
            <w:r>
              <w:rPr>
                <w:sz w:val="20"/>
              </w:rPr>
              <w:t xml:space="preserve">156008,2</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Проект 3.N8.</w:t>
            </w:r>
          </w:p>
        </w:tc>
        <w:tc>
          <w:tcPr>
            <w:tcW w:w="2974" w:type="dxa"/>
            <w:vMerge w:val="restart"/>
          </w:tcPr>
          <w:p>
            <w:pPr>
              <w:pStyle w:val="0"/>
            </w:pPr>
            <w:r>
              <w:rPr>
                <w:sz w:val="20"/>
              </w:rPr>
              <w:t xml:space="preserve">Развитие экспорта медицинских услуг</w:t>
            </w:r>
          </w:p>
        </w:tc>
        <w:tc>
          <w:tcPr>
            <w:tcW w:w="2224" w:type="dxa"/>
          </w:tcPr>
          <w:p>
            <w:pPr>
              <w:pStyle w:val="0"/>
            </w:pPr>
            <w:r>
              <w:rPr>
                <w:sz w:val="20"/>
              </w:rPr>
              <w:t xml:space="preserve">Всего</w:t>
            </w:r>
          </w:p>
        </w:tc>
        <w:tc>
          <w:tcPr>
            <w:tcW w:w="1531" w:type="dxa"/>
          </w:tcPr>
          <w:p>
            <w:pPr>
              <w:pStyle w:val="0"/>
              <w:jc w:val="center"/>
            </w:pPr>
            <w:r>
              <w:rPr>
                <w:sz w:val="20"/>
              </w:rPr>
              <w:t xml:space="preserve">300,0</w:t>
            </w:r>
          </w:p>
        </w:tc>
        <w:tc>
          <w:tcPr>
            <w:tcW w:w="1264" w:type="dxa"/>
          </w:tcPr>
          <w:p>
            <w:pPr>
              <w:pStyle w:val="0"/>
              <w:jc w:val="center"/>
            </w:pPr>
            <w:r>
              <w:rPr>
                <w:sz w:val="20"/>
              </w:rPr>
              <w:t xml:space="preserve">50,0</w:t>
            </w:r>
          </w:p>
        </w:tc>
        <w:tc>
          <w:tcPr>
            <w:tcW w:w="1264" w:type="dxa"/>
          </w:tcPr>
          <w:p>
            <w:pPr>
              <w:pStyle w:val="0"/>
              <w:jc w:val="center"/>
            </w:pPr>
            <w:r>
              <w:rPr>
                <w:sz w:val="20"/>
              </w:rPr>
              <w:t xml:space="preserve">50,0</w:t>
            </w:r>
          </w:p>
        </w:tc>
        <w:tc>
          <w:tcPr>
            <w:tcW w:w="1264" w:type="dxa"/>
          </w:tcPr>
          <w:p>
            <w:pPr>
              <w:pStyle w:val="0"/>
              <w:jc w:val="center"/>
            </w:pPr>
            <w:r>
              <w:rPr>
                <w:sz w:val="20"/>
              </w:rPr>
              <w:t xml:space="preserve">50,0</w:t>
            </w:r>
          </w:p>
        </w:tc>
        <w:tc>
          <w:tcPr>
            <w:tcW w:w="1264" w:type="dxa"/>
          </w:tcPr>
          <w:p>
            <w:pPr>
              <w:pStyle w:val="0"/>
              <w:jc w:val="center"/>
            </w:pPr>
            <w:r>
              <w:rPr>
                <w:sz w:val="20"/>
              </w:rPr>
              <w:t xml:space="preserve">50,0</w:t>
            </w:r>
          </w:p>
        </w:tc>
        <w:tc>
          <w:tcPr>
            <w:tcW w:w="1264" w:type="dxa"/>
          </w:tcPr>
          <w:p>
            <w:pPr>
              <w:pStyle w:val="0"/>
              <w:jc w:val="center"/>
            </w:pPr>
            <w:r>
              <w:rPr>
                <w:sz w:val="20"/>
              </w:rPr>
            </w:r>
          </w:p>
        </w:tc>
        <w:tc>
          <w:tcPr>
            <w:tcW w:w="1384" w:type="dxa"/>
          </w:tcPr>
          <w:p>
            <w:pPr>
              <w:pStyle w:val="0"/>
              <w:jc w:val="center"/>
            </w:pPr>
            <w:r>
              <w:rPr>
                <w:sz w:val="20"/>
              </w:rPr>
              <w:t xml:space="preserve">200,0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300,0</w:t>
            </w:r>
          </w:p>
        </w:tc>
        <w:tc>
          <w:tcPr>
            <w:tcW w:w="1264" w:type="dxa"/>
          </w:tcPr>
          <w:p>
            <w:pPr>
              <w:pStyle w:val="0"/>
              <w:jc w:val="center"/>
            </w:pPr>
            <w:r>
              <w:rPr>
                <w:sz w:val="20"/>
              </w:rPr>
              <w:t xml:space="preserve">50,0</w:t>
            </w:r>
          </w:p>
        </w:tc>
        <w:tc>
          <w:tcPr>
            <w:tcW w:w="1264" w:type="dxa"/>
          </w:tcPr>
          <w:p>
            <w:pPr>
              <w:pStyle w:val="0"/>
              <w:jc w:val="center"/>
            </w:pPr>
            <w:r>
              <w:rPr>
                <w:sz w:val="20"/>
              </w:rPr>
              <w:t xml:space="preserve">50,0</w:t>
            </w:r>
          </w:p>
        </w:tc>
        <w:tc>
          <w:tcPr>
            <w:tcW w:w="1264" w:type="dxa"/>
          </w:tcPr>
          <w:p>
            <w:pPr>
              <w:pStyle w:val="0"/>
              <w:jc w:val="center"/>
            </w:pPr>
            <w:r>
              <w:rPr>
                <w:sz w:val="20"/>
              </w:rPr>
              <w:t xml:space="preserve">50,0</w:t>
            </w:r>
          </w:p>
        </w:tc>
        <w:tc>
          <w:tcPr>
            <w:tcW w:w="1264" w:type="dxa"/>
          </w:tcPr>
          <w:p>
            <w:pPr>
              <w:pStyle w:val="0"/>
              <w:jc w:val="center"/>
            </w:pPr>
            <w:r>
              <w:rPr>
                <w:sz w:val="20"/>
              </w:rPr>
              <w:t xml:space="preserve">50,0</w:t>
            </w:r>
          </w:p>
        </w:tc>
        <w:tc>
          <w:tcPr>
            <w:tcW w:w="1264" w:type="dxa"/>
          </w:tcPr>
          <w:p>
            <w:pPr>
              <w:pStyle w:val="0"/>
              <w:jc w:val="center"/>
            </w:pPr>
            <w:r>
              <w:rPr>
                <w:sz w:val="20"/>
              </w:rPr>
            </w:r>
          </w:p>
        </w:tc>
        <w:tc>
          <w:tcPr>
            <w:tcW w:w="1384" w:type="dxa"/>
          </w:tcPr>
          <w:p>
            <w:pPr>
              <w:pStyle w:val="0"/>
              <w:jc w:val="center"/>
            </w:pPr>
            <w:r>
              <w:rPr>
                <w:sz w:val="20"/>
              </w:rPr>
              <w:t xml:space="preserve">200,0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Проект 3.R3.</w:t>
            </w:r>
          </w:p>
        </w:tc>
        <w:tc>
          <w:tcPr>
            <w:tcW w:w="2974" w:type="dxa"/>
            <w:vMerge w:val="restart"/>
          </w:tcPr>
          <w:p>
            <w:pPr>
              <w:pStyle w:val="0"/>
            </w:pPr>
            <w:r>
              <w:rPr>
                <w:sz w:val="20"/>
              </w:rPr>
              <w:t xml:space="preserve">Безопасность дорожного движения</w:t>
            </w:r>
          </w:p>
        </w:tc>
        <w:tc>
          <w:tcPr>
            <w:tcW w:w="2224" w:type="dxa"/>
          </w:tcPr>
          <w:p>
            <w:pPr>
              <w:pStyle w:val="0"/>
            </w:pPr>
            <w:r>
              <w:rPr>
                <w:sz w:val="20"/>
              </w:rPr>
              <w:t xml:space="preserve">Всего</w:t>
            </w:r>
          </w:p>
        </w:tc>
        <w:tc>
          <w:tcPr>
            <w:tcW w:w="1531" w:type="dxa"/>
          </w:tcPr>
          <w:p>
            <w:pPr>
              <w:pStyle w:val="0"/>
              <w:jc w:val="center"/>
            </w:pPr>
            <w:r>
              <w:rPr>
                <w:sz w:val="20"/>
              </w:rPr>
              <w:t xml:space="preserve">24000,0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24000,0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Подпрограмма 4</w:t>
            </w:r>
          </w:p>
        </w:tc>
        <w:tc>
          <w:tcPr>
            <w:tcW w:w="2974" w:type="dxa"/>
            <w:vMerge w:val="restart"/>
          </w:tcPr>
          <w:p>
            <w:pPr>
              <w:pStyle w:val="0"/>
            </w:pPr>
            <w:r>
              <w:rPr>
                <w:sz w:val="20"/>
              </w:rPr>
              <w:t xml:space="preserve">Развитие государственно-частного партнерства</w:t>
            </w:r>
          </w:p>
        </w:tc>
        <w:tc>
          <w:tcPr>
            <w:tcW w:w="2224" w:type="dxa"/>
          </w:tcPr>
          <w:p>
            <w:pPr>
              <w:pStyle w:val="0"/>
            </w:pPr>
            <w:r>
              <w:rPr>
                <w:sz w:val="20"/>
              </w:rPr>
              <w:t xml:space="preserve">Всего</w:t>
            </w:r>
          </w:p>
        </w:tc>
        <w:tc>
          <w:tcPr>
            <w:tcW w:w="1531" w:type="dxa"/>
          </w:tcPr>
          <w:p>
            <w:pPr>
              <w:pStyle w:val="0"/>
              <w:jc w:val="center"/>
            </w:pPr>
            <w:r>
              <w:rPr>
                <w:sz w:val="20"/>
              </w:rPr>
              <w:t xml:space="preserve">258750,0</w:t>
            </w:r>
          </w:p>
        </w:tc>
        <w:tc>
          <w:tcPr>
            <w:tcW w:w="1264" w:type="dxa"/>
          </w:tcPr>
          <w:p>
            <w:pPr>
              <w:pStyle w:val="0"/>
              <w:jc w:val="center"/>
            </w:pPr>
            <w:r>
              <w:rPr>
                <w:sz w:val="20"/>
              </w:rPr>
              <w:t xml:space="preserve">300,0</w:t>
            </w:r>
          </w:p>
        </w:tc>
        <w:tc>
          <w:tcPr>
            <w:tcW w:w="1264" w:type="dxa"/>
          </w:tcPr>
          <w:p>
            <w:pPr>
              <w:pStyle w:val="0"/>
              <w:jc w:val="center"/>
            </w:pPr>
            <w:r>
              <w:rPr>
                <w:sz w:val="20"/>
              </w:rPr>
              <w:t xml:space="preserve">300,0</w:t>
            </w:r>
          </w:p>
        </w:tc>
        <w:tc>
          <w:tcPr>
            <w:tcW w:w="1264" w:type="dxa"/>
          </w:tcPr>
          <w:p>
            <w:pPr>
              <w:pStyle w:val="0"/>
              <w:jc w:val="center"/>
            </w:pPr>
            <w:r>
              <w:rPr>
                <w:sz w:val="20"/>
              </w:rPr>
              <w:t xml:space="preserve">300,0</w:t>
            </w:r>
          </w:p>
        </w:tc>
        <w:tc>
          <w:tcPr>
            <w:tcW w:w="1264" w:type="dxa"/>
          </w:tcPr>
          <w:p>
            <w:pPr>
              <w:pStyle w:val="0"/>
              <w:jc w:val="center"/>
            </w:pPr>
            <w:r>
              <w:rPr>
                <w:sz w:val="20"/>
              </w:rPr>
              <w:t xml:space="preserve">300,0</w:t>
            </w:r>
          </w:p>
        </w:tc>
        <w:tc>
          <w:tcPr>
            <w:tcW w:w="1264" w:type="dxa"/>
          </w:tcPr>
          <w:p>
            <w:pPr>
              <w:pStyle w:val="0"/>
              <w:jc w:val="center"/>
            </w:pPr>
            <w:r>
              <w:rPr>
                <w:sz w:val="20"/>
              </w:rPr>
              <w:t xml:space="preserve">300,0</w:t>
            </w:r>
          </w:p>
        </w:tc>
        <w:tc>
          <w:tcPr>
            <w:tcW w:w="1384" w:type="dxa"/>
          </w:tcPr>
          <w:p>
            <w:pPr>
              <w:pStyle w:val="0"/>
              <w:jc w:val="center"/>
            </w:pPr>
            <w:r>
              <w:rPr>
                <w:sz w:val="20"/>
              </w:rPr>
              <w:t xml:space="preserve">1500,0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t xml:space="preserve">258750,0</w:t>
            </w:r>
          </w:p>
        </w:tc>
        <w:tc>
          <w:tcPr>
            <w:tcW w:w="1264" w:type="dxa"/>
          </w:tcPr>
          <w:p>
            <w:pPr>
              <w:pStyle w:val="0"/>
              <w:jc w:val="center"/>
            </w:pPr>
            <w:r>
              <w:rPr>
                <w:sz w:val="20"/>
              </w:rPr>
              <w:t xml:space="preserve">300,0</w:t>
            </w:r>
          </w:p>
        </w:tc>
        <w:tc>
          <w:tcPr>
            <w:tcW w:w="1264" w:type="dxa"/>
          </w:tcPr>
          <w:p>
            <w:pPr>
              <w:pStyle w:val="0"/>
              <w:jc w:val="center"/>
            </w:pPr>
            <w:r>
              <w:rPr>
                <w:sz w:val="20"/>
              </w:rPr>
              <w:t xml:space="preserve">300,0</w:t>
            </w:r>
          </w:p>
        </w:tc>
        <w:tc>
          <w:tcPr>
            <w:tcW w:w="1264" w:type="dxa"/>
          </w:tcPr>
          <w:p>
            <w:pPr>
              <w:pStyle w:val="0"/>
              <w:jc w:val="center"/>
            </w:pPr>
            <w:r>
              <w:rPr>
                <w:sz w:val="20"/>
              </w:rPr>
              <w:t xml:space="preserve">300,0</w:t>
            </w:r>
          </w:p>
        </w:tc>
        <w:tc>
          <w:tcPr>
            <w:tcW w:w="1264" w:type="dxa"/>
          </w:tcPr>
          <w:p>
            <w:pPr>
              <w:pStyle w:val="0"/>
              <w:jc w:val="center"/>
            </w:pPr>
            <w:r>
              <w:rPr>
                <w:sz w:val="20"/>
              </w:rPr>
              <w:t xml:space="preserve">300,0</w:t>
            </w:r>
          </w:p>
        </w:tc>
        <w:tc>
          <w:tcPr>
            <w:tcW w:w="1264" w:type="dxa"/>
          </w:tcPr>
          <w:p>
            <w:pPr>
              <w:pStyle w:val="0"/>
              <w:jc w:val="center"/>
            </w:pPr>
            <w:r>
              <w:rPr>
                <w:sz w:val="20"/>
              </w:rPr>
              <w:t xml:space="preserve">300,0</w:t>
            </w:r>
          </w:p>
        </w:tc>
        <w:tc>
          <w:tcPr>
            <w:tcW w:w="1384" w:type="dxa"/>
          </w:tcPr>
          <w:p>
            <w:pPr>
              <w:pStyle w:val="0"/>
              <w:jc w:val="center"/>
            </w:pPr>
            <w:r>
              <w:rPr>
                <w:sz w:val="20"/>
              </w:rPr>
              <w:t xml:space="preserve">1500,0</w:t>
            </w:r>
          </w:p>
        </w:tc>
      </w:tr>
      <w:tr>
        <w:tc>
          <w:tcPr>
            <w:tcW w:w="1849" w:type="dxa"/>
            <w:vMerge w:val="restart"/>
          </w:tcPr>
          <w:p>
            <w:pPr>
              <w:pStyle w:val="0"/>
            </w:pPr>
            <w:r>
              <w:rPr>
                <w:sz w:val="20"/>
              </w:rPr>
              <w:t xml:space="preserve">Основное мероприятие 4.01.</w:t>
            </w:r>
          </w:p>
        </w:tc>
        <w:tc>
          <w:tcPr>
            <w:tcW w:w="2974" w:type="dxa"/>
            <w:vMerge w:val="restart"/>
          </w:tcPr>
          <w:p>
            <w:pPr>
              <w:pStyle w:val="0"/>
            </w:pPr>
            <w:r>
              <w:rPr>
                <w:sz w:val="20"/>
              </w:rPr>
              <w:t xml:space="preserve">Реализация комплексных мер, направленных на привлечение инвестиций в сферу здравоохранения</w:t>
            </w:r>
          </w:p>
        </w:tc>
        <w:tc>
          <w:tcPr>
            <w:tcW w:w="2224" w:type="dxa"/>
          </w:tcPr>
          <w:p>
            <w:pPr>
              <w:pStyle w:val="0"/>
            </w:pPr>
            <w:r>
              <w:rPr>
                <w:sz w:val="20"/>
              </w:rPr>
              <w:t xml:space="preserve">Всего</w:t>
            </w:r>
          </w:p>
        </w:tc>
        <w:tc>
          <w:tcPr>
            <w:tcW w:w="1531" w:type="dxa"/>
          </w:tcPr>
          <w:p>
            <w:pPr>
              <w:pStyle w:val="0"/>
              <w:jc w:val="center"/>
            </w:pPr>
            <w:r>
              <w:rPr>
                <w:sz w:val="20"/>
              </w:rPr>
              <w:t xml:space="preserve">258750,0</w:t>
            </w:r>
          </w:p>
        </w:tc>
        <w:tc>
          <w:tcPr>
            <w:tcW w:w="1264" w:type="dxa"/>
          </w:tcPr>
          <w:p>
            <w:pPr>
              <w:pStyle w:val="0"/>
              <w:jc w:val="center"/>
            </w:pPr>
            <w:r>
              <w:rPr>
                <w:sz w:val="20"/>
              </w:rPr>
              <w:t xml:space="preserve">300,0</w:t>
            </w:r>
          </w:p>
        </w:tc>
        <w:tc>
          <w:tcPr>
            <w:tcW w:w="1264" w:type="dxa"/>
          </w:tcPr>
          <w:p>
            <w:pPr>
              <w:pStyle w:val="0"/>
              <w:jc w:val="center"/>
            </w:pPr>
            <w:r>
              <w:rPr>
                <w:sz w:val="20"/>
              </w:rPr>
              <w:t xml:space="preserve">300,0</w:t>
            </w:r>
          </w:p>
        </w:tc>
        <w:tc>
          <w:tcPr>
            <w:tcW w:w="1264" w:type="dxa"/>
          </w:tcPr>
          <w:p>
            <w:pPr>
              <w:pStyle w:val="0"/>
              <w:jc w:val="center"/>
            </w:pPr>
            <w:r>
              <w:rPr>
                <w:sz w:val="20"/>
              </w:rPr>
              <w:t xml:space="preserve">300,0</w:t>
            </w:r>
          </w:p>
        </w:tc>
        <w:tc>
          <w:tcPr>
            <w:tcW w:w="1264" w:type="dxa"/>
          </w:tcPr>
          <w:p>
            <w:pPr>
              <w:pStyle w:val="0"/>
              <w:jc w:val="center"/>
            </w:pPr>
            <w:r>
              <w:rPr>
                <w:sz w:val="20"/>
              </w:rPr>
              <w:t xml:space="preserve">300,0</w:t>
            </w:r>
          </w:p>
        </w:tc>
        <w:tc>
          <w:tcPr>
            <w:tcW w:w="1264" w:type="dxa"/>
          </w:tcPr>
          <w:p>
            <w:pPr>
              <w:pStyle w:val="0"/>
              <w:jc w:val="center"/>
            </w:pPr>
            <w:r>
              <w:rPr>
                <w:sz w:val="20"/>
              </w:rPr>
              <w:t xml:space="preserve">300,0</w:t>
            </w:r>
          </w:p>
        </w:tc>
        <w:tc>
          <w:tcPr>
            <w:tcW w:w="1384" w:type="dxa"/>
          </w:tcPr>
          <w:p>
            <w:pPr>
              <w:pStyle w:val="0"/>
              <w:jc w:val="center"/>
            </w:pPr>
            <w:r>
              <w:rPr>
                <w:sz w:val="20"/>
              </w:rPr>
              <w:t xml:space="preserve">1500,0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t xml:space="preserve">258750,0</w:t>
            </w:r>
          </w:p>
        </w:tc>
        <w:tc>
          <w:tcPr>
            <w:tcW w:w="1264" w:type="dxa"/>
          </w:tcPr>
          <w:p>
            <w:pPr>
              <w:pStyle w:val="0"/>
              <w:jc w:val="center"/>
            </w:pPr>
            <w:r>
              <w:rPr>
                <w:sz w:val="20"/>
              </w:rPr>
              <w:t xml:space="preserve">300,0</w:t>
            </w:r>
          </w:p>
        </w:tc>
        <w:tc>
          <w:tcPr>
            <w:tcW w:w="1264" w:type="dxa"/>
          </w:tcPr>
          <w:p>
            <w:pPr>
              <w:pStyle w:val="0"/>
              <w:jc w:val="center"/>
            </w:pPr>
            <w:r>
              <w:rPr>
                <w:sz w:val="20"/>
              </w:rPr>
              <w:t xml:space="preserve">300,0</w:t>
            </w:r>
          </w:p>
        </w:tc>
        <w:tc>
          <w:tcPr>
            <w:tcW w:w="1264" w:type="dxa"/>
          </w:tcPr>
          <w:p>
            <w:pPr>
              <w:pStyle w:val="0"/>
              <w:jc w:val="center"/>
            </w:pPr>
            <w:r>
              <w:rPr>
                <w:sz w:val="20"/>
              </w:rPr>
              <w:t xml:space="preserve">300,0</w:t>
            </w:r>
          </w:p>
        </w:tc>
        <w:tc>
          <w:tcPr>
            <w:tcW w:w="1264" w:type="dxa"/>
          </w:tcPr>
          <w:p>
            <w:pPr>
              <w:pStyle w:val="0"/>
              <w:jc w:val="center"/>
            </w:pPr>
            <w:r>
              <w:rPr>
                <w:sz w:val="20"/>
              </w:rPr>
              <w:t xml:space="preserve">300,0</w:t>
            </w:r>
          </w:p>
        </w:tc>
        <w:tc>
          <w:tcPr>
            <w:tcW w:w="1264" w:type="dxa"/>
          </w:tcPr>
          <w:p>
            <w:pPr>
              <w:pStyle w:val="0"/>
              <w:jc w:val="center"/>
            </w:pPr>
            <w:r>
              <w:rPr>
                <w:sz w:val="20"/>
              </w:rPr>
              <w:t xml:space="preserve">300,0</w:t>
            </w:r>
          </w:p>
        </w:tc>
        <w:tc>
          <w:tcPr>
            <w:tcW w:w="1384" w:type="dxa"/>
          </w:tcPr>
          <w:p>
            <w:pPr>
              <w:pStyle w:val="0"/>
              <w:jc w:val="center"/>
            </w:pPr>
            <w:r>
              <w:rPr>
                <w:sz w:val="20"/>
              </w:rPr>
              <w:t xml:space="preserve">1500,0</w:t>
            </w:r>
          </w:p>
        </w:tc>
      </w:tr>
      <w:tr>
        <w:tc>
          <w:tcPr>
            <w:tcW w:w="1849" w:type="dxa"/>
            <w:vMerge w:val="restart"/>
          </w:tcPr>
          <w:p>
            <w:pPr>
              <w:pStyle w:val="0"/>
            </w:pPr>
            <w:r>
              <w:rPr>
                <w:sz w:val="20"/>
              </w:rPr>
              <w:t xml:space="preserve">Подпрограмма 5</w:t>
            </w:r>
          </w:p>
        </w:tc>
        <w:tc>
          <w:tcPr>
            <w:tcW w:w="2974" w:type="dxa"/>
            <w:vMerge w:val="restart"/>
          </w:tcPr>
          <w:p>
            <w:pPr>
              <w:pStyle w:val="0"/>
            </w:pPr>
            <w:r>
              <w:rPr>
                <w:sz w:val="20"/>
              </w:rPr>
              <w:t xml:space="preserve">Охрана здоровья матери и ребенка</w:t>
            </w:r>
          </w:p>
        </w:tc>
        <w:tc>
          <w:tcPr>
            <w:tcW w:w="2224" w:type="dxa"/>
          </w:tcPr>
          <w:p>
            <w:pPr>
              <w:pStyle w:val="0"/>
            </w:pPr>
            <w:r>
              <w:rPr>
                <w:sz w:val="20"/>
              </w:rPr>
              <w:t xml:space="preserve">Всего</w:t>
            </w:r>
          </w:p>
        </w:tc>
        <w:tc>
          <w:tcPr>
            <w:tcW w:w="1531" w:type="dxa"/>
          </w:tcPr>
          <w:p>
            <w:pPr>
              <w:pStyle w:val="0"/>
              <w:jc w:val="center"/>
            </w:pPr>
            <w:r>
              <w:rPr>
                <w:sz w:val="20"/>
              </w:rPr>
              <w:t xml:space="preserve">7135674,3</w:t>
            </w:r>
          </w:p>
        </w:tc>
        <w:tc>
          <w:tcPr>
            <w:tcW w:w="1264" w:type="dxa"/>
          </w:tcPr>
          <w:p>
            <w:pPr>
              <w:pStyle w:val="0"/>
              <w:jc w:val="center"/>
            </w:pPr>
            <w:r>
              <w:rPr>
                <w:sz w:val="20"/>
              </w:rPr>
              <w:t xml:space="preserve">488448,8</w:t>
            </w:r>
          </w:p>
        </w:tc>
        <w:tc>
          <w:tcPr>
            <w:tcW w:w="1264" w:type="dxa"/>
          </w:tcPr>
          <w:p>
            <w:pPr>
              <w:pStyle w:val="0"/>
              <w:jc w:val="center"/>
            </w:pPr>
            <w:r>
              <w:rPr>
                <w:sz w:val="20"/>
              </w:rPr>
              <w:t xml:space="preserve">563608,1</w:t>
            </w:r>
          </w:p>
        </w:tc>
        <w:tc>
          <w:tcPr>
            <w:tcW w:w="1264" w:type="dxa"/>
          </w:tcPr>
          <w:p>
            <w:pPr>
              <w:pStyle w:val="0"/>
              <w:jc w:val="center"/>
            </w:pPr>
            <w:r>
              <w:rPr>
                <w:sz w:val="20"/>
              </w:rPr>
              <w:t xml:space="preserve">1056622,7</w:t>
            </w:r>
          </w:p>
        </w:tc>
        <w:tc>
          <w:tcPr>
            <w:tcW w:w="1264" w:type="dxa"/>
          </w:tcPr>
          <w:p>
            <w:pPr>
              <w:pStyle w:val="0"/>
              <w:jc w:val="center"/>
            </w:pPr>
            <w:r>
              <w:rPr>
                <w:sz w:val="20"/>
              </w:rPr>
              <w:t xml:space="preserve">677326,0</w:t>
            </w:r>
          </w:p>
        </w:tc>
        <w:tc>
          <w:tcPr>
            <w:tcW w:w="1264" w:type="dxa"/>
          </w:tcPr>
          <w:p>
            <w:pPr>
              <w:pStyle w:val="0"/>
              <w:jc w:val="center"/>
            </w:pPr>
            <w:r>
              <w:rPr>
                <w:sz w:val="20"/>
              </w:rPr>
              <w:t xml:space="preserve">229930,0</w:t>
            </w:r>
          </w:p>
        </w:tc>
        <w:tc>
          <w:tcPr>
            <w:tcW w:w="1384" w:type="dxa"/>
          </w:tcPr>
          <w:p>
            <w:pPr>
              <w:pStyle w:val="0"/>
              <w:jc w:val="center"/>
            </w:pPr>
            <w:r>
              <w:rPr>
                <w:sz w:val="20"/>
              </w:rPr>
              <w:t xml:space="preserve">3015935,6</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2087632,5</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4969101,8</w:t>
            </w:r>
          </w:p>
        </w:tc>
        <w:tc>
          <w:tcPr>
            <w:tcW w:w="1264" w:type="dxa"/>
          </w:tcPr>
          <w:p>
            <w:pPr>
              <w:pStyle w:val="0"/>
              <w:jc w:val="center"/>
            </w:pPr>
            <w:r>
              <w:rPr>
                <w:sz w:val="20"/>
              </w:rPr>
              <w:t xml:space="preserve">488448,8</w:t>
            </w:r>
          </w:p>
        </w:tc>
        <w:tc>
          <w:tcPr>
            <w:tcW w:w="1264" w:type="dxa"/>
          </w:tcPr>
          <w:p>
            <w:pPr>
              <w:pStyle w:val="0"/>
              <w:jc w:val="center"/>
            </w:pPr>
            <w:r>
              <w:rPr>
                <w:sz w:val="20"/>
              </w:rPr>
              <w:t xml:space="preserve">563608,1</w:t>
            </w:r>
          </w:p>
        </w:tc>
        <w:tc>
          <w:tcPr>
            <w:tcW w:w="1264" w:type="dxa"/>
          </w:tcPr>
          <w:p>
            <w:pPr>
              <w:pStyle w:val="0"/>
              <w:jc w:val="center"/>
            </w:pPr>
            <w:r>
              <w:rPr>
                <w:sz w:val="20"/>
              </w:rPr>
              <w:t xml:space="preserve">1008622,7</w:t>
            </w:r>
          </w:p>
        </w:tc>
        <w:tc>
          <w:tcPr>
            <w:tcW w:w="1264" w:type="dxa"/>
          </w:tcPr>
          <w:p>
            <w:pPr>
              <w:pStyle w:val="0"/>
              <w:jc w:val="center"/>
            </w:pPr>
            <w:r>
              <w:rPr>
                <w:sz w:val="20"/>
              </w:rPr>
              <w:t xml:space="preserve">677326,0</w:t>
            </w:r>
          </w:p>
        </w:tc>
        <w:tc>
          <w:tcPr>
            <w:tcW w:w="1264" w:type="dxa"/>
          </w:tcPr>
          <w:p>
            <w:pPr>
              <w:pStyle w:val="0"/>
              <w:jc w:val="center"/>
            </w:pPr>
            <w:r>
              <w:rPr>
                <w:sz w:val="20"/>
              </w:rPr>
              <w:t xml:space="preserve">229930,0</w:t>
            </w:r>
          </w:p>
        </w:tc>
        <w:tc>
          <w:tcPr>
            <w:tcW w:w="1384" w:type="dxa"/>
          </w:tcPr>
          <w:p>
            <w:pPr>
              <w:pStyle w:val="0"/>
              <w:jc w:val="center"/>
            </w:pPr>
            <w:r>
              <w:rPr>
                <w:sz w:val="20"/>
              </w:rPr>
              <w:t xml:space="preserve">2967935,6</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t xml:space="preserve">28220,0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t xml:space="preserve">50720,0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48000,0</w:t>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48000,0</w:t>
            </w:r>
          </w:p>
        </w:tc>
      </w:tr>
      <w:tr>
        <w:tc>
          <w:tcPr>
            <w:tcW w:w="1849" w:type="dxa"/>
            <w:vMerge w:val="restart"/>
          </w:tcPr>
          <w:p>
            <w:pPr>
              <w:pStyle w:val="0"/>
            </w:pPr>
            <w:r>
              <w:rPr>
                <w:sz w:val="20"/>
              </w:rPr>
              <w:t xml:space="preserve">Основное мероприятие 5.01.</w:t>
            </w:r>
          </w:p>
        </w:tc>
        <w:tc>
          <w:tcPr>
            <w:tcW w:w="2974" w:type="dxa"/>
            <w:vMerge w:val="restart"/>
          </w:tcPr>
          <w:p>
            <w:pPr>
              <w:pStyle w:val="0"/>
            </w:pPr>
            <w:r>
              <w:rPr>
                <w:sz w:val="20"/>
              </w:rPr>
              <w:t xml:space="preserve">Закупки оборудования (включая медицинское) и расходных материалов для неонатального и аудиологического скрининга</w:t>
            </w:r>
          </w:p>
        </w:tc>
        <w:tc>
          <w:tcPr>
            <w:tcW w:w="2224" w:type="dxa"/>
          </w:tcPr>
          <w:p>
            <w:pPr>
              <w:pStyle w:val="0"/>
            </w:pPr>
            <w:r>
              <w:rPr>
                <w:sz w:val="20"/>
              </w:rPr>
              <w:t xml:space="preserve">Всего</w:t>
            </w:r>
          </w:p>
        </w:tc>
        <w:tc>
          <w:tcPr>
            <w:tcW w:w="1531" w:type="dxa"/>
          </w:tcPr>
          <w:p>
            <w:pPr>
              <w:pStyle w:val="0"/>
              <w:jc w:val="center"/>
            </w:pPr>
            <w:r>
              <w:rPr>
                <w:sz w:val="20"/>
              </w:rPr>
              <w:t xml:space="preserve">86535,7</w:t>
            </w:r>
          </w:p>
        </w:tc>
        <w:tc>
          <w:tcPr>
            <w:tcW w:w="1264" w:type="dxa"/>
          </w:tcPr>
          <w:p>
            <w:pPr>
              <w:pStyle w:val="0"/>
              <w:jc w:val="center"/>
            </w:pPr>
            <w:r>
              <w:rPr>
                <w:sz w:val="20"/>
              </w:rPr>
              <w:t xml:space="preserve">10727,0</w:t>
            </w:r>
          </w:p>
        </w:tc>
        <w:tc>
          <w:tcPr>
            <w:tcW w:w="1264" w:type="dxa"/>
          </w:tcPr>
          <w:p>
            <w:pPr>
              <w:pStyle w:val="0"/>
              <w:jc w:val="center"/>
            </w:pPr>
            <w:r>
              <w:rPr>
                <w:sz w:val="20"/>
              </w:rPr>
              <w:t xml:space="preserve">8727,0</w:t>
            </w:r>
          </w:p>
        </w:tc>
        <w:tc>
          <w:tcPr>
            <w:tcW w:w="1264" w:type="dxa"/>
          </w:tcPr>
          <w:p>
            <w:pPr>
              <w:pStyle w:val="0"/>
              <w:jc w:val="center"/>
            </w:pPr>
            <w:r>
              <w:rPr>
                <w:sz w:val="20"/>
              </w:rPr>
              <w:t xml:space="preserve">8727,0</w:t>
            </w:r>
          </w:p>
        </w:tc>
        <w:tc>
          <w:tcPr>
            <w:tcW w:w="1264" w:type="dxa"/>
          </w:tcPr>
          <w:p>
            <w:pPr>
              <w:pStyle w:val="0"/>
              <w:jc w:val="center"/>
            </w:pPr>
            <w:r>
              <w:rPr>
                <w:sz w:val="20"/>
              </w:rPr>
              <w:t xml:space="preserve">8727,0</w:t>
            </w:r>
          </w:p>
        </w:tc>
        <w:tc>
          <w:tcPr>
            <w:tcW w:w="1264" w:type="dxa"/>
          </w:tcPr>
          <w:p>
            <w:pPr>
              <w:pStyle w:val="0"/>
              <w:jc w:val="center"/>
            </w:pPr>
            <w:r>
              <w:rPr>
                <w:sz w:val="20"/>
              </w:rPr>
              <w:t xml:space="preserve">8727,0</w:t>
            </w:r>
          </w:p>
        </w:tc>
        <w:tc>
          <w:tcPr>
            <w:tcW w:w="1384" w:type="dxa"/>
          </w:tcPr>
          <w:p>
            <w:pPr>
              <w:pStyle w:val="0"/>
              <w:jc w:val="center"/>
            </w:pPr>
            <w:r>
              <w:rPr>
                <w:sz w:val="20"/>
              </w:rPr>
              <w:t xml:space="preserve">45635,0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5881,7</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80654,0</w:t>
            </w:r>
          </w:p>
        </w:tc>
        <w:tc>
          <w:tcPr>
            <w:tcW w:w="1264" w:type="dxa"/>
          </w:tcPr>
          <w:p>
            <w:pPr>
              <w:pStyle w:val="0"/>
              <w:jc w:val="center"/>
            </w:pPr>
            <w:r>
              <w:rPr>
                <w:sz w:val="20"/>
              </w:rPr>
              <w:t xml:space="preserve">10727,0</w:t>
            </w:r>
          </w:p>
        </w:tc>
        <w:tc>
          <w:tcPr>
            <w:tcW w:w="1264" w:type="dxa"/>
          </w:tcPr>
          <w:p>
            <w:pPr>
              <w:pStyle w:val="0"/>
              <w:jc w:val="center"/>
            </w:pPr>
            <w:r>
              <w:rPr>
                <w:sz w:val="20"/>
              </w:rPr>
              <w:t xml:space="preserve">8727,0</w:t>
            </w:r>
          </w:p>
        </w:tc>
        <w:tc>
          <w:tcPr>
            <w:tcW w:w="1264" w:type="dxa"/>
          </w:tcPr>
          <w:p>
            <w:pPr>
              <w:pStyle w:val="0"/>
              <w:jc w:val="center"/>
            </w:pPr>
            <w:r>
              <w:rPr>
                <w:sz w:val="20"/>
              </w:rPr>
              <w:t xml:space="preserve">8727,0</w:t>
            </w:r>
          </w:p>
        </w:tc>
        <w:tc>
          <w:tcPr>
            <w:tcW w:w="1264" w:type="dxa"/>
          </w:tcPr>
          <w:p>
            <w:pPr>
              <w:pStyle w:val="0"/>
              <w:jc w:val="center"/>
            </w:pPr>
            <w:r>
              <w:rPr>
                <w:sz w:val="20"/>
              </w:rPr>
              <w:t xml:space="preserve">8727,0</w:t>
            </w:r>
          </w:p>
        </w:tc>
        <w:tc>
          <w:tcPr>
            <w:tcW w:w="1264" w:type="dxa"/>
          </w:tcPr>
          <w:p>
            <w:pPr>
              <w:pStyle w:val="0"/>
              <w:jc w:val="center"/>
            </w:pPr>
            <w:r>
              <w:rPr>
                <w:sz w:val="20"/>
              </w:rPr>
              <w:t xml:space="preserve">8727,0</w:t>
            </w:r>
          </w:p>
        </w:tc>
        <w:tc>
          <w:tcPr>
            <w:tcW w:w="1384" w:type="dxa"/>
          </w:tcPr>
          <w:p>
            <w:pPr>
              <w:pStyle w:val="0"/>
              <w:jc w:val="center"/>
            </w:pPr>
            <w:r>
              <w:rPr>
                <w:sz w:val="20"/>
              </w:rPr>
              <w:t xml:space="preserve">45635,0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5.02.</w:t>
            </w:r>
          </w:p>
        </w:tc>
        <w:tc>
          <w:tcPr>
            <w:tcW w:w="2974" w:type="dxa"/>
            <w:vMerge w:val="restart"/>
          </w:tcPr>
          <w:p>
            <w:pPr>
              <w:pStyle w:val="0"/>
            </w:pPr>
            <w:r>
              <w:rPr>
                <w:sz w:val="20"/>
              </w:rPr>
              <w:t xml:space="preserve">Мероприятия по пренатальной (дородовой) диагностике</w:t>
            </w:r>
          </w:p>
        </w:tc>
        <w:tc>
          <w:tcPr>
            <w:tcW w:w="2224" w:type="dxa"/>
          </w:tcPr>
          <w:p>
            <w:pPr>
              <w:pStyle w:val="0"/>
            </w:pPr>
            <w:r>
              <w:rPr>
                <w:sz w:val="20"/>
              </w:rPr>
              <w:t xml:space="preserve">Всего</w:t>
            </w:r>
          </w:p>
        </w:tc>
        <w:tc>
          <w:tcPr>
            <w:tcW w:w="1531" w:type="dxa"/>
          </w:tcPr>
          <w:p>
            <w:pPr>
              <w:pStyle w:val="0"/>
              <w:jc w:val="center"/>
            </w:pPr>
            <w:r>
              <w:rPr>
                <w:sz w:val="20"/>
              </w:rPr>
              <w:t xml:space="preserve">332073,0</w:t>
            </w:r>
          </w:p>
        </w:tc>
        <w:tc>
          <w:tcPr>
            <w:tcW w:w="1264" w:type="dxa"/>
          </w:tcPr>
          <w:p>
            <w:pPr>
              <w:pStyle w:val="0"/>
              <w:jc w:val="center"/>
            </w:pPr>
            <w:r>
              <w:rPr>
                <w:sz w:val="20"/>
              </w:rPr>
              <w:t xml:space="preserve">27969,0</w:t>
            </w:r>
          </w:p>
        </w:tc>
        <w:tc>
          <w:tcPr>
            <w:tcW w:w="1264" w:type="dxa"/>
          </w:tcPr>
          <w:p>
            <w:pPr>
              <w:pStyle w:val="0"/>
              <w:jc w:val="center"/>
            </w:pPr>
            <w:r>
              <w:rPr>
                <w:sz w:val="20"/>
              </w:rPr>
              <w:t xml:space="preserve">56519,0</w:t>
            </w:r>
          </w:p>
        </w:tc>
        <w:tc>
          <w:tcPr>
            <w:tcW w:w="1264" w:type="dxa"/>
          </w:tcPr>
          <w:p>
            <w:pPr>
              <w:pStyle w:val="0"/>
              <w:jc w:val="center"/>
            </w:pPr>
            <w:r>
              <w:rPr>
                <w:sz w:val="20"/>
              </w:rPr>
              <w:t xml:space="preserve">56519,0</w:t>
            </w:r>
          </w:p>
        </w:tc>
        <w:tc>
          <w:tcPr>
            <w:tcW w:w="1264" w:type="dxa"/>
          </w:tcPr>
          <w:p>
            <w:pPr>
              <w:pStyle w:val="0"/>
              <w:jc w:val="center"/>
            </w:pPr>
            <w:r>
              <w:rPr>
                <w:sz w:val="20"/>
              </w:rPr>
              <w:t xml:space="preserve">56519,0</w:t>
            </w:r>
          </w:p>
        </w:tc>
        <w:tc>
          <w:tcPr>
            <w:tcW w:w="1264" w:type="dxa"/>
          </w:tcPr>
          <w:p>
            <w:pPr>
              <w:pStyle w:val="0"/>
              <w:jc w:val="center"/>
            </w:pPr>
            <w:r>
              <w:rPr>
                <w:sz w:val="20"/>
              </w:rPr>
              <w:t xml:space="preserve">56519,0</w:t>
            </w:r>
          </w:p>
        </w:tc>
        <w:tc>
          <w:tcPr>
            <w:tcW w:w="1384" w:type="dxa"/>
          </w:tcPr>
          <w:p>
            <w:pPr>
              <w:pStyle w:val="0"/>
              <w:jc w:val="center"/>
            </w:pPr>
            <w:r>
              <w:rPr>
                <w:sz w:val="20"/>
              </w:rPr>
              <w:t xml:space="preserve">254045,0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11598,0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320475,0</w:t>
            </w:r>
          </w:p>
        </w:tc>
        <w:tc>
          <w:tcPr>
            <w:tcW w:w="1264" w:type="dxa"/>
          </w:tcPr>
          <w:p>
            <w:pPr>
              <w:pStyle w:val="0"/>
              <w:jc w:val="center"/>
            </w:pPr>
            <w:r>
              <w:rPr>
                <w:sz w:val="20"/>
              </w:rPr>
              <w:t xml:space="preserve">27969,0</w:t>
            </w:r>
          </w:p>
        </w:tc>
        <w:tc>
          <w:tcPr>
            <w:tcW w:w="1264" w:type="dxa"/>
          </w:tcPr>
          <w:p>
            <w:pPr>
              <w:pStyle w:val="0"/>
              <w:jc w:val="center"/>
            </w:pPr>
            <w:r>
              <w:rPr>
                <w:sz w:val="20"/>
              </w:rPr>
              <w:t xml:space="preserve">56519,0</w:t>
            </w:r>
          </w:p>
        </w:tc>
        <w:tc>
          <w:tcPr>
            <w:tcW w:w="1264" w:type="dxa"/>
          </w:tcPr>
          <w:p>
            <w:pPr>
              <w:pStyle w:val="0"/>
              <w:jc w:val="center"/>
            </w:pPr>
            <w:r>
              <w:rPr>
                <w:sz w:val="20"/>
              </w:rPr>
              <w:t xml:space="preserve">56519,0</w:t>
            </w:r>
          </w:p>
        </w:tc>
        <w:tc>
          <w:tcPr>
            <w:tcW w:w="1264" w:type="dxa"/>
          </w:tcPr>
          <w:p>
            <w:pPr>
              <w:pStyle w:val="0"/>
              <w:jc w:val="center"/>
            </w:pPr>
            <w:r>
              <w:rPr>
                <w:sz w:val="20"/>
              </w:rPr>
              <w:t xml:space="preserve">56519,0</w:t>
            </w:r>
          </w:p>
        </w:tc>
        <w:tc>
          <w:tcPr>
            <w:tcW w:w="1264" w:type="dxa"/>
          </w:tcPr>
          <w:p>
            <w:pPr>
              <w:pStyle w:val="0"/>
              <w:jc w:val="center"/>
            </w:pPr>
            <w:r>
              <w:rPr>
                <w:sz w:val="20"/>
              </w:rPr>
              <w:t xml:space="preserve">56519,0</w:t>
            </w:r>
          </w:p>
        </w:tc>
        <w:tc>
          <w:tcPr>
            <w:tcW w:w="1384" w:type="dxa"/>
          </w:tcPr>
          <w:p>
            <w:pPr>
              <w:pStyle w:val="0"/>
              <w:jc w:val="center"/>
            </w:pPr>
            <w:r>
              <w:rPr>
                <w:sz w:val="20"/>
              </w:rPr>
              <w:t xml:space="preserve">254045,0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5.03.</w:t>
            </w:r>
          </w:p>
        </w:tc>
        <w:tc>
          <w:tcPr>
            <w:tcW w:w="2974" w:type="dxa"/>
            <w:vMerge w:val="restart"/>
          </w:tcPr>
          <w:p>
            <w:pPr>
              <w:pStyle w:val="0"/>
            </w:pPr>
            <w:r>
              <w:rPr>
                <w:sz w:val="20"/>
              </w:rPr>
              <w:t xml:space="preserve">Закупки лекарственных препаратов и изделий медицинского назначения</w:t>
            </w:r>
          </w:p>
        </w:tc>
        <w:tc>
          <w:tcPr>
            <w:tcW w:w="2224" w:type="dxa"/>
          </w:tcPr>
          <w:p>
            <w:pPr>
              <w:pStyle w:val="0"/>
            </w:pPr>
            <w:r>
              <w:rPr>
                <w:sz w:val="20"/>
              </w:rPr>
              <w:t xml:space="preserve">Всего</w:t>
            </w:r>
          </w:p>
        </w:tc>
        <w:tc>
          <w:tcPr>
            <w:tcW w:w="1531" w:type="dxa"/>
          </w:tcPr>
          <w:p>
            <w:pPr>
              <w:pStyle w:val="0"/>
              <w:jc w:val="center"/>
            </w:pPr>
            <w:r>
              <w:rPr>
                <w:sz w:val="20"/>
              </w:rPr>
              <w:t xml:space="preserve">91477,0</w:t>
            </w:r>
          </w:p>
        </w:tc>
        <w:tc>
          <w:tcPr>
            <w:tcW w:w="1264" w:type="dxa"/>
          </w:tcPr>
          <w:p>
            <w:pPr>
              <w:pStyle w:val="0"/>
              <w:jc w:val="center"/>
            </w:pPr>
            <w:r>
              <w:rPr>
                <w:sz w:val="20"/>
              </w:rPr>
              <w:t xml:space="preserve">8293,0</w:t>
            </w:r>
          </w:p>
        </w:tc>
        <w:tc>
          <w:tcPr>
            <w:tcW w:w="1264" w:type="dxa"/>
          </w:tcPr>
          <w:p>
            <w:pPr>
              <w:pStyle w:val="0"/>
              <w:jc w:val="center"/>
            </w:pPr>
            <w:r>
              <w:rPr>
                <w:sz w:val="20"/>
              </w:rPr>
              <w:t xml:space="preserve">8293,0</w:t>
            </w:r>
          </w:p>
        </w:tc>
        <w:tc>
          <w:tcPr>
            <w:tcW w:w="1264" w:type="dxa"/>
          </w:tcPr>
          <w:p>
            <w:pPr>
              <w:pStyle w:val="0"/>
              <w:jc w:val="center"/>
            </w:pPr>
            <w:r>
              <w:rPr>
                <w:sz w:val="20"/>
              </w:rPr>
              <w:t xml:space="preserve">8293,0</w:t>
            </w:r>
          </w:p>
        </w:tc>
        <w:tc>
          <w:tcPr>
            <w:tcW w:w="1264" w:type="dxa"/>
          </w:tcPr>
          <w:p>
            <w:pPr>
              <w:pStyle w:val="0"/>
              <w:jc w:val="center"/>
            </w:pPr>
            <w:r>
              <w:rPr>
                <w:sz w:val="20"/>
              </w:rPr>
              <w:t xml:space="preserve">8293,0</w:t>
            </w:r>
          </w:p>
        </w:tc>
        <w:tc>
          <w:tcPr>
            <w:tcW w:w="1264" w:type="dxa"/>
          </w:tcPr>
          <w:p>
            <w:pPr>
              <w:pStyle w:val="0"/>
              <w:jc w:val="center"/>
            </w:pPr>
            <w:r>
              <w:rPr>
                <w:sz w:val="20"/>
              </w:rPr>
              <w:t xml:space="preserve">8293,0</w:t>
            </w:r>
          </w:p>
        </w:tc>
        <w:tc>
          <w:tcPr>
            <w:tcW w:w="1384" w:type="dxa"/>
          </w:tcPr>
          <w:p>
            <w:pPr>
              <w:pStyle w:val="0"/>
              <w:jc w:val="center"/>
            </w:pPr>
            <w:r>
              <w:rPr>
                <w:sz w:val="20"/>
              </w:rPr>
              <w:t xml:space="preserve">41465,0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91477,0</w:t>
            </w:r>
          </w:p>
        </w:tc>
        <w:tc>
          <w:tcPr>
            <w:tcW w:w="1264" w:type="dxa"/>
          </w:tcPr>
          <w:p>
            <w:pPr>
              <w:pStyle w:val="0"/>
              <w:jc w:val="center"/>
            </w:pPr>
            <w:r>
              <w:rPr>
                <w:sz w:val="20"/>
              </w:rPr>
              <w:t xml:space="preserve">8293,0</w:t>
            </w:r>
          </w:p>
        </w:tc>
        <w:tc>
          <w:tcPr>
            <w:tcW w:w="1264" w:type="dxa"/>
          </w:tcPr>
          <w:p>
            <w:pPr>
              <w:pStyle w:val="0"/>
              <w:jc w:val="center"/>
            </w:pPr>
            <w:r>
              <w:rPr>
                <w:sz w:val="20"/>
              </w:rPr>
              <w:t xml:space="preserve">8293,0</w:t>
            </w:r>
          </w:p>
        </w:tc>
        <w:tc>
          <w:tcPr>
            <w:tcW w:w="1264" w:type="dxa"/>
          </w:tcPr>
          <w:p>
            <w:pPr>
              <w:pStyle w:val="0"/>
              <w:jc w:val="center"/>
            </w:pPr>
            <w:r>
              <w:rPr>
                <w:sz w:val="20"/>
              </w:rPr>
              <w:t xml:space="preserve">8293,0</w:t>
            </w:r>
          </w:p>
        </w:tc>
        <w:tc>
          <w:tcPr>
            <w:tcW w:w="1264" w:type="dxa"/>
          </w:tcPr>
          <w:p>
            <w:pPr>
              <w:pStyle w:val="0"/>
              <w:jc w:val="center"/>
            </w:pPr>
            <w:r>
              <w:rPr>
                <w:sz w:val="20"/>
              </w:rPr>
              <w:t xml:space="preserve">8293,0</w:t>
            </w:r>
          </w:p>
        </w:tc>
        <w:tc>
          <w:tcPr>
            <w:tcW w:w="1264" w:type="dxa"/>
          </w:tcPr>
          <w:p>
            <w:pPr>
              <w:pStyle w:val="0"/>
              <w:jc w:val="center"/>
            </w:pPr>
            <w:r>
              <w:rPr>
                <w:sz w:val="20"/>
              </w:rPr>
              <w:t xml:space="preserve">8293,0</w:t>
            </w:r>
          </w:p>
        </w:tc>
        <w:tc>
          <w:tcPr>
            <w:tcW w:w="1384" w:type="dxa"/>
          </w:tcPr>
          <w:p>
            <w:pPr>
              <w:pStyle w:val="0"/>
              <w:jc w:val="center"/>
            </w:pPr>
            <w:r>
              <w:rPr>
                <w:sz w:val="20"/>
              </w:rPr>
              <w:t xml:space="preserve">41465,0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5.04.</w:t>
            </w:r>
          </w:p>
        </w:tc>
        <w:tc>
          <w:tcPr>
            <w:tcW w:w="2974" w:type="dxa"/>
            <w:vMerge w:val="restart"/>
          </w:tcPr>
          <w:p>
            <w:pPr>
              <w:pStyle w:val="0"/>
            </w:pPr>
            <w:r>
              <w:rPr>
                <w:sz w:val="20"/>
              </w:rPr>
              <w:t xml:space="preserve">Обеспечение деятельности (оказание услуг) государственных учреждений (организаций)</w:t>
            </w:r>
          </w:p>
        </w:tc>
        <w:tc>
          <w:tcPr>
            <w:tcW w:w="2224" w:type="dxa"/>
          </w:tcPr>
          <w:p>
            <w:pPr>
              <w:pStyle w:val="0"/>
            </w:pPr>
            <w:r>
              <w:rPr>
                <w:sz w:val="20"/>
              </w:rPr>
              <w:t xml:space="preserve">Всего</w:t>
            </w:r>
          </w:p>
        </w:tc>
        <w:tc>
          <w:tcPr>
            <w:tcW w:w="1531" w:type="dxa"/>
          </w:tcPr>
          <w:p>
            <w:pPr>
              <w:pStyle w:val="0"/>
              <w:jc w:val="center"/>
            </w:pPr>
            <w:r>
              <w:rPr>
                <w:sz w:val="20"/>
              </w:rPr>
              <w:t xml:space="preserve">401721,7</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156391,0</w:t>
            </w:r>
          </w:p>
        </w:tc>
        <w:tc>
          <w:tcPr>
            <w:tcW w:w="1384" w:type="dxa"/>
          </w:tcPr>
          <w:p>
            <w:pPr>
              <w:pStyle w:val="0"/>
              <w:jc w:val="center"/>
            </w:pPr>
            <w:r>
              <w:rPr>
                <w:sz w:val="20"/>
              </w:rPr>
              <w:t xml:space="preserve">156391,0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401721,7</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156391,0</w:t>
            </w:r>
          </w:p>
        </w:tc>
        <w:tc>
          <w:tcPr>
            <w:tcW w:w="1384" w:type="dxa"/>
          </w:tcPr>
          <w:p>
            <w:pPr>
              <w:pStyle w:val="0"/>
              <w:jc w:val="center"/>
            </w:pPr>
            <w:r>
              <w:rPr>
                <w:sz w:val="20"/>
              </w:rPr>
              <w:t xml:space="preserve">156391,0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5.05.01.</w:t>
            </w:r>
          </w:p>
        </w:tc>
        <w:tc>
          <w:tcPr>
            <w:tcW w:w="2974" w:type="dxa"/>
            <w:vMerge w:val="restart"/>
          </w:tcPr>
          <w:p>
            <w:pPr>
              <w:pStyle w:val="0"/>
            </w:pPr>
            <w:r>
              <w:rPr>
                <w:sz w:val="20"/>
              </w:rPr>
              <w:t xml:space="preserve">Капитальный ремонт объектов государственной собственности Белгородской области</w:t>
            </w:r>
          </w:p>
        </w:tc>
        <w:tc>
          <w:tcPr>
            <w:tcW w:w="2224" w:type="dxa"/>
          </w:tcPr>
          <w:p>
            <w:pPr>
              <w:pStyle w:val="0"/>
            </w:pPr>
            <w:r>
              <w:rPr>
                <w:sz w:val="20"/>
              </w:rPr>
              <w:t xml:space="preserve">Всего</w:t>
            </w:r>
          </w:p>
        </w:tc>
        <w:tc>
          <w:tcPr>
            <w:tcW w:w="1531" w:type="dxa"/>
          </w:tcPr>
          <w:p>
            <w:pPr>
              <w:pStyle w:val="0"/>
              <w:jc w:val="center"/>
            </w:pPr>
            <w:r>
              <w:rPr>
                <w:sz w:val="20"/>
              </w:rPr>
              <w:t xml:space="preserve">2720,0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t xml:space="preserve">2720,0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5.05.02.</w:t>
            </w:r>
          </w:p>
        </w:tc>
        <w:tc>
          <w:tcPr>
            <w:tcW w:w="2974" w:type="dxa"/>
            <w:vMerge w:val="restart"/>
          </w:tcPr>
          <w:p>
            <w:pPr>
              <w:pStyle w:val="0"/>
            </w:pPr>
            <w:r>
              <w:rPr>
                <w:sz w:val="20"/>
              </w:rP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2224" w:type="dxa"/>
          </w:tcPr>
          <w:p>
            <w:pPr>
              <w:pStyle w:val="0"/>
            </w:pPr>
            <w:r>
              <w:rPr>
                <w:sz w:val="20"/>
              </w:rPr>
              <w:t xml:space="preserve">Всего</w:t>
            </w:r>
          </w:p>
        </w:tc>
        <w:tc>
          <w:tcPr>
            <w:tcW w:w="1531" w:type="dxa"/>
          </w:tcPr>
          <w:p>
            <w:pPr>
              <w:pStyle w:val="0"/>
              <w:jc w:val="center"/>
            </w:pPr>
            <w:r>
              <w:rPr>
                <w:sz w:val="20"/>
              </w:rPr>
              <w:t xml:space="preserve">371600,0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371600,0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5.06.</w:t>
            </w:r>
          </w:p>
        </w:tc>
        <w:tc>
          <w:tcPr>
            <w:tcW w:w="2974" w:type="dxa"/>
            <w:vMerge w:val="restart"/>
          </w:tcPr>
          <w:p>
            <w:pPr>
              <w:pStyle w:val="0"/>
            </w:pPr>
            <w:r>
              <w:rPr>
                <w:sz w:val="20"/>
              </w:rPr>
              <w:t xml:space="preserve">Развитие инфраструктуры системы здравоохранения</w:t>
            </w:r>
          </w:p>
        </w:tc>
        <w:tc>
          <w:tcPr>
            <w:tcW w:w="2224" w:type="dxa"/>
          </w:tcPr>
          <w:p>
            <w:pPr>
              <w:pStyle w:val="0"/>
            </w:pPr>
            <w:r>
              <w:rPr>
                <w:sz w:val="20"/>
              </w:rPr>
              <w:t xml:space="preserve">Всего</w:t>
            </w:r>
          </w:p>
        </w:tc>
        <w:tc>
          <w:tcPr>
            <w:tcW w:w="1531" w:type="dxa"/>
          </w:tcPr>
          <w:p>
            <w:pPr>
              <w:pStyle w:val="0"/>
              <w:jc w:val="center"/>
            </w:pPr>
            <w:r>
              <w:rPr>
                <w:sz w:val="20"/>
              </w:rPr>
              <w:t xml:space="preserve">4144834,2</w:t>
            </w:r>
          </w:p>
        </w:tc>
        <w:tc>
          <w:tcPr>
            <w:tcW w:w="1264" w:type="dxa"/>
          </w:tcPr>
          <w:p>
            <w:pPr>
              <w:pStyle w:val="0"/>
              <w:jc w:val="center"/>
            </w:pPr>
            <w:r>
              <w:rPr>
                <w:sz w:val="20"/>
              </w:rPr>
              <w:t xml:space="preserve">169389,5</w:t>
            </w:r>
          </w:p>
        </w:tc>
        <w:tc>
          <w:tcPr>
            <w:tcW w:w="1264" w:type="dxa"/>
          </w:tcPr>
          <w:p>
            <w:pPr>
              <w:pStyle w:val="0"/>
              <w:jc w:val="center"/>
            </w:pPr>
            <w:r>
              <w:rPr>
                <w:sz w:val="20"/>
              </w:rPr>
              <w:t xml:space="preserve">299249,0</w:t>
            </w:r>
          </w:p>
        </w:tc>
        <w:tc>
          <w:tcPr>
            <w:tcW w:w="1264" w:type="dxa"/>
          </w:tcPr>
          <w:p>
            <w:pPr>
              <w:pStyle w:val="0"/>
              <w:jc w:val="center"/>
            </w:pPr>
            <w:r>
              <w:rPr>
                <w:sz w:val="20"/>
              </w:rPr>
              <w:t xml:space="preserve">778592,7</w:t>
            </w:r>
          </w:p>
        </w:tc>
        <w:tc>
          <w:tcPr>
            <w:tcW w:w="1264" w:type="dxa"/>
          </w:tcPr>
          <w:p>
            <w:pPr>
              <w:pStyle w:val="0"/>
              <w:jc w:val="center"/>
            </w:pPr>
            <w:r>
              <w:rPr>
                <w:sz w:val="20"/>
              </w:rPr>
              <w:t xml:space="preserve">447296,0</w:t>
            </w:r>
          </w:p>
        </w:tc>
        <w:tc>
          <w:tcPr>
            <w:tcW w:w="1264" w:type="dxa"/>
          </w:tcPr>
          <w:p>
            <w:pPr>
              <w:pStyle w:val="0"/>
              <w:jc w:val="center"/>
            </w:pPr>
            <w:r>
              <w:rPr>
                <w:sz w:val="20"/>
              </w:rPr>
            </w:r>
          </w:p>
        </w:tc>
        <w:tc>
          <w:tcPr>
            <w:tcW w:w="1384" w:type="dxa"/>
          </w:tcPr>
          <w:p>
            <w:pPr>
              <w:pStyle w:val="0"/>
              <w:jc w:val="center"/>
            </w:pPr>
            <w:r>
              <w:rPr>
                <w:sz w:val="20"/>
              </w:rPr>
              <w:t xml:space="preserve">1694527,2</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1264261,3</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2852352,9</w:t>
            </w:r>
          </w:p>
        </w:tc>
        <w:tc>
          <w:tcPr>
            <w:tcW w:w="1264" w:type="dxa"/>
          </w:tcPr>
          <w:p>
            <w:pPr>
              <w:pStyle w:val="0"/>
              <w:jc w:val="center"/>
            </w:pPr>
            <w:r>
              <w:rPr>
                <w:sz w:val="20"/>
              </w:rPr>
              <w:t xml:space="preserve">169389,5</w:t>
            </w:r>
          </w:p>
        </w:tc>
        <w:tc>
          <w:tcPr>
            <w:tcW w:w="1264" w:type="dxa"/>
          </w:tcPr>
          <w:p>
            <w:pPr>
              <w:pStyle w:val="0"/>
              <w:jc w:val="center"/>
            </w:pPr>
            <w:r>
              <w:rPr>
                <w:sz w:val="20"/>
              </w:rPr>
              <w:t xml:space="preserve">299249,0</w:t>
            </w:r>
          </w:p>
        </w:tc>
        <w:tc>
          <w:tcPr>
            <w:tcW w:w="1264" w:type="dxa"/>
          </w:tcPr>
          <w:p>
            <w:pPr>
              <w:pStyle w:val="0"/>
              <w:jc w:val="center"/>
            </w:pPr>
            <w:r>
              <w:rPr>
                <w:sz w:val="20"/>
              </w:rPr>
              <w:t xml:space="preserve">778592,7</w:t>
            </w:r>
          </w:p>
        </w:tc>
        <w:tc>
          <w:tcPr>
            <w:tcW w:w="1264" w:type="dxa"/>
          </w:tcPr>
          <w:p>
            <w:pPr>
              <w:pStyle w:val="0"/>
              <w:jc w:val="center"/>
            </w:pPr>
            <w:r>
              <w:rPr>
                <w:sz w:val="20"/>
              </w:rPr>
              <w:t xml:space="preserve">447296,0</w:t>
            </w:r>
          </w:p>
        </w:tc>
        <w:tc>
          <w:tcPr>
            <w:tcW w:w="1264" w:type="dxa"/>
          </w:tcPr>
          <w:p>
            <w:pPr>
              <w:pStyle w:val="0"/>
              <w:jc w:val="center"/>
            </w:pPr>
            <w:r>
              <w:rPr>
                <w:sz w:val="20"/>
              </w:rPr>
            </w:r>
          </w:p>
        </w:tc>
        <w:tc>
          <w:tcPr>
            <w:tcW w:w="1384" w:type="dxa"/>
          </w:tcPr>
          <w:p>
            <w:pPr>
              <w:pStyle w:val="0"/>
              <w:jc w:val="center"/>
            </w:pPr>
            <w:r>
              <w:rPr>
                <w:sz w:val="20"/>
              </w:rPr>
              <w:t xml:space="preserve">1694527,2</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t xml:space="preserve">28220,0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5.07.</w:t>
            </w:r>
          </w:p>
        </w:tc>
        <w:tc>
          <w:tcPr>
            <w:tcW w:w="2974" w:type="dxa"/>
            <w:vMerge w:val="restart"/>
          </w:tcPr>
          <w:p>
            <w:pPr>
              <w:pStyle w:val="0"/>
            </w:pPr>
            <w:r>
              <w:rPr>
                <w:sz w:val="20"/>
              </w:rPr>
              <w:t xml:space="preserve">Мероприятия по развитию материально-технической базы детских поликлиник и детских поликлинических отделений медицинских организаций </w:t>
            </w:r>
            <w:hyperlink w:history="0" w:anchor="P17156" w:tooltip="&lt;4&gt; Финансирование мероприятия с 2019 года осуществляется в рамках федерального национального проекта &quot;Здравоохранение&quot; по направлению &quot;Развитие здравоохранения, включая создание современной инфраструктуры оказания медицинской помощи детям&quot;.">
              <w:r>
                <w:rPr>
                  <w:sz w:val="20"/>
                  <w:color w:val="0000ff"/>
                </w:rPr>
                <w:t xml:space="preserve">&lt;4&gt;</w:t>
              </w:r>
            </w:hyperlink>
          </w:p>
        </w:tc>
        <w:tc>
          <w:tcPr>
            <w:tcW w:w="2224" w:type="dxa"/>
          </w:tcPr>
          <w:p>
            <w:pPr>
              <w:pStyle w:val="0"/>
            </w:pPr>
            <w:r>
              <w:rPr>
                <w:sz w:val="20"/>
              </w:rPr>
              <w:t xml:space="preserve">Всего</w:t>
            </w:r>
          </w:p>
        </w:tc>
        <w:tc>
          <w:tcPr>
            <w:tcW w:w="1531" w:type="dxa"/>
          </w:tcPr>
          <w:p>
            <w:pPr>
              <w:pStyle w:val="0"/>
              <w:jc w:val="center"/>
            </w:pPr>
            <w:r>
              <w:rPr>
                <w:sz w:val="20"/>
              </w:rPr>
              <w:t xml:space="preserve">133927,6</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105802,7</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28124,9</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Проект 5.N4.</w:t>
            </w:r>
          </w:p>
        </w:tc>
        <w:tc>
          <w:tcPr>
            <w:tcW w:w="2974" w:type="dxa"/>
            <w:vMerge w:val="restart"/>
          </w:tcPr>
          <w:p>
            <w:pPr>
              <w:pStyle w:val="0"/>
            </w:pPr>
            <w:r>
              <w:rPr>
                <w:sz w:val="20"/>
              </w:rPr>
              <w:t xml:space="preserve">Развитие детского здравоохранения, включая создание современной инфраструктуры оказания медицинской помощи детям</w:t>
            </w:r>
          </w:p>
        </w:tc>
        <w:tc>
          <w:tcPr>
            <w:tcW w:w="2224" w:type="dxa"/>
          </w:tcPr>
          <w:p>
            <w:pPr>
              <w:pStyle w:val="0"/>
            </w:pPr>
            <w:r>
              <w:rPr>
                <w:sz w:val="20"/>
              </w:rPr>
              <w:t xml:space="preserve">Всего</w:t>
            </w:r>
          </w:p>
        </w:tc>
        <w:tc>
          <w:tcPr>
            <w:tcW w:w="1531" w:type="dxa"/>
          </w:tcPr>
          <w:p>
            <w:pPr>
              <w:pStyle w:val="0"/>
              <w:jc w:val="center"/>
            </w:pPr>
            <w:r>
              <w:rPr>
                <w:sz w:val="20"/>
              </w:rPr>
              <w:t xml:space="preserve">731049,0</w:t>
            </w:r>
          </w:p>
        </w:tc>
        <w:tc>
          <w:tcPr>
            <w:tcW w:w="1264" w:type="dxa"/>
          </w:tcPr>
          <w:p>
            <w:pPr>
              <w:pStyle w:val="0"/>
              <w:jc w:val="center"/>
            </w:pPr>
            <w:r>
              <w:rPr>
                <w:sz w:val="20"/>
              </w:rPr>
              <w:t xml:space="preserve">128744,3</w:t>
            </w:r>
          </w:p>
        </w:tc>
        <w:tc>
          <w:tcPr>
            <w:tcW w:w="1264" w:type="dxa"/>
          </w:tcPr>
          <w:p>
            <w:pPr>
              <w:pStyle w:val="0"/>
              <w:jc w:val="center"/>
            </w:pPr>
            <w:r>
              <w:rPr>
                <w:sz w:val="20"/>
              </w:rPr>
              <w:t xml:space="preserve">100,0</w:t>
            </w:r>
          </w:p>
        </w:tc>
        <w:tc>
          <w:tcPr>
            <w:tcW w:w="1264" w:type="dxa"/>
          </w:tcPr>
          <w:p>
            <w:pPr>
              <w:pStyle w:val="0"/>
              <w:jc w:val="center"/>
            </w:pPr>
            <w:r>
              <w:rPr>
                <w:sz w:val="20"/>
              </w:rPr>
              <w:t xml:space="preserve">48100,0</w:t>
            </w:r>
          </w:p>
        </w:tc>
        <w:tc>
          <w:tcPr>
            <w:tcW w:w="1264" w:type="dxa"/>
          </w:tcPr>
          <w:p>
            <w:pPr>
              <w:pStyle w:val="0"/>
              <w:jc w:val="center"/>
            </w:pPr>
            <w:r>
              <w:rPr>
                <w:sz w:val="20"/>
              </w:rPr>
              <w:t xml:space="preserve">100,0</w:t>
            </w:r>
          </w:p>
        </w:tc>
        <w:tc>
          <w:tcPr>
            <w:tcW w:w="1264" w:type="dxa"/>
          </w:tcPr>
          <w:p>
            <w:pPr>
              <w:pStyle w:val="0"/>
              <w:jc w:val="center"/>
            </w:pPr>
            <w:r>
              <w:rPr>
                <w:sz w:val="20"/>
              </w:rPr>
            </w:r>
          </w:p>
        </w:tc>
        <w:tc>
          <w:tcPr>
            <w:tcW w:w="1384" w:type="dxa"/>
          </w:tcPr>
          <w:p>
            <w:pPr>
              <w:pStyle w:val="0"/>
              <w:jc w:val="center"/>
            </w:pPr>
            <w:r>
              <w:rPr>
                <w:sz w:val="20"/>
              </w:rPr>
              <w:t xml:space="preserve">177044,3</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328488,8</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354560,2</w:t>
            </w:r>
          </w:p>
        </w:tc>
        <w:tc>
          <w:tcPr>
            <w:tcW w:w="1264" w:type="dxa"/>
          </w:tcPr>
          <w:p>
            <w:pPr>
              <w:pStyle w:val="0"/>
              <w:jc w:val="center"/>
            </w:pPr>
            <w:r>
              <w:rPr>
                <w:sz w:val="20"/>
              </w:rPr>
              <w:t xml:space="preserve">128744,3</w:t>
            </w:r>
          </w:p>
        </w:tc>
        <w:tc>
          <w:tcPr>
            <w:tcW w:w="1264" w:type="dxa"/>
          </w:tcPr>
          <w:p>
            <w:pPr>
              <w:pStyle w:val="0"/>
              <w:jc w:val="center"/>
            </w:pPr>
            <w:r>
              <w:rPr>
                <w:sz w:val="20"/>
              </w:rPr>
              <w:t xml:space="preserve">100,0</w:t>
            </w:r>
          </w:p>
        </w:tc>
        <w:tc>
          <w:tcPr>
            <w:tcW w:w="1264" w:type="dxa"/>
          </w:tcPr>
          <w:p>
            <w:pPr>
              <w:pStyle w:val="0"/>
              <w:jc w:val="center"/>
            </w:pPr>
            <w:r>
              <w:rPr>
                <w:sz w:val="20"/>
              </w:rPr>
              <w:t xml:space="preserve">100,0</w:t>
            </w:r>
          </w:p>
        </w:tc>
        <w:tc>
          <w:tcPr>
            <w:tcW w:w="1264" w:type="dxa"/>
          </w:tcPr>
          <w:p>
            <w:pPr>
              <w:pStyle w:val="0"/>
              <w:jc w:val="center"/>
            </w:pPr>
            <w:r>
              <w:rPr>
                <w:sz w:val="20"/>
              </w:rPr>
              <w:t xml:space="preserve">100,0</w:t>
            </w:r>
          </w:p>
        </w:tc>
        <w:tc>
          <w:tcPr>
            <w:tcW w:w="1264" w:type="dxa"/>
          </w:tcPr>
          <w:p>
            <w:pPr>
              <w:pStyle w:val="0"/>
              <w:jc w:val="center"/>
            </w:pPr>
            <w:r>
              <w:rPr>
                <w:sz w:val="20"/>
              </w:rPr>
            </w:r>
          </w:p>
        </w:tc>
        <w:tc>
          <w:tcPr>
            <w:tcW w:w="1384" w:type="dxa"/>
          </w:tcPr>
          <w:p>
            <w:pPr>
              <w:pStyle w:val="0"/>
              <w:jc w:val="center"/>
            </w:pPr>
            <w:r>
              <w:rPr>
                <w:sz w:val="20"/>
              </w:rPr>
              <w:t xml:space="preserve">129044,3</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t xml:space="preserve">48000,0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48000,0</w:t>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48000,0</w:t>
            </w:r>
          </w:p>
        </w:tc>
      </w:tr>
      <w:tr>
        <w:tc>
          <w:tcPr>
            <w:tcW w:w="1849" w:type="dxa"/>
            <w:vMerge w:val="restart"/>
          </w:tcPr>
          <w:p>
            <w:pPr>
              <w:pStyle w:val="0"/>
            </w:pPr>
            <w:r>
              <w:rPr>
                <w:sz w:val="20"/>
              </w:rPr>
              <w:t xml:space="preserve">Проект 5.P1.</w:t>
            </w:r>
          </w:p>
        </w:tc>
        <w:tc>
          <w:tcPr>
            <w:tcW w:w="2974" w:type="dxa"/>
            <w:vMerge w:val="restart"/>
          </w:tcPr>
          <w:p>
            <w:pPr>
              <w:pStyle w:val="0"/>
            </w:pPr>
            <w:r>
              <w:rPr>
                <w:sz w:val="20"/>
              </w:rPr>
              <w:t xml:space="preserve">Финансовая поддержка семей при рождении детей</w:t>
            </w:r>
          </w:p>
        </w:tc>
        <w:tc>
          <w:tcPr>
            <w:tcW w:w="2224" w:type="dxa"/>
          </w:tcPr>
          <w:p>
            <w:pPr>
              <w:pStyle w:val="0"/>
            </w:pPr>
            <w:r>
              <w:rPr>
                <w:sz w:val="20"/>
              </w:rPr>
              <w:t xml:space="preserve">Всего</w:t>
            </w:r>
          </w:p>
        </w:tc>
        <w:tc>
          <w:tcPr>
            <w:tcW w:w="1531" w:type="dxa"/>
          </w:tcPr>
          <w:p>
            <w:pPr>
              <w:pStyle w:val="0"/>
              <w:jc w:val="center"/>
            </w:pPr>
            <w:r>
              <w:rPr>
                <w:sz w:val="20"/>
              </w:rPr>
              <w:t xml:space="preserve">839736,1</w:t>
            </w:r>
          </w:p>
        </w:tc>
        <w:tc>
          <w:tcPr>
            <w:tcW w:w="1264" w:type="dxa"/>
          </w:tcPr>
          <w:p>
            <w:pPr>
              <w:pStyle w:val="0"/>
              <w:jc w:val="center"/>
            </w:pPr>
            <w:r>
              <w:rPr>
                <w:sz w:val="20"/>
              </w:rPr>
              <w:t xml:space="preserve">143326,0</w:t>
            </w:r>
          </w:p>
        </w:tc>
        <w:tc>
          <w:tcPr>
            <w:tcW w:w="1264" w:type="dxa"/>
          </w:tcPr>
          <w:p>
            <w:pPr>
              <w:pStyle w:val="0"/>
              <w:jc w:val="center"/>
            </w:pPr>
            <w:r>
              <w:rPr>
                <w:sz w:val="20"/>
              </w:rPr>
              <w:t xml:space="preserve">190720,1</w:t>
            </w:r>
          </w:p>
        </w:tc>
        <w:tc>
          <w:tcPr>
            <w:tcW w:w="1264" w:type="dxa"/>
          </w:tcPr>
          <w:p>
            <w:pPr>
              <w:pStyle w:val="0"/>
              <w:jc w:val="center"/>
            </w:pPr>
            <w:r>
              <w:rPr>
                <w:sz w:val="20"/>
              </w:rPr>
              <w:t xml:space="preserve">156391,0</w:t>
            </w:r>
          </w:p>
        </w:tc>
        <w:tc>
          <w:tcPr>
            <w:tcW w:w="1264" w:type="dxa"/>
          </w:tcPr>
          <w:p>
            <w:pPr>
              <w:pStyle w:val="0"/>
              <w:jc w:val="center"/>
            </w:pPr>
            <w:r>
              <w:rPr>
                <w:sz w:val="20"/>
              </w:rPr>
              <w:t xml:space="preserve">156391,0</w:t>
            </w:r>
          </w:p>
        </w:tc>
        <w:tc>
          <w:tcPr>
            <w:tcW w:w="1264" w:type="dxa"/>
          </w:tcPr>
          <w:p>
            <w:pPr>
              <w:pStyle w:val="0"/>
              <w:jc w:val="center"/>
            </w:pPr>
            <w:r>
              <w:rPr>
                <w:sz w:val="20"/>
              </w:rPr>
            </w:r>
          </w:p>
        </w:tc>
        <w:tc>
          <w:tcPr>
            <w:tcW w:w="1384" w:type="dxa"/>
          </w:tcPr>
          <w:p>
            <w:pPr>
              <w:pStyle w:val="0"/>
              <w:jc w:val="center"/>
            </w:pPr>
            <w:r>
              <w:rPr>
                <w:sz w:val="20"/>
              </w:rPr>
              <w:t xml:space="preserve">646828,1</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839736,1</w:t>
            </w:r>
          </w:p>
        </w:tc>
        <w:tc>
          <w:tcPr>
            <w:tcW w:w="1264" w:type="dxa"/>
          </w:tcPr>
          <w:p>
            <w:pPr>
              <w:pStyle w:val="0"/>
              <w:jc w:val="center"/>
            </w:pPr>
            <w:r>
              <w:rPr>
                <w:sz w:val="20"/>
              </w:rPr>
              <w:t xml:space="preserve">143326,0</w:t>
            </w:r>
          </w:p>
        </w:tc>
        <w:tc>
          <w:tcPr>
            <w:tcW w:w="1264" w:type="dxa"/>
          </w:tcPr>
          <w:p>
            <w:pPr>
              <w:pStyle w:val="0"/>
              <w:jc w:val="center"/>
            </w:pPr>
            <w:r>
              <w:rPr>
                <w:sz w:val="20"/>
              </w:rPr>
              <w:t xml:space="preserve">190720,1</w:t>
            </w:r>
          </w:p>
        </w:tc>
        <w:tc>
          <w:tcPr>
            <w:tcW w:w="1264" w:type="dxa"/>
          </w:tcPr>
          <w:p>
            <w:pPr>
              <w:pStyle w:val="0"/>
              <w:jc w:val="center"/>
            </w:pPr>
            <w:r>
              <w:rPr>
                <w:sz w:val="20"/>
              </w:rPr>
              <w:t xml:space="preserve">156391,0</w:t>
            </w:r>
          </w:p>
        </w:tc>
        <w:tc>
          <w:tcPr>
            <w:tcW w:w="1264" w:type="dxa"/>
          </w:tcPr>
          <w:p>
            <w:pPr>
              <w:pStyle w:val="0"/>
              <w:jc w:val="center"/>
            </w:pPr>
            <w:r>
              <w:rPr>
                <w:sz w:val="20"/>
              </w:rPr>
              <w:t xml:space="preserve">156391,0</w:t>
            </w:r>
          </w:p>
        </w:tc>
        <w:tc>
          <w:tcPr>
            <w:tcW w:w="1264" w:type="dxa"/>
          </w:tcPr>
          <w:p>
            <w:pPr>
              <w:pStyle w:val="0"/>
              <w:jc w:val="center"/>
            </w:pPr>
            <w:r>
              <w:rPr>
                <w:sz w:val="20"/>
              </w:rPr>
            </w:r>
          </w:p>
        </w:tc>
        <w:tc>
          <w:tcPr>
            <w:tcW w:w="1384" w:type="dxa"/>
          </w:tcPr>
          <w:p>
            <w:pPr>
              <w:pStyle w:val="0"/>
              <w:jc w:val="center"/>
            </w:pPr>
            <w:r>
              <w:rPr>
                <w:sz w:val="20"/>
              </w:rPr>
              <w:t xml:space="preserve">646828,1</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Подпрограмма 6</w:t>
            </w:r>
          </w:p>
        </w:tc>
        <w:tc>
          <w:tcPr>
            <w:tcW w:w="2974" w:type="dxa"/>
            <w:vMerge w:val="restart"/>
          </w:tcPr>
          <w:p>
            <w:pPr>
              <w:pStyle w:val="0"/>
            </w:pPr>
            <w:r>
              <w:rPr>
                <w:sz w:val="20"/>
              </w:rPr>
              <w:t xml:space="preserve">Развитие медицинской реабилитации и санаторно-курортного лечения, в том числе детей </w:t>
            </w:r>
            <w:hyperlink w:history="0" w:anchor="P17153" w:tooltip="&lt;1&gt; Финансирование мероприятий начиная с 2015 года осуществляется за счет средств системы обязательного медицинского страхования в рамках подпрограммы Г &quot;Совершенствование системы территориального планирования&quot;.">
              <w:r>
                <w:rPr>
                  <w:sz w:val="20"/>
                  <w:color w:val="0000ff"/>
                </w:rPr>
                <w:t xml:space="preserve">&lt;1&gt;</w:t>
              </w:r>
            </w:hyperlink>
          </w:p>
        </w:tc>
        <w:tc>
          <w:tcPr>
            <w:tcW w:w="2224" w:type="dxa"/>
          </w:tcPr>
          <w:p>
            <w:pPr>
              <w:pStyle w:val="0"/>
            </w:pPr>
            <w:r>
              <w:rPr>
                <w:sz w:val="20"/>
              </w:rPr>
              <w:t xml:space="preserve">Всего</w:t>
            </w:r>
          </w:p>
        </w:tc>
        <w:tc>
          <w:tcPr>
            <w:tcW w:w="1531" w:type="dxa"/>
          </w:tcPr>
          <w:p>
            <w:pPr>
              <w:pStyle w:val="0"/>
              <w:jc w:val="center"/>
            </w:pPr>
            <w:r>
              <w:rPr>
                <w:sz w:val="20"/>
              </w:rPr>
              <w:t xml:space="preserve">2793705,4</w:t>
            </w:r>
          </w:p>
        </w:tc>
        <w:tc>
          <w:tcPr>
            <w:tcW w:w="1264" w:type="dxa"/>
          </w:tcPr>
          <w:p>
            <w:pPr>
              <w:pStyle w:val="0"/>
              <w:jc w:val="center"/>
            </w:pPr>
            <w:r>
              <w:rPr>
                <w:sz w:val="20"/>
              </w:rPr>
              <w:t xml:space="preserve">119314,1</w:t>
            </w:r>
          </w:p>
        </w:tc>
        <w:tc>
          <w:tcPr>
            <w:tcW w:w="1264" w:type="dxa"/>
          </w:tcPr>
          <w:p>
            <w:pPr>
              <w:pStyle w:val="0"/>
              <w:jc w:val="center"/>
            </w:pPr>
            <w:r>
              <w:rPr>
                <w:sz w:val="20"/>
              </w:rPr>
              <w:t xml:space="preserve">1896236,4</w:t>
            </w:r>
          </w:p>
        </w:tc>
        <w:tc>
          <w:tcPr>
            <w:tcW w:w="1264" w:type="dxa"/>
          </w:tcPr>
          <w:p>
            <w:pPr>
              <w:pStyle w:val="0"/>
              <w:jc w:val="center"/>
            </w:pPr>
            <w:r>
              <w:rPr>
                <w:sz w:val="20"/>
              </w:rPr>
              <w:t xml:space="preserve">492802,0</w:t>
            </w:r>
          </w:p>
        </w:tc>
        <w:tc>
          <w:tcPr>
            <w:tcW w:w="1264" w:type="dxa"/>
          </w:tcPr>
          <w:p>
            <w:pPr>
              <w:pStyle w:val="0"/>
              <w:jc w:val="center"/>
            </w:pPr>
            <w:r>
              <w:rPr>
                <w:sz w:val="20"/>
              </w:rPr>
              <w:t xml:space="preserve">139896,0</w:t>
            </w:r>
          </w:p>
        </w:tc>
        <w:tc>
          <w:tcPr>
            <w:tcW w:w="1264" w:type="dxa"/>
          </w:tcPr>
          <w:p>
            <w:pPr>
              <w:pStyle w:val="0"/>
              <w:jc w:val="center"/>
            </w:pPr>
            <w:r>
              <w:rPr>
                <w:sz w:val="20"/>
              </w:rPr>
              <w:t xml:space="preserve">33421,0</w:t>
            </w:r>
          </w:p>
        </w:tc>
        <w:tc>
          <w:tcPr>
            <w:tcW w:w="1384" w:type="dxa"/>
          </w:tcPr>
          <w:p>
            <w:pPr>
              <w:pStyle w:val="0"/>
              <w:jc w:val="center"/>
            </w:pPr>
            <w:r>
              <w:rPr>
                <w:sz w:val="20"/>
              </w:rPr>
              <w:t xml:space="preserve">2681669,5</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95971,5</w:t>
            </w:r>
          </w:p>
        </w:tc>
        <w:tc>
          <w:tcPr>
            <w:tcW w:w="1264" w:type="dxa"/>
          </w:tcPr>
          <w:p>
            <w:pPr>
              <w:pStyle w:val="0"/>
              <w:jc w:val="center"/>
            </w:pPr>
            <w:r>
              <w:rPr>
                <w:sz w:val="20"/>
              </w:rPr>
            </w:r>
          </w:p>
        </w:tc>
        <w:tc>
          <w:tcPr>
            <w:tcW w:w="1264" w:type="dxa"/>
          </w:tcPr>
          <w:p>
            <w:pPr>
              <w:pStyle w:val="0"/>
              <w:jc w:val="center"/>
            </w:pPr>
            <w:r>
              <w:rPr>
                <w:sz w:val="20"/>
              </w:rPr>
              <w:t xml:space="preserve">95971,5</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95971,5</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2697733,9</w:t>
            </w:r>
          </w:p>
        </w:tc>
        <w:tc>
          <w:tcPr>
            <w:tcW w:w="1264" w:type="dxa"/>
          </w:tcPr>
          <w:p>
            <w:pPr>
              <w:pStyle w:val="0"/>
              <w:jc w:val="center"/>
            </w:pPr>
            <w:r>
              <w:rPr>
                <w:sz w:val="20"/>
              </w:rPr>
              <w:t xml:space="preserve">119314,1</w:t>
            </w:r>
          </w:p>
        </w:tc>
        <w:tc>
          <w:tcPr>
            <w:tcW w:w="1264" w:type="dxa"/>
          </w:tcPr>
          <w:p>
            <w:pPr>
              <w:pStyle w:val="0"/>
              <w:jc w:val="center"/>
            </w:pPr>
            <w:r>
              <w:rPr>
                <w:sz w:val="20"/>
              </w:rPr>
              <w:t xml:space="preserve">1800264,9</w:t>
            </w:r>
          </w:p>
        </w:tc>
        <w:tc>
          <w:tcPr>
            <w:tcW w:w="1264" w:type="dxa"/>
          </w:tcPr>
          <w:p>
            <w:pPr>
              <w:pStyle w:val="0"/>
              <w:jc w:val="center"/>
            </w:pPr>
            <w:r>
              <w:rPr>
                <w:sz w:val="20"/>
              </w:rPr>
              <w:t xml:space="preserve">492802,0</w:t>
            </w:r>
          </w:p>
        </w:tc>
        <w:tc>
          <w:tcPr>
            <w:tcW w:w="1264" w:type="dxa"/>
          </w:tcPr>
          <w:p>
            <w:pPr>
              <w:pStyle w:val="0"/>
              <w:jc w:val="center"/>
            </w:pPr>
            <w:r>
              <w:rPr>
                <w:sz w:val="20"/>
              </w:rPr>
              <w:t xml:space="preserve">139896,0</w:t>
            </w:r>
          </w:p>
        </w:tc>
        <w:tc>
          <w:tcPr>
            <w:tcW w:w="1264" w:type="dxa"/>
          </w:tcPr>
          <w:p>
            <w:pPr>
              <w:pStyle w:val="0"/>
              <w:jc w:val="center"/>
            </w:pPr>
            <w:r>
              <w:rPr>
                <w:sz w:val="20"/>
              </w:rPr>
              <w:t xml:space="preserve">33421,0</w:t>
            </w:r>
          </w:p>
        </w:tc>
        <w:tc>
          <w:tcPr>
            <w:tcW w:w="1384" w:type="dxa"/>
          </w:tcPr>
          <w:p>
            <w:pPr>
              <w:pStyle w:val="0"/>
              <w:jc w:val="center"/>
            </w:pPr>
            <w:r>
              <w:rPr>
                <w:sz w:val="20"/>
              </w:rPr>
              <w:t xml:space="preserve">2585698,0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6.01.</w:t>
            </w:r>
          </w:p>
        </w:tc>
        <w:tc>
          <w:tcPr>
            <w:tcW w:w="2974" w:type="dxa"/>
            <w:vMerge w:val="restart"/>
          </w:tcPr>
          <w:p>
            <w:pPr>
              <w:pStyle w:val="0"/>
            </w:pPr>
            <w:r>
              <w:rPr>
                <w:sz w:val="20"/>
              </w:rPr>
              <w:t xml:space="preserve">Проведение оздоровительной кампании</w:t>
            </w:r>
          </w:p>
        </w:tc>
        <w:tc>
          <w:tcPr>
            <w:tcW w:w="2224" w:type="dxa"/>
          </w:tcPr>
          <w:p>
            <w:pPr>
              <w:pStyle w:val="0"/>
            </w:pPr>
            <w:r>
              <w:rPr>
                <w:sz w:val="20"/>
              </w:rPr>
              <w:t xml:space="preserve">Всего</w:t>
            </w:r>
          </w:p>
        </w:tc>
        <w:tc>
          <w:tcPr>
            <w:tcW w:w="1531" w:type="dxa"/>
          </w:tcPr>
          <w:p>
            <w:pPr>
              <w:pStyle w:val="0"/>
              <w:jc w:val="center"/>
            </w:pPr>
            <w:r>
              <w:rPr>
                <w:sz w:val="20"/>
              </w:rPr>
              <w:t xml:space="preserve">225484,0</w:t>
            </w:r>
          </w:p>
        </w:tc>
        <w:tc>
          <w:tcPr>
            <w:tcW w:w="1264" w:type="dxa"/>
          </w:tcPr>
          <w:p>
            <w:pPr>
              <w:pStyle w:val="0"/>
              <w:jc w:val="center"/>
            </w:pPr>
            <w:r>
              <w:rPr>
                <w:sz w:val="20"/>
              </w:rPr>
              <w:t xml:space="preserve">30900,0</w:t>
            </w:r>
          </w:p>
        </w:tc>
        <w:tc>
          <w:tcPr>
            <w:tcW w:w="1264" w:type="dxa"/>
          </w:tcPr>
          <w:p>
            <w:pPr>
              <w:pStyle w:val="0"/>
              <w:jc w:val="center"/>
            </w:pPr>
            <w:r>
              <w:rPr>
                <w:sz w:val="20"/>
              </w:rPr>
              <w:t xml:space="preserve">33421,0</w:t>
            </w:r>
          </w:p>
        </w:tc>
        <w:tc>
          <w:tcPr>
            <w:tcW w:w="1264" w:type="dxa"/>
          </w:tcPr>
          <w:p>
            <w:pPr>
              <w:pStyle w:val="0"/>
              <w:jc w:val="center"/>
            </w:pPr>
            <w:r>
              <w:rPr>
                <w:sz w:val="20"/>
              </w:rPr>
              <w:t xml:space="preserve">33421,0</w:t>
            </w:r>
          </w:p>
        </w:tc>
        <w:tc>
          <w:tcPr>
            <w:tcW w:w="1264" w:type="dxa"/>
          </w:tcPr>
          <w:p>
            <w:pPr>
              <w:pStyle w:val="0"/>
              <w:jc w:val="center"/>
            </w:pPr>
            <w:r>
              <w:rPr>
                <w:sz w:val="20"/>
              </w:rPr>
              <w:t xml:space="preserve">33421,0</w:t>
            </w:r>
          </w:p>
        </w:tc>
        <w:tc>
          <w:tcPr>
            <w:tcW w:w="1264" w:type="dxa"/>
          </w:tcPr>
          <w:p>
            <w:pPr>
              <w:pStyle w:val="0"/>
              <w:jc w:val="center"/>
            </w:pPr>
            <w:r>
              <w:rPr>
                <w:sz w:val="20"/>
              </w:rPr>
              <w:t xml:space="preserve">33421,0</w:t>
            </w:r>
          </w:p>
        </w:tc>
        <w:tc>
          <w:tcPr>
            <w:tcW w:w="1384" w:type="dxa"/>
          </w:tcPr>
          <w:p>
            <w:pPr>
              <w:pStyle w:val="0"/>
              <w:jc w:val="center"/>
            </w:pPr>
            <w:r>
              <w:rPr>
                <w:sz w:val="20"/>
              </w:rPr>
              <w:t xml:space="preserve">164584,0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225484,0</w:t>
            </w:r>
          </w:p>
        </w:tc>
        <w:tc>
          <w:tcPr>
            <w:tcW w:w="1264" w:type="dxa"/>
          </w:tcPr>
          <w:p>
            <w:pPr>
              <w:pStyle w:val="0"/>
              <w:jc w:val="center"/>
            </w:pPr>
            <w:r>
              <w:rPr>
                <w:sz w:val="20"/>
              </w:rPr>
              <w:t xml:space="preserve">30900,0</w:t>
            </w:r>
          </w:p>
        </w:tc>
        <w:tc>
          <w:tcPr>
            <w:tcW w:w="1264" w:type="dxa"/>
          </w:tcPr>
          <w:p>
            <w:pPr>
              <w:pStyle w:val="0"/>
              <w:jc w:val="center"/>
            </w:pPr>
            <w:r>
              <w:rPr>
                <w:sz w:val="20"/>
              </w:rPr>
              <w:t xml:space="preserve">33421,0</w:t>
            </w:r>
          </w:p>
        </w:tc>
        <w:tc>
          <w:tcPr>
            <w:tcW w:w="1264" w:type="dxa"/>
          </w:tcPr>
          <w:p>
            <w:pPr>
              <w:pStyle w:val="0"/>
              <w:jc w:val="center"/>
            </w:pPr>
            <w:r>
              <w:rPr>
                <w:sz w:val="20"/>
              </w:rPr>
              <w:t xml:space="preserve">33421,0</w:t>
            </w:r>
          </w:p>
        </w:tc>
        <w:tc>
          <w:tcPr>
            <w:tcW w:w="1264" w:type="dxa"/>
          </w:tcPr>
          <w:p>
            <w:pPr>
              <w:pStyle w:val="0"/>
              <w:jc w:val="center"/>
            </w:pPr>
            <w:r>
              <w:rPr>
                <w:sz w:val="20"/>
              </w:rPr>
              <w:t xml:space="preserve">33421,0</w:t>
            </w:r>
          </w:p>
        </w:tc>
        <w:tc>
          <w:tcPr>
            <w:tcW w:w="1264" w:type="dxa"/>
          </w:tcPr>
          <w:p>
            <w:pPr>
              <w:pStyle w:val="0"/>
              <w:jc w:val="center"/>
            </w:pPr>
            <w:r>
              <w:rPr>
                <w:sz w:val="20"/>
              </w:rPr>
              <w:t xml:space="preserve">33421,0</w:t>
            </w:r>
          </w:p>
        </w:tc>
        <w:tc>
          <w:tcPr>
            <w:tcW w:w="1384" w:type="dxa"/>
          </w:tcPr>
          <w:p>
            <w:pPr>
              <w:pStyle w:val="0"/>
              <w:jc w:val="center"/>
            </w:pPr>
            <w:r>
              <w:rPr>
                <w:sz w:val="20"/>
              </w:rPr>
              <w:t xml:space="preserve">164584,0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6.03.</w:t>
            </w:r>
          </w:p>
        </w:tc>
        <w:tc>
          <w:tcPr>
            <w:tcW w:w="2974" w:type="dxa"/>
            <w:vMerge w:val="restart"/>
          </w:tcPr>
          <w:p>
            <w:pPr>
              <w:pStyle w:val="0"/>
            </w:pPr>
            <w:r>
              <w:rPr>
                <w:sz w:val="20"/>
              </w:rPr>
              <w:t xml:space="preserve">Развитие инфраструктуры системы здравоохранения</w:t>
            </w:r>
          </w:p>
        </w:tc>
        <w:tc>
          <w:tcPr>
            <w:tcW w:w="2224" w:type="dxa"/>
          </w:tcPr>
          <w:p>
            <w:pPr>
              <w:pStyle w:val="0"/>
            </w:pPr>
            <w:r>
              <w:rPr>
                <w:sz w:val="20"/>
              </w:rPr>
              <w:t xml:space="preserve">Всего</w:t>
            </w:r>
          </w:p>
        </w:tc>
        <w:tc>
          <w:tcPr>
            <w:tcW w:w="1531" w:type="dxa"/>
          </w:tcPr>
          <w:p>
            <w:pPr>
              <w:pStyle w:val="0"/>
              <w:jc w:val="center"/>
            </w:pPr>
            <w:r>
              <w:rPr>
                <w:sz w:val="20"/>
              </w:rPr>
              <w:t xml:space="preserve">2527335,4</w:t>
            </w:r>
          </w:p>
        </w:tc>
        <w:tc>
          <w:tcPr>
            <w:tcW w:w="1264" w:type="dxa"/>
          </w:tcPr>
          <w:p>
            <w:pPr>
              <w:pStyle w:val="0"/>
              <w:jc w:val="center"/>
            </w:pPr>
            <w:r>
              <w:rPr>
                <w:sz w:val="20"/>
              </w:rPr>
              <w:t xml:space="preserve">76022,1</w:t>
            </w:r>
          </w:p>
        </w:tc>
        <w:tc>
          <w:tcPr>
            <w:tcW w:w="1264" w:type="dxa"/>
          </w:tcPr>
          <w:p>
            <w:pPr>
              <w:pStyle w:val="0"/>
              <w:jc w:val="center"/>
            </w:pPr>
            <w:r>
              <w:rPr>
                <w:sz w:val="20"/>
              </w:rPr>
              <w:t xml:space="preserve">1857720,4</w:t>
            </w:r>
          </w:p>
        </w:tc>
        <w:tc>
          <w:tcPr>
            <w:tcW w:w="1264" w:type="dxa"/>
          </w:tcPr>
          <w:p>
            <w:pPr>
              <w:pStyle w:val="0"/>
              <w:jc w:val="center"/>
            </w:pPr>
            <w:r>
              <w:rPr>
                <w:sz w:val="20"/>
              </w:rPr>
              <w:t xml:space="preserve">454286,0</w:t>
            </w:r>
          </w:p>
        </w:tc>
        <w:tc>
          <w:tcPr>
            <w:tcW w:w="1264" w:type="dxa"/>
          </w:tcPr>
          <w:p>
            <w:pPr>
              <w:pStyle w:val="0"/>
              <w:jc w:val="center"/>
            </w:pPr>
            <w:r>
              <w:rPr>
                <w:sz w:val="20"/>
              </w:rPr>
              <w:t xml:space="preserve">101380,0</w:t>
            </w:r>
          </w:p>
        </w:tc>
        <w:tc>
          <w:tcPr>
            <w:tcW w:w="1264" w:type="dxa"/>
          </w:tcPr>
          <w:p>
            <w:pPr>
              <w:pStyle w:val="0"/>
              <w:jc w:val="center"/>
            </w:pPr>
            <w:r>
              <w:rPr>
                <w:sz w:val="20"/>
              </w:rPr>
            </w:r>
          </w:p>
        </w:tc>
        <w:tc>
          <w:tcPr>
            <w:tcW w:w="1384" w:type="dxa"/>
          </w:tcPr>
          <w:p>
            <w:pPr>
              <w:pStyle w:val="0"/>
              <w:jc w:val="center"/>
            </w:pPr>
            <w:r>
              <w:rPr>
                <w:sz w:val="20"/>
              </w:rPr>
              <w:t xml:space="preserve">2489408,5</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95971,5</w:t>
            </w:r>
          </w:p>
        </w:tc>
        <w:tc>
          <w:tcPr>
            <w:tcW w:w="1264" w:type="dxa"/>
          </w:tcPr>
          <w:p>
            <w:pPr>
              <w:pStyle w:val="0"/>
              <w:jc w:val="center"/>
            </w:pPr>
            <w:r>
              <w:rPr>
                <w:sz w:val="20"/>
              </w:rPr>
            </w:r>
          </w:p>
        </w:tc>
        <w:tc>
          <w:tcPr>
            <w:tcW w:w="1264" w:type="dxa"/>
          </w:tcPr>
          <w:p>
            <w:pPr>
              <w:pStyle w:val="0"/>
              <w:jc w:val="center"/>
            </w:pPr>
            <w:r>
              <w:rPr>
                <w:sz w:val="20"/>
              </w:rPr>
              <w:t xml:space="preserve">95971,5</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95971,5</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2431363,9</w:t>
            </w:r>
          </w:p>
        </w:tc>
        <w:tc>
          <w:tcPr>
            <w:tcW w:w="1264" w:type="dxa"/>
          </w:tcPr>
          <w:p>
            <w:pPr>
              <w:pStyle w:val="0"/>
              <w:jc w:val="center"/>
            </w:pPr>
            <w:r>
              <w:rPr>
                <w:sz w:val="20"/>
              </w:rPr>
              <w:t xml:space="preserve">76022,1</w:t>
            </w:r>
          </w:p>
        </w:tc>
        <w:tc>
          <w:tcPr>
            <w:tcW w:w="1264" w:type="dxa"/>
          </w:tcPr>
          <w:p>
            <w:pPr>
              <w:pStyle w:val="0"/>
              <w:jc w:val="center"/>
            </w:pPr>
            <w:r>
              <w:rPr>
                <w:sz w:val="20"/>
              </w:rPr>
              <w:t xml:space="preserve">1761748,9</w:t>
            </w:r>
          </w:p>
        </w:tc>
        <w:tc>
          <w:tcPr>
            <w:tcW w:w="1264" w:type="dxa"/>
          </w:tcPr>
          <w:p>
            <w:pPr>
              <w:pStyle w:val="0"/>
              <w:jc w:val="center"/>
            </w:pPr>
            <w:r>
              <w:rPr>
                <w:sz w:val="20"/>
              </w:rPr>
              <w:t xml:space="preserve">454286,0</w:t>
            </w:r>
          </w:p>
        </w:tc>
        <w:tc>
          <w:tcPr>
            <w:tcW w:w="1264" w:type="dxa"/>
          </w:tcPr>
          <w:p>
            <w:pPr>
              <w:pStyle w:val="0"/>
              <w:jc w:val="center"/>
            </w:pPr>
            <w:r>
              <w:rPr>
                <w:sz w:val="20"/>
              </w:rPr>
              <w:t xml:space="preserve">101380,0</w:t>
            </w:r>
          </w:p>
        </w:tc>
        <w:tc>
          <w:tcPr>
            <w:tcW w:w="1264" w:type="dxa"/>
          </w:tcPr>
          <w:p>
            <w:pPr>
              <w:pStyle w:val="0"/>
              <w:jc w:val="center"/>
            </w:pPr>
            <w:r>
              <w:rPr>
                <w:sz w:val="20"/>
              </w:rPr>
            </w:r>
          </w:p>
        </w:tc>
        <w:tc>
          <w:tcPr>
            <w:tcW w:w="1384" w:type="dxa"/>
          </w:tcPr>
          <w:p>
            <w:pPr>
              <w:pStyle w:val="0"/>
              <w:jc w:val="center"/>
            </w:pPr>
            <w:r>
              <w:rPr>
                <w:sz w:val="20"/>
              </w:rPr>
              <w:t xml:space="preserve">2393437,0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Проект 6.N1.</w:t>
            </w:r>
          </w:p>
        </w:tc>
        <w:tc>
          <w:tcPr>
            <w:tcW w:w="2974" w:type="dxa"/>
            <w:vMerge w:val="restart"/>
          </w:tcPr>
          <w:p>
            <w:pPr>
              <w:pStyle w:val="0"/>
            </w:pPr>
            <w:r>
              <w:rPr>
                <w:sz w:val="20"/>
              </w:rPr>
              <w:t xml:space="preserve">Развитие системы оказания первичной медико-санитарной помощи</w:t>
            </w:r>
          </w:p>
        </w:tc>
        <w:tc>
          <w:tcPr>
            <w:tcW w:w="2224" w:type="dxa"/>
          </w:tcPr>
          <w:p>
            <w:pPr>
              <w:pStyle w:val="0"/>
            </w:pPr>
            <w:r>
              <w:rPr>
                <w:sz w:val="20"/>
              </w:rPr>
              <w:t xml:space="preserve">Всего</w:t>
            </w:r>
          </w:p>
        </w:tc>
        <w:tc>
          <w:tcPr>
            <w:tcW w:w="1531" w:type="dxa"/>
          </w:tcPr>
          <w:p>
            <w:pPr>
              <w:pStyle w:val="0"/>
              <w:jc w:val="center"/>
            </w:pPr>
            <w:r>
              <w:rPr>
                <w:sz w:val="20"/>
              </w:rPr>
              <w:t xml:space="preserve">28869,0</w:t>
            </w:r>
          </w:p>
        </w:tc>
        <w:tc>
          <w:tcPr>
            <w:tcW w:w="1264" w:type="dxa"/>
          </w:tcPr>
          <w:p>
            <w:pPr>
              <w:pStyle w:val="0"/>
              <w:jc w:val="center"/>
            </w:pPr>
            <w:r>
              <w:rPr>
                <w:sz w:val="20"/>
              </w:rPr>
              <w:t xml:space="preserve">6792,0</w:t>
            </w:r>
          </w:p>
        </w:tc>
        <w:tc>
          <w:tcPr>
            <w:tcW w:w="1264" w:type="dxa"/>
          </w:tcPr>
          <w:p>
            <w:pPr>
              <w:pStyle w:val="0"/>
              <w:jc w:val="center"/>
            </w:pPr>
            <w:r>
              <w:rPr>
                <w:sz w:val="20"/>
              </w:rPr>
              <w:t xml:space="preserve">5095,0</w:t>
            </w:r>
          </w:p>
        </w:tc>
        <w:tc>
          <w:tcPr>
            <w:tcW w:w="1264" w:type="dxa"/>
          </w:tcPr>
          <w:p>
            <w:pPr>
              <w:pStyle w:val="0"/>
              <w:jc w:val="center"/>
            </w:pPr>
            <w:r>
              <w:rPr>
                <w:sz w:val="20"/>
              </w:rPr>
              <w:t xml:space="preserve">5095,0</w:t>
            </w:r>
          </w:p>
        </w:tc>
        <w:tc>
          <w:tcPr>
            <w:tcW w:w="1264" w:type="dxa"/>
          </w:tcPr>
          <w:p>
            <w:pPr>
              <w:pStyle w:val="0"/>
              <w:jc w:val="center"/>
            </w:pPr>
            <w:r>
              <w:rPr>
                <w:sz w:val="20"/>
              </w:rPr>
              <w:t xml:space="preserve">5095,0</w:t>
            </w:r>
          </w:p>
        </w:tc>
        <w:tc>
          <w:tcPr>
            <w:tcW w:w="1264" w:type="dxa"/>
          </w:tcPr>
          <w:p>
            <w:pPr>
              <w:pStyle w:val="0"/>
              <w:jc w:val="center"/>
            </w:pPr>
            <w:r>
              <w:rPr>
                <w:sz w:val="20"/>
              </w:rPr>
            </w:r>
          </w:p>
        </w:tc>
        <w:tc>
          <w:tcPr>
            <w:tcW w:w="1384" w:type="dxa"/>
          </w:tcPr>
          <w:p>
            <w:pPr>
              <w:pStyle w:val="0"/>
              <w:jc w:val="center"/>
            </w:pPr>
            <w:r>
              <w:rPr>
                <w:sz w:val="20"/>
              </w:rPr>
              <w:t xml:space="preserve">22077,0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28869,0</w:t>
            </w:r>
          </w:p>
        </w:tc>
        <w:tc>
          <w:tcPr>
            <w:tcW w:w="1264" w:type="dxa"/>
          </w:tcPr>
          <w:p>
            <w:pPr>
              <w:pStyle w:val="0"/>
              <w:jc w:val="center"/>
            </w:pPr>
            <w:r>
              <w:rPr>
                <w:sz w:val="20"/>
              </w:rPr>
              <w:t xml:space="preserve">6792,0</w:t>
            </w:r>
          </w:p>
        </w:tc>
        <w:tc>
          <w:tcPr>
            <w:tcW w:w="1264" w:type="dxa"/>
          </w:tcPr>
          <w:p>
            <w:pPr>
              <w:pStyle w:val="0"/>
              <w:jc w:val="center"/>
            </w:pPr>
            <w:r>
              <w:rPr>
                <w:sz w:val="20"/>
              </w:rPr>
              <w:t xml:space="preserve">5095,0</w:t>
            </w:r>
          </w:p>
        </w:tc>
        <w:tc>
          <w:tcPr>
            <w:tcW w:w="1264" w:type="dxa"/>
          </w:tcPr>
          <w:p>
            <w:pPr>
              <w:pStyle w:val="0"/>
              <w:jc w:val="center"/>
            </w:pPr>
            <w:r>
              <w:rPr>
                <w:sz w:val="20"/>
              </w:rPr>
              <w:t xml:space="preserve">5095,0</w:t>
            </w:r>
          </w:p>
        </w:tc>
        <w:tc>
          <w:tcPr>
            <w:tcW w:w="1264" w:type="dxa"/>
          </w:tcPr>
          <w:p>
            <w:pPr>
              <w:pStyle w:val="0"/>
              <w:jc w:val="center"/>
            </w:pPr>
            <w:r>
              <w:rPr>
                <w:sz w:val="20"/>
              </w:rPr>
              <w:t xml:space="preserve">5095,0</w:t>
            </w:r>
          </w:p>
        </w:tc>
        <w:tc>
          <w:tcPr>
            <w:tcW w:w="1264" w:type="dxa"/>
          </w:tcPr>
          <w:p>
            <w:pPr>
              <w:pStyle w:val="0"/>
              <w:jc w:val="center"/>
            </w:pPr>
            <w:r>
              <w:rPr>
                <w:sz w:val="20"/>
              </w:rPr>
            </w:r>
          </w:p>
        </w:tc>
        <w:tc>
          <w:tcPr>
            <w:tcW w:w="1384" w:type="dxa"/>
          </w:tcPr>
          <w:p>
            <w:pPr>
              <w:pStyle w:val="0"/>
              <w:jc w:val="center"/>
            </w:pPr>
            <w:r>
              <w:rPr>
                <w:sz w:val="20"/>
              </w:rPr>
              <w:t xml:space="preserve">22077,0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Проект 6.N2.</w:t>
            </w:r>
          </w:p>
        </w:tc>
        <w:tc>
          <w:tcPr>
            <w:tcW w:w="2974" w:type="dxa"/>
            <w:vMerge w:val="restart"/>
          </w:tcPr>
          <w:p>
            <w:pPr>
              <w:pStyle w:val="0"/>
            </w:pPr>
            <w:r>
              <w:rPr>
                <w:sz w:val="20"/>
              </w:rPr>
              <w:t xml:space="preserve">Борьба с сердечно-сосудистыми заболеваниями</w:t>
            </w:r>
          </w:p>
        </w:tc>
        <w:tc>
          <w:tcPr>
            <w:tcW w:w="2224" w:type="dxa"/>
          </w:tcPr>
          <w:p>
            <w:pPr>
              <w:pStyle w:val="0"/>
            </w:pPr>
            <w:r>
              <w:rPr>
                <w:sz w:val="20"/>
              </w:rPr>
              <w:t xml:space="preserve">Всего</w:t>
            </w:r>
          </w:p>
        </w:tc>
        <w:tc>
          <w:tcPr>
            <w:tcW w:w="1531" w:type="dxa"/>
          </w:tcPr>
          <w:p>
            <w:pPr>
              <w:pStyle w:val="0"/>
              <w:jc w:val="center"/>
            </w:pPr>
            <w:r>
              <w:rPr>
                <w:sz w:val="20"/>
              </w:rPr>
              <w:t xml:space="preserve">12017,0</w:t>
            </w:r>
          </w:p>
        </w:tc>
        <w:tc>
          <w:tcPr>
            <w:tcW w:w="1264" w:type="dxa"/>
          </w:tcPr>
          <w:p>
            <w:pPr>
              <w:pStyle w:val="0"/>
              <w:jc w:val="center"/>
            </w:pPr>
            <w:r>
              <w:rPr>
                <w:sz w:val="20"/>
              </w:rPr>
              <w:t xml:space="preserve">5600,0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5600,0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12017,0</w:t>
            </w:r>
          </w:p>
        </w:tc>
        <w:tc>
          <w:tcPr>
            <w:tcW w:w="1264" w:type="dxa"/>
          </w:tcPr>
          <w:p>
            <w:pPr>
              <w:pStyle w:val="0"/>
              <w:jc w:val="center"/>
            </w:pPr>
            <w:r>
              <w:rPr>
                <w:sz w:val="20"/>
              </w:rPr>
              <w:t xml:space="preserve">5600,0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5600,0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Подпрограмма 7</w:t>
            </w:r>
          </w:p>
        </w:tc>
        <w:tc>
          <w:tcPr>
            <w:tcW w:w="2974" w:type="dxa"/>
            <w:vMerge w:val="restart"/>
          </w:tcPr>
          <w:p>
            <w:pPr>
              <w:pStyle w:val="0"/>
            </w:pPr>
            <w:r>
              <w:rPr>
                <w:sz w:val="20"/>
              </w:rPr>
              <w:t xml:space="preserve">Оказание паллиативной помощи, в том числе детям</w:t>
            </w:r>
          </w:p>
        </w:tc>
        <w:tc>
          <w:tcPr>
            <w:tcW w:w="2224" w:type="dxa"/>
          </w:tcPr>
          <w:p>
            <w:pPr>
              <w:pStyle w:val="0"/>
            </w:pPr>
            <w:r>
              <w:rPr>
                <w:sz w:val="20"/>
              </w:rPr>
              <w:t xml:space="preserve">Всего</w:t>
            </w:r>
          </w:p>
        </w:tc>
        <w:tc>
          <w:tcPr>
            <w:tcW w:w="1531" w:type="dxa"/>
          </w:tcPr>
          <w:p>
            <w:pPr>
              <w:pStyle w:val="0"/>
              <w:jc w:val="center"/>
            </w:pPr>
            <w:r>
              <w:rPr>
                <w:sz w:val="20"/>
              </w:rPr>
              <w:t xml:space="preserve">566904,0</w:t>
            </w:r>
          </w:p>
        </w:tc>
        <w:tc>
          <w:tcPr>
            <w:tcW w:w="1264" w:type="dxa"/>
          </w:tcPr>
          <w:p>
            <w:pPr>
              <w:pStyle w:val="0"/>
              <w:jc w:val="center"/>
            </w:pPr>
            <w:r>
              <w:rPr>
                <w:sz w:val="20"/>
              </w:rPr>
              <w:t xml:space="preserve">58404,2</w:t>
            </w:r>
          </w:p>
        </w:tc>
        <w:tc>
          <w:tcPr>
            <w:tcW w:w="1264" w:type="dxa"/>
          </w:tcPr>
          <w:p>
            <w:pPr>
              <w:pStyle w:val="0"/>
              <w:jc w:val="center"/>
            </w:pPr>
            <w:r>
              <w:rPr>
                <w:sz w:val="20"/>
              </w:rPr>
              <w:t xml:space="preserve">57073,1</w:t>
            </w:r>
          </w:p>
        </w:tc>
        <w:tc>
          <w:tcPr>
            <w:tcW w:w="1264" w:type="dxa"/>
          </w:tcPr>
          <w:p>
            <w:pPr>
              <w:pStyle w:val="0"/>
              <w:jc w:val="center"/>
            </w:pPr>
            <w:r>
              <w:rPr>
                <w:sz w:val="20"/>
              </w:rPr>
              <w:t xml:space="preserve">57073,1</w:t>
            </w:r>
          </w:p>
        </w:tc>
        <w:tc>
          <w:tcPr>
            <w:tcW w:w="1264" w:type="dxa"/>
          </w:tcPr>
          <w:p>
            <w:pPr>
              <w:pStyle w:val="0"/>
              <w:jc w:val="center"/>
            </w:pPr>
            <w:r>
              <w:rPr>
                <w:sz w:val="20"/>
              </w:rPr>
              <w:t xml:space="preserve">57073,1</w:t>
            </w:r>
          </w:p>
        </w:tc>
        <w:tc>
          <w:tcPr>
            <w:tcW w:w="1264" w:type="dxa"/>
          </w:tcPr>
          <w:p>
            <w:pPr>
              <w:pStyle w:val="0"/>
              <w:jc w:val="center"/>
            </w:pPr>
            <w:r>
              <w:rPr>
                <w:sz w:val="20"/>
              </w:rPr>
              <w:t xml:space="preserve">57073,1</w:t>
            </w:r>
          </w:p>
        </w:tc>
        <w:tc>
          <w:tcPr>
            <w:tcW w:w="1384" w:type="dxa"/>
          </w:tcPr>
          <w:p>
            <w:pPr>
              <w:pStyle w:val="0"/>
              <w:jc w:val="center"/>
            </w:pPr>
            <w:r>
              <w:rPr>
                <w:sz w:val="20"/>
              </w:rPr>
              <w:t xml:space="preserve">286696,6</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371030,8</w:t>
            </w:r>
          </w:p>
        </w:tc>
        <w:tc>
          <w:tcPr>
            <w:tcW w:w="1264" w:type="dxa"/>
          </w:tcPr>
          <w:p>
            <w:pPr>
              <w:pStyle w:val="0"/>
              <w:jc w:val="center"/>
            </w:pPr>
            <w:r>
              <w:rPr>
                <w:sz w:val="20"/>
              </w:rPr>
              <w:t xml:space="preserve">46139,2</w:t>
            </w:r>
          </w:p>
        </w:tc>
        <w:tc>
          <w:tcPr>
            <w:tcW w:w="1264" w:type="dxa"/>
          </w:tcPr>
          <w:p>
            <w:pPr>
              <w:pStyle w:val="0"/>
              <w:jc w:val="center"/>
            </w:pPr>
            <w:r>
              <w:rPr>
                <w:sz w:val="20"/>
              </w:rPr>
              <w:t xml:space="preserve">43375,5</w:t>
            </w:r>
          </w:p>
        </w:tc>
        <w:tc>
          <w:tcPr>
            <w:tcW w:w="1264" w:type="dxa"/>
          </w:tcPr>
          <w:p>
            <w:pPr>
              <w:pStyle w:val="0"/>
              <w:jc w:val="center"/>
            </w:pPr>
            <w:r>
              <w:rPr>
                <w:sz w:val="20"/>
              </w:rPr>
              <w:t xml:space="preserve">43375,5</w:t>
            </w:r>
          </w:p>
        </w:tc>
        <w:tc>
          <w:tcPr>
            <w:tcW w:w="1264" w:type="dxa"/>
          </w:tcPr>
          <w:p>
            <w:pPr>
              <w:pStyle w:val="0"/>
              <w:jc w:val="center"/>
            </w:pPr>
            <w:r>
              <w:rPr>
                <w:sz w:val="20"/>
              </w:rPr>
              <w:t xml:space="preserve">43375,5</w:t>
            </w:r>
          </w:p>
        </w:tc>
        <w:tc>
          <w:tcPr>
            <w:tcW w:w="1264" w:type="dxa"/>
          </w:tcPr>
          <w:p>
            <w:pPr>
              <w:pStyle w:val="0"/>
              <w:jc w:val="center"/>
            </w:pPr>
            <w:r>
              <w:rPr>
                <w:sz w:val="20"/>
              </w:rPr>
              <w:t xml:space="preserve">43375,5</w:t>
            </w:r>
          </w:p>
        </w:tc>
        <w:tc>
          <w:tcPr>
            <w:tcW w:w="1384" w:type="dxa"/>
          </w:tcPr>
          <w:p>
            <w:pPr>
              <w:pStyle w:val="0"/>
              <w:jc w:val="center"/>
            </w:pPr>
            <w:r>
              <w:rPr>
                <w:sz w:val="20"/>
              </w:rPr>
              <w:t xml:space="preserve">219641,2</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195873,2</w:t>
            </w:r>
          </w:p>
        </w:tc>
        <w:tc>
          <w:tcPr>
            <w:tcW w:w="1264" w:type="dxa"/>
          </w:tcPr>
          <w:p>
            <w:pPr>
              <w:pStyle w:val="0"/>
              <w:jc w:val="center"/>
            </w:pPr>
            <w:r>
              <w:rPr>
                <w:sz w:val="20"/>
              </w:rPr>
              <w:t xml:space="preserve">12265,0</w:t>
            </w:r>
          </w:p>
        </w:tc>
        <w:tc>
          <w:tcPr>
            <w:tcW w:w="1264" w:type="dxa"/>
          </w:tcPr>
          <w:p>
            <w:pPr>
              <w:pStyle w:val="0"/>
              <w:jc w:val="center"/>
            </w:pPr>
            <w:r>
              <w:rPr>
                <w:sz w:val="20"/>
              </w:rPr>
              <w:t xml:space="preserve">13697,6</w:t>
            </w:r>
          </w:p>
        </w:tc>
        <w:tc>
          <w:tcPr>
            <w:tcW w:w="1264" w:type="dxa"/>
          </w:tcPr>
          <w:p>
            <w:pPr>
              <w:pStyle w:val="0"/>
              <w:jc w:val="center"/>
            </w:pPr>
            <w:r>
              <w:rPr>
                <w:sz w:val="20"/>
              </w:rPr>
              <w:t xml:space="preserve">13697,6</w:t>
            </w:r>
          </w:p>
        </w:tc>
        <w:tc>
          <w:tcPr>
            <w:tcW w:w="1264" w:type="dxa"/>
          </w:tcPr>
          <w:p>
            <w:pPr>
              <w:pStyle w:val="0"/>
              <w:jc w:val="center"/>
            </w:pPr>
            <w:r>
              <w:rPr>
                <w:sz w:val="20"/>
              </w:rPr>
              <w:t xml:space="preserve">13697,6</w:t>
            </w:r>
          </w:p>
        </w:tc>
        <w:tc>
          <w:tcPr>
            <w:tcW w:w="1264" w:type="dxa"/>
          </w:tcPr>
          <w:p>
            <w:pPr>
              <w:pStyle w:val="0"/>
              <w:jc w:val="center"/>
            </w:pPr>
            <w:r>
              <w:rPr>
                <w:sz w:val="20"/>
              </w:rPr>
              <w:t xml:space="preserve">13697,6</w:t>
            </w:r>
          </w:p>
        </w:tc>
        <w:tc>
          <w:tcPr>
            <w:tcW w:w="1384" w:type="dxa"/>
          </w:tcPr>
          <w:p>
            <w:pPr>
              <w:pStyle w:val="0"/>
              <w:jc w:val="center"/>
            </w:pPr>
            <w:r>
              <w:rPr>
                <w:sz w:val="20"/>
              </w:rPr>
              <w:t xml:space="preserve">67055,4</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7.01.</w:t>
            </w:r>
          </w:p>
        </w:tc>
        <w:tc>
          <w:tcPr>
            <w:tcW w:w="2974" w:type="dxa"/>
            <w:vMerge w:val="restart"/>
          </w:tcPr>
          <w:p>
            <w:pPr>
              <w:pStyle w:val="0"/>
            </w:pPr>
            <w:r>
              <w:rPr>
                <w:sz w:val="20"/>
              </w:rPr>
              <w:t xml:space="preserve">Закупки лекарственных препаратов и изделий медицинского назначения</w:t>
            </w:r>
          </w:p>
        </w:tc>
        <w:tc>
          <w:tcPr>
            <w:tcW w:w="2224" w:type="dxa"/>
          </w:tcPr>
          <w:p>
            <w:pPr>
              <w:pStyle w:val="0"/>
            </w:pPr>
            <w:r>
              <w:rPr>
                <w:sz w:val="20"/>
              </w:rPr>
              <w:t xml:space="preserve">Всего</w:t>
            </w:r>
          </w:p>
        </w:tc>
        <w:tc>
          <w:tcPr>
            <w:tcW w:w="1531" w:type="dxa"/>
          </w:tcPr>
          <w:p>
            <w:pPr>
              <w:pStyle w:val="0"/>
              <w:jc w:val="center"/>
            </w:pPr>
            <w:r>
              <w:rPr>
                <w:sz w:val="20"/>
              </w:rPr>
              <w:t xml:space="preserve">559131,0</w:t>
            </w:r>
          </w:p>
        </w:tc>
        <w:tc>
          <w:tcPr>
            <w:tcW w:w="1264" w:type="dxa"/>
          </w:tcPr>
          <w:p>
            <w:pPr>
              <w:pStyle w:val="0"/>
              <w:jc w:val="center"/>
            </w:pPr>
            <w:r>
              <w:rPr>
                <w:sz w:val="20"/>
              </w:rPr>
              <w:t xml:space="preserve">58404,2</w:t>
            </w:r>
          </w:p>
        </w:tc>
        <w:tc>
          <w:tcPr>
            <w:tcW w:w="1264" w:type="dxa"/>
          </w:tcPr>
          <w:p>
            <w:pPr>
              <w:pStyle w:val="0"/>
              <w:jc w:val="center"/>
            </w:pPr>
            <w:r>
              <w:rPr>
                <w:sz w:val="20"/>
              </w:rPr>
              <w:t xml:space="preserve">57073,1</w:t>
            </w:r>
          </w:p>
        </w:tc>
        <w:tc>
          <w:tcPr>
            <w:tcW w:w="1264" w:type="dxa"/>
          </w:tcPr>
          <w:p>
            <w:pPr>
              <w:pStyle w:val="0"/>
              <w:jc w:val="center"/>
            </w:pPr>
            <w:r>
              <w:rPr>
                <w:sz w:val="20"/>
              </w:rPr>
              <w:t xml:space="preserve">57073,1</w:t>
            </w:r>
          </w:p>
        </w:tc>
        <w:tc>
          <w:tcPr>
            <w:tcW w:w="1264" w:type="dxa"/>
          </w:tcPr>
          <w:p>
            <w:pPr>
              <w:pStyle w:val="0"/>
              <w:jc w:val="center"/>
            </w:pPr>
            <w:r>
              <w:rPr>
                <w:sz w:val="20"/>
              </w:rPr>
              <w:t xml:space="preserve">57073,1</w:t>
            </w:r>
          </w:p>
        </w:tc>
        <w:tc>
          <w:tcPr>
            <w:tcW w:w="1264" w:type="dxa"/>
          </w:tcPr>
          <w:p>
            <w:pPr>
              <w:pStyle w:val="0"/>
              <w:jc w:val="center"/>
            </w:pPr>
            <w:r>
              <w:rPr>
                <w:sz w:val="20"/>
              </w:rPr>
              <w:t xml:space="preserve">57073,1</w:t>
            </w:r>
          </w:p>
        </w:tc>
        <w:tc>
          <w:tcPr>
            <w:tcW w:w="1384" w:type="dxa"/>
          </w:tcPr>
          <w:p>
            <w:pPr>
              <w:pStyle w:val="0"/>
              <w:jc w:val="center"/>
            </w:pPr>
            <w:r>
              <w:rPr>
                <w:sz w:val="20"/>
              </w:rPr>
              <w:t xml:space="preserve">286696,6</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371030,8</w:t>
            </w:r>
          </w:p>
        </w:tc>
        <w:tc>
          <w:tcPr>
            <w:tcW w:w="1264" w:type="dxa"/>
          </w:tcPr>
          <w:p>
            <w:pPr>
              <w:pStyle w:val="0"/>
              <w:jc w:val="center"/>
            </w:pPr>
            <w:r>
              <w:rPr>
                <w:sz w:val="20"/>
              </w:rPr>
              <w:t xml:space="preserve">46139,2</w:t>
            </w:r>
          </w:p>
        </w:tc>
        <w:tc>
          <w:tcPr>
            <w:tcW w:w="1264" w:type="dxa"/>
          </w:tcPr>
          <w:p>
            <w:pPr>
              <w:pStyle w:val="0"/>
              <w:jc w:val="center"/>
            </w:pPr>
            <w:r>
              <w:rPr>
                <w:sz w:val="20"/>
              </w:rPr>
              <w:t xml:space="preserve">43375,5</w:t>
            </w:r>
          </w:p>
        </w:tc>
        <w:tc>
          <w:tcPr>
            <w:tcW w:w="1264" w:type="dxa"/>
          </w:tcPr>
          <w:p>
            <w:pPr>
              <w:pStyle w:val="0"/>
              <w:jc w:val="center"/>
            </w:pPr>
            <w:r>
              <w:rPr>
                <w:sz w:val="20"/>
              </w:rPr>
              <w:t xml:space="preserve">43375,5</w:t>
            </w:r>
          </w:p>
        </w:tc>
        <w:tc>
          <w:tcPr>
            <w:tcW w:w="1264" w:type="dxa"/>
          </w:tcPr>
          <w:p>
            <w:pPr>
              <w:pStyle w:val="0"/>
              <w:jc w:val="center"/>
            </w:pPr>
            <w:r>
              <w:rPr>
                <w:sz w:val="20"/>
              </w:rPr>
              <w:t xml:space="preserve">43375,5</w:t>
            </w:r>
          </w:p>
        </w:tc>
        <w:tc>
          <w:tcPr>
            <w:tcW w:w="1264" w:type="dxa"/>
          </w:tcPr>
          <w:p>
            <w:pPr>
              <w:pStyle w:val="0"/>
              <w:jc w:val="center"/>
            </w:pPr>
            <w:r>
              <w:rPr>
                <w:sz w:val="20"/>
              </w:rPr>
              <w:t xml:space="preserve">43375,5</w:t>
            </w:r>
          </w:p>
        </w:tc>
        <w:tc>
          <w:tcPr>
            <w:tcW w:w="1384" w:type="dxa"/>
          </w:tcPr>
          <w:p>
            <w:pPr>
              <w:pStyle w:val="0"/>
              <w:jc w:val="center"/>
            </w:pPr>
            <w:r>
              <w:rPr>
                <w:sz w:val="20"/>
              </w:rPr>
              <w:t xml:space="preserve">219641,2</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188100,2</w:t>
            </w:r>
          </w:p>
        </w:tc>
        <w:tc>
          <w:tcPr>
            <w:tcW w:w="1264" w:type="dxa"/>
          </w:tcPr>
          <w:p>
            <w:pPr>
              <w:pStyle w:val="0"/>
              <w:jc w:val="center"/>
            </w:pPr>
            <w:r>
              <w:rPr>
                <w:sz w:val="20"/>
              </w:rPr>
              <w:t xml:space="preserve">12265,0</w:t>
            </w:r>
          </w:p>
        </w:tc>
        <w:tc>
          <w:tcPr>
            <w:tcW w:w="1264" w:type="dxa"/>
          </w:tcPr>
          <w:p>
            <w:pPr>
              <w:pStyle w:val="0"/>
              <w:jc w:val="center"/>
            </w:pPr>
            <w:r>
              <w:rPr>
                <w:sz w:val="20"/>
              </w:rPr>
              <w:t xml:space="preserve">13697,6</w:t>
            </w:r>
          </w:p>
        </w:tc>
        <w:tc>
          <w:tcPr>
            <w:tcW w:w="1264" w:type="dxa"/>
          </w:tcPr>
          <w:p>
            <w:pPr>
              <w:pStyle w:val="0"/>
              <w:jc w:val="center"/>
            </w:pPr>
            <w:r>
              <w:rPr>
                <w:sz w:val="20"/>
              </w:rPr>
              <w:t xml:space="preserve">13697,6</w:t>
            </w:r>
          </w:p>
        </w:tc>
        <w:tc>
          <w:tcPr>
            <w:tcW w:w="1264" w:type="dxa"/>
          </w:tcPr>
          <w:p>
            <w:pPr>
              <w:pStyle w:val="0"/>
              <w:jc w:val="center"/>
            </w:pPr>
            <w:r>
              <w:rPr>
                <w:sz w:val="20"/>
              </w:rPr>
              <w:t xml:space="preserve">13697,6</w:t>
            </w:r>
          </w:p>
        </w:tc>
        <w:tc>
          <w:tcPr>
            <w:tcW w:w="1264" w:type="dxa"/>
          </w:tcPr>
          <w:p>
            <w:pPr>
              <w:pStyle w:val="0"/>
              <w:jc w:val="center"/>
            </w:pPr>
            <w:r>
              <w:rPr>
                <w:sz w:val="20"/>
              </w:rPr>
              <w:t xml:space="preserve">13697,6</w:t>
            </w:r>
          </w:p>
        </w:tc>
        <w:tc>
          <w:tcPr>
            <w:tcW w:w="1384" w:type="dxa"/>
          </w:tcPr>
          <w:p>
            <w:pPr>
              <w:pStyle w:val="0"/>
              <w:jc w:val="center"/>
            </w:pPr>
            <w:r>
              <w:rPr>
                <w:sz w:val="20"/>
              </w:rPr>
              <w:t xml:space="preserve">67055,4</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7.02.</w:t>
            </w:r>
          </w:p>
        </w:tc>
        <w:tc>
          <w:tcPr>
            <w:tcW w:w="2974" w:type="dxa"/>
            <w:vMerge w:val="restart"/>
          </w:tcPr>
          <w:p>
            <w:pPr>
              <w:pStyle w:val="0"/>
            </w:pPr>
            <w:r>
              <w:rPr>
                <w:sz w:val="20"/>
              </w:rPr>
              <w:t xml:space="preserve">Закупки оборудования (включая медицинское)</w:t>
            </w:r>
          </w:p>
        </w:tc>
        <w:tc>
          <w:tcPr>
            <w:tcW w:w="2224" w:type="dxa"/>
          </w:tcPr>
          <w:p>
            <w:pPr>
              <w:pStyle w:val="0"/>
            </w:pPr>
            <w:r>
              <w:rPr>
                <w:sz w:val="20"/>
              </w:rPr>
              <w:t xml:space="preserve">Всего</w:t>
            </w:r>
          </w:p>
        </w:tc>
        <w:tc>
          <w:tcPr>
            <w:tcW w:w="1531" w:type="dxa"/>
          </w:tcPr>
          <w:p>
            <w:pPr>
              <w:pStyle w:val="0"/>
              <w:jc w:val="center"/>
            </w:pPr>
            <w:r>
              <w:rPr>
                <w:sz w:val="20"/>
              </w:rPr>
              <w:t xml:space="preserve">7773,0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7773,0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Подпрограмма 8</w:t>
            </w:r>
          </w:p>
        </w:tc>
        <w:tc>
          <w:tcPr>
            <w:tcW w:w="2974" w:type="dxa"/>
            <w:vMerge w:val="restart"/>
          </w:tcPr>
          <w:p>
            <w:pPr>
              <w:pStyle w:val="0"/>
            </w:pPr>
            <w:r>
              <w:rPr>
                <w:sz w:val="20"/>
              </w:rPr>
              <w:t xml:space="preserve">Кадровое обеспечение системы здравоохранения</w:t>
            </w:r>
          </w:p>
        </w:tc>
        <w:tc>
          <w:tcPr>
            <w:tcW w:w="2224" w:type="dxa"/>
          </w:tcPr>
          <w:p>
            <w:pPr>
              <w:pStyle w:val="0"/>
            </w:pPr>
            <w:r>
              <w:rPr>
                <w:sz w:val="20"/>
              </w:rPr>
              <w:t xml:space="preserve">Всего</w:t>
            </w:r>
          </w:p>
        </w:tc>
        <w:tc>
          <w:tcPr>
            <w:tcW w:w="1531" w:type="dxa"/>
          </w:tcPr>
          <w:p>
            <w:pPr>
              <w:pStyle w:val="0"/>
              <w:jc w:val="center"/>
            </w:pPr>
            <w:r>
              <w:rPr>
                <w:sz w:val="20"/>
              </w:rPr>
              <w:t xml:space="preserve">2272808,3</w:t>
            </w:r>
          </w:p>
        </w:tc>
        <w:tc>
          <w:tcPr>
            <w:tcW w:w="1264" w:type="dxa"/>
          </w:tcPr>
          <w:p>
            <w:pPr>
              <w:pStyle w:val="0"/>
              <w:jc w:val="center"/>
            </w:pPr>
            <w:r>
              <w:rPr>
                <w:sz w:val="20"/>
              </w:rPr>
              <w:t xml:space="preserve">697403,2</w:t>
            </w:r>
          </w:p>
        </w:tc>
        <w:tc>
          <w:tcPr>
            <w:tcW w:w="1264" w:type="dxa"/>
          </w:tcPr>
          <w:p>
            <w:pPr>
              <w:pStyle w:val="0"/>
              <w:jc w:val="center"/>
            </w:pPr>
            <w:r>
              <w:rPr>
                <w:sz w:val="20"/>
              </w:rPr>
              <w:t xml:space="preserve">418071,6</w:t>
            </w:r>
          </w:p>
        </w:tc>
        <w:tc>
          <w:tcPr>
            <w:tcW w:w="1264" w:type="dxa"/>
          </w:tcPr>
          <w:p>
            <w:pPr>
              <w:pStyle w:val="0"/>
              <w:jc w:val="center"/>
            </w:pPr>
            <w:r>
              <w:rPr>
                <w:sz w:val="20"/>
              </w:rPr>
              <w:t xml:space="preserve">201383,4</w:t>
            </w:r>
          </w:p>
        </w:tc>
        <w:tc>
          <w:tcPr>
            <w:tcW w:w="1264" w:type="dxa"/>
          </w:tcPr>
          <w:p>
            <w:pPr>
              <w:pStyle w:val="0"/>
              <w:jc w:val="center"/>
            </w:pPr>
            <w:r>
              <w:rPr>
                <w:sz w:val="20"/>
              </w:rPr>
              <w:t xml:space="preserve">205885,4</w:t>
            </w:r>
          </w:p>
        </w:tc>
        <w:tc>
          <w:tcPr>
            <w:tcW w:w="1264" w:type="dxa"/>
          </w:tcPr>
          <w:p>
            <w:pPr>
              <w:pStyle w:val="0"/>
              <w:jc w:val="center"/>
            </w:pPr>
            <w:r>
              <w:rPr>
                <w:sz w:val="20"/>
              </w:rPr>
              <w:t xml:space="preserve">94155,0</w:t>
            </w:r>
          </w:p>
        </w:tc>
        <w:tc>
          <w:tcPr>
            <w:tcW w:w="1384" w:type="dxa"/>
          </w:tcPr>
          <w:p>
            <w:pPr>
              <w:pStyle w:val="0"/>
              <w:jc w:val="center"/>
            </w:pPr>
            <w:r>
              <w:rPr>
                <w:sz w:val="20"/>
              </w:rPr>
              <w:t xml:space="preserve">1616898,6</w:t>
            </w:r>
          </w:p>
        </w:tc>
      </w:tr>
      <w:tr>
        <w:tc>
          <w:tcPr>
            <w:vMerge w:val="continue"/>
          </w:tcPr>
          <w:p/>
        </w:tc>
        <w:tc>
          <w:tcPr>
            <w:vMerge w:val="continue"/>
          </w:tcPr>
          <w:p/>
        </w:tc>
        <w:tc>
          <w:tcPr>
            <w:tcW w:w="2224" w:type="dxa"/>
          </w:tcPr>
          <w:p>
            <w:pPr>
              <w:pStyle w:val="0"/>
            </w:pPr>
            <w:r>
              <w:rPr>
                <w:sz w:val="20"/>
              </w:rPr>
              <w:t xml:space="preserve">федеральный бюджет &lt;3&gt;</w:t>
            </w:r>
          </w:p>
        </w:tc>
        <w:tc>
          <w:tcPr>
            <w:tcW w:w="1531" w:type="dxa"/>
          </w:tcPr>
          <w:p>
            <w:pPr>
              <w:pStyle w:val="0"/>
              <w:jc w:val="center"/>
            </w:pPr>
            <w:r>
              <w:rPr>
                <w:sz w:val="20"/>
              </w:rPr>
              <w:t xml:space="preserve">484779,1</w:t>
            </w:r>
          </w:p>
        </w:tc>
        <w:tc>
          <w:tcPr>
            <w:tcW w:w="1264" w:type="dxa"/>
          </w:tcPr>
          <w:p>
            <w:pPr>
              <w:pStyle w:val="0"/>
              <w:jc w:val="center"/>
            </w:pPr>
            <w:r>
              <w:rPr>
                <w:sz w:val="20"/>
              </w:rPr>
              <w:t xml:space="preserve">52140,0</w:t>
            </w:r>
          </w:p>
        </w:tc>
        <w:tc>
          <w:tcPr>
            <w:tcW w:w="1264" w:type="dxa"/>
          </w:tcPr>
          <w:p>
            <w:pPr>
              <w:pStyle w:val="0"/>
              <w:jc w:val="center"/>
            </w:pPr>
            <w:r>
              <w:rPr>
                <w:sz w:val="20"/>
              </w:rPr>
              <w:t xml:space="preserve">50160,0</w:t>
            </w:r>
          </w:p>
        </w:tc>
        <w:tc>
          <w:tcPr>
            <w:tcW w:w="1264" w:type="dxa"/>
          </w:tcPr>
          <w:p>
            <w:pPr>
              <w:pStyle w:val="0"/>
              <w:jc w:val="center"/>
            </w:pPr>
            <w:r>
              <w:rPr>
                <w:sz w:val="20"/>
              </w:rPr>
              <w:t xml:space="preserve">50160,0</w:t>
            </w:r>
          </w:p>
        </w:tc>
        <w:tc>
          <w:tcPr>
            <w:tcW w:w="1264" w:type="dxa"/>
          </w:tcPr>
          <w:p>
            <w:pPr>
              <w:pStyle w:val="0"/>
              <w:jc w:val="center"/>
            </w:pPr>
            <w:r>
              <w:rPr>
                <w:sz w:val="20"/>
              </w:rPr>
              <w:t xml:space="preserve">50160,0</w:t>
            </w:r>
          </w:p>
        </w:tc>
        <w:tc>
          <w:tcPr>
            <w:tcW w:w="1264" w:type="dxa"/>
          </w:tcPr>
          <w:p>
            <w:pPr>
              <w:pStyle w:val="0"/>
              <w:jc w:val="center"/>
            </w:pPr>
            <w:r>
              <w:rPr>
                <w:sz w:val="20"/>
              </w:rPr>
              <w:t xml:space="preserve">50160,0</w:t>
            </w:r>
          </w:p>
        </w:tc>
        <w:tc>
          <w:tcPr>
            <w:tcW w:w="1384" w:type="dxa"/>
          </w:tcPr>
          <w:p>
            <w:pPr>
              <w:pStyle w:val="0"/>
              <w:jc w:val="center"/>
            </w:pPr>
            <w:r>
              <w:rPr>
                <w:sz w:val="20"/>
              </w:rPr>
              <w:t xml:space="preserve">252780,0</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1533029,0</w:t>
            </w:r>
          </w:p>
        </w:tc>
        <w:tc>
          <w:tcPr>
            <w:tcW w:w="1264" w:type="dxa"/>
          </w:tcPr>
          <w:p>
            <w:pPr>
              <w:pStyle w:val="0"/>
              <w:jc w:val="center"/>
            </w:pPr>
            <w:r>
              <w:rPr>
                <w:sz w:val="20"/>
              </w:rPr>
              <w:t xml:space="preserve">522047,9</w:t>
            </w:r>
          </w:p>
        </w:tc>
        <w:tc>
          <w:tcPr>
            <w:tcW w:w="1264" w:type="dxa"/>
          </w:tcPr>
          <w:p>
            <w:pPr>
              <w:pStyle w:val="0"/>
              <w:jc w:val="center"/>
            </w:pPr>
            <w:r>
              <w:rPr>
                <w:sz w:val="20"/>
              </w:rPr>
              <w:t xml:space="preserve">305576,5</w:t>
            </w:r>
          </w:p>
        </w:tc>
        <w:tc>
          <w:tcPr>
            <w:tcW w:w="1264" w:type="dxa"/>
          </w:tcPr>
          <w:p>
            <w:pPr>
              <w:pStyle w:val="0"/>
              <w:jc w:val="center"/>
            </w:pPr>
            <w:r>
              <w:rPr>
                <w:sz w:val="20"/>
              </w:rPr>
              <w:t xml:space="preserve">132491,8</w:t>
            </w:r>
          </w:p>
        </w:tc>
        <w:tc>
          <w:tcPr>
            <w:tcW w:w="1264" w:type="dxa"/>
          </w:tcPr>
          <w:p>
            <w:pPr>
              <w:pStyle w:val="0"/>
              <w:jc w:val="center"/>
            </w:pPr>
            <w:r>
              <w:rPr>
                <w:sz w:val="20"/>
              </w:rPr>
              <w:t xml:space="preserve">136113,3</w:t>
            </w:r>
          </w:p>
        </w:tc>
        <w:tc>
          <w:tcPr>
            <w:tcW w:w="1264" w:type="dxa"/>
          </w:tcPr>
          <w:p>
            <w:pPr>
              <w:pStyle w:val="0"/>
              <w:jc w:val="center"/>
            </w:pPr>
            <w:r>
              <w:rPr>
                <w:sz w:val="20"/>
              </w:rPr>
              <w:t xml:space="preserve">43995,0</w:t>
            </w:r>
          </w:p>
        </w:tc>
        <w:tc>
          <w:tcPr>
            <w:tcW w:w="1384" w:type="dxa"/>
          </w:tcPr>
          <w:p>
            <w:pPr>
              <w:pStyle w:val="0"/>
              <w:jc w:val="center"/>
            </w:pPr>
            <w:r>
              <w:rPr>
                <w:sz w:val="20"/>
              </w:rPr>
              <w:t xml:space="preserve">1140224,5</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t xml:space="preserve">222338,6</w:t>
            </w:r>
          </w:p>
        </w:tc>
        <w:tc>
          <w:tcPr>
            <w:tcW w:w="1264" w:type="dxa"/>
          </w:tcPr>
          <w:p>
            <w:pPr>
              <w:pStyle w:val="0"/>
              <w:jc w:val="center"/>
            </w:pPr>
            <w:r>
              <w:rPr>
                <w:sz w:val="20"/>
              </w:rPr>
              <w:t xml:space="preserve">121992,7</w:t>
            </w:r>
          </w:p>
        </w:tc>
        <w:tc>
          <w:tcPr>
            <w:tcW w:w="1264" w:type="dxa"/>
          </w:tcPr>
          <w:p>
            <w:pPr>
              <w:pStyle w:val="0"/>
              <w:jc w:val="center"/>
            </w:pPr>
            <w:r>
              <w:rPr>
                <w:sz w:val="20"/>
              </w:rPr>
              <w:t xml:space="preserve">62002,2</w:t>
            </w:r>
          </w:p>
        </w:tc>
        <w:tc>
          <w:tcPr>
            <w:tcW w:w="1264" w:type="dxa"/>
          </w:tcPr>
          <w:p>
            <w:pPr>
              <w:pStyle w:val="0"/>
              <w:jc w:val="center"/>
            </w:pPr>
            <w:r>
              <w:rPr>
                <w:sz w:val="20"/>
              </w:rPr>
              <w:t xml:space="preserve">18731,6</w:t>
            </w:r>
          </w:p>
        </w:tc>
        <w:tc>
          <w:tcPr>
            <w:tcW w:w="1264" w:type="dxa"/>
          </w:tcPr>
          <w:p>
            <w:pPr>
              <w:pStyle w:val="0"/>
              <w:jc w:val="center"/>
            </w:pPr>
            <w:r>
              <w:rPr>
                <w:sz w:val="20"/>
              </w:rPr>
              <w:t xml:space="preserve">19612,1</w:t>
            </w:r>
          </w:p>
        </w:tc>
        <w:tc>
          <w:tcPr>
            <w:tcW w:w="1264" w:type="dxa"/>
          </w:tcPr>
          <w:p>
            <w:pPr>
              <w:pStyle w:val="0"/>
              <w:jc w:val="center"/>
            </w:pPr>
            <w:r>
              <w:rPr>
                <w:sz w:val="20"/>
              </w:rPr>
            </w:r>
          </w:p>
        </w:tc>
        <w:tc>
          <w:tcPr>
            <w:tcW w:w="1384" w:type="dxa"/>
          </w:tcPr>
          <w:p>
            <w:pPr>
              <w:pStyle w:val="0"/>
              <w:jc w:val="center"/>
            </w:pPr>
            <w:r>
              <w:rPr>
                <w:sz w:val="20"/>
              </w:rPr>
              <w:t xml:space="preserve">222338,6</w:t>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t xml:space="preserve">32661,6</w:t>
            </w:r>
          </w:p>
        </w:tc>
        <w:tc>
          <w:tcPr>
            <w:tcW w:w="1264" w:type="dxa"/>
          </w:tcPr>
          <w:p>
            <w:pPr>
              <w:pStyle w:val="0"/>
              <w:jc w:val="center"/>
            </w:pPr>
            <w:r>
              <w:rPr>
                <w:sz w:val="20"/>
              </w:rPr>
              <w:t xml:space="preserve">1222,6</w:t>
            </w:r>
          </w:p>
        </w:tc>
        <w:tc>
          <w:tcPr>
            <w:tcW w:w="1264" w:type="dxa"/>
          </w:tcPr>
          <w:p>
            <w:pPr>
              <w:pStyle w:val="0"/>
              <w:jc w:val="center"/>
            </w:pPr>
            <w:r>
              <w:rPr>
                <w:sz w:val="20"/>
              </w:rPr>
              <w:t xml:space="preserve">332,9</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1555,5</w:t>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8.01.</w:t>
            </w:r>
          </w:p>
        </w:tc>
        <w:tc>
          <w:tcPr>
            <w:tcW w:w="2974" w:type="dxa"/>
            <w:vMerge w:val="restart"/>
          </w:tcPr>
          <w:p>
            <w:pPr>
              <w:pStyle w:val="0"/>
            </w:pPr>
            <w:r>
              <w:rPr>
                <w:sz w:val="20"/>
              </w:rPr>
              <w:t xml:space="preserve">Повышение квалификации и профессиональная подготовка и переподготовка кадров</w:t>
            </w:r>
          </w:p>
        </w:tc>
        <w:tc>
          <w:tcPr>
            <w:tcW w:w="2224" w:type="dxa"/>
          </w:tcPr>
          <w:p>
            <w:pPr>
              <w:pStyle w:val="0"/>
            </w:pPr>
            <w:r>
              <w:rPr>
                <w:sz w:val="20"/>
              </w:rPr>
              <w:t xml:space="preserve">Всего</w:t>
            </w:r>
          </w:p>
        </w:tc>
        <w:tc>
          <w:tcPr>
            <w:tcW w:w="1531" w:type="dxa"/>
          </w:tcPr>
          <w:p>
            <w:pPr>
              <w:pStyle w:val="0"/>
              <w:jc w:val="center"/>
            </w:pPr>
            <w:r>
              <w:rPr>
                <w:sz w:val="20"/>
              </w:rPr>
              <w:t xml:space="preserve">94570,6</w:t>
            </w:r>
          </w:p>
        </w:tc>
        <w:tc>
          <w:tcPr>
            <w:tcW w:w="1264" w:type="dxa"/>
          </w:tcPr>
          <w:p>
            <w:pPr>
              <w:pStyle w:val="0"/>
              <w:jc w:val="center"/>
            </w:pPr>
            <w:r>
              <w:rPr>
                <w:sz w:val="20"/>
              </w:rPr>
              <w:t xml:space="preserve">1742,0</w:t>
            </w:r>
          </w:p>
        </w:tc>
        <w:tc>
          <w:tcPr>
            <w:tcW w:w="1264" w:type="dxa"/>
          </w:tcPr>
          <w:p>
            <w:pPr>
              <w:pStyle w:val="0"/>
              <w:jc w:val="center"/>
            </w:pPr>
            <w:r>
              <w:rPr>
                <w:sz w:val="20"/>
              </w:rPr>
              <w:t xml:space="preserve">332,9</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9975,0</w:t>
            </w:r>
          </w:p>
        </w:tc>
        <w:tc>
          <w:tcPr>
            <w:tcW w:w="1384" w:type="dxa"/>
          </w:tcPr>
          <w:p>
            <w:pPr>
              <w:pStyle w:val="0"/>
              <w:jc w:val="center"/>
            </w:pPr>
            <w:r>
              <w:rPr>
                <w:sz w:val="20"/>
              </w:rPr>
              <w:t xml:space="preserve">12049,9</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91909,0</w:t>
            </w:r>
          </w:p>
        </w:tc>
        <w:tc>
          <w:tcPr>
            <w:tcW w:w="1264" w:type="dxa"/>
          </w:tcPr>
          <w:p>
            <w:pPr>
              <w:pStyle w:val="0"/>
              <w:jc w:val="center"/>
            </w:pPr>
            <w:r>
              <w:rPr>
                <w:sz w:val="20"/>
              </w:rPr>
              <w:t xml:space="preserve">519,4</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9975,0</w:t>
            </w:r>
          </w:p>
        </w:tc>
        <w:tc>
          <w:tcPr>
            <w:tcW w:w="1384" w:type="dxa"/>
          </w:tcPr>
          <w:p>
            <w:pPr>
              <w:pStyle w:val="0"/>
              <w:jc w:val="center"/>
            </w:pPr>
            <w:r>
              <w:rPr>
                <w:sz w:val="20"/>
              </w:rPr>
              <w:t xml:space="preserve">10494,4</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t xml:space="preserve">2661,6</w:t>
            </w:r>
          </w:p>
        </w:tc>
        <w:tc>
          <w:tcPr>
            <w:tcW w:w="1264" w:type="dxa"/>
          </w:tcPr>
          <w:p>
            <w:pPr>
              <w:pStyle w:val="0"/>
              <w:jc w:val="center"/>
            </w:pPr>
            <w:r>
              <w:rPr>
                <w:sz w:val="20"/>
              </w:rPr>
              <w:t xml:space="preserve">1222,6</w:t>
            </w:r>
          </w:p>
        </w:tc>
        <w:tc>
          <w:tcPr>
            <w:tcW w:w="1264" w:type="dxa"/>
          </w:tcPr>
          <w:p>
            <w:pPr>
              <w:pStyle w:val="0"/>
              <w:jc w:val="center"/>
            </w:pPr>
            <w:r>
              <w:rPr>
                <w:sz w:val="20"/>
              </w:rPr>
              <w:t xml:space="preserve">332,9</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1555,5</w:t>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8.02.</w:t>
            </w:r>
          </w:p>
        </w:tc>
        <w:tc>
          <w:tcPr>
            <w:tcW w:w="2974" w:type="dxa"/>
            <w:vMerge w:val="restart"/>
          </w:tcPr>
          <w:p>
            <w:pPr>
              <w:pStyle w:val="0"/>
            </w:pPr>
            <w:r>
              <w:rPr>
                <w:sz w:val="20"/>
              </w:rPr>
              <w:t xml:space="preserve">Финансовое обеспечение единовременного денежного поощрения лучших врачей</w:t>
            </w:r>
          </w:p>
        </w:tc>
        <w:tc>
          <w:tcPr>
            <w:tcW w:w="2224" w:type="dxa"/>
          </w:tcPr>
          <w:p>
            <w:pPr>
              <w:pStyle w:val="0"/>
            </w:pPr>
            <w:r>
              <w:rPr>
                <w:sz w:val="20"/>
              </w:rPr>
              <w:t xml:space="preserve">Всего</w:t>
            </w:r>
          </w:p>
        </w:tc>
        <w:tc>
          <w:tcPr>
            <w:tcW w:w="1531" w:type="dxa"/>
          </w:tcPr>
          <w:p>
            <w:pPr>
              <w:pStyle w:val="0"/>
              <w:jc w:val="center"/>
            </w:pPr>
            <w:r>
              <w:rPr>
                <w:sz w:val="20"/>
              </w:rPr>
              <w:t xml:space="preserve">1750,0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725,0</w:t>
            </w:r>
          </w:p>
        </w:tc>
        <w:tc>
          <w:tcPr>
            <w:tcW w:w="1384" w:type="dxa"/>
          </w:tcPr>
          <w:p>
            <w:pPr>
              <w:pStyle w:val="0"/>
              <w:jc w:val="center"/>
            </w:pPr>
            <w:r>
              <w:rPr>
                <w:sz w:val="20"/>
              </w:rPr>
              <w:t xml:space="preserve">725,0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1750,0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725,0</w:t>
            </w:r>
          </w:p>
        </w:tc>
        <w:tc>
          <w:tcPr>
            <w:tcW w:w="1384" w:type="dxa"/>
          </w:tcPr>
          <w:p>
            <w:pPr>
              <w:pStyle w:val="0"/>
              <w:jc w:val="center"/>
            </w:pPr>
            <w:r>
              <w:rPr>
                <w:sz w:val="20"/>
              </w:rPr>
              <w:t xml:space="preserve">725,0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8.03.</w:t>
            </w:r>
          </w:p>
        </w:tc>
        <w:tc>
          <w:tcPr>
            <w:tcW w:w="2974" w:type="dxa"/>
            <w:vMerge w:val="restart"/>
          </w:tcPr>
          <w:p>
            <w:pPr>
              <w:pStyle w:val="0"/>
            </w:pPr>
            <w:r>
              <w:rPr>
                <w:sz w:val="20"/>
              </w:rPr>
              <w:t xml:space="preserve">Финансовое обеспечение единовременных компенсационных выплат медицинским работникам</w:t>
            </w:r>
          </w:p>
        </w:tc>
        <w:tc>
          <w:tcPr>
            <w:tcW w:w="2224" w:type="dxa"/>
          </w:tcPr>
          <w:p>
            <w:pPr>
              <w:pStyle w:val="0"/>
            </w:pPr>
            <w:r>
              <w:rPr>
                <w:sz w:val="20"/>
              </w:rPr>
              <w:t xml:space="preserve">Всего</w:t>
            </w:r>
          </w:p>
        </w:tc>
        <w:tc>
          <w:tcPr>
            <w:tcW w:w="1531" w:type="dxa"/>
          </w:tcPr>
          <w:p>
            <w:pPr>
              <w:pStyle w:val="0"/>
              <w:jc w:val="center"/>
            </w:pPr>
            <w:r>
              <w:rPr>
                <w:sz w:val="20"/>
              </w:rPr>
              <w:t xml:space="preserve">738050,0</w:t>
            </w:r>
          </w:p>
        </w:tc>
        <w:tc>
          <w:tcPr>
            <w:tcW w:w="1264" w:type="dxa"/>
          </w:tcPr>
          <w:p>
            <w:pPr>
              <w:pStyle w:val="0"/>
              <w:jc w:val="center"/>
            </w:pPr>
            <w:r>
              <w:rPr>
                <w:sz w:val="20"/>
              </w:rPr>
              <w:t xml:space="preserve">66000,0</w:t>
            </w:r>
          </w:p>
        </w:tc>
        <w:tc>
          <w:tcPr>
            <w:tcW w:w="1264" w:type="dxa"/>
          </w:tcPr>
          <w:p>
            <w:pPr>
              <w:pStyle w:val="0"/>
              <w:jc w:val="center"/>
            </w:pPr>
            <w:r>
              <w:rPr>
                <w:sz w:val="20"/>
              </w:rPr>
              <w:t xml:space="preserve">66000,0</w:t>
            </w:r>
          </w:p>
        </w:tc>
        <w:tc>
          <w:tcPr>
            <w:tcW w:w="1264" w:type="dxa"/>
          </w:tcPr>
          <w:p>
            <w:pPr>
              <w:pStyle w:val="0"/>
              <w:jc w:val="center"/>
            </w:pPr>
            <w:r>
              <w:rPr>
                <w:sz w:val="20"/>
              </w:rPr>
              <w:t xml:space="preserve">66000,0</w:t>
            </w:r>
          </w:p>
        </w:tc>
        <w:tc>
          <w:tcPr>
            <w:tcW w:w="1264" w:type="dxa"/>
          </w:tcPr>
          <w:p>
            <w:pPr>
              <w:pStyle w:val="0"/>
              <w:jc w:val="center"/>
            </w:pPr>
            <w:r>
              <w:rPr>
                <w:sz w:val="20"/>
              </w:rPr>
              <w:t xml:space="preserve">66000,0</w:t>
            </w:r>
          </w:p>
        </w:tc>
        <w:tc>
          <w:tcPr>
            <w:tcW w:w="1264" w:type="dxa"/>
          </w:tcPr>
          <w:p>
            <w:pPr>
              <w:pStyle w:val="0"/>
              <w:jc w:val="center"/>
            </w:pPr>
            <w:r>
              <w:rPr>
                <w:sz w:val="20"/>
              </w:rPr>
              <w:t xml:space="preserve">66000,0</w:t>
            </w:r>
          </w:p>
        </w:tc>
        <w:tc>
          <w:tcPr>
            <w:tcW w:w="1384" w:type="dxa"/>
          </w:tcPr>
          <w:p>
            <w:pPr>
              <w:pStyle w:val="0"/>
              <w:jc w:val="center"/>
            </w:pPr>
            <w:r>
              <w:rPr>
                <w:sz w:val="20"/>
              </w:rPr>
              <w:t xml:space="preserve">330000,0</w:t>
            </w:r>
          </w:p>
        </w:tc>
      </w:tr>
      <w:tr>
        <w:tc>
          <w:tcPr>
            <w:vMerge w:val="continue"/>
          </w:tcPr>
          <w:p/>
        </w:tc>
        <w:tc>
          <w:tcPr>
            <w:vMerge w:val="continue"/>
          </w:tcPr>
          <w:p/>
        </w:tc>
        <w:tc>
          <w:tcPr>
            <w:tcW w:w="2224" w:type="dxa"/>
          </w:tcPr>
          <w:p>
            <w:pPr>
              <w:pStyle w:val="0"/>
            </w:pPr>
            <w:r>
              <w:rPr>
                <w:sz w:val="20"/>
              </w:rPr>
              <w:t xml:space="preserve">федеральный бюджет </w:t>
            </w:r>
            <w:hyperlink w:history="0" w:anchor="P17155" w:tooltip="&lt;3&gt; Финансирование мероприятия осуществляется за счет федеральных средств системы обязательного медицинского страхования.">
              <w:r>
                <w:rPr>
                  <w:sz w:val="20"/>
                  <w:color w:val="0000ff"/>
                </w:rPr>
                <w:t xml:space="preserve">&lt;3&gt;</w:t>
              </w:r>
            </w:hyperlink>
          </w:p>
        </w:tc>
        <w:tc>
          <w:tcPr>
            <w:tcW w:w="1531" w:type="dxa"/>
          </w:tcPr>
          <w:p>
            <w:pPr>
              <w:pStyle w:val="0"/>
              <w:jc w:val="center"/>
            </w:pPr>
            <w:r>
              <w:rPr>
                <w:sz w:val="20"/>
              </w:rPr>
              <w:t xml:space="preserve">484779,1</w:t>
            </w:r>
          </w:p>
        </w:tc>
        <w:tc>
          <w:tcPr>
            <w:tcW w:w="1264" w:type="dxa"/>
          </w:tcPr>
          <w:p>
            <w:pPr>
              <w:pStyle w:val="0"/>
              <w:jc w:val="center"/>
            </w:pPr>
            <w:r>
              <w:rPr>
                <w:sz w:val="20"/>
              </w:rPr>
              <w:t xml:space="preserve">52140,0</w:t>
            </w:r>
          </w:p>
        </w:tc>
        <w:tc>
          <w:tcPr>
            <w:tcW w:w="1264" w:type="dxa"/>
          </w:tcPr>
          <w:p>
            <w:pPr>
              <w:pStyle w:val="0"/>
              <w:jc w:val="center"/>
            </w:pPr>
            <w:r>
              <w:rPr>
                <w:sz w:val="20"/>
              </w:rPr>
              <w:t xml:space="preserve">50160,0</w:t>
            </w:r>
          </w:p>
        </w:tc>
        <w:tc>
          <w:tcPr>
            <w:tcW w:w="1264" w:type="dxa"/>
          </w:tcPr>
          <w:p>
            <w:pPr>
              <w:pStyle w:val="0"/>
              <w:jc w:val="center"/>
            </w:pPr>
            <w:r>
              <w:rPr>
                <w:sz w:val="20"/>
              </w:rPr>
              <w:t xml:space="preserve">50160,0</w:t>
            </w:r>
          </w:p>
        </w:tc>
        <w:tc>
          <w:tcPr>
            <w:tcW w:w="1264" w:type="dxa"/>
          </w:tcPr>
          <w:p>
            <w:pPr>
              <w:pStyle w:val="0"/>
              <w:jc w:val="center"/>
            </w:pPr>
            <w:r>
              <w:rPr>
                <w:sz w:val="20"/>
              </w:rPr>
              <w:t xml:space="preserve">50160,0</w:t>
            </w:r>
          </w:p>
        </w:tc>
        <w:tc>
          <w:tcPr>
            <w:tcW w:w="1264" w:type="dxa"/>
          </w:tcPr>
          <w:p>
            <w:pPr>
              <w:pStyle w:val="0"/>
              <w:jc w:val="center"/>
            </w:pPr>
            <w:r>
              <w:rPr>
                <w:sz w:val="20"/>
              </w:rPr>
              <w:t xml:space="preserve">50160,0</w:t>
            </w:r>
          </w:p>
        </w:tc>
        <w:tc>
          <w:tcPr>
            <w:tcW w:w="1384" w:type="dxa"/>
          </w:tcPr>
          <w:p>
            <w:pPr>
              <w:pStyle w:val="0"/>
              <w:jc w:val="center"/>
            </w:pPr>
            <w:r>
              <w:rPr>
                <w:sz w:val="20"/>
              </w:rPr>
              <w:t xml:space="preserve">252780,0</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223270,9</w:t>
            </w:r>
          </w:p>
        </w:tc>
        <w:tc>
          <w:tcPr>
            <w:tcW w:w="1264" w:type="dxa"/>
          </w:tcPr>
          <w:p>
            <w:pPr>
              <w:pStyle w:val="0"/>
              <w:jc w:val="center"/>
            </w:pPr>
            <w:r>
              <w:rPr>
                <w:sz w:val="20"/>
              </w:rPr>
              <w:t xml:space="preserve">13860,0</w:t>
            </w:r>
          </w:p>
        </w:tc>
        <w:tc>
          <w:tcPr>
            <w:tcW w:w="1264" w:type="dxa"/>
          </w:tcPr>
          <w:p>
            <w:pPr>
              <w:pStyle w:val="0"/>
              <w:jc w:val="center"/>
            </w:pPr>
            <w:r>
              <w:rPr>
                <w:sz w:val="20"/>
              </w:rPr>
              <w:t xml:space="preserve">15840,0</w:t>
            </w:r>
          </w:p>
        </w:tc>
        <w:tc>
          <w:tcPr>
            <w:tcW w:w="1264" w:type="dxa"/>
          </w:tcPr>
          <w:p>
            <w:pPr>
              <w:pStyle w:val="0"/>
              <w:jc w:val="center"/>
            </w:pPr>
            <w:r>
              <w:rPr>
                <w:sz w:val="20"/>
              </w:rPr>
              <w:t xml:space="preserve">15840,0</w:t>
            </w:r>
          </w:p>
        </w:tc>
        <w:tc>
          <w:tcPr>
            <w:tcW w:w="1264" w:type="dxa"/>
          </w:tcPr>
          <w:p>
            <w:pPr>
              <w:pStyle w:val="0"/>
              <w:jc w:val="center"/>
            </w:pPr>
            <w:r>
              <w:rPr>
                <w:sz w:val="20"/>
              </w:rPr>
              <w:t xml:space="preserve">15840,0</w:t>
            </w:r>
          </w:p>
        </w:tc>
        <w:tc>
          <w:tcPr>
            <w:tcW w:w="1264" w:type="dxa"/>
          </w:tcPr>
          <w:p>
            <w:pPr>
              <w:pStyle w:val="0"/>
              <w:jc w:val="center"/>
            </w:pPr>
            <w:r>
              <w:rPr>
                <w:sz w:val="20"/>
              </w:rPr>
              <w:t xml:space="preserve">15840,0</w:t>
            </w:r>
          </w:p>
        </w:tc>
        <w:tc>
          <w:tcPr>
            <w:tcW w:w="1384" w:type="dxa"/>
          </w:tcPr>
          <w:p>
            <w:pPr>
              <w:pStyle w:val="0"/>
              <w:jc w:val="center"/>
            </w:pPr>
            <w:r>
              <w:rPr>
                <w:sz w:val="20"/>
              </w:rPr>
              <w:t xml:space="preserve">77220,0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t xml:space="preserve">30000,0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8.04.</w:t>
            </w:r>
          </w:p>
        </w:tc>
        <w:tc>
          <w:tcPr>
            <w:tcW w:w="2974" w:type="dxa"/>
            <w:vMerge w:val="restart"/>
          </w:tcPr>
          <w:p>
            <w:pPr>
              <w:pStyle w:val="0"/>
            </w:pPr>
            <w:r>
              <w:rPr>
                <w:sz w:val="20"/>
              </w:rPr>
              <w:t xml:space="preserve">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2224" w:type="dxa"/>
          </w:tcPr>
          <w:p>
            <w:pPr>
              <w:pStyle w:val="0"/>
            </w:pPr>
            <w:r>
              <w:rPr>
                <w:sz w:val="20"/>
              </w:rPr>
              <w:t xml:space="preserve">Всего</w:t>
            </w:r>
          </w:p>
        </w:tc>
        <w:tc>
          <w:tcPr>
            <w:tcW w:w="1531" w:type="dxa"/>
          </w:tcPr>
          <w:p>
            <w:pPr>
              <w:pStyle w:val="0"/>
              <w:jc w:val="center"/>
            </w:pPr>
            <w:r>
              <w:rPr>
                <w:sz w:val="20"/>
              </w:rPr>
              <w:t xml:space="preserve">201176,0</w:t>
            </w:r>
          </w:p>
        </w:tc>
        <w:tc>
          <w:tcPr>
            <w:tcW w:w="1264" w:type="dxa"/>
          </w:tcPr>
          <w:p>
            <w:pPr>
              <w:pStyle w:val="0"/>
              <w:jc w:val="center"/>
            </w:pPr>
            <w:r>
              <w:rPr>
                <w:sz w:val="20"/>
              </w:rPr>
              <w:t xml:space="preserve">15552,0</w:t>
            </w:r>
          </w:p>
        </w:tc>
        <w:tc>
          <w:tcPr>
            <w:tcW w:w="1264" w:type="dxa"/>
          </w:tcPr>
          <w:p>
            <w:pPr>
              <w:pStyle w:val="0"/>
              <w:jc w:val="center"/>
            </w:pPr>
            <w:r>
              <w:rPr>
                <w:sz w:val="20"/>
              </w:rPr>
              <w:t xml:space="preserve">17455,0</w:t>
            </w:r>
          </w:p>
        </w:tc>
        <w:tc>
          <w:tcPr>
            <w:tcW w:w="1264" w:type="dxa"/>
          </w:tcPr>
          <w:p>
            <w:pPr>
              <w:pStyle w:val="0"/>
              <w:jc w:val="center"/>
            </w:pPr>
            <w:r>
              <w:rPr>
                <w:sz w:val="20"/>
              </w:rPr>
              <w:t xml:space="preserve">17455,0</w:t>
            </w:r>
          </w:p>
        </w:tc>
        <w:tc>
          <w:tcPr>
            <w:tcW w:w="1264" w:type="dxa"/>
          </w:tcPr>
          <w:p>
            <w:pPr>
              <w:pStyle w:val="0"/>
              <w:jc w:val="center"/>
            </w:pPr>
            <w:r>
              <w:rPr>
                <w:sz w:val="20"/>
              </w:rPr>
              <w:t xml:space="preserve">17455,0</w:t>
            </w:r>
          </w:p>
        </w:tc>
        <w:tc>
          <w:tcPr>
            <w:tcW w:w="1264" w:type="dxa"/>
          </w:tcPr>
          <w:p>
            <w:pPr>
              <w:pStyle w:val="0"/>
              <w:jc w:val="center"/>
            </w:pPr>
            <w:r>
              <w:rPr>
                <w:sz w:val="20"/>
              </w:rPr>
              <w:t xml:space="preserve">17455,0</w:t>
            </w:r>
          </w:p>
        </w:tc>
        <w:tc>
          <w:tcPr>
            <w:tcW w:w="1384" w:type="dxa"/>
          </w:tcPr>
          <w:p>
            <w:pPr>
              <w:pStyle w:val="0"/>
              <w:jc w:val="center"/>
            </w:pPr>
            <w:r>
              <w:rPr>
                <w:sz w:val="20"/>
              </w:rPr>
              <w:t xml:space="preserve">85372,0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201176,0</w:t>
            </w:r>
          </w:p>
        </w:tc>
        <w:tc>
          <w:tcPr>
            <w:tcW w:w="1264" w:type="dxa"/>
          </w:tcPr>
          <w:p>
            <w:pPr>
              <w:pStyle w:val="0"/>
              <w:jc w:val="center"/>
            </w:pPr>
            <w:r>
              <w:rPr>
                <w:sz w:val="20"/>
              </w:rPr>
              <w:t xml:space="preserve">15552,0</w:t>
            </w:r>
          </w:p>
        </w:tc>
        <w:tc>
          <w:tcPr>
            <w:tcW w:w="1264" w:type="dxa"/>
          </w:tcPr>
          <w:p>
            <w:pPr>
              <w:pStyle w:val="0"/>
              <w:jc w:val="center"/>
            </w:pPr>
            <w:r>
              <w:rPr>
                <w:sz w:val="20"/>
              </w:rPr>
              <w:t xml:space="preserve">17455,0</w:t>
            </w:r>
          </w:p>
        </w:tc>
        <w:tc>
          <w:tcPr>
            <w:tcW w:w="1264" w:type="dxa"/>
          </w:tcPr>
          <w:p>
            <w:pPr>
              <w:pStyle w:val="0"/>
              <w:jc w:val="center"/>
            </w:pPr>
            <w:r>
              <w:rPr>
                <w:sz w:val="20"/>
              </w:rPr>
              <w:t xml:space="preserve">17455,0</w:t>
            </w:r>
          </w:p>
        </w:tc>
        <w:tc>
          <w:tcPr>
            <w:tcW w:w="1264" w:type="dxa"/>
          </w:tcPr>
          <w:p>
            <w:pPr>
              <w:pStyle w:val="0"/>
              <w:jc w:val="center"/>
            </w:pPr>
            <w:r>
              <w:rPr>
                <w:sz w:val="20"/>
              </w:rPr>
              <w:t xml:space="preserve">17455,0</w:t>
            </w:r>
          </w:p>
        </w:tc>
        <w:tc>
          <w:tcPr>
            <w:tcW w:w="1264" w:type="dxa"/>
          </w:tcPr>
          <w:p>
            <w:pPr>
              <w:pStyle w:val="0"/>
              <w:jc w:val="center"/>
            </w:pPr>
            <w:r>
              <w:rPr>
                <w:sz w:val="20"/>
              </w:rPr>
              <w:t xml:space="preserve">17455,0</w:t>
            </w:r>
          </w:p>
        </w:tc>
        <w:tc>
          <w:tcPr>
            <w:tcW w:w="1384" w:type="dxa"/>
          </w:tcPr>
          <w:p>
            <w:pPr>
              <w:pStyle w:val="0"/>
              <w:jc w:val="center"/>
            </w:pPr>
            <w:r>
              <w:rPr>
                <w:sz w:val="20"/>
              </w:rPr>
              <w:t xml:space="preserve">85372,0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8.05.</w:t>
            </w:r>
          </w:p>
        </w:tc>
        <w:tc>
          <w:tcPr>
            <w:tcW w:w="2974" w:type="dxa"/>
            <w:vMerge w:val="restart"/>
          </w:tcPr>
          <w:p>
            <w:pPr>
              <w:pStyle w:val="0"/>
            </w:pPr>
            <w:r>
              <w:rPr>
                <w:sz w:val="20"/>
              </w:rPr>
              <w:t xml:space="preserve">Обеспечение ведомственным жильем участников региональной программы "Обеспечение жильем медицинских работников государственных учреждений здравоохранения Белгородской области"</w:t>
            </w:r>
          </w:p>
        </w:tc>
        <w:tc>
          <w:tcPr>
            <w:tcW w:w="2224" w:type="dxa"/>
          </w:tcPr>
          <w:p>
            <w:pPr>
              <w:pStyle w:val="0"/>
            </w:pPr>
            <w:r>
              <w:rPr>
                <w:sz w:val="20"/>
              </w:rPr>
              <w:t xml:space="preserve">Всего</w:t>
            </w:r>
          </w:p>
        </w:tc>
        <w:tc>
          <w:tcPr>
            <w:tcW w:w="1531" w:type="dxa"/>
          </w:tcPr>
          <w:p>
            <w:pPr>
              <w:pStyle w:val="0"/>
              <w:jc w:val="center"/>
            </w:pPr>
            <w:r>
              <w:rPr>
                <w:sz w:val="20"/>
              </w:rPr>
              <w:t xml:space="preserve">1085283,0</w:t>
            </w:r>
          </w:p>
        </w:tc>
        <w:tc>
          <w:tcPr>
            <w:tcW w:w="1264" w:type="dxa"/>
          </w:tcPr>
          <w:p>
            <w:pPr>
              <w:pStyle w:val="0"/>
              <w:jc w:val="center"/>
            </w:pPr>
            <w:r>
              <w:rPr>
                <w:sz w:val="20"/>
              </w:rPr>
              <w:t xml:space="preserve">583550,5</w:t>
            </w:r>
          </w:p>
        </w:tc>
        <w:tc>
          <w:tcPr>
            <w:tcW w:w="1264" w:type="dxa"/>
          </w:tcPr>
          <w:p>
            <w:pPr>
              <w:pStyle w:val="0"/>
              <w:jc w:val="center"/>
            </w:pPr>
            <w:r>
              <w:rPr>
                <w:sz w:val="20"/>
              </w:rPr>
              <w:t xml:space="preserve">310013,7</w:t>
            </w:r>
          </w:p>
        </w:tc>
        <w:tc>
          <w:tcPr>
            <w:tcW w:w="1264" w:type="dxa"/>
          </w:tcPr>
          <w:p>
            <w:pPr>
              <w:pStyle w:val="0"/>
              <w:jc w:val="center"/>
            </w:pPr>
            <w:r>
              <w:rPr>
                <w:sz w:val="20"/>
              </w:rPr>
              <w:t xml:space="preserve">93658,4</w:t>
            </w:r>
          </w:p>
        </w:tc>
        <w:tc>
          <w:tcPr>
            <w:tcW w:w="1264" w:type="dxa"/>
          </w:tcPr>
          <w:p>
            <w:pPr>
              <w:pStyle w:val="0"/>
              <w:jc w:val="center"/>
            </w:pPr>
            <w:r>
              <w:rPr>
                <w:sz w:val="20"/>
              </w:rPr>
              <w:t xml:space="preserve">98060,4</w:t>
            </w:r>
          </w:p>
        </w:tc>
        <w:tc>
          <w:tcPr>
            <w:tcW w:w="1264" w:type="dxa"/>
          </w:tcPr>
          <w:p>
            <w:pPr>
              <w:pStyle w:val="0"/>
              <w:jc w:val="center"/>
            </w:pPr>
            <w:r>
              <w:rPr>
                <w:sz w:val="20"/>
              </w:rPr>
            </w:r>
          </w:p>
        </w:tc>
        <w:tc>
          <w:tcPr>
            <w:tcW w:w="1384" w:type="dxa"/>
          </w:tcPr>
          <w:p>
            <w:pPr>
              <w:pStyle w:val="0"/>
              <w:jc w:val="center"/>
            </w:pPr>
            <w:r>
              <w:rPr>
                <w:sz w:val="20"/>
              </w:rPr>
              <w:t xml:space="preserve">1085283,0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862944,4</w:t>
            </w:r>
          </w:p>
        </w:tc>
        <w:tc>
          <w:tcPr>
            <w:tcW w:w="1264" w:type="dxa"/>
          </w:tcPr>
          <w:p>
            <w:pPr>
              <w:pStyle w:val="0"/>
              <w:jc w:val="center"/>
            </w:pPr>
            <w:r>
              <w:rPr>
                <w:sz w:val="20"/>
              </w:rPr>
              <w:t xml:space="preserve">461557,8</w:t>
            </w:r>
          </w:p>
        </w:tc>
        <w:tc>
          <w:tcPr>
            <w:tcW w:w="1264" w:type="dxa"/>
          </w:tcPr>
          <w:p>
            <w:pPr>
              <w:pStyle w:val="0"/>
              <w:jc w:val="center"/>
            </w:pPr>
            <w:r>
              <w:rPr>
                <w:sz w:val="20"/>
              </w:rPr>
              <w:t xml:space="preserve">248011,5</w:t>
            </w:r>
          </w:p>
        </w:tc>
        <w:tc>
          <w:tcPr>
            <w:tcW w:w="1264" w:type="dxa"/>
          </w:tcPr>
          <w:p>
            <w:pPr>
              <w:pStyle w:val="0"/>
              <w:jc w:val="center"/>
            </w:pPr>
            <w:r>
              <w:rPr>
                <w:sz w:val="20"/>
              </w:rPr>
              <w:t xml:space="preserve">74926,8</w:t>
            </w:r>
          </w:p>
        </w:tc>
        <w:tc>
          <w:tcPr>
            <w:tcW w:w="1264" w:type="dxa"/>
          </w:tcPr>
          <w:p>
            <w:pPr>
              <w:pStyle w:val="0"/>
              <w:jc w:val="center"/>
            </w:pPr>
            <w:r>
              <w:rPr>
                <w:sz w:val="20"/>
              </w:rPr>
              <w:t xml:space="preserve">78448,3</w:t>
            </w:r>
          </w:p>
        </w:tc>
        <w:tc>
          <w:tcPr>
            <w:tcW w:w="1264" w:type="dxa"/>
          </w:tcPr>
          <w:p>
            <w:pPr>
              <w:pStyle w:val="0"/>
              <w:jc w:val="center"/>
            </w:pPr>
            <w:r>
              <w:rPr>
                <w:sz w:val="20"/>
              </w:rPr>
            </w:r>
          </w:p>
        </w:tc>
        <w:tc>
          <w:tcPr>
            <w:tcW w:w="1384" w:type="dxa"/>
          </w:tcPr>
          <w:p>
            <w:pPr>
              <w:pStyle w:val="0"/>
              <w:jc w:val="center"/>
            </w:pPr>
            <w:r>
              <w:rPr>
                <w:sz w:val="20"/>
              </w:rPr>
              <w:t xml:space="preserve">862944,4</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t xml:space="preserve">222338,6</w:t>
            </w:r>
          </w:p>
        </w:tc>
        <w:tc>
          <w:tcPr>
            <w:tcW w:w="1264" w:type="dxa"/>
          </w:tcPr>
          <w:p>
            <w:pPr>
              <w:pStyle w:val="0"/>
              <w:jc w:val="center"/>
            </w:pPr>
            <w:r>
              <w:rPr>
                <w:sz w:val="20"/>
              </w:rPr>
              <w:t xml:space="preserve">121992,7</w:t>
            </w:r>
          </w:p>
        </w:tc>
        <w:tc>
          <w:tcPr>
            <w:tcW w:w="1264" w:type="dxa"/>
          </w:tcPr>
          <w:p>
            <w:pPr>
              <w:pStyle w:val="0"/>
              <w:jc w:val="center"/>
            </w:pPr>
            <w:r>
              <w:rPr>
                <w:sz w:val="20"/>
              </w:rPr>
              <w:t xml:space="preserve">62002,2</w:t>
            </w:r>
          </w:p>
        </w:tc>
        <w:tc>
          <w:tcPr>
            <w:tcW w:w="1264" w:type="dxa"/>
          </w:tcPr>
          <w:p>
            <w:pPr>
              <w:pStyle w:val="0"/>
              <w:jc w:val="center"/>
            </w:pPr>
            <w:r>
              <w:rPr>
                <w:sz w:val="20"/>
              </w:rPr>
              <w:t xml:space="preserve">18731,6</w:t>
            </w:r>
          </w:p>
        </w:tc>
        <w:tc>
          <w:tcPr>
            <w:tcW w:w="1264" w:type="dxa"/>
          </w:tcPr>
          <w:p>
            <w:pPr>
              <w:pStyle w:val="0"/>
              <w:jc w:val="center"/>
            </w:pPr>
            <w:r>
              <w:rPr>
                <w:sz w:val="20"/>
              </w:rPr>
              <w:t xml:space="preserve">19612,1</w:t>
            </w:r>
          </w:p>
        </w:tc>
        <w:tc>
          <w:tcPr>
            <w:tcW w:w="1264" w:type="dxa"/>
          </w:tcPr>
          <w:p>
            <w:pPr>
              <w:pStyle w:val="0"/>
              <w:jc w:val="center"/>
            </w:pPr>
            <w:r>
              <w:rPr>
                <w:sz w:val="20"/>
              </w:rPr>
            </w:r>
          </w:p>
        </w:tc>
        <w:tc>
          <w:tcPr>
            <w:tcW w:w="1384" w:type="dxa"/>
          </w:tcPr>
          <w:p>
            <w:pPr>
              <w:pStyle w:val="0"/>
              <w:jc w:val="center"/>
            </w:pPr>
            <w:r>
              <w:rPr>
                <w:sz w:val="20"/>
              </w:rPr>
              <w:t xml:space="preserve">222338,6</w:t>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8.06.</w:t>
            </w:r>
          </w:p>
        </w:tc>
        <w:tc>
          <w:tcPr>
            <w:tcW w:w="2974" w:type="dxa"/>
            <w:vMerge w:val="restart"/>
          </w:tcPr>
          <w:p>
            <w:pPr>
              <w:pStyle w:val="0"/>
            </w:pPr>
            <w:r>
              <w:rPr>
                <w:sz w:val="20"/>
              </w:rPr>
              <w:t xml:space="preserve">Финансовое обеспечение стимулирующих выплат врачам амбулаторного звена за досрочный выход из отпуска по уходу за ребенком до трех лет</w:t>
            </w:r>
          </w:p>
        </w:tc>
        <w:tc>
          <w:tcPr>
            <w:tcW w:w="2224" w:type="dxa"/>
          </w:tcPr>
          <w:p>
            <w:pPr>
              <w:pStyle w:val="0"/>
            </w:pPr>
            <w:r>
              <w:rPr>
                <w:sz w:val="20"/>
              </w:rPr>
              <w:t xml:space="preserve">Всего</w:t>
            </w:r>
          </w:p>
        </w:tc>
        <w:tc>
          <w:tcPr>
            <w:tcW w:w="1531" w:type="dxa"/>
          </w:tcPr>
          <w:p>
            <w:pPr>
              <w:pStyle w:val="0"/>
              <w:jc w:val="center"/>
            </w:pPr>
            <w:r>
              <w:rPr>
                <w:sz w:val="20"/>
              </w:rPr>
              <w:t xml:space="preserve">6288,7</w:t>
            </w:r>
          </w:p>
        </w:tc>
        <w:tc>
          <w:tcPr>
            <w:tcW w:w="1264" w:type="dxa"/>
          </w:tcPr>
          <w:p>
            <w:pPr>
              <w:pStyle w:val="0"/>
              <w:jc w:val="center"/>
            </w:pPr>
            <w:r>
              <w:rPr>
                <w:sz w:val="20"/>
              </w:rPr>
              <w:t xml:space="preserve">6288,7</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6288,7</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6288,7</w:t>
            </w:r>
          </w:p>
        </w:tc>
        <w:tc>
          <w:tcPr>
            <w:tcW w:w="1264" w:type="dxa"/>
          </w:tcPr>
          <w:p>
            <w:pPr>
              <w:pStyle w:val="0"/>
              <w:jc w:val="center"/>
            </w:pPr>
            <w:r>
              <w:rPr>
                <w:sz w:val="20"/>
              </w:rPr>
              <w:t xml:space="preserve">6288,7</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6288,7</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Проект 8.N5.</w:t>
            </w:r>
          </w:p>
        </w:tc>
        <w:tc>
          <w:tcPr>
            <w:tcW w:w="2974" w:type="dxa"/>
            <w:vMerge w:val="restart"/>
          </w:tcPr>
          <w:p>
            <w:pPr>
              <w:pStyle w:val="0"/>
            </w:pPr>
            <w:r>
              <w:rPr>
                <w:sz w:val="20"/>
              </w:rPr>
              <w:t xml:space="preserve">Обеспечение медицинских организаций системы здравоохранения квалифицированными кадрами</w:t>
            </w:r>
          </w:p>
        </w:tc>
        <w:tc>
          <w:tcPr>
            <w:tcW w:w="2224" w:type="dxa"/>
          </w:tcPr>
          <w:p>
            <w:pPr>
              <w:pStyle w:val="0"/>
            </w:pPr>
            <w:r>
              <w:rPr>
                <w:sz w:val="20"/>
              </w:rPr>
              <w:t xml:space="preserve">Всего</w:t>
            </w:r>
          </w:p>
        </w:tc>
        <w:tc>
          <w:tcPr>
            <w:tcW w:w="1531" w:type="dxa"/>
          </w:tcPr>
          <w:p>
            <w:pPr>
              <w:pStyle w:val="0"/>
              <w:jc w:val="center"/>
            </w:pPr>
            <w:r>
              <w:rPr>
                <w:sz w:val="20"/>
              </w:rPr>
              <w:t xml:space="preserve">145690,0</w:t>
            </w:r>
          </w:p>
        </w:tc>
        <w:tc>
          <w:tcPr>
            <w:tcW w:w="1264" w:type="dxa"/>
          </w:tcPr>
          <w:p>
            <w:pPr>
              <w:pStyle w:val="0"/>
              <w:jc w:val="center"/>
            </w:pPr>
            <w:r>
              <w:rPr>
                <w:sz w:val="20"/>
              </w:rPr>
              <w:t xml:space="preserve">24270,0</w:t>
            </w:r>
          </w:p>
        </w:tc>
        <w:tc>
          <w:tcPr>
            <w:tcW w:w="1264" w:type="dxa"/>
          </w:tcPr>
          <w:p>
            <w:pPr>
              <w:pStyle w:val="0"/>
              <w:jc w:val="center"/>
            </w:pPr>
            <w:r>
              <w:rPr>
                <w:sz w:val="20"/>
              </w:rPr>
              <w:t xml:space="preserve">24270,0</w:t>
            </w:r>
          </w:p>
        </w:tc>
        <w:tc>
          <w:tcPr>
            <w:tcW w:w="1264" w:type="dxa"/>
          </w:tcPr>
          <w:p>
            <w:pPr>
              <w:pStyle w:val="0"/>
              <w:jc w:val="center"/>
            </w:pPr>
            <w:r>
              <w:rPr>
                <w:sz w:val="20"/>
              </w:rPr>
              <w:t xml:space="preserve">24270,0</w:t>
            </w:r>
          </w:p>
        </w:tc>
        <w:tc>
          <w:tcPr>
            <w:tcW w:w="1264" w:type="dxa"/>
          </w:tcPr>
          <w:p>
            <w:pPr>
              <w:pStyle w:val="0"/>
              <w:jc w:val="center"/>
            </w:pPr>
            <w:r>
              <w:rPr>
                <w:sz w:val="20"/>
              </w:rPr>
              <w:t xml:space="preserve">24370,0</w:t>
            </w:r>
          </w:p>
        </w:tc>
        <w:tc>
          <w:tcPr>
            <w:tcW w:w="1264" w:type="dxa"/>
          </w:tcPr>
          <w:p>
            <w:pPr>
              <w:pStyle w:val="0"/>
              <w:jc w:val="center"/>
            </w:pPr>
            <w:r>
              <w:rPr>
                <w:sz w:val="20"/>
              </w:rPr>
            </w:r>
          </w:p>
        </w:tc>
        <w:tc>
          <w:tcPr>
            <w:tcW w:w="1384" w:type="dxa"/>
          </w:tcPr>
          <w:p>
            <w:pPr>
              <w:pStyle w:val="0"/>
              <w:jc w:val="center"/>
            </w:pPr>
            <w:r>
              <w:rPr>
                <w:sz w:val="20"/>
              </w:rPr>
              <w:t xml:space="preserve">97180,0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145690,0</w:t>
            </w:r>
          </w:p>
        </w:tc>
        <w:tc>
          <w:tcPr>
            <w:tcW w:w="1264" w:type="dxa"/>
          </w:tcPr>
          <w:p>
            <w:pPr>
              <w:pStyle w:val="0"/>
              <w:jc w:val="center"/>
            </w:pPr>
            <w:r>
              <w:rPr>
                <w:sz w:val="20"/>
              </w:rPr>
              <w:t xml:space="preserve">24270,0</w:t>
            </w:r>
          </w:p>
        </w:tc>
        <w:tc>
          <w:tcPr>
            <w:tcW w:w="1264" w:type="dxa"/>
          </w:tcPr>
          <w:p>
            <w:pPr>
              <w:pStyle w:val="0"/>
              <w:jc w:val="center"/>
            </w:pPr>
            <w:r>
              <w:rPr>
                <w:sz w:val="20"/>
              </w:rPr>
              <w:t xml:space="preserve">24270,0</w:t>
            </w:r>
          </w:p>
        </w:tc>
        <w:tc>
          <w:tcPr>
            <w:tcW w:w="1264" w:type="dxa"/>
          </w:tcPr>
          <w:p>
            <w:pPr>
              <w:pStyle w:val="0"/>
              <w:jc w:val="center"/>
            </w:pPr>
            <w:r>
              <w:rPr>
                <w:sz w:val="20"/>
              </w:rPr>
              <w:t xml:space="preserve">24270,0</w:t>
            </w:r>
          </w:p>
        </w:tc>
        <w:tc>
          <w:tcPr>
            <w:tcW w:w="1264" w:type="dxa"/>
          </w:tcPr>
          <w:p>
            <w:pPr>
              <w:pStyle w:val="0"/>
              <w:jc w:val="center"/>
            </w:pPr>
            <w:r>
              <w:rPr>
                <w:sz w:val="20"/>
              </w:rPr>
              <w:t xml:space="preserve">24370,0</w:t>
            </w:r>
          </w:p>
        </w:tc>
        <w:tc>
          <w:tcPr>
            <w:tcW w:w="1264" w:type="dxa"/>
          </w:tcPr>
          <w:p>
            <w:pPr>
              <w:pStyle w:val="0"/>
              <w:jc w:val="center"/>
            </w:pPr>
            <w:r>
              <w:rPr>
                <w:sz w:val="20"/>
              </w:rPr>
            </w:r>
          </w:p>
        </w:tc>
        <w:tc>
          <w:tcPr>
            <w:tcW w:w="1384" w:type="dxa"/>
          </w:tcPr>
          <w:p>
            <w:pPr>
              <w:pStyle w:val="0"/>
              <w:jc w:val="center"/>
            </w:pPr>
            <w:r>
              <w:rPr>
                <w:sz w:val="20"/>
              </w:rPr>
              <w:t xml:space="preserve">97180,0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Подпрограмма 9</w:t>
            </w:r>
          </w:p>
        </w:tc>
        <w:tc>
          <w:tcPr>
            <w:tcW w:w="2974" w:type="dxa"/>
            <w:vMerge w:val="restart"/>
          </w:tcPr>
          <w:p>
            <w:pPr>
              <w:pStyle w:val="0"/>
            </w:pPr>
            <w:r>
              <w:rPr>
                <w:sz w:val="20"/>
              </w:rPr>
              <w:t xml:space="preserve">Совершенствование системы лекарственного обеспечения, в том числе в амбулаторных условиях</w:t>
            </w:r>
          </w:p>
        </w:tc>
        <w:tc>
          <w:tcPr>
            <w:tcW w:w="2224" w:type="dxa"/>
          </w:tcPr>
          <w:p>
            <w:pPr>
              <w:pStyle w:val="0"/>
            </w:pPr>
            <w:r>
              <w:rPr>
                <w:sz w:val="20"/>
              </w:rPr>
              <w:t xml:space="preserve">Всего</w:t>
            </w:r>
          </w:p>
        </w:tc>
        <w:tc>
          <w:tcPr>
            <w:tcW w:w="1531" w:type="dxa"/>
          </w:tcPr>
          <w:p>
            <w:pPr>
              <w:pStyle w:val="0"/>
              <w:jc w:val="center"/>
            </w:pPr>
            <w:r>
              <w:rPr>
                <w:sz w:val="20"/>
              </w:rPr>
              <w:t xml:space="preserve">14083688,8</w:t>
            </w:r>
          </w:p>
        </w:tc>
        <w:tc>
          <w:tcPr>
            <w:tcW w:w="1264" w:type="dxa"/>
          </w:tcPr>
          <w:p>
            <w:pPr>
              <w:pStyle w:val="0"/>
              <w:jc w:val="center"/>
            </w:pPr>
            <w:r>
              <w:rPr>
                <w:sz w:val="20"/>
              </w:rPr>
              <w:t xml:space="preserve">1968435,4</w:t>
            </w:r>
          </w:p>
        </w:tc>
        <w:tc>
          <w:tcPr>
            <w:tcW w:w="1264" w:type="dxa"/>
          </w:tcPr>
          <w:p>
            <w:pPr>
              <w:pStyle w:val="0"/>
              <w:jc w:val="center"/>
            </w:pPr>
            <w:r>
              <w:rPr>
                <w:sz w:val="20"/>
              </w:rPr>
              <w:t xml:space="preserve">2012573,4</w:t>
            </w:r>
          </w:p>
        </w:tc>
        <w:tc>
          <w:tcPr>
            <w:tcW w:w="1264" w:type="dxa"/>
          </w:tcPr>
          <w:p>
            <w:pPr>
              <w:pStyle w:val="0"/>
              <w:jc w:val="center"/>
            </w:pPr>
            <w:r>
              <w:rPr>
                <w:sz w:val="20"/>
              </w:rPr>
              <w:t xml:space="preserve">1424023,1</w:t>
            </w:r>
          </w:p>
        </w:tc>
        <w:tc>
          <w:tcPr>
            <w:tcW w:w="1264" w:type="dxa"/>
          </w:tcPr>
          <w:p>
            <w:pPr>
              <w:pStyle w:val="0"/>
              <w:jc w:val="center"/>
            </w:pPr>
            <w:r>
              <w:rPr>
                <w:sz w:val="20"/>
              </w:rPr>
              <w:t xml:space="preserve">1471865,5</w:t>
            </w:r>
          </w:p>
        </w:tc>
        <w:tc>
          <w:tcPr>
            <w:tcW w:w="1264" w:type="dxa"/>
          </w:tcPr>
          <w:p>
            <w:pPr>
              <w:pStyle w:val="0"/>
              <w:jc w:val="center"/>
            </w:pPr>
            <w:r>
              <w:rPr>
                <w:sz w:val="20"/>
              </w:rPr>
              <w:t xml:space="preserve">1332272,1</w:t>
            </w:r>
          </w:p>
        </w:tc>
        <w:tc>
          <w:tcPr>
            <w:tcW w:w="1384" w:type="dxa"/>
          </w:tcPr>
          <w:p>
            <w:pPr>
              <w:pStyle w:val="0"/>
              <w:jc w:val="center"/>
            </w:pPr>
            <w:r>
              <w:rPr>
                <w:sz w:val="20"/>
              </w:rPr>
              <w:t xml:space="preserve">8209169,5</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7555613,3</w:t>
            </w:r>
          </w:p>
        </w:tc>
        <w:tc>
          <w:tcPr>
            <w:tcW w:w="1264" w:type="dxa"/>
          </w:tcPr>
          <w:p>
            <w:pPr>
              <w:pStyle w:val="0"/>
              <w:jc w:val="center"/>
            </w:pPr>
            <w:r>
              <w:rPr>
                <w:sz w:val="20"/>
              </w:rPr>
              <w:t xml:space="preserve">863218,6</w:t>
            </w:r>
          </w:p>
        </w:tc>
        <w:tc>
          <w:tcPr>
            <w:tcW w:w="1264" w:type="dxa"/>
          </w:tcPr>
          <w:p>
            <w:pPr>
              <w:pStyle w:val="0"/>
              <w:jc w:val="center"/>
            </w:pPr>
            <w:r>
              <w:rPr>
                <w:sz w:val="20"/>
              </w:rPr>
              <w:t xml:space="preserve">723462,5</w:t>
            </w:r>
          </w:p>
        </w:tc>
        <w:tc>
          <w:tcPr>
            <w:tcW w:w="1264" w:type="dxa"/>
          </w:tcPr>
          <w:p>
            <w:pPr>
              <w:pStyle w:val="0"/>
              <w:jc w:val="center"/>
            </w:pPr>
            <w:r>
              <w:rPr>
                <w:sz w:val="20"/>
              </w:rPr>
              <w:t xml:space="preserve">696593,3</w:t>
            </w:r>
          </w:p>
        </w:tc>
        <w:tc>
          <w:tcPr>
            <w:tcW w:w="1264" w:type="dxa"/>
          </w:tcPr>
          <w:p>
            <w:pPr>
              <w:pStyle w:val="0"/>
              <w:jc w:val="center"/>
            </w:pPr>
            <w:r>
              <w:rPr>
                <w:sz w:val="20"/>
              </w:rPr>
              <w:t xml:space="preserve">708381,7</w:t>
            </w:r>
          </w:p>
        </w:tc>
        <w:tc>
          <w:tcPr>
            <w:tcW w:w="1264" w:type="dxa"/>
          </w:tcPr>
          <w:p>
            <w:pPr>
              <w:pStyle w:val="0"/>
              <w:jc w:val="center"/>
            </w:pPr>
            <w:r>
              <w:rPr>
                <w:sz w:val="20"/>
              </w:rPr>
              <w:t xml:space="preserve">574372,1</w:t>
            </w:r>
          </w:p>
        </w:tc>
        <w:tc>
          <w:tcPr>
            <w:tcW w:w="1384" w:type="dxa"/>
          </w:tcPr>
          <w:p>
            <w:pPr>
              <w:pStyle w:val="0"/>
              <w:jc w:val="center"/>
            </w:pPr>
            <w:r>
              <w:rPr>
                <w:sz w:val="20"/>
              </w:rPr>
              <w:t xml:space="preserve">3566028,2</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6528075,5</w:t>
            </w:r>
          </w:p>
        </w:tc>
        <w:tc>
          <w:tcPr>
            <w:tcW w:w="1264" w:type="dxa"/>
          </w:tcPr>
          <w:p>
            <w:pPr>
              <w:pStyle w:val="0"/>
              <w:jc w:val="center"/>
            </w:pPr>
            <w:r>
              <w:rPr>
                <w:sz w:val="20"/>
              </w:rPr>
              <w:t xml:space="preserve">1105216,8</w:t>
            </w:r>
          </w:p>
        </w:tc>
        <w:tc>
          <w:tcPr>
            <w:tcW w:w="1264" w:type="dxa"/>
          </w:tcPr>
          <w:p>
            <w:pPr>
              <w:pStyle w:val="0"/>
              <w:jc w:val="center"/>
            </w:pPr>
            <w:r>
              <w:rPr>
                <w:sz w:val="20"/>
              </w:rPr>
              <w:t xml:space="preserve">1289110,9</w:t>
            </w:r>
          </w:p>
        </w:tc>
        <w:tc>
          <w:tcPr>
            <w:tcW w:w="1264" w:type="dxa"/>
          </w:tcPr>
          <w:p>
            <w:pPr>
              <w:pStyle w:val="0"/>
              <w:jc w:val="center"/>
            </w:pPr>
            <w:r>
              <w:rPr>
                <w:sz w:val="20"/>
              </w:rPr>
              <w:t xml:space="preserve">727429,8</w:t>
            </w:r>
          </w:p>
        </w:tc>
        <w:tc>
          <w:tcPr>
            <w:tcW w:w="1264" w:type="dxa"/>
          </w:tcPr>
          <w:p>
            <w:pPr>
              <w:pStyle w:val="0"/>
              <w:jc w:val="center"/>
            </w:pPr>
            <w:r>
              <w:rPr>
                <w:sz w:val="20"/>
              </w:rPr>
              <w:t xml:space="preserve">763483,8</w:t>
            </w:r>
          </w:p>
        </w:tc>
        <w:tc>
          <w:tcPr>
            <w:tcW w:w="1264" w:type="dxa"/>
          </w:tcPr>
          <w:p>
            <w:pPr>
              <w:pStyle w:val="0"/>
              <w:jc w:val="center"/>
            </w:pPr>
            <w:r>
              <w:rPr>
                <w:sz w:val="20"/>
              </w:rPr>
              <w:t xml:space="preserve">757900,0</w:t>
            </w:r>
          </w:p>
        </w:tc>
        <w:tc>
          <w:tcPr>
            <w:tcW w:w="1384" w:type="dxa"/>
          </w:tcPr>
          <w:p>
            <w:pPr>
              <w:pStyle w:val="0"/>
              <w:jc w:val="center"/>
            </w:pPr>
            <w:r>
              <w:rPr>
                <w:sz w:val="20"/>
              </w:rPr>
              <w:t xml:space="preserve">4643141,3</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9.01.</w:t>
            </w:r>
          </w:p>
        </w:tc>
        <w:tc>
          <w:tcPr>
            <w:tcW w:w="2974" w:type="dxa"/>
            <w:vMerge w:val="restart"/>
          </w:tcPr>
          <w:p>
            <w:pPr>
              <w:pStyle w:val="0"/>
            </w:pPr>
            <w:r>
              <w:rPr>
                <w:sz w:val="20"/>
              </w:rPr>
              <w:t xml:space="preserve">Централизованная закупка лекарственных препаратов и изделий медицинского назначения</w:t>
            </w:r>
          </w:p>
        </w:tc>
        <w:tc>
          <w:tcPr>
            <w:tcW w:w="2224" w:type="dxa"/>
          </w:tcPr>
          <w:p>
            <w:pPr>
              <w:pStyle w:val="0"/>
            </w:pPr>
            <w:r>
              <w:rPr>
                <w:sz w:val="20"/>
              </w:rPr>
              <w:t xml:space="preserve">Всего</w:t>
            </w:r>
          </w:p>
        </w:tc>
        <w:tc>
          <w:tcPr>
            <w:tcW w:w="1531" w:type="dxa"/>
          </w:tcPr>
          <w:p>
            <w:pPr>
              <w:pStyle w:val="0"/>
              <w:jc w:val="center"/>
            </w:pPr>
            <w:r>
              <w:rPr>
                <w:sz w:val="20"/>
              </w:rPr>
              <w:t xml:space="preserve">6816180,1</w:t>
            </w:r>
          </w:p>
        </w:tc>
        <w:tc>
          <w:tcPr>
            <w:tcW w:w="1264" w:type="dxa"/>
          </w:tcPr>
          <w:p>
            <w:pPr>
              <w:pStyle w:val="0"/>
              <w:jc w:val="center"/>
            </w:pPr>
            <w:r>
              <w:rPr>
                <w:sz w:val="20"/>
              </w:rPr>
              <w:t xml:space="preserve">1279805,1</w:t>
            </w:r>
          </w:p>
        </w:tc>
        <w:tc>
          <w:tcPr>
            <w:tcW w:w="1264" w:type="dxa"/>
          </w:tcPr>
          <w:p>
            <w:pPr>
              <w:pStyle w:val="0"/>
              <w:jc w:val="center"/>
            </w:pPr>
            <w:r>
              <w:rPr>
                <w:sz w:val="20"/>
              </w:rPr>
              <w:t xml:space="preserve">1324505,0</w:t>
            </w:r>
          </w:p>
        </w:tc>
        <w:tc>
          <w:tcPr>
            <w:tcW w:w="1264" w:type="dxa"/>
          </w:tcPr>
          <w:p>
            <w:pPr>
              <w:pStyle w:val="0"/>
              <w:jc w:val="center"/>
            </w:pPr>
            <w:r>
              <w:rPr>
                <w:sz w:val="20"/>
              </w:rPr>
              <w:t xml:space="preserve">721846,0</w:t>
            </w:r>
          </w:p>
        </w:tc>
        <w:tc>
          <w:tcPr>
            <w:tcW w:w="1264" w:type="dxa"/>
          </w:tcPr>
          <w:p>
            <w:pPr>
              <w:pStyle w:val="0"/>
              <w:jc w:val="center"/>
            </w:pPr>
            <w:r>
              <w:rPr>
                <w:sz w:val="20"/>
              </w:rPr>
              <w:t xml:space="preserve">757900,0</w:t>
            </w:r>
          </w:p>
        </w:tc>
        <w:tc>
          <w:tcPr>
            <w:tcW w:w="1264" w:type="dxa"/>
          </w:tcPr>
          <w:p>
            <w:pPr>
              <w:pStyle w:val="0"/>
              <w:jc w:val="center"/>
            </w:pPr>
            <w:r>
              <w:rPr>
                <w:sz w:val="20"/>
              </w:rPr>
              <w:t xml:space="preserve">757900,0</w:t>
            </w:r>
          </w:p>
        </w:tc>
        <w:tc>
          <w:tcPr>
            <w:tcW w:w="1384" w:type="dxa"/>
          </w:tcPr>
          <w:p>
            <w:pPr>
              <w:pStyle w:val="0"/>
              <w:jc w:val="center"/>
            </w:pPr>
            <w:r>
              <w:rPr>
                <w:sz w:val="20"/>
              </w:rPr>
              <w:t xml:space="preserve">4841956,1</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358463,8</w:t>
            </w:r>
          </w:p>
        </w:tc>
        <w:tc>
          <w:tcPr>
            <w:tcW w:w="1264" w:type="dxa"/>
          </w:tcPr>
          <w:p>
            <w:pPr>
              <w:pStyle w:val="0"/>
              <w:jc w:val="center"/>
            </w:pPr>
            <w:r>
              <w:rPr>
                <w:sz w:val="20"/>
              </w:rPr>
              <w:t xml:space="preserve">180062,1</w:t>
            </w:r>
          </w:p>
        </w:tc>
        <w:tc>
          <w:tcPr>
            <w:tcW w:w="1264" w:type="dxa"/>
          </w:tcPr>
          <w:p>
            <w:pPr>
              <w:pStyle w:val="0"/>
              <w:jc w:val="center"/>
            </w:pPr>
            <w:r>
              <w:rPr>
                <w:sz w:val="20"/>
              </w:rPr>
              <w:t xml:space="preserve">40977,9</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221040,0</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6457716,3</w:t>
            </w:r>
          </w:p>
        </w:tc>
        <w:tc>
          <w:tcPr>
            <w:tcW w:w="1264" w:type="dxa"/>
          </w:tcPr>
          <w:p>
            <w:pPr>
              <w:pStyle w:val="0"/>
              <w:jc w:val="center"/>
            </w:pPr>
            <w:r>
              <w:rPr>
                <w:sz w:val="20"/>
              </w:rPr>
              <w:t xml:space="preserve">1099743,0</w:t>
            </w:r>
          </w:p>
        </w:tc>
        <w:tc>
          <w:tcPr>
            <w:tcW w:w="1264" w:type="dxa"/>
          </w:tcPr>
          <w:p>
            <w:pPr>
              <w:pStyle w:val="0"/>
              <w:jc w:val="center"/>
            </w:pPr>
            <w:r>
              <w:rPr>
                <w:sz w:val="20"/>
              </w:rPr>
              <w:t xml:space="preserve">1283527,1</w:t>
            </w:r>
          </w:p>
        </w:tc>
        <w:tc>
          <w:tcPr>
            <w:tcW w:w="1264" w:type="dxa"/>
          </w:tcPr>
          <w:p>
            <w:pPr>
              <w:pStyle w:val="0"/>
              <w:jc w:val="center"/>
            </w:pPr>
            <w:r>
              <w:rPr>
                <w:sz w:val="20"/>
              </w:rPr>
              <w:t xml:space="preserve">721846,0</w:t>
            </w:r>
          </w:p>
        </w:tc>
        <w:tc>
          <w:tcPr>
            <w:tcW w:w="1264" w:type="dxa"/>
          </w:tcPr>
          <w:p>
            <w:pPr>
              <w:pStyle w:val="0"/>
              <w:jc w:val="center"/>
            </w:pPr>
            <w:r>
              <w:rPr>
                <w:sz w:val="20"/>
              </w:rPr>
              <w:t xml:space="preserve">757900,0</w:t>
            </w:r>
          </w:p>
        </w:tc>
        <w:tc>
          <w:tcPr>
            <w:tcW w:w="1264" w:type="dxa"/>
          </w:tcPr>
          <w:p>
            <w:pPr>
              <w:pStyle w:val="0"/>
              <w:jc w:val="center"/>
            </w:pPr>
            <w:r>
              <w:rPr>
                <w:sz w:val="20"/>
              </w:rPr>
              <w:t xml:space="preserve">757900,0</w:t>
            </w:r>
          </w:p>
        </w:tc>
        <w:tc>
          <w:tcPr>
            <w:tcW w:w="1384" w:type="dxa"/>
          </w:tcPr>
          <w:p>
            <w:pPr>
              <w:pStyle w:val="0"/>
              <w:jc w:val="center"/>
            </w:pPr>
            <w:r>
              <w:rPr>
                <w:sz w:val="20"/>
              </w:rPr>
              <w:t xml:space="preserve">4620916,1</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9.02.</w:t>
            </w:r>
          </w:p>
        </w:tc>
        <w:tc>
          <w:tcPr>
            <w:tcW w:w="2974" w:type="dxa"/>
            <w:vMerge w:val="restart"/>
          </w:tcPr>
          <w:p>
            <w:pPr>
              <w:pStyle w:val="0"/>
            </w:pPr>
            <w:r>
              <w:rPr>
                <w:sz w:val="20"/>
              </w:rPr>
              <w:t xml:space="preserve">Закупки иммунопрепаратов для вакцинопрофилактики инфекций по эпидемическим показаниям (вакцинация против бешенства, пневмококковой инфекции, ветряной оспы, вирусного гепатита A)</w:t>
            </w:r>
          </w:p>
        </w:tc>
        <w:tc>
          <w:tcPr>
            <w:tcW w:w="2224" w:type="dxa"/>
          </w:tcPr>
          <w:p>
            <w:pPr>
              <w:pStyle w:val="0"/>
            </w:pPr>
            <w:r>
              <w:rPr>
                <w:sz w:val="20"/>
              </w:rPr>
              <w:t xml:space="preserve">Всего</w:t>
            </w:r>
          </w:p>
        </w:tc>
        <w:tc>
          <w:tcPr>
            <w:tcW w:w="1531" w:type="dxa"/>
          </w:tcPr>
          <w:p>
            <w:pPr>
              <w:pStyle w:val="0"/>
              <w:jc w:val="center"/>
            </w:pPr>
            <w:r>
              <w:rPr>
                <w:sz w:val="20"/>
              </w:rPr>
              <w:t xml:space="preserve">40548,0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40548,0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9.03.</w:t>
            </w:r>
          </w:p>
        </w:tc>
        <w:tc>
          <w:tcPr>
            <w:tcW w:w="2974" w:type="dxa"/>
            <w:vMerge w:val="restart"/>
          </w:tcPr>
          <w:p>
            <w:pPr>
              <w:pStyle w:val="0"/>
            </w:pPr>
            <w:r>
              <w:rPr>
                <w:sz w:val="20"/>
              </w:rPr>
              <w:t xml:space="preserve">Осуществление организационных мероприятий, связанных с обеспечением лиц лекарственными препаратами</w:t>
            </w:r>
          </w:p>
        </w:tc>
        <w:tc>
          <w:tcPr>
            <w:tcW w:w="2224" w:type="dxa"/>
          </w:tcPr>
          <w:p>
            <w:pPr>
              <w:pStyle w:val="0"/>
            </w:pPr>
            <w:r>
              <w:rPr>
                <w:sz w:val="20"/>
              </w:rPr>
              <w:t xml:space="preserve">Всего</w:t>
            </w:r>
          </w:p>
        </w:tc>
        <w:tc>
          <w:tcPr>
            <w:tcW w:w="1531" w:type="dxa"/>
          </w:tcPr>
          <w:p>
            <w:pPr>
              <w:pStyle w:val="0"/>
              <w:jc w:val="center"/>
            </w:pPr>
            <w:r>
              <w:rPr>
                <w:sz w:val="20"/>
              </w:rPr>
              <w:t xml:space="preserve">41602,9</w:t>
            </w:r>
          </w:p>
        </w:tc>
        <w:tc>
          <w:tcPr>
            <w:tcW w:w="1264" w:type="dxa"/>
          </w:tcPr>
          <w:p>
            <w:pPr>
              <w:pStyle w:val="0"/>
              <w:jc w:val="center"/>
            </w:pPr>
            <w:r>
              <w:rPr>
                <w:sz w:val="20"/>
              </w:rPr>
              <w:t xml:space="preserve">2856,1</w:t>
            </w:r>
          </w:p>
        </w:tc>
        <w:tc>
          <w:tcPr>
            <w:tcW w:w="1264" w:type="dxa"/>
          </w:tcPr>
          <w:p>
            <w:pPr>
              <w:pStyle w:val="0"/>
              <w:jc w:val="center"/>
            </w:pPr>
            <w:r>
              <w:rPr>
                <w:sz w:val="20"/>
              </w:rPr>
              <w:t xml:space="preserve">2884,6</w:t>
            </w:r>
          </w:p>
        </w:tc>
        <w:tc>
          <w:tcPr>
            <w:tcW w:w="1264" w:type="dxa"/>
          </w:tcPr>
          <w:p>
            <w:pPr>
              <w:pStyle w:val="0"/>
              <w:jc w:val="center"/>
            </w:pPr>
            <w:r>
              <w:rPr>
                <w:sz w:val="20"/>
              </w:rPr>
              <w:t xml:space="preserve">2884,6</w:t>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8625,3</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38958,9</w:t>
            </w:r>
          </w:p>
        </w:tc>
        <w:tc>
          <w:tcPr>
            <w:tcW w:w="1264" w:type="dxa"/>
          </w:tcPr>
          <w:p>
            <w:pPr>
              <w:pStyle w:val="0"/>
              <w:jc w:val="center"/>
            </w:pPr>
            <w:r>
              <w:rPr>
                <w:sz w:val="20"/>
              </w:rPr>
              <w:t xml:space="preserve">2856,1</w:t>
            </w:r>
          </w:p>
        </w:tc>
        <w:tc>
          <w:tcPr>
            <w:tcW w:w="1264" w:type="dxa"/>
          </w:tcPr>
          <w:p>
            <w:pPr>
              <w:pStyle w:val="0"/>
              <w:jc w:val="center"/>
            </w:pPr>
            <w:r>
              <w:rPr>
                <w:sz w:val="20"/>
              </w:rPr>
              <w:t xml:space="preserve">2884,6</w:t>
            </w:r>
          </w:p>
        </w:tc>
        <w:tc>
          <w:tcPr>
            <w:tcW w:w="1264" w:type="dxa"/>
          </w:tcPr>
          <w:p>
            <w:pPr>
              <w:pStyle w:val="0"/>
              <w:jc w:val="center"/>
            </w:pPr>
            <w:r>
              <w:rPr>
                <w:sz w:val="20"/>
              </w:rPr>
              <w:t xml:space="preserve">2884,6</w:t>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8625,3</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2644,0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9.04</w:t>
            </w:r>
          </w:p>
        </w:tc>
        <w:tc>
          <w:tcPr>
            <w:tcW w:w="2974" w:type="dxa"/>
            <w:vMerge w:val="restart"/>
          </w:tcPr>
          <w:p>
            <w:pPr>
              <w:pStyle w:val="0"/>
            </w:pPr>
            <w:r>
              <w:rPr>
                <w:sz w:val="20"/>
              </w:rPr>
              <w:t xml:space="preserve">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2224" w:type="dxa"/>
          </w:tcPr>
          <w:p>
            <w:pPr>
              <w:pStyle w:val="0"/>
            </w:pPr>
            <w:r>
              <w:rPr>
                <w:sz w:val="20"/>
              </w:rPr>
              <w:t xml:space="preserve">Всего</w:t>
            </w:r>
          </w:p>
        </w:tc>
        <w:tc>
          <w:tcPr>
            <w:tcW w:w="1531" w:type="dxa"/>
          </w:tcPr>
          <w:p>
            <w:pPr>
              <w:pStyle w:val="0"/>
              <w:jc w:val="center"/>
            </w:pPr>
            <w:r>
              <w:rPr>
                <w:sz w:val="20"/>
              </w:rPr>
              <w:t xml:space="preserve">4666474,1</w:t>
            </w:r>
          </w:p>
        </w:tc>
        <w:tc>
          <w:tcPr>
            <w:tcW w:w="1264" w:type="dxa"/>
          </w:tcPr>
          <w:p>
            <w:pPr>
              <w:pStyle w:val="0"/>
              <w:jc w:val="center"/>
            </w:pPr>
            <w:r>
              <w:rPr>
                <w:sz w:val="20"/>
              </w:rPr>
              <w:t xml:space="preserve">405557,1</w:t>
            </w:r>
          </w:p>
        </w:tc>
        <w:tc>
          <w:tcPr>
            <w:tcW w:w="1264" w:type="dxa"/>
          </w:tcPr>
          <w:p>
            <w:pPr>
              <w:pStyle w:val="0"/>
              <w:jc w:val="center"/>
            </w:pPr>
            <w:r>
              <w:rPr>
                <w:sz w:val="20"/>
              </w:rPr>
              <w:t xml:space="preserve">403637,3</w:t>
            </w:r>
          </w:p>
        </w:tc>
        <w:tc>
          <w:tcPr>
            <w:tcW w:w="1264" w:type="dxa"/>
          </w:tcPr>
          <w:p>
            <w:pPr>
              <w:pStyle w:val="0"/>
              <w:jc w:val="center"/>
            </w:pPr>
            <w:r>
              <w:rPr>
                <w:sz w:val="20"/>
              </w:rPr>
              <w:t xml:space="preserve">417746,0</w:t>
            </w:r>
          </w:p>
        </w:tc>
        <w:tc>
          <w:tcPr>
            <w:tcW w:w="1264" w:type="dxa"/>
          </w:tcPr>
          <w:p>
            <w:pPr>
              <w:pStyle w:val="0"/>
              <w:jc w:val="center"/>
            </w:pPr>
            <w:r>
              <w:rPr>
                <w:sz w:val="20"/>
              </w:rPr>
              <w:t xml:space="preserve">432419,0</w:t>
            </w:r>
          </w:p>
        </w:tc>
        <w:tc>
          <w:tcPr>
            <w:tcW w:w="1264" w:type="dxa"/>
          </w:tcPr>
          <w:p>
            <w:pPr>
              <w:pStyle w:val="0"/>
              <w:jc w:val="center"/>
            </w:pPr>
            <w:r>
              <w:rPr>
                <w:sz w:val="20"/>
              </w:rPr>
              <w:t xml:space="preserve">432419,0</w:t>
            </w:r>
          </w:p>
        </w:tc>
        <w:tc>
          <w:tcPr>
            <w:tcW w:w="1384" w:type="dxa"/>
          </w:tcPr>
          <w:p>
            <w:pPr>
              <w:pStyle w:val="0"/>
              <w:jc w:val="center"/>
            </w:pPr>
            <w:r>
              <w:rPr>
                <w:sz w:val="20"/>
              </w:rPr>
              <w:t xml:space="preserve">2091778,4</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4666474,1</w:t>
            </w:r>
          </w:p>
        </w:tc>
        <w:tc>
          <w:tcPr>
            <w:tcW w:w="1264" w:type="dxa"/>
          </w:tcPr>
          <w:p>
            <w:pPr>
              <w:pStyle w:val="0"/>
              <w:jc w:val="center"/>
            </w:pPr>
            <w:r>
              <w:rPr>
                <w:sz w:val="20"/>
              </w:rPr>
              <w:t xml:space="preserve">405557,1</w:t>
            </w:r>
          </w:p>
        </w:tc>
        <w:tc>
          <w:tcPr>
            <w:tcW w:w="1264" w:type="dxa"/>
          </w:tcPr>
          <w:p>
            <w:pPr>
              <w:pStyle w:val="0"/>
              <w:jc w:val="center"/>
            </w:pPr>
            <w:r>
              <w:rPr>
                <w:sz w:val="20"/>
              </w:rPr>
              <w:t xml:space="preserve">403637,3</w:t>
            </w:r>
          </w:p>
        </w:tc>
        <w:tc>
          <w:tcPr>
            <w:tcW w:w="1264" w:type="dxa"/>
          </w:tcPr>
          <w:p>
            <w:pPr>
              <w:pStyle w:val="0"/>
              <w:jc w:val="center"/>
            </w:pPr>
            <w:r>
              <w:rPr>
                <w:sz w:val="20"/>
              </w:rPr>
              <w:t xml:space="preserve">417746,0</w:t>
            </w:r>
          </w:p>
        </w:tc>
        <w:tc>
          <w:tcPr>
            <w:tcW w:w="1264" w:type="dxa"/>
          </w:tcPr>
          <w:p>
            <w:pPr>
              <w:pStyle w:val="0"/>
              <w:jc w:val="center"/>
            </w:pPr>
            <w:r>
              <w:rPr>
                <w:sz w:val="20"/>
              </w:rPr>
              <w:t xml:space="preserve">432419,0</w:t>
            </w:r>
          </w:p>
        </w:tc>
        <w:tc>
          <w:tcPr>
            <w:tcW w:w="1264" w:type="dxa"/>
          </w:tcPr>
          <w:p>
            <w:pPr>
              <w:pStyle w:val="0"/>
              <w:jc w:val="center"/>
            </w:pPr>
            <w:r>
              <w:rPr>
                <w:sz w:val="20"/>
              </w:rPr>
              <w:t xml:space="preserve">432419,0</w:t>
            </w:r>
          </w:p>
        </w:tc>
        <w:tc>
          <w:tcPr>
            <w:tcW w:w="1384" w:type="dxa"/>
          </w:tcPr>
          <w:p>
            <w:pPr>
              <w:pStyle w:val="0"/>
              <w:jc w:val="center"/>
            </w:pPr>
            <w:r>
              <w:rPr>
                <w:sz w:val="20"/>
              </w:rPr>
              <w:t xml:space="preserve">2091778,4</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9.05.</w:t>
            </w:r>
          </w:p>
        </w:tc>
        <w:tc>
          <w:tcPr>
            <w:tcW w:w="2974" w:type="dxa"/>
            <w:vMerge w:val="restart"/>
          </w:tcPr>
          <w:p>
            <w:pPr>
              <w:pStyle w:val="0"/>
            </w:pPr>
            <w:r>
              <w:rPr>
                <w:sz w:val="20"/>
              </w:rPr>
              <w:t xml:space="preserve">Реализация отдельных полномочий в области лекарственного обеспечения</w:t>
            </w:r>
          </w:p>
        </w:tc>
        <w:tc>
          <w:tcPr>
            <w:tcW w:w="2224" w:type="dxa"/>
          </w:tcPr>
          <w:p>
            <w:pPr>
              <w:pStyle w:val="0"/>
            </w:pPr>
            <w:r>
              <w:rPr>
                <w:sz w:val="20"/>
              </w:rPr>
              <w:t xml:space="preserve">Всего</w:t>
            </w:r>
          </w:p>
        </w:tc>
        <w:tc>
          <w:tcPr>
            <w:tcW w:w="1531" w:type="dxa"/>
          </w:tcPr>
          <w:p>
            <w:pPr>
              <w:pStyle w:val="0"/>
              <w:jc w:val="center"/>
            </w:pPr>
            <w:r>
              <w:rPr>
                <w:sz w:val="20"/>
              </w:rPr>
              <w:t xml:space="preserve">1839712,7</w:t>
            </w:r>
          </w:p>
        </w:tc>
        <w:tc>
          <w:tcPr>
            <w:tcW w:w="1264" w:type="dxa"/>
          </w:tcPr>
          <w:p>
            <w:pPr>
              <w:pStyle w:val="0"/>
              <w:jc w:val="center"/>
            </w:pPr>
            <w:r>
              <w:rPr>
                <w:sz w:val="20"/>
              </w:rPr>
              <w:t xml:space="preserve">143374,1</w:t>
            </w:r>
          </w:p>
        </w:tc>
        <w:tc>
          <w:tcPr>
            <w:tcW w:w="1264" w:type="dxa"/>
          </w:tcPr>
          <w:p>
            <w:pPr>
              <w:pStyle w:val="0"/>
              <w:jc w:val="center"/>
            </w:pPr>
            <w:r>
              <w:rPr>
                <w:sz w:val="20"/>
              </w:rPr>
              <w:t xml:space="preserve">141953,1</w:t>
            </w:r>
          </w:p>
        </w:tc>
        <w:tc>
          <w:tcPr>
            <w:tcW w:w="1264" w:type="dxa"/>
          </w:tcPr>
          <w:p>
            <w:pPr>
              <w:pStyle w:val="0"/>
              <w:jc w:val="center"/>
            </w:pPr>
            <w:r>
              <w:rPr>
                <w:sz w:val="20"/>
              </w:rPr>
              <w:t xml:space="preserve">141953,1</w:t>
            </w:r>
          </w:p>
        </w:tc>
        <w:tc>
          <w:tcPr>
            <w:tcW w:w="1264" w:type="dxa"/>
          </w:tcPr>
          <w:p>
            <w:pPr>
              <w:pStyle w:val="0"/>
              <w:jc w:val="center"/>
            </w:pPr>
            <w:r>
              <w:rPr>
                <w:sz w:val="20"/>
              </w:rPr>
              <w:t xml:space="preserve">141953,1</w:t>
            </w:r>
          </w:p>
        </w:tc>
        <w:tc>
          <w:tcPr>
            <w:tcW w:w="1264" w:type="dxa"/>
          </w:tcPr>
          <w:p>
            <w:pPr>
              <w:pStyle w:val="0"/>
              <w:jc w:val="center"/>
            </w:pPr>
            <w:r>
              <w:rPr>
                <w:sz w:val="20"/>
              </w:rPr>
              <w:t xml:space="preserve">141953,1</w:t>
            </w:r>
          </w:p>
        </w:tc>
        <w:tc>
          <w:tcPr>
            <w:tcW w:w="1384" w:type="dxa"/>
          </w:tcPr>
          <w:p>
            <w:pPr>
              <w:pStyle w:val="0"/>
              <w:jc w:val="center"/>
            </w:pPr>
            <w:r>
              <w:rPr>
                <w:sz w:val="20"/>
              </w:rPr>
              <w:t xml:space="preserve">711186,5</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1839712,7</w:t>
            </w:r>
          </w:p>
        </w:tc>
        <w:tc>
          <w:tcPr>
            <w:tcW w:w="1264" w:type="dxa"/>
          </w:tcPr>
          <w:p>
            <w:pPr>
              <w:pStyle w:val="0"/>
              <w:jc w:val="center"/>
            </w:pPr>
            <w:r>
              <w:rPr>
                <w:sz w:val="20"/>
              </w:rPr>
              <w:t xml:space="preserve">143374,1</w:t>
            </w:r>
          </w:p>
        </w:tc>
        <w:tc>
          <w:tcPr>
            <w:tcW w:w="1264" w:type="dxa"/>
          </w:tcPr>
          <w:p>
            <w:pPr>
              <w:pStyle w:val="0"/>
              <w:jc w:val="center"/>
            </w:pPr>
            <w:r>
              <w:rPr>
                <w:sz w:val="20"/>
              </w:rPr>
              <w:t xml:space="preserve">141953,1</w:t>
            </w:r>
          </w:p>
        </w:tc>
        <w:tc>
          <w:tcPr>
            <w:tcW w:w="1264" w:type="dxa"/>
          </w:tcPr>
          <w:p>
            <w:pPr>
              <w:pStyle w:val="0"/>
              <w:jc w:val="center"/>
            </w:pPr>
            <w:r>
              <w:rPr>
                <w:sz w:val="20"/>
              </w:rPr>
              <w:t xml:space="preserve">141953,1</w:t>
            </w:r>
          </w:p>
        </w:tc>
        <w:tc>
          <w:tcPr>
            <w:tcW w:w="1264" w:type="dxa"/>
          </w:tcPr>
          <w:p>
            <w:pPr>
              <w:pStyle w:val="0"/>
              <w:jc w:val="center"/>
            </w:pPr>
            <w:r>
              <w:rPr>
                <w:sz w:val="20"/>
              </w:rPr>
              <w:t xml:space="preserve">141953,1</w:t>
            </w:r>
          </w:p>
        </w:tc>
        <w:tc>
          <w:tcPr>
            <w:tcW w:w="1264" w:type="dxa"/>
          </w:tcPr>
          <w:p>
            <w:pPr>
              <w:pStyle w:val="0"/>
              <w:jc w:val="center"/>
            </w:pPr>
            <w:r>
              <w:rPr>
                <w:sz w:val="20"/>
              </w:rPr>
              <w:t xml:space="preserve">141953,1</w:t>
            </w:r>
          </w:p>
        </w:tc>
        <w:tc>
          <w:tcPr>
            <w:tcW w:w="1384" w:type="dxa"/>
          </w:tcPr>
          <w:p>
            <w:pPr>
              <w:pStyle w:val="0"/>
              <w:jc w:val="center"/>
            </w:pPr>
            <w:r>
              <w:rPr>
                <w:sz w:val="20"/>
              </w:rPr>
              <w:t xml:space="preserve">711186,5</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Проект 9.N2.</w:t>
            </w:r>
          </w:p>
        </w:tc>
        <w:tc>
          <w:tcPr>
            <w:tcW w:w="2974" w:type="dxa"/>
            <w:vMerge w:val="restart"/>
          </w:tcPr>
          <w:p>
            <w:pPr>
              <w:pStyle w:val="0"/>
            </w:pPr>
            <w:r>
              <w:rPr>
                <w:sz w:val="20"/>
              </w:rPr>
              <w:t xml:space="preserve">Борьба с сердечно-сосудистыми заболеваниями</w:t>
            </w:r>
          </w:p>
        </w:tc>
        <w:tc>
          <w:tcPr>
            <w:tcW w:w="2224" w:type="dxa"/>
          </w:tcPr>
          <w:p>
            <w:pPr>
              <w:pStyle w:val="0"/>
            </w:pPr>
            <w:r>
              <w:rPr>
                <w:sz w:val="20"/>
              </w:rPr>
              <w:t xml:space="preserve">Всего</w:t>
            </w:r>
          </w:p>
        </w:tc>
        <w:tc>
          <w:tcPr>
            <w:tcW w:w="1531" w:type="dxa"/>
          </w:tcPr>
          <w:p>
            <w:pPr>
              <w:pStyle w:val="0"/>
              <w:jc w:val="center"/>
            </w:pPr>
            <w:r>
              <w:rPr>
                <w:sz w:val="20"/>
              </w:rPr>
              <w:t xml:space="preserve">679171,0</w:t>
            </w:r>
          </w:p>
        </w:tc>
        <w:tc>
          <w:tcPr>
            <w:tcW w:w="1264" w:type="dxa"/>
          </w:tcPr>
          <w:p>
            <w:pPr>
              <w:pStyle w:val="0"/>
              <w:jc w:val="center"/>
            </w:pPr>
            <w:r>
              <w:rPr>
                <w:sz w:val="20"/>
              </w:rPr>
              <w:t xml:space="preserve">136843,0</w:t>
            </w:r>
          </w:p>
        </w:tc>
        <w:tc>
          <w:tcPr>
            <w:tcW w:w="1264" w:type="dxa"/>
          </w:tcPr>
          <w:p>
            <w:pPr>
              <w:pStyle w:val="0"/>
              <w:jc w:val="center"/>
            </w:pPr>
            <w:r>
              <w:rPr>
                <w:sz w:val="20"/>
              </w:rPr>
              <w:t xml:space="preserve">139593,4</w:t>
            </w:r>
          </w:p>
        </w:tc>
        <w:tc>
          <w:tcPr>
            <w:tcW w:w="1264" w:type="dxa"/>
          </w:tcPr>
          <w:p>
            <w:pPr>
              <w:pStyle w:val="0"/>
              <w:jc w:val="center"/>
            </w:pPr>
            <w:r>
              <w:rPr>
                <w:sz w:val="20"/>
              </w:rPr>
              <w:t xml:space="preserve">139593,4</w:t>
            </w:r>
          </w:p>
        </w:tc>
        <w:tc>
          <w:tcPr>
            <w:tcW w:w="1264" w:type="dxa"/>
          </w:tcPr>
          <w:p>
            <w:pPr>
              <w:pStyle w:val="0"/>
              <w:jc w:val="center"/>
            </w:pPr>
            <w:r>
              <w:rPr>
                <w:sz w:val="20"/>
              </w:rPr>
              <w:t xml:space="preserve">139593,4</w:t>
            </w:r>
          </w:p>
        </w:tc>
        <w:tc>
          <w:tcPr>
            <w:tcW w:w="1264" w:type="dxa"/>
          </w:tcPr>
          <w:p>
            <w:pPr>
              <w:pStyle w:val="0"/>
              <w:jc w:val="center"/>
            </w:pPr>
            <w:r>
              <w:rPr>
                <w:sz w:val="20"/>
              </w:rPr>
            </w:r>
          </w:p>
        </w:tc>
        <w:tc>
          <w:tcPr>
            <w:tcW w:w="1384" w:type="dxa"/>
          </w:tcPr>
          <w:p>
            <w:pPr>
              <w:pStyle w:val="0"/>
              <w:jc w:val="center"/>
            </w:pPr>
            <w:r>
              <w:rPr>
                <w:sz w:val="20"/>
              </w:rPr>
              <w:t xml:space="preserve">555623,2</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652003,8</w:t>
            </w:r>
          </w:p>
        </w:tc>
        <w:tc>
          <w:tcPr>
            <w:tcW w:w="1264" w:type="dxa"/>
          </w:tcPr>
          <w:p>
            <w:pPr>
              <w:pStyle w:val="0"/>
              <w:jc w:val="center"/>
            </w:pPr>
            <w:r>
              <w:rPr>
                <w:sz w:val="20"/>
              </w:rPr>
              <w:t xml:space="preserve">131369,2</w:t>
            </w:r>
          </w:p>
        </w:tc>
        <w:tc>
          <w:tcPr>
            <w:tcW w:w="1264" w:type="dxa"/>
          </w:tcPr>
          <w:p>
            <w:pPr>
              <w:pStyle w:val="0"/>
              <w:jc w:val="center"/>
            </w:pPr>
            <w:r>
              <w:rPr>
                <w:sz w:val="20"/>
              </w:rPr>
              <w:t xml:space="preserve">134009,6</w:t>
            </w:r>
          </w:p>
        </w:tc>
        <w:tc>
          <w:tcPr>
            <w:tcW w:w="1264" w:type="dxa"/>
          </w:tcPr>
          <w:p>
            <w:pPr>
              <w:pStyle w:val="0"/>
              <w:jc w:val="center"/>
            </w:pPr>
            <w:r>
              <w:rPr>
                <w:sz w:val="20"/>
              </w:rPr>
              <w:t xml:space="preserve">134009,6</w:t>
            </w:r>
          </w:p>
        </w:tc>
        <w:tc>
          <w:tcPr>
            <w:tcW w:w="1264" w:type="dxa"/>
          </w:tcPr>
          <w:p>
            <w:pPr>
              <w:pStyle w:val="0"/>
              <w:jc w:val="center"/>
            </w:pPr>
            <w:r>
              <w:rPr>
                <w:sz w:val="20"/>
              </w:rPr>
              <w:t xml:space="preserve">134009,6</w:t>
            </w:r>
          </w:p>
        </w:tc>
        <w:tc>
          <w:tcPr>
            <w:tcW w:w="1264" w:type="dxa"/>
          </w:tcPr>
          <w:p>
            <w:pPr>
              <w:pStyle w:val="0"/>
              <w:jc w:val="center"/>
            </w:pPr>
            <w:r>
              <w:rPr>
                <w:sz w:val="20"/>
              </w:rPr>
            </w:r>
          </w:p>
        </w:tc>
        <w:tc>
          <w:tcPr>
            <w:tcW w:w="1384" w:type="dxa"/>
          </w:tcPr>
          <w:p>
            <w:pPr>
              <w:pStyle w:val="0"/>
              <w:jc w:val="center"/>
            </w:pPr>
            <w:r>
              <w:rPr>
                <w:sz w:val="20"/>
              </w:rPr>
              <w:t xml:space="preserve">533398,0</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27167,2</w:t>
            </w:r>
          </w:p>
        </w:tc>
        <w:tc>
          <w:tcPr>
            <w:tcW w:w="1264" w:type="dxa"/>
          </w:tcPr>
          <w:p>
            <w:pPr>
              <w:pStyle w:val="0"/>
              <w:jc w:val="center"/>
            </w:pPr>
            <w:r>
              <w:rPr>
                <w:sz w:val="20"/>
              </w:rPr>
              <w:t xml:space="preserve">5473,8</w:t>
            </w:r>
          </w:p>
        </w:tc>
        <w:tc>
          <w:tcPr>
            <w:tcW w:w="1264" w:type="dxa"/>
          </w:tcPr>
          <w:p>
            <w:pPr>
              <w:pStyle w:val="0"/>
              <w:jc w:val="center"/>
            </w:pPr>
            <w:r>
              <w:rPr>
                <w:sz w:val="20"/>
              </w:rPr>
              <w:t xml:space="preserve">5583,8</w:t>
            </w:r>
          </w:p>
        </w:tc>
        <w:tc>
          <w:tcPr>
            <w:tcW w:w="1264" w:type="dxa"/>
          </w:tcPr>
          <w:p>
            <w:pPr>
              <w:pStyle w:val="0"/>
              <w:jc w:val="center"/>
            </w:pPr>
            <w:r>
              <w:rPr>
                <w:sz w:val="20"/>
              </w:rPr>
              <w:t xml:space="preserve">5583,8</w:t>
            </w:r>
          </w:p>
        </w:tc>
        <w:tc>
          <w:tcPr>
            <w:tcW w:w="1264" w:type="dxa"/>
          </w:tcPr>
          <w:p>
            <w:pPr>
              <w:pStyle w:val="0"/>
              <w:jc w:val="center"/>
            </w:pPr>
            <w:r>
              <w:rPr>
                <w:sz w:val="20"/>
              </w:rPr>
              <w:t xml:space="preserve">5583,8</w:t>
            </w:r>
          </w:p>
        </w:tc>
        <w:tc>
          <w:tcPr>
            <w:tcW w:w="1264" w:type="dxa"/>
          </w:tcPr>
          <w:p>
            <w:pPr>
              <w:pStyle w:val="0"/>
              <w:jc w:val="center"/>
            </w:pPr>
            <w:r>
              <w:rPr>
                <w:sz w:val="20"/>
              </w:rPr>
            </w:r>
          </w:p>
        </w:tc>
        <w:tc>
          <w:tcPr>
            <w:tcW w:w="1384" w:type="dxa"/>
          </w:tcPr>
          <w:p>
            <w:pPr>
              <w:pStyle w:val="0"/>
              <w:jc w:val="center"/>
            </w:pPr>
            <w:r>
              <w:rPr>
                <w:sz w:val="20"/>
              </w:rPr>
              <w:t xml:space="preserve">22225,2</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Подпрограмма Б</w:t>
            </w:r>
          </w:p>
        </w:tc>
        <w:tc>
          <w:tcPr>
            <w:tcW w:w="2974" w:type="dxa"/>
            <w:vMerge w:val="restart"/>
          </w:tcPr>
          <w:p>
            <w:pPr>
              <w:pStyle w:val="0"/>
            </w:pPr>
            <w:r>
              <w:rPr>
                <w:sz w:val="20"/>
              </w:rPr>
              <w:t xml:space="preserve">Развитие информатизации в здравоохранении</w:t>
            </w:r>
          </w:p>
        </w:tc>
        <w:tc>
          <w:tcPr>
            <w:tcW w:w="2224" w:type="dxa"/>
          </w:tcPr>
          <w:p>
            <w:pPr>
              <w:pStyle w:val="0"/>
            </w:pPr>
            <w:r>
              <w:rPr>
                <w:sz w:val="20"/>
              </w:rPr>
              <w:t xml:space="preserve">Всего</w:t>
            </w:r>
          </w:p>
        </w:tc>
        <w:tc>
          <w:tcPr>
            <w:tcW w:w="1531" w:type="dxa"/>
          </w:tcPr>
          <w:p>
            <w:pPr>
              <w:pStyle w:val="0"/>
              <w:jc w:val="center"/>
            </w:pPr>
            <w:r>
              <w:rPr>
                <w:sz w:val="20"/>
              </w:rPr>
              <w:t xml:space="preserve">1045189,6</w:t>
            </w:r>
          </w:p>
        </w:tc>
        <w:tc>
          <w:tcPr>
            <w:tcW w:w="1264" w:type="dxa"/>
          </w:tcPr>
          <w:p>
            <w:pPr>
              <w:pStyle w:val="0"/>
              <w:jc w:val="center"/>
            </w:pPr>
            <w:r>
              <w:rPr>
                <w:sz w:val="20"/>
              </w:rPr>
              <w:t xml:space="preserve">128028,6</w:t>
            </w:r>
          </w:p>
        </w:tc>
        <w:tc>
          <w:tcPr>
            <w:tcW w:w="1264" w:type="dxa"/>
          </w:tcPr>
          <w:p>
            <w:pPr>
              <w:pStyle w:val="0"/>
              <w:jc w:val="center"/>
            </w:pPr>
            <w:r>
              <w:rPr>
                <w:sz w:val="20"/>
              </w:rPr>
              <w:t xml:space="preserve">88367,0</w:t>
            </w:r>
          </w:p>
        </w:tc>
        <w:tc>
          <w:tcPr>
            <w:tcW w:w="1264" w:type="dxa"/>
          </w:tcPr>
          <w:p>
            <w:pPr>
              <w:pStyle w:val="0"/>
              <w:jc w:val="center"/>
            </w:pPr>
            <w:r>
              <w:rPr>
                <w:sz w:val="20"/>
              </w:rPr>
              <w:t xml:space="preserve">61971,5</w:t>
            </w:r>
          </w:p>
        </w:tc>
        <w:tc>
          <w:tcPr>
            <w:tcW w:w="1264" w:type="dxa"/>
          </w:tcPr>
          <w:p>
            <w:pPr>
              <w:pStyle w:val="0"/>
              <w:jc w:val="center"/>
            </w:pPr>
            <w:r>
              <w:rPr>
                <w:sz w:val="20"/>
              </w:rPr>
              <w:t xml:space="preserve">68234,5</w:t>
            </w:r>
          </w:p>
        </w:tc>
        <w:tc>
          <w:tcPr>
            <w:tcW w:w="1264" w:type="dxa"/>
          </w:tcPr>
          <w:p>
            <w:pPr>
              <w:pStyle w:val="0"/>
              <w:jc w:val="center"/>
            </w:pPr>
            <w:r>
              <w:rPr>
                <w:sz w:val="20"/>
              </w:rPr>
            </w:r>
          </w:p>
        </w:tc>
        <w:tc>
          <w:tcPr>
            <w:tcW w:w="1384" w:type="dxa"/>
          </w:tcPr>
          <w:p>
            <w:pPr>
              <w:pStyle w:val="0"/>
              <w:jc w:val="center"/>
            </w:pPr>
            <w:r>
              <w:rPr>
                <w:sz w:val="20"/>
              </w:rPr>
              <w:t xml:space="preserve">346601,6</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965713,0</w:t>
            </w:r>
          </w:p>
        </w:tc>
        <w:tc>
          <w:tcPr>
            <w:tcW w:w="1264" w:type="dxa"/>
          </w:tcPr>
          <w:p>
            <w:pPr>
              <w:pStyle w:val="0"/>
              <w:jc w:val="center"/>
            </w:pPr>
            <w:r>
              <w:rPr>
                <w:sz w:val="20"/>
              </w:rPr>
              <w:t xml:space="preserve">122907,4</w:t>
            </w:r>
          </w:p>
        </w:tc>
        <w:tc>
          <w:tcPr>
            <w:tcW w:w="1264" w:type="dxa"/>
          </w:tcPr>
          <w:p>
            <w:pPr>
              <w:pStyle w:val="0"/>
              <w:jc w:val="center"/>
            </w:pPr>
            <w:r>
              <w:rPr>
                <w:sz w:val="20"/>
              </w:rPr>
              <w:t xml:space="preserve">84831,9</w:t>
            </w:r>
          </w:p>
        </w:tc>
        <w:tc>
          <w:tcPr>
            <w:tcW w:w="1264" w:type="dxa"/>
          </w:tcPr>
          <w:p>
            <w:pPr>
              <w:pStyle w:val="0"/>
              <w:jc w:val="center"/>
            </w:pPr>
            <w:r>
              <w:rPr>
                <w:sz w:val="20"/>
              </w:rPr>
              <w:t xml:space="preserve">59492,6</w:t>
            </w:r>
          </w:p>
        </w:tc>
        <w:tc>
          <w:tcPr>
            <w:tcW w:w="1264" w:type="dxa"/>
          </w:tcPr>
          <w:p>
            <w:pPr>
              <w:pStyle w:val="0"/>
              <w:jc w:val="center"/>
            </w:pPr>
            <w:r>
              <w:rPr>
                <w:sz w:val="20"/>
              </w:rPr>
              <w:t xml:space="preserve">65505,1</w:t>
            </w:r>
          </w:p>
        </w:tc>
        <w:tc>
          <w:tcPr>
            <w:tcW w:w="1264" w:type="dxa"/>
          </w:tcPr>
          <w:p>
            <w:pPr>
              <w:pStyle w:val="0"/>
              <w:jc w:val="center"/>
            </w:pPr>
            <w:r>
              <w:rPr>
                <w:sz w:val="20"/>
              </w:rPr>
            </w:r>
          </w:p>
        </w:tc>
        <w:tc>
          <w:tcPr>
            <w:tcW w:w="1384" w:type="dxa"/>
          </w:tcPr>
          <w:p>
            <w:pPr>
              <w:pStyle w:val="0"/>
              <w:jc w:val="center"/>
            </w:pPr>
            <w:r>
              <w:rPr>
                <w:sz w:val="20"/>
              </w:rPr>
              <w:t xml:space="preserve">332737,0</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79476,6</w:t>
            </w:r>
          </w:p>
        </w:tc>
        <w:tc>
          <w:tcPr>
            <w:tcW w:w="1264" w:type="dxa"/>
          </w:tcPr>
          <w:p>
            <w:pPr>
              <w:pStyle w:val="0"/>
              <w:jc w:val="center"/>
            </w:pPr>
            <w:r>
              <w:rPr>
                <w:sz w:val="20"/>
              </w:rPr>
              <w:t xml:space="preserve">5121,2</w:t>
            </w:r>
          </w:p>
        </w:tc>
        <w:tc>
          <w:tcPr>
            <w:tcW w:w="1264" w:type="dxa"/>
          </w:tcPr>
          <w:p>
            <w:pPr>
              <w:pStyle w:val="0"/>
              <w:jc w:val="center"/>
            </w:pPr>
            <w:r>
              <w:rPr>
                <w:sz w:val="20"/>
              </w:rPr>
              <w:t xml:space="preserve">3535,1</w:t>
            </w:r>
          </w:p>
        </w:tc>
        <w:tc>
          <w:tcPr>
            <w:tcW w:w="1264" w:type="dxa"/>
          </w:tcPr>
          <w:p>
            <w:pPr>
              <w:pStyle w:val="0"/>
              <w:jc w:val="center"/>
            </w:pPr>
            <w:r>
              <w:rPr>
                <w:sz w:val="20"/>
              </w:rPr>
              <w:t xml:space="preserve">2478,9</w:t>
            </w:r>
          </w:p>
        </w:tc>
        <w:tc>
          <w:tcPr>
            <w:tcW w:w="1264" w:type="dxa"/>
          </w:tcPr>
          <w:p>
            <w:pPr>
              <w:pStyle w:val="0"/>
              <w:jc w:val="center"/>
            </w:pPr>
            <w:r>
              <w:rPr>
                <w:sz w:val="20"/>
              </w:rPr>
              <w:t xml:space="preserve">2729,4</w:t>
            </w:r>
          </w:p>
        </w:tc>
        <w:tc>
          <w:tcPr>
            <w:tcW w:w="1264" w:type="dxa"/>
          </w:tcPr>
          <w:p>
            <w:pPr>
              <w:pStyle w:val="0"/>
              <w:jc w:val="center"/>
            </w:pPr>
            <w:r>
              <w:rPr>
                <w:sz w:val="20"/>
              </w:rPr>
            </w:r>
          </w:p>
        </w:tc>
        <w:tc>
          <w:tcPr>
            <w:tcW w:w="1384" w:type="dxa"/>
          </w:tcPr>
          <w:p>
            <w:pPr>
              <w:pStyle w:val="0"/>
              <w:jc w:val="center"/>
            </w:pPr>
            <w:r>
              <w:rPr>
                <w:sz w:val="20"/>
              </w:rPr>
              <w:t xml:space="preserve">13864,6</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Б.01.</w:t>
            </w:r>
          </w:p>
        </w:tc>
        <w:tc>
          <w:tcPr>
            <w:tcW w:w="2974" w:type="dxa"/>
            <w:vMerge w:val="restart"/>
          </w:tcPr>
          <w:p>
            <w:pPr>
              <w:pStyle w:val="0"/>
            </w:pPr>
            <w:r>
              <w:rPr>
                <w:sz w:val="20"/>
              </w:rPr>
              <w:t xml:space="preserve">Обеспечение деятельности (оказание услуг) государственных учреждений (организаций)</w:t>
            </w:r>
          </w:p>
        </w:tc>
        <w:tc>
          <w:tcPr>
            <w:tcW w:w="2224" w:type="dxa"/>
          </w:tcPr>
          <w:p>
            <w:pPr>
              <w:pStyle w:val="0"/>
            </w:pPr>
            <w:r>
              <w:rPr>
                <w:sz w:val="20"/>
              </w:rPr>
              <w:t xml:space="preserve">Всего</w:t>
            </w:r>
          </w:p>
        </w:tc>
        <w:tc>
          <w:tcPr>
            <w:tcW w:w="1531" w:type="dxa"/>
          </w:tcPr>
          <w:p>
            <w:pPr>
              <w:pStyle w:val="0"/>
              <w:jc w:val="center"/>
            </w:pPr>
            <w:r>
              <w:rPr>
                <w:sz w:val="20"/>
              </w:rPr>
              <w:t xml:space="preserve">6818,0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6818,0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Проект Б.N7.</w:t>
            </w:r>
          </w:p>
        </w:tc>
        <w:tc>
          <w:tcPr>
            <w:tcW w:w="2974" w:type="dxa"/>
            <w:vMerge w:val="restart"/>
          </w:tcPr>
          <w:p>
            <w:pPr>
              <w:pStyle w:val="0"/>
            </w:pPr>
            <w:r>
              <w:rPr>
                <w:sz w:val="20"/>
              </w:rPr>
              <w:t xml:space="preserve">Создание единого цифрового контура в здравоохранении на основе единой государственной информационной системы здравоохранения (ЕГИСЗ)</w:t>
            </w:r>
          </w:p>
        </w:tc>
        <w:tc>
          <w:tcPr>
            <w:tcW w:w="2224" w:type="dxa"/>
          </w:tcPr>
          <w:p>
            <w:pPr>
              <w:pStyle w:val="0"/>
            </w:pPr>
            <w:r>
              <w:rPr>
                <w:sz w:val="20"/>
              </w:rPr>
              <w:t xml:space="preserve">Всего</w:t>
            </w:r>
          </w:p>
        </w:tc>
        <w:tc>
          <w:tcPr>
            <w:tcW w:w="1531" w:type="dxa"/>
          </w:tcPr>
          <w:p>
            <w:pPr>
              <w:pStyle w:val="0"/>
              <w:jc w:val="center"/>
            </w:pPr>
            <w:r>
              <w:rPr>
                <w:sz w:val="20"/>
              </w:rPr>
              <w:t xml:space="preserve">1038371,6</w:t>
            </w:r>
          </w:p>
        </w:tc>
        <w:tc>
          <w:tcPr>
            <w:tcW w:w="1264" w:type="dxa"/>
          </w:tcPr>
          <w:p>
            <w:pPr>
              <w:pStyle w:val="0"/>
              <w:jc w:val="center"/>
            </w:pPr>
            <w:r>
              <w:rPr>
                <w:sz w:val="20"/>
              </w:rPr>
              <w:t xml:space="preserve">128028,6</w:t>
            </w:r>
          </w:p>
        </w:tc>
        <w:tc>
          <w:tcPr>
            <w:tcW w:w="1264" w:type="dxa"/>
          </w:tcPr>
          <w:p>
            <w:pPr>
              <w:pStyle w:val="0"/>
              <w:jc w:val="center"/>
            </w:pPr>
            <w:r>
              <w:rPr>
                <w:sz w:val="20"/>
              </w:rPr>
              <w:t xml:space="preserve">88367,0</w:t>
            </w:r>
          </w:p>
        </w:tc>
        <w:tc>
          <w:tcPr>
            <w:tcW w:w="1264" w:type="dxa"/>
          </w:tcPr>
          <w:p>
            <w:pPr>
              <w:pStyle w:val="0"/>
              <w:jc w:val="center"/>
            </w:pPr>
            <w:r>
              <w:rPr>
                <w:sz w:val="20"/>
              </w:rPr>
              <w:t xml:space="preserve">61971,5</w:t>
            </w:r>
          </w:p>
        </w:tc>
        <w:tc>
          <w:tcPr>
            <w:tcW w:w="1264" w:type="dxa"/>
          </w:tcPr>
          <w:p>
            <w:pPr>
              <w:pStyle w:val="0"/>
              <w:jc w:val="center"/>
            </w:pPr>
            <w:r>
              <w:rPr>
                <w:sz w:val="20"/>
              </w:rPr>
              <w:t xml:space="preserve">68234,5</w:t>
            </w:r>
          </w:p>
        </w:tc>
        <w:tc>
          <w:tcPr>
            <w:tcW w:w="1264" w:type="dxa"/>
          </w:tcPr>
          <w:p>
            <w:pPr>
              <w:pStyle w:val="0"/>
              <w:jc w:val="center"/>
            </w:pPr>
            <w:r>
              <w:rPr>
                <w:sz w:val="20"/>
              </w:rPr>
            </w:r>
          </w:p>
        </w:tc>
        <w:tc>
          <w:tcPr>
            <w:tcW w:w="1384" w:type="dxa"/>
          </w:tcPr>
          <w:p>
            <w:pPr>
              <w:pStyle w:val="0"/>
              <w:jc w:val="center"/>
            </w:pPr>
            <w:r>
              <w:rPr>
                <w:sz w:val="20"/>
              </w:rPr>
              <w:t xml:space="preserve">346601,6</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965713,0</w:t>
            </w:r>
          </w:p>
        </w:tc>
        <w:tc>
          <w:tcPr>
            <w:tcW w:w="1264" w:type="dxa"/>
          </w:tcPr>
          <w:p>
            <w:pPr>
              <w:pStyle w:val="0"/>
              <w:jc w:val="center"/>
            </w:pPr>
            <w:r>
              <w:rPr>
                <w:sz w:val="20"/>
              </w:rPr>
              <w:t xml:space="preserve">122907,4</w:t>
            </w:r>
          </w:p>
        </w:tc>
        <w:tc>
          <w:tcPr>
            <w:tcW w:w="1264" w:type="dxa"/>
          </w:tcPr>
          <w:p>
            <w:pPr>
              <w:pStyle w:val="0"/>
              <w:jc w:val="center"/>
            </w:pPr>
            <w:r>
              <w:rPr>
                <w:sz w:val="20"/>
              </w:rPr>
              <w:t xml:space="preserve">84831,9</w:t>
            </w:r>
          </w:p>
        </w:tc>
        <w:tc>
          <w:tcPr>
            <w:tcW w:w="1264" w:type="dxa"/>
          </w:tcPr>
          <w:p>
            <w:pPr>
              <w:pStyle w:val="0"/>
              <w:jc w:val="center"/>
            </w:pPr>
            <w:r>
              <w:rPr>
                <w:sz w:val="20"/>
              </w:rPr>
              <w:t xml:space="preserve">59492,6</w:t>
            </w:r>
          </w:p>
        </w:tc>
        <w:tc>
          <w:tcPr>
            <w:tcW w:w="1264" w:type="dxa"/>
          </w:tcPr>
          <w:p>
            <w:pPr>
              <w:pStyle w:val="0"/>
              <w:jc w:val="center"/>
            </w:pPr>
            <w:r>
              <w:rPr>
                <w:sz w:val="20"/>
              </w:rPr>
              <w:t xml:space="preserve">65505,1</w:t>
            </w:r>
          </w:p>
        </w:tc>
        <w:tc>
          <w:tcPr>
            <w:tcW w:w="1264" w:type="dxa"/>
          </w:tcPr>
          <w:p>
            <w:pPr>
              <w:pStyle w:val="0"/>
              <w:jc w:val="center"/>
            </w:pPr>
            <w:r>
              <w:rPr>
                <w:sz w:val="20"/>
              </w:rPr>
            </w:r>
          </w:p>
        </w:tc>
        <w:tc>
          <w:tcPr>
            <w:tcW w:w="1384" w:type="dxa"/>
          </w:tcPr>
          <w:p>
            <w:pPr>
              <w:pStyle w:val="0"/>
              <w:jc w:val="center"/>
            </w:pPr>
            <w:r>
              <w:rPr>
                <w:sz w:val="20"/>
              </w:rPr>
              <w:t xml:space="preserve">332737,0</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72658,6</w:t>
            </w:r>
          </w:p>
        </w:tc>
        <w:tc>
          <w:tcPr>
            <w:tcW w:w="1264" w:type="dxa"/>
          </w:tcPr>
          <w:p>
            <w:pPr>
              <w:pStyle w:val="0"/>
              <w:jc w:val="center"/>
            </w:pPr>
            <w:r>
              <w:rPr>
                <w:sz w:val="20"/>
              </w:rPr>
              <w:t xml:space="preserve">5121,2</w:t>
            </w:r>
          </w:p>
        </w:tc>
        <w:tc>
          <w:tcPr>
            <w:tcW w:w="1264" w:type="dxa"/>
          </w:tcPr>
          <w:p>
            <w:pPr>
              <w:pStyle w:val="0"/>
              <w:jc w:val="center"/>
            </w:pPr>
            <w:r>
              <w:rPr>
                <w:sz w:val="20"/>
              </w:rPr>
              <w:t xml:space="preserve">3535,1</w:t>
            </w:r>
          </w:p>
        </w:tc>
        <w:tc>
          <w:tcPr>
            <w:tcW w:w="1264" w:type="dxa"/>
          </w:tcPr>
          <w:p>
            <w:pPr>
              <w:pStyle w:val="0"/>
              <w:jc w:val="center"/>
            </w:pPr>
            <w:r>
              <w:rPr>
                <w:sz w:val="20"/>
              </w:rPr>
              <w:t xml:space="preserve">2478,9</w:t>
            </w:r>
          </w:p>
        </w:tc>
        <w:tc>
          <w:tcPr>
            <w:tcW w:w="1264" w:type="dxa"/>
          </w:tcPr>
          <w:p>
            <w:pPr>
              <w:pStyle w:val="0"/>
              <w:jc w:val="center"/>
            </w:pPr>
            <w:r>
              <w:rPr>
                <w:sz w:val="20"/>
              </w:rPr>
              <w:t xml:space="preserve">2729,4</w:t>
            </w:r>
          </w:p>
        </w:tc>
        <w:tc>
          <w:tcPr>
            <w:tcW w:w="1264" w:type="dxa"/>
          </w:tcPr>
          <w:p>
            <w:pPr>
              <w:pStyle w:val="0"/>
              <w:jc w:val="center"/>
            </w:pPr>
            <w:r>
              <w:rPr>
                <w:sz w:val="20"/>
              </w:rPr>
            </w:r>
          </w:p>
        </w:tc>
        <w:tc>
          <w:tcPr>
            <w:tcW w:w="1384" w:type="dxa"/>
          </w:tcPr>
          <w:p>
            <w:pPr>
              <w:pStyle w:val="0"/>
              <w:jc w:val="center"/>
            </w:pPr>
            <w:r>
              <w:rPr>
                <w:sz w:val="20"/>
              </w:rPr>
              <w:t xml:space="preserve">13864,6</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Подпрограмма Г</w:t>
            </w:r>
          </w:p>
        </w:tc>
        <w:tc>
          <w:tcPr>
            <w:tcW w:w="2974" w:type="dxa"/>
            <w:vMerge w:val="restart"/>
          </w:tcPr>
          <w:p>
            <w:pPr>
              <w:pStyle w:val="0"/>
            </w:pPr>
            <w:r>
              <w:rPr>
                <w:sz w:val="20"/>
              </w:rPr>
              <w:t xml:space="preserve">Совершенствование системы территориального планирования</w:t>
            </w:r>
          </w:p>
        </w:tc>
        <w:tc>
          <w:tcPr>
            <w:tcW w:w="2224" w:type="dxa"/>
          </w:tcPr>
          <w:p>
            <w:pPr>
              <w:pStyle w:val="0"/>
            </w:pPr>
            <w:r>
              <w:rPr>
                <w:sz w:val="20"/>
              </w:rPr>
              <w:t xml:space="preserve">Всего</w:t>
            </w:r>
          </w:p>
        </w:tc>
        <w:tc>
          <w:tcPr>
            <w:tcW w:w="1531" w:type="dxa"/>
          </w:tcPr>
          <w:p>
            <w:pPr>
              <w:pStyle w:val="0"/>
              <w:jc w:val="center"/>
            </w:pPr>
            <w:r>
              <w:rPr>
                <w:sz w:val="20"/>
              </w:rPr>
              <w:t xml:space="preserve">278773931,0</w:t>
            </w:r>
          </w:p>
        </w:tc>
        <w:tc>
          <w:tcPr>
            <w:tcW w:w="1264" w:type="dxa"/>
          </w:tcPr>
          <w:p>
            <w:pPr>
              <w:pStyle w:val="0"/>
              <w:jc w:val="center"/>
            </w:pPr>
            <w:r>
              <w:rPr>
                <w:sz w:val="20"/>
              </w:rPr>
              <w:t xml:space="preserve">28314297,3</w:t>
            </w:r>
          </w:p>
        </w:tc>
        <w:tc>
          <w:tcPr>
            <w:tcW w:w="1264" w:type="dxa"/>
          </w:tcPr>
          <w:p>
            <w:pPr>
              <w:pStyle w:val="0"/>
              <w:jc w:val="center"/>
            </w:pPr>
            <w:r>
              <w:rPr>
                <w:sz w:val="20"/>
              </w:rPr>
              <w:t xml:space="preserve">30696599,0</w:t>
            </w:r>
          </w:p>
        </w:tc>
        <w:tc>
          <w:tcPr>
            <w:tcW w:w="1264" w:type="dxa"/>
          </w:tcPr>
          <w:p>
            <w:pPr>
              <w:pStyle w:val="0"/>
              <w:jc w:val="center"/>
            </w:pPr>
            <w:r>
              <w:rPr>
                <w:sz w:val="20"/>
              </w:rPr>
              <w:t xml:space="preserve">28701911,5</w:t>
            </w:r>
          </w:p>
        </w:tc>
        <w:tc>
          <w:tcPr>
            <w:tcW w:w="1264" w:type="dxa"/>
          </w:tcPr>
          <w:p>
            <w:pPr>
              <w:pStyle w:val="0"/>
              <w:jc w:val="center"/>
            </w:pPr>
            <w:r>
              <w:rPr>
                <w:sz w:val="20"/>
              </w:rPr>
              <w:t xml:space="preserve">30489959,4</w:t>
            </w:r>
          </w:p>
        </w:tc>
        <w:tc>
          <w:tcPr>
            <w:tcW w:w="1264" w:type="dxa"/>
          </w:tcPr>
          <w:p>
            <w:pPr>
              <w:pStyle w:val="0"/>
              <w:jc w:val="center"/>
            </w:pPr>
            <w:r>
              <w:rPr>
                <w:sz w:val="20"/>
              </w:rPr>
              <w:t xml:space="preserve">28172866,2</w:t>
            </w:r>
          </w:p>
        </w:tc>
        <w:tc>
          <w:tcPr>
            <w:tcW w:w="1384" w:type="dxa"/>
          </w:tcPr>
          <w:p>
            <w:pPr>
              <w:pStyle w:val="0"/>
              <w:jc w:val="center"/>
            </w:pPr>
            <w:r>
              <w:rPr>
                <w:sz w:val="20"/>
              </w:rPr>
              <w:t xml:space="preserve">146375633,4</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4010046,5</w:t>
            </w:r>
          </w:p>
        </w:tc>
        <w:tc>
          <w:tcPr>
            <w:tcW w:w="1264" w:type="dxa"/>
          </w:tcPr>
          <w:p>
            <w:pPr>
              <w:pStyle w:val="0"/>
              <w:jc w:val="center"/>
            </w:pPr>
            <w:r>
              <w:rPr>
                <w:sz w:val="20"/>
              </w:rPr>
              <w:t xml:space="preserve">2279432,1</w:t>
            </w:r>
          </w:p>
        </w:tc>
        <w:tc>
          <w:tcPr>
            <w:tcW w:w="1264" w:type="dxa"/>
          </w:tcPr>
          <w:p>
            <w:pPr>
              <w:pStyle w:val="0"/>
              <w:jc w:val="center"/>
            </w:pPr>
            <w:r>
              <w:rPr>
                <w:sz w:val="20"/>
              </w:rPr>
              <w:t xml:space="preserve">89057,0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2368489,1</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136210726,1</w:t>
            </w:r>
          </w:p>
        </w:tc>
        <w:tc>
          <w:tcPr>
            <w:tcW w:w="1264" w:type="dxa"/>
          </w:tcPr>
          <w:p>
            <w:pPr>
              <w:pStyle w:val="0"/>
              <w:jc w:val="center"/>
            </w:pPr>
            <w:r>
              <w:rPr>
                <w:sz w:val="20"/>
              </w:rPr>
              <w:t xml:space="preserve">13840989,2</w:t>
            </w:r>
          </w:p>
        </w:tc>
        <w:tc>
          <w:tcPr>
            <w:tcW w:w="1264" w:type="dxa"/>
          </w:tcPr>
          <w:p>
            <w:pPr>
              <w:pStyle w:val="0"/>
              <w:jc w:val="center"/>
            </w:pPr>
            <w:r>
              <w:rPr>
                <w:sz w:val="20"/>
              </w:rPr>
              <w:t xml:space="preserve">16111376,9</w:t>
            </w:r>
          </w:p>
        </w:tc>
        <w:tc>
          <w:tcPr>
            <w:tcW w:w="1264" w:type="dxa"/>
          </w:tcPr>
          <w:p>
            <w:pPr>
              <w:pStyle w:val="0"/>
              <w:jc w:val="center"/>
            </w:pPr>
            <w:r>
              <w:rPr>
                <w:sz w:val="20"/>
              </w:rPr>
              <w:t xml:space="preserve">13614561,1</w:t>
            </w:r>
          </w:p>
        </w:tc>
        <w:tc>
          <w:tcPr>
            <w:tcW w:w="1264" w:type="dxa"/>
          </w:tcPr>
          <w:p>
            <w:pPr>
              <w:pStyle w:val="0"/>
              <w:jc w:val="center"/>
            </w:pPr>
            <w:r>
              <w:rPr>
                <w:sz w:val="20"/>
              </w:rPr>
              <w:t xml:space="preserve">14369780,0</w:t>
            </w:r>
          </w:p>
        </w:tc>
        <w:tc>
          <w:tcPr>
            <w:tcW w:w="1264" w:type="dxa"/>
          </w:tcPr>
          <w:p>
            <w:pPr>
              <w:pStyle w:val="0"/>
              <w:jc w:val="center"/>
            </w:pPr>
            <w:r>
              <w:rPr>
                <w:sz w:val="20"/>
              </w:rPr>
              <w:t xml:space="preserve">14368000,0</w:t>
            </w:r>
          </w:p>
        </w:tc>
        <w:tc>
          <w:tcPr>
            <w:tcW w:w="1384" w:type="dxa"/>
          </w:tcPr>
          <w:p>
            <w:pPr>
              <w:pStyle w:val="0"/>
              <w:jc w:val="center"/>
            </w:pPr>
            <w:r>
              <w:rPr>
                <w:sz w:val="20"/>
              </w:rPr>
              <w:t xml:space="preserve">72304707,2</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t xml:space="preserve">138549698,4</w:t>
            </w:r>
          </w:p>
        </w:tc>
        <w:tc>
          <w:tcPr>
            <w:tcW w:w="1264" w:type="dxa"/>
          </w:tcPr>
          <w:p>
            <w:pPr>
              <w:pStyle w:val="0"/>
              <w:jc w:val="center"/>
            </w:pPr>
            <w:r>
              <w:rPr>
                <w:sz w:val="20"/>
              </w:rPr>
              <w:t xml:space="preserve">12193876,0</w:t>
            </w:r>
          </w:p>
        </w:tc>
        <w:tc>
          <w:tcPr>
            <w:tcW w:w="1264" w:type="dxa"/>
          </w:tcPr>
          <w:p>
            <w:pPr>
              <w:pStyle w:val="0"/>
              <w:jc w:val="center"/>
            </w:pPr>
            <w:r>
              <w:rPr>
                <w:sz w:val="20"/>
              </w:rPr>
              <w:t xml:space="preserve">14496165,1</w:t>
            </w:r>
          </w:p>
        </w:tc>
        <w:tc>
          <w:tcPr>
            <w:tcW w:w="1264" w:type="dxa"/>
          </w:tcPr>
          <w:p>
            <w:pPr>
              <w:pStyle w:val="0"/>
              <w:jc w:val="center"/>
            </w:pPr>
            <w:r>
              <w:rPr>
                <w:sz w:val="20"/>
              </w:rPr>
              <w:t xml:space="preserve">15087350,4</w:t>
            </w:r>
          </w:p>
        </w:tc>
        <w:tc>
          <w:tcPr>
            <w:tcW w:w="1264" w:type="dxa"/>
          </w:tcPr>
          <w:p>
            <w:pPr>
              <w:pStyle w:val="0"/>
              <w:jc w:val="center"/>
            </w:pPr>
            <w:r>
              <w:rPr>
                <w:sz w:val="20"/>
              </w:rPr>
              <w:t xml:space="preserve">16120179,4</w:t>
            </w:r>
          </w:p>
        </w:tc>
        <w:tc>
          <w:tcPr>
            <w:tcW w:w="1264" w:type="dxa"/>
          </w:tcPr>
          <w:p>
            <w:pPr>
              <w:pStyle w:val="0"/>
              <w:jc w:val="center"/>
            </w:pPr>
            <w:r>
              <w:rPr>
                <w:sz w:val="20"/>
              </w:rPr>
              <w:t xml:space="preserve">13804866,2</w:t>
            </w:r>
          </w:p>
        </w:tc>
        <w:tc>
          <w:tcPr>
            <w:tcW w:w="1384" w:type="dxa"/>
          </w:tcPr>
          <w:p>
            <w:pPr>
              <w:pStyle w:val="0"/>
              <w:jc w:val="center"/>
            </w:pPr>
            <w:r>
              <w:rPr>
                <w:sz w:val="20"/>
              </w:rPr>
              <w:t xml:space="preserve">71702437,1</w:t>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t xml:space="preserve">3460,0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Г.01.</w:t>
            </w:r>
          </w:p>
        </w:tc>
        <w:tc>
          <w:tcPr>
            <w:tcW w:w="2974" w:type="dxa"/>
            <w:vMerge w:val="restart"/>
          </w:tcPr>
          <w:p>
            <w:pPr>
              <w:pStyle w:val="0"/>
            </w:pPr>
            <w:r>
              <w:rPr>
                <w:sz w:val="20"/>
              </w:rPr>
              <w:t xml:space="preserve">Обеспечение деятельности (оказание услуг) государственных учреждений (организаций)</w:t>
            </w:r>
          </w:p>
        </w:tc>
        <w:tc>
          <w:tcPr>
            <w:tcW w:w="2224" w:type="dxa"/>
          </w:tcPr>
          <w:p>
            <w:pPr>
              <w:pStyle w:val="0"/>
            </w:pPr>
            <w:r>
              <w:rPr>
                <w:sz w:val="20"/>
              </w:rPr>
              <w:t xml:space="preserve">Всего</w:t>
            </w:r>
          </w:p>
        </w:tc>
        <w:tc>
          <w:tcPr>
            <w:tcW w:w="1531" w:type="dxa"/>
          </w:tcPr>
          <w:p>
            <w:pPr>
              <w:pStyle w:val="0"/>
              <w:jc w:val="center"/>
            </w:pPr>
            <w:r>
              <w:rPr>
                <w:sz w:val="20"/>
              </w:rPr>
              <w:t xml:space="preserve">86433861,7</w:t>
            </w:r>
          </w:p>
        </w:tc>
        <w:tc>
          <w:tcPr>
            <w:tcW w:w="1264" w:type="dxa"/>
          </w:tcPr>
          <w:p>
            <w:pPr>
              <w:pStyle w:val="0"/>
              <w:jc w:val="center"/>
            </w:pPr>
            <w:r>
              <w:rPr>
                <w:sz w:val="20"/>
              </w:rPr>
              <w:t xml:space="preserve">7537464,2</w:t>
            </w:r>
          </w:p>
        </w:tc>
        <w:tc>
          <w:tcPr>
            <w:tcW w:w="1264" w:type="dxa"/>
          </w:tcPr>
          <w:p>
            <w:pPr>
              <w:pStyle w:val="0"/>
              <w:jc w:val="center"/>
            </w:pPr>
            <w:r>
              <w:rPr>
                <w:sz w:val="20"/>
              </w:rPr>
              <w:t xml:space="preserve">8915250,2</w:t>
            </w:r>
          </w:p>
        </w:tc>
        <w:tc>
          <w:tcPr>
            <w:tcW w:w="1264" w:type="dxa"/>
          </w:tcPr>
          <w:p>
            <w:pPr>
              <w:pStyle w:val="0"/>
              <w:jc w:val="center"/>
            </w:pPr>
            <w:r>
              <w:rPr>
                <w:sz w:val="20"/>
              </w:rPr>
              <w:t xml:space="preserve">6632396,0</w:t>
            </w:r>
          </w:p>
        </w:tc>
        <w:tc>
          <w:tcPr>
            <w:tcW w:w="1264" w:type="dxa"/>
          </w:tcPr>
          <w:p>
            <w:pPr>
              <w:pStyle w:val="0"/>
              <w:jc w:val="center"/>
            </w:pPr>
            <w:r>
              <w:rPr>
                <w:sz w:val="20"/>
              </w:rPr>
              <w:t xml:space="preserve">7106993,0</w:t>
            </w:r>
          </w:p>
        </w:tc>
        <w:tc>
          <w:tcPr>
            <w:tcW w:w="1264" w:type="dxa"/>
          </w:tcPr>
          <w:p>
            <w:pPr>
              <w:pStyle w:val="0"/>
              <w:jc w:val="center"/>
            </w:pPr>
            <w:r>
              <w:rPr>
                <w:sz w:val="20"/>
              </w:rPr>
              <w:t xml:space="preserve">7105213,0</w:t>
            </w:r>
          </w:p>
        </w:tc>
        <w:tc>
          <w:tcPr>
            <w:tcW w:w="1384" w:type="dxa"/>
          </w:tcPr>
          <w:p>
            <w:pPr>
              <w:pStyle w:val="0"/>
              <w:jc w:val="center"/>
            </w:pPr>
            <w:r>
              <w:rPr>
                <w:sz w:val="20"/>
              </w:rPr>
              <w:t xml:space="preserve">37297316,4</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1539119,9</w:t>
            </w:r>
          </w:p>
        </w:tc>
        <w:tc>
          <w:tcPr>
            <w:tcW w:w="1264" w:type="dxa"/>
          </w:tcPr>
          <w:p>
            <w:pPr>
              <w:pStyle w:val="0"/>
              <w:jc w:val="center"/>
            </w:pPr>
            <w:r>
              <w:rPr>
                <w:sz w:val="20"/>
              </w:rPr>
              <w:t xml:space="preserve">128354,2</w:t>
            </w:r>
          </w:p>
        </w:tc>
        <w:tc>
          <w:tcPr>
            <w:tcW w:w="1264" w:type="dxa"/>
          </w:tcPr>
          <w:p>
            <w:pPr>
              <w:pStyle w:val="0"/>
              <w:jc w:val="center"/>
            </w:pPr>
            <w:r>
              <w:rPr>
                <w:sz w:val="20"/>
              </w:rPr>
              <w:t xml:space="preserve">5983,4</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134337,6</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63629642,2</w:t>
            </w:r>
          </w:p>
        </w:tc>
        <w:tc>
          <w:tcPr>
            <w:tcW w:w="1264" w:type="dxa"/>
          </w:tcPr>
          <w:p>
            <w:pPr>
              <w:pStyle w:val="0"/>
              <w:jc w:val="center"/>
            </w:pPr>
            <w:r>
              <w:rPr>
                <w:sz w:val="20"/>
              </w:rPr>
              <w:t xml:space="preserve">7408098,3</w:t>
            </w:r>
          </w:p>
        </w:tc>
        <w:tc>
          <w:tcPr>
            <w:tcW w:w="1264" w:type="dxa"/>
          </w:tcPr>
          <w:p>
            <w:pPr>
              <w:pStyle w:val="0"/>
              <w:jc w:val="center"/>
            </w:pPr>
            <w:r>
              <w:rPr>
                <w:sz w:val="20"/>
              </w:rPr>
              <w:t xml:space="preserve">8899020,8</w:t>
            </w:r>
          </w:p>
        </w:tc>
        <w:tc>
          <w:tcPr>
            <w:tcW w:w="1264" w:type="dxa"/>
          </w:tcPr>
          <w:p>
            <w:pPr>
              <w:pStyle w:val="0"/>
              <w:jc w:val="center"/>
            </w:pPr>
            <w:r>
              <w:rPr>
                <w:sz w:val="20"/>
              </w:rPr>
              <w:t xml:space="preserve">6632396,0</w:t>
            </w:r>
          </w:p>
        </w:tc>
        <w:tc>
          <w:tcPr>
            <w:tcW w:w="1264" w:type="dxa"/>
          </w:tcPr>
          <w:p>
            <w:pPr>
              <w:pStyle w:val="0"/>
              <w:jc w:val="center"/>
            </w:pPr>
            <w:r>
              <w:rPr>
                <w:sz w:val="20"/>
              </w:rPr>
              <w:t xml:space="preserve">7106993,0</w:t>
            </w:r>
          </w:p>
        </w:tc>
        <w:tc>
          <w:tcPr>
            <w:tcW w:w="1264" w:type="dxa"/>
          </w:tcPr>
          <w:p>
            <w:pPr>
              <w:pStyle w:val="0"/>
              <w:jc w:val="center"/>
            </w:pPr>
            <w:r>
              <w:rPr>
                <w:sz w:val="20"/>
              </w:rPr>
              <w:t xml:space="preserve">7105213,0</w:t>
            </w:r>
          </w:p>
        </w:tc>
        <w:tc>
          <w:tcPr>
            <w:tcW w:w="1384" w:type="dxa"/>
          </w:tcPr>
          <w:p>
            <w:pPr>
              <w:pStyle w:val="0"/>
              <w:jc w:val="center"/>
            </w:pPr>
            <w:r>
              <w:rPr>
                <w:sz w:val="20"/>
              </w:rPr>
              <w:t xml:space="preserve">37151721,1</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t xml:space="preserve">21261639,6</w:t>
            </w:r>
          </w:p>
        </w:tc>
        <w:tc>
          <w:tcPr>
            <w:tcW w:w="1264" w:type="dxa"/>
          </w:tcPr>
          <w:p>
            <w:pPr>
              <w:pStyle w:val="0"/>
              <w:jc w:val="center"/>
            </w:pPr>
            <w:r>
              <w:rPr>
                <w:sz w:val="20"/>
              </w:rPr>
              <w:t xml:space="preserve">1011,7</w:t>
            </w:r>
          </w:p>
        </w:tc>
        <w:tc>
          <w:tcPr>
            <w:tcW w:w="1264" w:type="dxa"/>
          </w:tcPr>
          <w:p>
            <w:pPr>
              <w:pStyle w:val="0"/>
              <w:jc w:val="center"/>
            </w:pPr>
            <w:r>
              <w:rPr>
                <w:sz w:val="20"/>
              </w:rPr>
              <w:t xml:space="preserve">10246,0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11257,7</w:t>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t xml:space="preserve">3460,0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Г.02.</w:t>
            </w:r>
          </w:p>
        </w:tc>
        <w:tc>
          <w:tcPr>
            <w:tcW w:w="2974" w:type="dxa"/>
            <w:vMerge w:val="restart"/>
          </w:tcPr>
          <w:p>
            <w:pPr>
              <w:pStyle w:val="0"/>
            </w:pPr>
            <w:r>
              <w:rPr>
                <w:sz w:val="20"/>
              </w:rPr>
              <w:t xml:space="preserve">Финансовое обеспечение обязательного медицинского страхования</w:t>
            </w:r>
          </w:p>
        </w:tc>
        <w:tc>
          <w:tcPr>
            <w:tcW w:w="2224" w:type="dxa"/>
          </w:tcPr>
          <w:p>
            <w:pPr>
              <w:pStyle w:val="0"/>
            </w:pPr>
            <w:r>
              <w:rPr>
                <w:sz w:val="20"/>
              </w:rPr>
              <w:t xml:space="preserve">Всего</w:t>
            </w:r>
          </w:p>
        </w:tc>
        <w:tc>
          <w:tcPr>
            <w:tcW w:w="1531" w:type="dxa"/>
          </w:tcPr>
          <w:p>
            <w:pPr>
              <w:pStyle w:val="0"/>
              <w:jc w:val="center"/>
            </w:pPr>
            <w:r>
              <w:rPr>
                <w:sz w:val="20"/>
              </w:rPr>
              <w:t xml:space="preserve">189292177,0</w:t>
            </w:r>
          </w:p>
        </w:tc>
        <w:tc>
          <w:tcPr>
            <w:tcW w:w="1264" w:type="dxa"/>
          </w:tcPr>
          <w:p>
            <w:pPr>
              <w:pStyle w:val="0"/>
              <w:jc w:val="center"/>
            </w:pPr>
            <w:r>
              <w:rPr>
                <w:sz w:val="20"/>
              </w:rPr>
              <w:t xml:space="preserve">20735566,6</w:t>
            </w:r>
          </w:p>
        </w:tc>
        <w:tc>
          <w:tcPr>
            <w:tcW w:w="1264" w:type="dxa"/>
          </w:tcPr>
          <w:p>
            <w:pPr>
              <w:pStyle w:val="0"/>
              <w:jc w:val="center"/>
            </w:pPr>
            <w:r>
              <w:rPr>
                <w:sz w:val="20"/>
              </w:rPr>
              <w:t xml:space="preserve">21630277,4</w:t>
            </w:r>
          </w:p>
        </w:tc>
        <w:tc>
          <w:tcPr>
            <w:tcW w:w="1264" w:type="dxa"/>
          </w:tcPr>
          <w:p>
            <w:pPr>
              <w:pStyle w:val="0"/>
              <w:jc w:val="center"/>
            </w:pPr>
            <w:r>
              <w:rPr>
                <w:sz w:val="20"/>
              </w:rPr>
              <w:t xml:space="preserve">22069515,5</w:t>
            </w:r>
          </w:p>
        </w:tc>
        <w:tc>
          <w:tcPr>
            <w:tcW w:w="1264" w:type="dxa"/>
          </w:tcPr>
          <w:p>
            <w:pPr>
              <w:pStyle w:val="0"/>
              <w:jc w:val="center"/>
            </w:pPr>
            <w:r>
              <w:rPr>
                <w:sz w:val="20"/>
              </w:rPr>
              <w:t xml:space="preserve">23382966,4</w:t>
            </w:r>
          </w:p>
        </w:tc>
        <w:tc>
          <w:tcPr>
            <w:tcW w:w="1264" w:type="dxa"/>
          </w:tcPr>
          <w:p>
            <w:pPr>
              <w:pStyle w:val="0"/>
              <w:jc w:val="center"/>
            </w:pPr>
            <w:r>
              <w:rPr>
                <w:sz w:val="20"/>
              </w:rPr>
              <w:t xml:space="preserve">21067653,2</w:t>
            </w:r>
          </w:p>
        </w:tc>
        <w:tc>
          <w:tcPr>
            <w:tcW w:w="1384" w:type="dxa"/>
          </w:tcPr>
          <w:p>
            <w:pPr>
              <w:pStyle w:val="0"/>
              <w:jc w:val="center"/>
            </w:pPr>
            <w:r>
              <w:rPr>
                <w:sz w:val="20"/>
              </w:rPr>
              <w:t xml:space="preserve">108885979,1</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2405235,9</w:t>
            </w:r>
          </w:p>
        </w:tc>
        <w:tc>
          <w:tcPr>
            <w:tcW w:w="1264" w:type="dxa"/>
          </w:tcPr>
          <w:p>
            <w:pPr>
              <w:pStyle w:val="0"/>
              <w:jc w:val="center"/>
            </w:pPr>
            <w:r>
              <w:rPr>
                <w:sz w:val="20"/>
              </w:rPr>
              <w:t xml:space="preserve">2149373,4</w:t>
            </w:r>
          </w:p>
        </w:tc>
        <w:tc>
          <w:tcPr>
            <w:tcW w:w="1264" w:type="dxa"/>
          </w:tcPr>
          <w:p>
            <w:pPr>
              <w:pStyle w:val="0"/>
              <w:jc w:val="center"/>
            </w:pPr>
            <w:r>
              <w:rPr>
                <w:sz w:val="20"/>
              </w:rPr>
              <w:t xml:space="preserve">64073,6</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2213447,0</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70893128,4</w:t>
            </w:r>
          </w:p>
        </w:tc>
        <w:tc>
          <w:tcPr>
            <w:tcW w:w="1264" w:type="dxa"/>
          </w:tcPr>
          <w:p>
            <w:pPr>
              <w:pStyle w:val="0"/>
              <w:jc w:val="center"/>
            </w:pPr>
            <w:r>
              <w:rPr>
                <w:sz w:val="20"/>
              </w:rPr>
              <w:t xml:space="preserve">6432890,9</w:t>
            </w:r>
          </w:p>
        </w:tc>
        <w:tc>
          <w:tcPr>
            <w:tcW w:w="1264" w:type="dxa"/>
          </w:tcPr>
          <w:p>
            <w:pPr>
              <w:pStyle w:val="0"/>
              <w:jc w:val="center"/>
            </w:pPr>
            <w:r>
              <w:rPr>
                <w:sz w:val="20"/>
              </w:rPr>
              <w:t xml:space="preserve">7212356,1</w:t>
            </w:r>
          </w:p>
        </w:tc>
        <w:tc>
          <w:tcPr>
            <w:tcW w:w="1264" w:type="dxa"/>
          </w:tcPr>
          <w:p>
            <w:pPr>
              <w:pStyle w:val="0"/>
              <w:jc w:val="center"/>
            </w:pPr>
            <w:r>
              <w:rPr>
                <w:sz w:val="20"/>
              </w:rPr>
              <w:t xml:space="preserve">6982165,1</w:t>
            </w:r>
          </w:p>
        </w:tc>
        <w:tc>
          <w:tcPr>
            <w:tcW w:w="1264" w:type="dxa"/>
          </w:tcPr>
          <w:p>
            <w:pPr>
              <w:pStyle w:val="0"/>
              <w:jc w:val="center"/>
            </w:pPr>
            <w:r>
              <w:rPr>
                <w:sz w:val="20"/>
              </w:rPr>
              <w:t xml:space="preserve">7262787,0</w:t>
            </w:r>
          </w:p>
        </w:tc>
        <w:tc>
          <w:tcPr>
            <w:tcW w:w="1264" w:type="dxa"/>
          </w:tcPr>
          <w:p>
            <w:pPr>
              <w:pStyle w:val="0"/>
              <w:jc w:val="center"/>
            </w:pPr>
            <w:r>
              <w:rPr>
                <w:sz w:val="20"/>
              </w:rPr>
              <w:t xml:space="preserve">7262787,0</w:t>
            </w:r>
          </w:p>
        </w:tc>
        <w:tc>
          <w:tcPr>
            <w:tcW w:w="1384" w:type="dxa"/>
          </w:tcPr>
          <w:p>
            <w:pPr>
              <w:pStyle w:val="0"/>
              <w:jc w:val="center"/>
            </w:pPr>
            <w:r>
              <w:rPr>
                <w:sz w:val="20"/>
              </w:rPr>
              <w:t xml:space="preserve">35152986,1</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t xml:space="preserve">115993812,7</w:t>
            </w:r>
          </w:p>
        </w:tc>
        <w:tc>
          <w:tcPr>
            <w:tcW w:w="1264" w:type="dxa"/>
          </w:tcPr>
          <w:p>
            <w:pPr>
              <w:pStyle w:val="0"/>
              <w:jc w:val="center"/>
            </w:pPr>
            <w:r>
              <w:rPr>
                <w:sz w:val="20"/>
              </w:rPr>
              <w:t xml:space="preserve">12153302,3</w:t>
            </w:r>
          </w:p>
        </w:tc>
        <w:tc>
          <w:tcPr>
            <w:tcW w:w="1264" w:type="dxa"/>
          </w:tcPr>
          <w:p>
            <w:pPr>
              <w:pStyle w:val="0"/>
              <w:jc w:val="center"/>
            </w:pPr>
            <w:r>
              <w:rPr>
                <w:sz w:val="20"/>
              </w:rPr>
              <w:t xml:space="preserve">14353847,7</w:t>
            </w:r>
          </w:p>
        </w:tc>
        <w:tc>
          <w:tcPr>
            <w:tcW w:w="1264" w:type="dxa"/>
          </w:tcPr>
          <w:p>
            <w:pPr>
              <w:pStyle w:val="0"/>
              <w:jc w:val="center"/>
            </w:pPr>
            <w:r>
              <w:rPr>
                <w:sz w:val="20"/>
              </w:rPr>
              <w:t xml:space="preserve">15087350,4</w:t>
            </w:r>
          </w:p>
        </w:tc>
        <w:tc>
          <w:tcPr>
            <w:tcW w:w="1264" w:type="dxa"/>
          </w:tcPr>
          <w:p>
            <w:pPr>
              <w:pStyle w:val="0"/>
              <w:jc w:val="center"/>
            </w:pPr>
            <w:r>
              <w:rPr>
                <w:sz w:val="20"/>
              </w:rPr>
              <w:t xml:space="preserve">16120179,4</w:t>
            </w:r>
          </w:p>
        </w:tc>
        <w:tc>
          <w:tcPr>
            <w:tcW w:w="1264" w:type="dxa"/>
          </w:tcPr>
          <w:p>
            <w:pPr>
              <w:pStyle w:val="0"/>
              <w:jc w:val="center"/>
            </w:pPr>
            <w:r>
              <w:rPr>
                <w:sz w:val="20"/>
              </w:rPr>
              <w:t xml:space="preserve">13804866,2</w:t>
            </w:r>
          </w:p>
        </w:tc>
        <w:tc>
          <w:tcPr>
            <w:tcW w:w="1384" w:type="dxa"/>
          </w:tcPr>
          <w:p>
            <w:pPr>
              <w:pStyle w:val="0"/>
              <w:jc w:val="center"/>
            </w:pPr>
            <w:r>
              <w:rPr>
                <w:sz w:val="20"/>
              </w:rPr>
              <w:t xml:space="preserve">71519546,0</w:t>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Г.03.</w:t>
            </w:r>
          </w:p>
        </w:tc>
        <w:tc>
          <w:tcPr>
            <w:tcW w:w="2974" w:type="dxa"/>
            <w:vMerge w:val="restart"/>
          </w:tcPr>
          <w:p>
            <w:pPr>
              <w:pStyle w:val="0"/>
            </w:pPr>
            <w:r>
              <w:rPr>
                <w:sz w:val="20"/>
              </w:rPr>
              <w:t xml:space="preserve">Финансовое обеспечение скорой медицинской помощи (за исключением специализированной (санитарно-авиационной) скорой медицинской помощи)</w:t>
            </w:r>
          </w:p>
        </w:tc>
        <w:tc>
          <w:tcPr>
            <w:tcW w:w="2224" w:type="dxa"/>
          </w:tcPr>
          <w:p>
            <w:pPr>
              <w:pStyle w:val="0"/>
            </w:pPr>
            <w:r>
              <w:rPr>
                <w:sz w:val="20"/>
              </w:rPr>
              <w:t xml:space="preserve">Всего</w:t>
            </w:r>
          </w:p>
        </w:tc>
        <w:tc>
          <w:tcPr>
            <w:tcW w:w="1531" w:type="dxa"/>
          </w:tcPr>
          <w:p>
            <w:pPr>
              <w:pStyle w:val="0"/>
              <w:jc w:val="center"/>
            </w:pPr>
            <w:r>
              <w:rPr>
                <w:sz w:val="20"/>
              </w:rPr>
              <w:t xml:space="preserve">1300278,0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534278,0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t xml:space="preserve">766000,0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Г.04.</w:t>
            </w:r>
          </w:p>
        </w:tc>
        <w:tc>
          <w:tcPr>
            <w:tcW w:w="2974" w:type="dxa"/>
            <w:vMerge w:val="restart"/>
          </w:tcPr>
          <w:p>
            <w:pPr>
              <w:pStyle w:val="0"/>
            </w:pPr>
            <w:r>
              <w:rPr>
                <w:sz w:val="20"/>
              </w:rPr>
              <w:t xml:space="preserve">Закупки оборудования (включая медицинское)</w:t>
            </w:r>
          </w:p>
        </w:tc>
        <w:tc>
          <w:tcPr>
            <w:tcW w:w="2224" w:type="dxa"/>
          </w:tcPr>
          <w:p>
            <w:pPr>
              <w:pStyle w:val="0"/>
            </w:pPr>
            <w:r>
              <w:rPr>
                <w:sz w:val="20"/>
              </w:rPr>
              <w:t xml:space="preserve">Всего</w:t>
            </w:r>
          </w:p>
        </w:tc>
        <w:tc>
          <w:tcPr>
            <w:tcW w:w="1531" w:type="dxa"/>
          </w:tcPr>
          <w:p>
            <w:pPr>
              <w:pStyle w:val="0"/>
              <w:jc w:val="center"/>
            </w:pPr>
            <w:r>
              <w:rPr>
                <w:sz w:val="20"/>
              </w:rPr>
              <w:t xml:space="preserve">242111,4</w:t>
            </w:r>
          </w:p>
        </w:tc>
        <w:tc>
          <w:tcPr>
            <w:tcW w:w="1264" w:type="dxa"/>
          </w:tcPr>
          <w:p>
            <w:pPr>
              <w:pStyle w:val="0"/>
              <w:jc w:val="center"/>
            </w:pPr>
            <w:r>
              <w:rPr>
                <w:sz w:val="20"/>
              </w:rPr>
              <w:t xml:space="preserve">20777,6</w:t>
            </w:r>
          </w:p>
        </w:tc>
        <w:tc>
          <w:tcPr>
            <w:tcW w:w="1264" w:type="dxa"/>
          </w:tcPr>
          <w:p>
            <w:pPr>
              <w:pStyle w:val="0"/>
              <w:jc w:val="center"/>
            </w:pPr>
            <w:r>
              <w:rPr>
                <w:sz w:val="20"/>
              </w:rPr>
              <w:t xml:space="preserve">21013,2</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41790,8</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5466,0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2286,0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t xml:space="preserve">234359,4</w:t>
            </w:r>
          </w:p>
        </w:tc>
        <w:tc>
          <w:tcPr>
            <w:tcW w:w="1264" w:type="dxa"/>
          </w:tcPr>
          <w:p>
            <w:pPr>
              <w:pStyle w:val="0"/>
              <w:jc w:val="center"/>
            </w:pPr>
            <w:r>
              <w:rPr>
                <w:sz w:val="20"/>
              </w:rPr>
              <w:t xml:space="preserve">20777,6</w:t>
            </w:r>
          </w:p>
        </w:tc>
        <w:tc>
          <w:tcPr>
            <w:tcW w:w="1264" w:type="dxa"/>
          </w:tcPr>
          <w:p>
            <w:pPr>
              <w:pStyle w:val="0"/>
              <w:jc w:val="center"/>
            </w:pPr>
            <w:r>
              <w:rPr>
                <w:sz w:val="20"/>
              </w:rPr>
              <w:t xml:space="preserve">21013,2</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41790,8</w:t>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Г.05.</w:t>
            </w:r>
          </w:p>
        </w:tc>
        <w:tc>
          <w:tcPr>
            <w:tcW w:w="2974" w:type="dxa"/>
            <w:vMerge w:val="restart"/>
          </w:tcPr>
          <w:p>
            <w:pPr>
              <w:pStyle w:val="0"/>
            </w:pPr>
            <w:r>
              <w:rPr>
                <w:sz w:val="20"/>
              </w:rPr>
              <w:t xml:space="preserve">Компенсация расходов, связанных с оказанием медицинскими организациями медицинской помощи гражданам Украины и лицам без гражданства</w:t>
            </w:r>
          </w:p>
        </w:tc>
        <w:tc>
          <w:tcPr>
            <w:tcW w:w="2224" w:type="dxa"/>
          </w:tcPr>
          <w:p>
            <w:pPr>
              <w:pStyle w:val="0"/>
            </w:pPr>
            <w:r>
              <w:rPr>
                <w:sz w:val="20"/>
              </w:rPr>
              <w:t xml:space="preserve">Всего</w:t>
            </w:r>
          </w:p>
        </w:tc>
        <w:tc>
          <w:tcPr>
            <w:tcW w:w="1531" w:type="dxa"/>
          </w:tcPr>
          <w:p>
            <w:pPr>
              <w:pStyle w:val="0"/>
              <w:jc w:val="center"/>
            </w:pPr>
            <w:r>
              <w:rPr>
                <w:sz w:val="20"/>
              </w:rPr>
              <w:t xml:space="preserve">60224,7</w:t>
            </w:r>
          </w:p>
        </w:tc>
        <w:tc>
          <w:tcPr>
            <w:tcW w:w="1264" w:type="dxa"/>
          </w:tcPr>
          <w:p>
            <w:pPr>
              <w:pStyle w:val="0"/>
              <w:jc w:val="center"/>
            </w:pPr>
            <w:r>
              <w:rPr>
                <w:sz w:val="20"/>
              </w:rPr>
              <w:t xml:space="preserve">1704,5</w:t>
            </w:r>
          </w:p>
        </w:tc>
        <w:tc>
          <w:tcPr>
            <w:tcW w:w="1264" w:type="dxa"/>
          </w:tcPr>
          <w:p>
            <w:pPr>
              <w:pStyle w:val="0"/>
              <w:jc w:val="center"/>
            </w:pPr>
            <w:r>
              <w:rPr>
                <w:sz w:val="20"/>
              </w:rPr>
              <w:t xml:space="preserve">19000,0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20704,5</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60224,7</w:t>
            </w:r>
          </w:p>
        </w:tc>
        <w:tc>
          <w:tcPr>
            <w:tcW w:w="1264" w:type="dxa"/>
          </w:tcPr>
          <w:p>
            <w:pPr>
              <w:pStyle w:val="0"/>
              <w:jc w:val="center"/>
            </w:pPr>
            <w:r>
              <w:rPr>
                <w:sz w:val="20"/>
              </w:rPr>
              <w:t xml:space="preserve">1704,5</w:t>
            </w:r>
          </w:p>
        </w:tc>
        <w:tc>
          <w:tcPr>
            <w:tcW w:w="1264" w:type="dxa"/>
          </w:tcPr>
          <w:p>
            <w:pPr>
              <w:pStyle w:val="0"/>
              <w:jc w:val="center"/>
            </w:pPr>
            <w:r>
              <w:rPr>
                <w:sz w:val="20"/>
              </w:rPr>
              <w:t xml:space="preserve">19000,0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20704,5</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Г.06.</w:t>
            </w:r>
          </w:p>
        </w:tc>
        <w:tc>
          <w:tcPr>
            <w:tcW w:w="2974" w:type="dxa"/>
            <w:vMerge w:val="restart"/>
          </w:tcPr>
          <w:p>
            <w:pPr>
              <w:pStyle w:val="0"/>
            </w:pPr>
            <w:r>
              <w:rPr>
                <w:sz w:val="20"/>
              </w:rPr>
              <w:t xml:space="preserve">Субвенции на осуществление отдельных государственных полномочий в сфере здравоохранения</w:t>
            </w:r>
          </w:p>
        </w:tc>
        <w:tc>
          <w:tcPr>
            <w:tcW w:w="2224" w:type="dxa"/>
          </w:tcPr>
          <w:p>
            <w:pPr>
              <w:pStyle w:val="0"/>
            </w:pPr>
            <w:r>
              <w:rPr>
                <w:sz w:val="20"/>
              </w:rPr>
              <w:t xml:space="preserve">Всего</w:t>
            </w:r>
          </w:p>
        </w:tc>
        <w:tc>
          <w:tcPr>
            <w:tcW w:w="1531" w:type="dxa"/>
          </w:tcPr>
          <w:p>
            <w:pPr>
              <w:pStyle w:val="0"/>
              <w:jc w:val="center"/>
            </w:pPr>
            <w:r>
              <w:rPr>
                <w:sz w:val="20"/>
              </w:rPr>
              <w:t xml:space="preserve">1151391,5</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1151391,5</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Проект Г.N5.</w:t>
            </w:r>
          </w:p>
        </w:tc>
        <w:tc>
          <w:tcPr>
            <w:tcW w:w="2974" w:type="dxa"/>
            <w:vMerge w:val="restart"/>
          </w:tcPr>
          <w:p>
            <w:pPr>
              <w:pStyle w:val="0"/>
            </w:pPr>
            <w:r>
              <w:rPr>
                <w:sz w:val="20"/>
              </w:rPr>
              <w:t xml:space="preserve">Обеспечение медицинских организаций системы здравоохранения квалифицированными кадрами</w:t>
            </w:r>
          </w:p>
        </w:tc>
        <w:tc>
          <w:tcPr>
            <w:tcW w:w="2224" w:type="dxa"/>
          </w:tcPr>
          <w:p>
            <w:pPr>
              <w:pStyle w:val="0"/>
            </w:pPr>
            <w:r>
              <w:rPr>
                <w:sz w:val="20"/>
              </w:rPr>
              <w:t xml:space="preserve">Всего</w:t>
            </w:r>
          </w:p>
        </w:tc>
        <w:tc>
          <w:tcPr>
            <w:tcW w:w="1531" w:type="dxa"/>
          </w:tcPr>
          <w:p>
            <w:pPr>
              <w:pStyle w:val="0"/>
              <w:jc w:val="center"/>
            </w:pPr>
            <w:r>
              <w:rPr>
                <w:sz w:val="20"/>
              </w:rPr>
              <w:t xml:space="preserve">293886,7</w:t>
            </w:r>
          </w:p>
        </w:tc>
        <w:tc>
          <w:tcPr>
            <w:tcW w:w="1264" w:type="dxa"/>
          </w:tcPr>
          <w:p>
            <w:pPr>
              <w:pStyle w:val="0"/>
              <w:jc w:val="center"/>
            </w:pPr>
            <w:r>
              <w:rPr>
                <w:sz w:val="20"/>
              </w:rPr>
              <w:t xml:space="preserve">18784,4</w:t>
            </w:r>
          </w:p>
        </w:tc>
        <w:tc>
          <w:tcPr>
            <w:tcW w:w="1264" w:type="dxa"/>
          </w:tcPr>
          <w:p>
            <w:pPr>
              <w:pStyle w:val="0"/>
              <w:jc w:val="center"/>
            </w:pPr>
            <w:r>
              <w:rPr>
                <w:sz w:val="20"/>
              </w:rPr>
              <w:t xml:space="preserve">111058,2</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129842,6</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t xml:space="preserve">293886,7</w:t>
            </w:r>
          </w:p>
        </w:tc>
        <w:tc>
          <w:tcPr>
            <w:tcW w:w="1264" w:type="dxa"/>
          </w:tcPr>
          <w:p>
            <w:pPr>
              <w:pStyle w:val="0"/>
              <w:jc w:val="center"/>
            </w:pPr>
            <w:r>
              <w:rPr>
                <w:sz w:val="20"/>
              </w:rPr>
              <w:t xml:space="preserve">18784,4</w:t>
            </w:r>
          </w:p>
        </w:tc>
        <w:tc>
          <w:tcPr>
            <w:tcW w:w="1264" w:type="dxa"/>
          </w:tcPr>
          <w:p>
            <w:pPr>
              <w:pStyle w:val="0"/>
              <w:jc w:val="center"/>
            </w:pPr>
            <w:r>
              <w:rPr>
                <w:sz w:val="20"/>
              </w:rPr>
              <w:t xml:space="preserve">111058,2</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129842,6</w:t>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Подпрограмма Д</w:t>
            </w:r>
          </w:p>
        </w:tc>
        <w:tc>
          <w:tcPr>
            <w:tcW w:w="2974" w:type="dxa"/>
            <w:vMerge w:val="restart"/>
          </w:tcPr>
          <w:p>
            <w:pPr>
              <w:pStyle w:val="0"/>
            </w:pPr>
            <w:r>
              <w:rPr>
                <w:sz w:val="20"/>
              </w:rPr>
              <w:t xml:space="preserve">Обеспечение реализации государственной программы</w:t>
            </w:r>
          </w:p>
        </w:tc>
        <w:tc>
          <w:tcPr>
            <w:tcW w:w="2224" w:type="dxa"/>
          </w:tcPr>
          <w:p>
            <w:pPr>
              <w:pStyle w:val="0"/>
            </w:pPr>
            <w:r>
              <w:rPr>
                <w:sz w:val="20"/>
              </w:rPr>
              <w:t xml:space="preserve">Всего</w:t>
            </w:r>
          </w:p>
        </w:tc>
        <w:tc>
          <w:tcPr>
            <w:tcW w:w="1531" w:type="dxa"/>
          </w:tcPr>
          <w:p>
            <w:pPr>
              <w:pStyle w:val="0"/>
              <w:jc w:val="center"/>
            </w:pPr>
            <w:r>
              <w:rPr>
                <w:sz w:val="20"/>
              </w:rPr>
              <w:t xml:space="preserve">2584181,4</w:t>
            </w:r>
          </w:p>
        </w:tc>
        <w:tc>
          <w:tcPr>
            <w:tcW w:w="1264" w:type="dxa"/>
          </w:tcPr>
          <w:p>
            <w:pPr>
              <w:pStyle w:val="0"/>
              <w:jc w:val="center"/>
            </w:pPr>
            <w:r>
              <w:rPr>
                <w:sz w:val="20"/>
              </w:rPr>
              <w:t xml:space="preserve">227581,7</w:t>
            </w:r>
          </w:p>
        </w:tc>
        <w:tc>
          <w:tcPr>
            <w:tcW w:w="1264" w:type="dxa"/>
          </w:tcPr>
          <w:p>
            <w:pPr>
              <w:pStyle w:val="0"/>
              <w:jc w:val="center"/>
            </w:pPr>
            <w:r>
              <w:rPr>
                <w:sz w:val="20"/>
              </w:rPr>
              <w:t xml:space="preserve">229571,7</w:t>
            </w:r>
          </w:p>
        </w:tc>
        <w:tc>
          <w:tcPr>
            <w:tcW w:w="1264" w:type="dxa"/>
          </w:tcPr>
          <w:p>
            <w:pPr>
              <w:pStyle w:val="0"/>
              <w:jc w:val="center"/>
            </w:pPr>
            <w:r>
              <w:rPr>
                <w:sz w:val="20"/>
              </w:rPr>
              <w:t xml:space="preserve">230955,8</w:t>
            </w:r>
          </w:p>
        </w:tc>
        <w:tc>
          <w:tcPr>
            <w:tcW w:w="1264" w:type="dxa"/>
          </w:tcPr>
          <w:p>
            <w:pPr>
              <w:pStyle w:val="0"/>
              <w:jc w:val="center"/>
            </w:pPr>
            <w:r>
              <w:rPr>
                <w:sz w:val="20"/>
              </w:rPr>
              <w:t xml:space="preserve">234230,3</w:t>
            </w:r>
          </w:p>
        </w:tc>
        <w:tc>
          <w:tcPr>
            <w:tcW w:w="1264" w:type="dxa"/>
          </w:tcPr>
          <w:p>
            <w:pPr>
              <w:pStyle w:val="0"/>
              <w:jc w:val="center"/>
            </w:pPr>
            <w:r>
              <w:rPr>
                <w:sz w:val="20"/>
              </w:rPr>
              <w:t xml:space="preserve">231773,3</w:t>
            </w:r>
          </w:p>
        </w:tc>
        <w:tc>
          <w:tcPr>
            <w:tcW w:w="1384" w:type="dxa"/>
          </w:tcPr>
          <w:p>
            <w:pPr>
              <w:pStyle w:val="0"/>
              <w:jc w:val="center"/>
            </w:pPr>
            <w:r>
              <w:rPr>
                <w:sz w:val="20"/>
              </w:rPr>
              <w:t xml:space="preserve">1154112,8</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17093,8</w:t>
            </w:r>
          </w:p>
        </w:tc>
        <w:tc>
          <w:tcPr>
            <w:tcW w:w="1264" w:type="dxa"/>
          </w:tcPr>
          <w:p>
            <w:pPr>
              <w:pStyle w:val="0"/>
              <w:jc w:val="center"/>
            </w:pPr>
            <w:r>
              <w:rPr>
                <w:sz w:val="20"/>
              </w:rPr>
              <w:t xml:space="preserve">1304,6</w:t>
            </w:r>
          </w:p>
        </w:tc>
        <w:tc>
          <w:tcPr>
            <w:tcW w:w="1264" w:type="dxa"/>
          </w:tcPr>
          <w:p>
            <w:pPr>
              <w:pStyle w:val="0"/>
              <w:jc w:val="center"/>
            </w:pPr>
            <w:r>
              <w:rPr>
                <w:sz w:val="20"/>
              </w:rPr>
              <w:t xml:space="preserve">1285,3</w:t>
            </w:r>
          </w:p>
        </w:tc>
        <w:tc>
          <w:tcPr>
            <w:tcW w:w="1264" w:type="dxa"/>
          </w:tcPr>
          <w:p>
            <w:pPr>
              <w:pStyle w:val="0"/>
              <w:jc w:val="center"/>
            </w:pPr>
            <w:r>
              <w:rPr>
                <w:sz w:val="20"/>
              </w:rPr>
              <w:t xml:space="preserve">1318,4</w:t>
            </w:r>
          </w:p>
        </w:tc>
        <w:tc>
          <w:tcPr>
            <w:tcW w:w="1264" w:type="dxa"/>
          </w:tcPr>
          <w:p>
            <w:pPr>
              <w:pStyle w:val="0"/>
              <w:jc w:val="center"/>
            </w:pPr>
            <w:r>
              <w:rPr>
                <w:sz w:val="20"/>
              </w:rPr>
              <w:t xml:space="preserve">1362,9</w:t>
            </w:r>
          </w:p>
        </w:tc>
        <w:tc>
          <w:tcPr>
            <w:tcW w:w="1264" w:type="dxa"/>
          </w:tcPr>
          <w:p>
            <w:pPr>
              <w:pStyle w:val="0"/>
              <w:jc w:val="center"/>
            </w:pPr>
            <w:r>
              <w:rPr>
                <w:sz w:val="20"/>
              </w:rPr>
              <w:t xml:space="preserve">1362,9</w:t>
            </w:r>
          </w:p>
        </w:tc>
        <w:tc>
          <w:tcPr>
            <w:tcW w:w="1384" w:type="dxa"/>
          </w:tcPr>
          <w:p>
            <w:pPr>
              <w:pStyle w:val="0"/>
              <w:jc w:val="center"/>
            </w:pPr>
            <w:r>
              <w:rPr>
                <w:sz w:val="20"/>
              </w:rPr>
              <w:t xml:space="preserve">6634,1</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1500440,2</w:t>
            </w:r>
          </w:p>
        </w:tc>
        <w:tc>
          <w:tcPr>
            <w:tcW w:w="1264" w:type="dxa"/>
          </w:tcPr>
          <w:p>
            <w:pPr>
              <w:pStyle w:val="0"/>
              <w:jc w:val="center"/>
            </w:pPr>
            <w:r>
              <w:rPr>
                <w:sz w:val="20"/>
              </w:rPr>
              <w:t xml:space="preserve">108956,0</w:t>
            </w:r>
          </w:p>
        </w:tc>
        <w:tc>
          <w:tcPr>
            <w:tcW w:w="1264" w:type="dxa"/>
          </w:tcPr>
          <w:p>
            <w:pPr>
              <w:pStyle w:val="0"/>
              <w:jc w:val="center"/>
            </w:pPr>
            <w:r>
              <w:rPr>
                <w:sz w:val="20"/>
              </w:rPr>
              <w:t xml:space="preserve">105304,0</w:t>
            </w:r>
          </w:p>
        </w:tc>
        <w:tc>
          <w:tcPr>
            <w:tcW w:w="1264" w:type="dxa"/>
          </w:tcPr>
          <w:p>
            <w:pPr>
              <w:pStyle w:val="0"/>
              <w:jc w:val="center"/>
            </w:pPr>
            <w:r>
              <w:rPr>
                <w:sz w:val="20"/>
              </w:rPr>
              <w:t xml:space="preserve">108405,0</w:t>
            </w:r>
          </w:p>
        </w:tc>
        <w:tc>
          <w:tcPr>
            <w:tcW w:w="1264" w:type="dxa"/>
          </w:tcPr>
          <w:p>
            <w:pPr>
              <w:pStyle w:val="0"/>
              <w:jc w:val="center"/>
            </w:pPr>
            <w:r>
              <w:rPr>
                <w:sz w:val="20"/>
              </w:rPr>
              <w:t xml:space="preserve">111635,0</w:t>
            </w:r>
          </w:p>
        </w:tc>
        <w:tc>
          <w:tcPr>
            <w:tcW w:w="1264" w:type="dxa"/>
          </w:tcPr>
          <w:p>
            <w:pPr>
              <w:pStyle w:val="0"/>
              <w:jc w:val="center"/>
            </w:pPr>
            <w:r>
              <w:rPr>
                <w:sz w:val="20"/>
              </w:rPr>
              <w:t xml:space="preserve">109178,0</w:t>
            </w:r>
          </w:p>
        </w:tc>
        <w:tc>
          <w:tcPr>
            <w:tcW w:w="1384" w:type="dxa"/>
          </w:tcPr>
          <w:p>
            <w:pPr>
              <w:pStyle w:val="0"/>
              <w:jc w:val="center"/>
            </w:pPr>
            <w:r>
              <w:rPr>
                <w:sz w:val="20"/>
              </w:rPr>
              <w:t xml:space="preserve">543478,0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t xml:space="preserve">1066647,4</w:t>
            </w:r>
          </w:p>
        </w:tc>
        <w:tc>
          <w:tcPr>
            <w:tcW w:w="1264" w:type="dxa"/>
          </w:tcPr>
          <w:p>
            <w:pPr>
              <w:pStyle w:val="0"/>
              <w:jc w:val="center"/>
            </w:pPr>
            <w:r>
              <w:rPr>
                <w:sz w:val="20"/>
              </w:rPr>
              <w:t xml:space="preserve">117321,1</w:t>
            </w:r>
          </w:p>
        </w:tc>
        <w:tc>
          <w:tcPr>
            <w:tcW w:w="1264" w:type="dxa"/>
          </w:tcPr>
          <w:p>
            <w:pPr>
              <w:pStyle w:val="0"/>
              <w:jc w:val="center"/>
            </w:pPr>
            <w:r>
              <w:rPr>
                <w:sz w:val="20"/>
              </w:rPr>
              <w:t xml:space="preserve">122982,4</w:t>
            </w:r>
          </w:p>
        </w:tc>
        <w:tc>
          <w:tcPr>
            <w:tcW w:w="1264" w:type="dxa"/>
          </w:tcPr>
          <w:p>
            <w:pPr>
              <w:pStyle w:val="0"/>
              <w:jc w:val="center"/>
            </w:pPr>
            <w:r>
              <w:rPr>
                <w:sz w:val="20"/>
              </w:rPr>
              <w:t xml:space="preserve">121232,4</w:t>
            </w:r>
          </w:p>
        </w:tc>
        <w:tc>
          <w:tcPr>
            <w:tcW w:w="1264" w:type="dxa"/>
          </w:tcPr>
          <w:p>
            <w:pPr>
              <w:pStyle w:val="0"/>
              <w:jc w:val="center"/>
            </w:pPr>
            <w:r>
              <w:rPr>
                <w:sz w:val="20"/>
              </w:rPr>
              <w:t xml:space="preserve">121232,4</w:t>
            </w:r>
          </w:p>
        </w:tc>
        <w:tc>
          <w:tcPr>
            <w:tcW w:w="1264" w:type="dxa"/>
          </w:tcPr>
          <w:p>
            <w:pPr>
              <w:pStyle w:val="0"/>
              <w:jc w:val="center"/>
            </w:pPr>
            <w:r>
              <w:rPr>
                <w:sz w:val="20"/>
              </w:rPr>
              <w:t xml:space="preserve">121232,4</w:t>
            </w:r>
          </w:p>
        </w:tc>
        <w:tc>
          <w:tcPr>
            <w:tcW w:w="1384" w:type="dxa"/>
          </w:tcPr>
          <w:p>
            <w:pPr>
              <w:pStyle w:val="0"/>
              <w:jc w:val="center"/>
            </w:pPr>
            <w:r>
              <w:rPr>
                <w:sz w:val="20"/>
              </w:rPr>
              <w:t xml:space="preserve">604000,7</w:t>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Д.01.</w:t>
            </w:r>
          </w:p>
        </w:tc>
        <w:tc>
          <w:tcPr>
            <w:tcW w:w="2974" w:type="dxa"/>
            <w:vMerge w:val="restart"/>
          </w:tcPr>
          <w:p>
            <w:pPr>
              <w:pStyle w:val="0"/>
            </w:pPr>
            <w:r>
              <w:rPr>
                <w:sz w:val="20"/>
              </w:rPr>
              <w:t xml:space="preserve">Обеспечение функций органов власти Белгородской области, в том числе территориальных органов</w:t>
            </w:r>
          </w:p>
        </w:tc>
        <w:tc>
          <w:tcPr>
            <w:tcW w:w="2224" w:type="dxa"/>
          </w:tcPr>
          <w:p>
            <w:pPr>
              <w:pStyle w:val="0"/>
            </w:pPr>
            <w:r>
              <w:rPr>
                <w:sz w:val="20"/>
              </w:rPr>
              <w:t xml:space="preserve">Всего</w:t>
            </w:r>
          </w:p>
        </w:tc>
        <w:tc>
          <w:tcPr>
            <w:tcW w:w="1531" w:type="dxa"/>
          </w:tcPr>
          <w:p>
            <w:pPr>
              <w:pStyle w:val="0"/>
              <w:jc w:val="center"/>
            </w:pPr>
            <w:r>
              <w:rPr>
                <w:sz w:val="20"/>
              </w:rPr>
              <w:t xml:space="preserve">1895393,6</w:t>
            </w:r>
          </w:p>
        </w:tc>
        <w:tc>
          <w:tcPr>
            <w:tcW w:w="1264" w:type="dxa"/>
          </w:tcPr>
          <w:p>
            <w:pPr>
              <w:pStyle w:val="0"/>
              <w:jc w:val="center"/>
            </w:pPr>
            <w:r>
              <w:rPr>
                <w:sz w:val="20"/>
              </w:rPr>
              <w:t xml:space="preserve">188752,5</w:t>
            </w:r>
          </w:p>
        </w:tc>
        <w:tc>
          <w:tcPr>
            <w:tcW w:w="1264" w:type="dxa"/>
          </w:tcPr>
          <w:p>
            <w:pPr>
              <w:pStyle w:val="0"/>
              <w:jc w:val="center"/>
            </w:pPr>
            <w:r>
              <w:rPr>
                <w:sz w:val="20"/>
              </w:rPr>
              <w:t xml:space="preserve">210390,4</w:t>
            </w:r>
          </w:p>
        </w:tc>
        <w:tc>
          <w:tcPr>
            <w:tcW w:w="1264" w:type="dxa"/>
          </w:tcPr>
          <w:p>
            <w:pPr>
              <w:pStyle w:val="0"/>
              <w:jc w:val="center"/>
            </w:pPr>
            <w:r>
              <w:rPr>
                <w:sz w:val="20"/>
              </w:rPr>
              <w:t xml:space="preserve">211741,4</w:t>
            </w:r>
          </w:p>
        </w:tc>
        <w:tc>
          <w:tcPr>
            <w:tcW w:w="1264" w:type="dxa"/>
          </w:tcPr>
          <w:p>
            <w:pPr>
              <w:pStyle w:val="0"/>
              <w:jc w:val="center"/>
            </w:pPr>
            <w:r>
              <w:rPr>
                <w:sz w:val="20"/>
              </w:rPr>
              <w:t xml:space="preserve">214971,4</w:t>
            </w:r>
          </w:p>
        </w:tc>
        <w:tc>
          <w:tcPr>
            <w:tcW w:w="1264" w:type="dxa"/>
          </w:tcPr>
          <w:p>
            <w:pPr>
              <w:pStyle w:val="0"/>
              <w:jc w:val="center"/>
            </w:pPr>
            <w:r>
              <w:rPr>
                <w:sz w:val="20"/>
              </w:rPr>
              <w:t xml:space="preserve">214294,4</w:t>
            </w:r>
          </w:p>
        </w:tc>
        <w:tc>
          <w:tcPr>
            <w:tcW w:w="1384" w:type="dxa"/>
          </w:tcPr>
          <w:p>
            <w:pPr>
              <w:pStyle w:val="0"/>
              <w:jc w:val="center"/>
            </w:pPr>
            <w:r>
              <w:rPr>
                <w:sz w:val="20"/>
              </w:rPr>
              <w:t xml:space="preserve">1040150,1</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828746,2</w:t>
            </w:r>
          </w:p>
        </w:tc>
        <w:tc>
          <w:tcPr>
            <w:tcW w:w="1264" w:type="dxa"/>
          </w:tcPr>
          <w:p>
            <w:pPr>
              <w:pStyle w:val="0"/>
              <w:jc w:val="center"/>
            </w:pPr>
            <w:r>
              <w:rPr>
                <w:sz w:val="20"/>
              </w:rPr>
              <w:t xml:space="preserve">71431,4</w:t>
            </w:r>
          </w:p>
        </w:tc>
        <w:tc>
          <w:tcPr>
            <w:tcW w:w="1264" w:type="dxa"/>
          </w:tcPr>
          <w:p>
            <w:pPr>
              <w:pStyle w:val="0"/>
              <w:jc w:val="center"/>
            </w:pPr>
            <w:r>
              <w:rPr>
                <w:sz w:val="20"/>
              </w:rPr>
              <w:t xml:space="preserve">87408,0</w:t>
            </w:r>
          </w:p>
        </w:tc>
        <w:tc>
          <w:tcPr>
            <w:tcW w:w="1264" w:type="dxa"/>
          </w:tcPr>
          <w:p>
            <w:pPr>
              <w:pStyle w:val="0"/>
              <w:jc w:val="center"/>
            </w:pPr>
            <w:r>
              <w:rPr>
                <w:sz w:val="20"/>
              </w:rPr>
              <w:t xml:space="preserve">90509,0</w:t>
            </w:r>
          </w:p>
        </w:tc>
        <w:tc>
          <w:tcPr>
            <w:tcW w:w="1264" w:type="dxa"/>
          </w:tcPr>
          <w:p>
            <w:pPr>
              <w:pStyle w:val="0"/>
              <w:jc w:val="center"/>
            </w:pPr>
            <w:r>
              <w:rPr>
                <w:sz w:val="20"/>
              </w:rPr>
              <w:t xml:space="preserve">93739,0</w:t>
            </w:r>
          </w:p>
        </w:tc>
        <w:tc>
          <w:tcPr>
            <w:tcW w:w="1264" w:type="dxa"/>
          </w:tcPr>
          <w:p>
            <w:pPr>
              <w:pStyle w:val="0"/>
              <w:jc w:val="center"/>
            </w:pPr>
            <w:r>
              <w:rPr>
                <w:sz w:val="20"/>
              </w:rPr>
              <w:t xml:space="preserve">93062,0</w:t>
            </w:r>
          </w:p>
        </w:tc>
        <w:tc>
          <w:tcPr>
            <w:tcW w:w="1384" w:type="dxa"/>
          </w:tcPr>
          <w:p>
            <w:pPr>
              <w:pStyle w:val="0"/>
              <w:jc w:val="center"/>
            </w:pPr>
            <w:r>
              <w:rPr>
                <w:sz w:val="20"/>
              </w:rPr>
              <w:t xml:space="preserve">436149,4</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t xml:space="preserve">1066647,4</w:t>
            </w:r>
          </w:p>
        </w:tc>
        <w:tc>
          <w:tcPr>
            <w:tcW w:w="1264" w:type="dxa"/>
          </w:tcPr>
          <w:p>
            <w:pPr>
              <w:pStyle w:val="0"/>
              <w:jc w:val="center"/>
            </w:pPr>
            <w:r>
              <w:rPr>
                <w:sz w:val="20"/>
              </w:rPr>
              <w:t xml:space="preserve">117321,1</w:t>
            </w:r>
          </w:p>
        </w:tc>
        <w:tc>
          <w:tcPr>
            <w:tcW w:w="1264" w:type="dxa"/>
          </w:tcPr>
          <w:p>
            <w:pPr>
              <w:pStyle w:val="0"/>
              <w:jc w:val="center"/>
            </w:pPr>
            <w:r>
              <w:rPr>
                <w:sz w:val="20"/>
              </w:rPr>
              <w:t xml:space="preserve">122982,4</w:t>
            </w:r>
          </w:p>
        </w:tc>
        <w:tc>
          <w:tcPr>
            <w:tcW w:w="1264" w:type="dxa"/>
          </w:tcPr>
          <w:p>
            <w:pPr>
              <w:pStyle w:val="0"/>
              <w:jc w:val="center"/>
            </w:pPr>
            <w:r>
              <w:rPr>
                <w:sz w:val="20"/>
              </w:rPr>
              <w:t xml:space="preserve">121232,4</w:t>
            </w:r>
          </w:p>
        </w:tc>
        <w:tc>
          <w:tcPr>
            <w:tcW w:w="1264" w:type="dxa"/>
          </w:tcPr>
          <w:p>
            <w:pPr>
              <w:pStyle w:val="0"/>
              <w:jc w:val="center"/>
            </w:pPr>
            <w:r>
              <w:rPr>
                <w:sz w:val="20"/>
              </w:rPr>
              <w:t xml:space="preserve">121232,4</w:t>
            </w:r>
          </w:p>
        </w:tc>
        <w:tc>
          <w:tcPr>
            <w:tcW w:w="1264" w:type="dxa"/>
          </w:tcPr>
          <w:p>
            <w:pPr>
              <w:pStyle w:val="0"/>
              <w:jc w:val="center"/>
            </w:pPr>
            <w:r>
              <w:rPr>
                <w:sz w:val="20"/>
              </w:rPr>
              <w:t xml:space="preserve">121232,4</w:t>
            </w:r>
          </w:p>
        </w:tc>
        <w:tc>
          <w:tcPr>
            <w:tcW w:w="1384" w:type="dxa"/>
          </w:tcPr>
          <w:p>
            <w:pPr>
              <w:pStyle w:val="0"/>
              <w:jc w:val="center"/>
            </w:pPr>
            <w:r>
              <w:rPr>
                <w:sz w:val="20"/>
              </w:rPr>
              <w:t xml:space="preserve">604000,7</w:t>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Д.02.</w:t>
            </w:r>
          </w:p>
        </w:tc>
        <w:tc>
          <w:tcPr>
            <w:tcW w:w="2974" w:type="dxa"/>
            <w:vMerge w:val="restart"/>
          </w:tcPr>
          <w:p>
            <w:pPr>
              <w:pStyle w:val="0"/>
            </w:pPr>
            <w:r>
              <w:rPr>
                <w:sz w:val="20"/>
              </w:rPr>
              <w:t xml:space="preserve">Субвенции на организацию осуществления полномочий в сфере здравоохранения</w:t>
            </w:r>
          </w:p>
        </w:tc>
        <w:tc>
          <w:tcPr>
            <w:tcW w:w="2224" w:type="dxa"/>
          </w:tcPr>
          <w:p>
            <w:pPr>
              <w:pStyle w:val="0"/>
            </w:pPr>
            <w:r>
              <w:rPr>
                <w:sz w:val="20"/>
              </w:rPr>
              <w:t xml:space="preserve">Всего</w:t>
            </w:r>
          </w:p>
        </w:tc>
        <w:tc>
          <w:tcPr>
            <w:tcW w:w="1531" w:type="dxa"/>
          </w:tcPr>
          <w:p>
            <w:pPr>
              <w:pStyle w:val="0"/>
              <w:jc w:val="center"/>
            </w:pPr>
            <w:r>
              <w:rPr>
                <w:sz w:val="20"/>
              </w:rPr>
              <w:t xml:space="preserve">29906,0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29906,0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Д.03.</w:t>
            </w:r>
          </w:p>
        </w:tc>
        <w:tc>
          <w:tcPr>
            <w:tcW w:w="2974" w:type="dxa"/>
            <w:vMerge w:val="restart"/>
          </w:tcPr>
          <w:p>
            <w:pPr>
              <w:pStyle w:val="0"/>
            </w:pPr>
            <w:r>
              <w:rPr>
                <w:sz w:val="20"/>
              </w:rPr>
              <w:t xml:space="preserve">Премии и иные поощрения</w:t>
            </w:r>
          </w:p>
        </w:tc>
        <w:tc>
          <w:tcPr>
            <w:tcW w:w="2224" w:type="dxa"/>
          </w:tcPr>
          <w:p>
            <w:pPr>
              <w:pStyle w:val="0"/>
            </w:pPr>
            <w:r>
              <w:rPr>
                <w:sz w:val="20"/>
              </w:rPr>
              <w:t xml:space="preserve">Всего</w:t>
            </w:r>
          </w:p>
        </w:tc>
        <w:tc>
          <w:tcPr>
            <w:tcW w:w="1531" w:type="dxa"/>
          </w:tcPr>
          <w:p>
            <w:pPr>
              <w:pStyle w:val="0"/>
              <w:jc w:val="center"/>
            </w:pPr>
            <w:r>
              <w:rPr>
                <w:sz w:val="20"/>
              </w:rPr>
              <w:t xml:space="preserve">1000,0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1000,0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Д.04.</w:t>
            </w:r>
          </w:p>
        </w:tc>
        <w:tc>
          <w:tcPr>
            <w:tcW w:w="2974" w:type="dxa"/>
            <w:vMerge w:val="restart"/>
          </w:tcPr>
          <w:p>
            <w:pPr>
              <w:pStyle w:val="0"/>
            </w:pPr>
            <w:r>
              <w:rPr>
                <w:sz w:val="20"/>
              </w:rPr>
              <w:t xml:space="preserve">Мероприятия</w:t>
            </w:r>
          </w:p>
        </w:tc>
        <w:tc>
          <w:tcPr>
            <w:tcW w:w="2224" w:type="dxa"/>
          </w:tcPr>
          <w:p>
            <w:pPr>
              <w:pStyle w:val="0"/>
            </w:pPr>
            <w:r>
              <w:rPr>
                <w:sz w:val="20"/>
              </w:rPr>
              <w:t xml:space="preserve">Всего</w:t>
            </w:r>
          </w:p>
        </w:tc>
        <w:tc>
          <w:tcPr>
            <w:tcW w:w="1531" w:type="dxa"/>
          </w:tcPr>
          <w:p>
            <w:pPr>
              <w:pStyle w:val="0"/>
              <w:jc w:val="center"/>
            </w:pPr>
            <w:r>
              <w:rPr>
                <w:sz w:val="20"/>
              </w:rPr>
              <w:t xml:space="preserve">626829,4</w:t>
            </w:r>
          </w:p>
        </w:tc>
        <w:tc>
          <w:tcPr>
            <w:tcW w:w="1264" w:type="dxa"/>
          </w:tcPr>
          <w:p>
            <w:pPr>
              <w:pStyle w:val="0"/>
              <w:jc w:val="center"/>
            </w:pPr>
            <w:r>
              <w:rPr>
                <w:sz w:val="20"/>
              </w:rPr>
              <w:t xml:space="preserve">37284,0</w:t>
            </w:r>
          </w:p>
        </w:tc>
        <w:tc>
          <w:tcPr>
            <w:tcW w:w="1264" w:type="dxa"/>
          </w:tcPr>
          <w:p>
            <w:pPr>
              <w:pStyle w:val="0"/>
              <w:jc w:val="center"/>
            </w:pPr>
            <w:r>
              <w:rPr>
                <w:sz w:val="20"/>
              </w:rPr>
              <w:t xml:space="preserve">17896,0</w:t>
            </w:r>
          </w:p>
        </w:tc>
        <w:tc>
          <w:tcPr>
            <w:tcW w:w="1264" w:type="dxa"/>
          </w:tcPr>
          <w:p>
            <w:pPr>
              <w:pStyle w:val="0"/>
              <w:jc w:val="center"/>
            </w:pPr>
            <w:r>
              <w:rPr>
                <w:sz w:val="20"/>
              </w:rPr>
              <w:t xml:space="preserve">17896,0</w:t>
            </w:r>
          </w:p>
        </w:tc>
        <w:tc>
          <w:tcPr>
            <w:tcW w:w="1264" w:type="dxa"/>
          </w:tcPr>
          <w:p>
            <w:pPr>
              <w:pStyle w:val="0"/>
              <w:jc w:val="center"/>
            </w:pPr>
            <w:r>
              <w:rPr>
                <w:sz w:val="20"/>
              </w:rPr>
              <w:t xml:space="preserve">17896,0</w:t>
            </w:r>
          </w:p>
        </w:tc>
        <w:tc>
          <w:tcPr>
            <w:tcW w:w="1264" w:type="dxa"/>
          </w:tcPr>
          <w:p>
            <w:pPr>
              <w:pStyle w:val="0"/>
              <w:jc w:val="center"/>
            </w:pPr>
            <w:r>
              <w:rPr>
                <w:sz w:val="20"/>
              </w:rPr>
              <w:t xml:space="preserve">16116,0</w:t>
            </w:r>
          </w:p>
        </w:tc>
        <w:tc>
          <w:tcPr>
            <w:tcW w:w="1384" w:type="dxa"/>
          </w:tcPr>
          <w:p>
            <w:pPr>
              <w:pStyle w:val="0"/>
              <w:jc w:val="center"/>
            </w:pPr>
            <w:r>
              <w:rPr>
                <w:sz w:val="20"/>
              </w:rPr>
              <w:t xml:space="preserve">107088,0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626829,4</w:t>
            </w:r>
          </w:p>
        </w:tc>
        <w:tc>
          <w:tcPr>
            <w:tcW w:w="1264" w:type="dxa"/>
          </w:tcPr>
          <w:p>
            <w:pPr>
              <w:pStyle w:val="0"/>
              <w:jc w:val="center"/>
            </w:pPr>
            <w:r>
              <w:rPr>
                <w:sz w:val="20"/>
              </w:rPr>
              <w:t xml:space="preserve">37284,0</w:t>
            </w:r>
          </w:p>
        </w:tc>
        <w:tc>
          <w:tcPr>
            <w:tcW w:w="1264" w:type="dxa"/>
          </w:tcPr>
          <w:p>
            <w:pPr>
              <w:pStyle w:val="0"/>
              <w:jc w:val="center"/>
            </w:pPr>
            <w:r>
              <w:rPr>
                <w:sz w:val="20"/>
              </w:rPr>
              <w:t xml:space="preserve">17896,0</w:t>
            </w:r>
          </w:p>
        </w:tc>
        <w:tc>
          <w:tcPr>
            <w:tcW w:w="1264" w:type="dxa"/>
          </w:tcPr>
          <w:p>
            <w:pPr>
              <w:pStyle w:val="0"/>
              <w:jc w:val="center"/>
            </w:pPr>
            <w:r>
              <w:rPr>
                <w:sz w:val="20"/>
              </w:rPr>
              <w:t xml:space="preserve">17896,0</w:t>
            </w:r>
          </w:p>
        </w:tc>
        <w:tc>
          <w:tcPr>
            <w:tcW w:w="1264" w:type="dxa"/>
          </w:tcPr>
          <w:p>
            <w:pPr>
              <w:pStyle w:val="0"/>
              <w:jc w:val="center"/>
            </w:pPr>
            <w:r>
              <w:rPr>
                <w:sz w:val="20"/>
              </w:rPr>
              <w:t xml:space="preserve">17896,0</w:t>
            </w:r>
          </w:p>
        </w:tc>
        <w:tc>
          <w:tcPr>
            <w:tcW w:w="1264" w:type="dxa"/>
          </w:tcPr>
          <w:p>
            <w:pPr>
              <w:pStyle w:val="0"/>
              <w:jc w:val="center"/>
            </w:pPr>
            <w:r>
              <w:rPr>
                <w:sz w:val="20"/>
              </w:rPr>
              <w:t xml:space="preserve">16116,0</w:t>
            </w:r>
          </w:p>
        </w:tc>
        <w:tc>
          <w:tcPr>
            <w:tcW w:w="1384" w:type="dxa"/>
          </w:tcPr>
          <w:p>
            <w:pPr>
              <w:pStyle w:val="0"/>
              <w:jc w:val="center"/>
            </w:pPr>
            <w:r>
              <w:rPr>
                <w:sz w:val="20"/>
              </w:rPr>
              <w:t xml:space="preserve">107088,0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Д.06.</w:t>
            </w:r>
          </w:p>
        </w:tc>
        <w:tc>
          <w:tcPr>
            <w:tcW w:w="2974" w:type="dxa"/>
            <w:vMerge w:val="restart"/>
          </w:tcPr>
          <w:p>
            <w:pPr>
              <w:pStyle w:val="0"/>
            </w:pPr>
            <w:r>
              <w:rPr>
                <w:sz w:val="20"/>
              </w:rPr>
              <w:t xml:space="preserve">Расходы на выплаты по оплате труда заместителей высшего должностного лица субъекта Российской Федерации</w:t>
            </w:r>
          </w:p>
        </w:tc>
        <w:tc>
          <w:tcPr>
            <w:tcW w:w="2224" w:type="dxa"/>
          </w:tcPr>
          <w:p>
            <w:pPr>
              <w:pStyle w:val="0"/>
            </w:pPr>
            <w:r>
              <w:rPr>
                <w:sz w:val="20"/>
              </w:rPr>
              <w:t xml:space="preserve">Всего</w:t>
            </w:r>
          </w:p>
        </w:tc>
        <w:tc>
          <w:tcPr>
            <w:tcW w:w="1531" w:type="dxa"/>
          </w:tcPr>
          <w:p>
            <w:pPr>
              <w:pStyle w:val="0"/>
              <w:jc w:val="center"/>
            </w:pPr>
            <w:r>
              <w:rPr>
                <w:sz w:val="20"/>
              </w:rPr>
              <w:t xml:space="preserve">13958,6</w:t>
            </w:r>
          </w:p>
        </w:tc>
        <w:tc>
          <w:tcPr>
            <w:tcW w:w="1264" w:type="dxa"/>
          </w:tcPr>
          <w:p>
            <w:pPr>
              <w:pStyle w:val="0"/>
              <w:jc w:val="center"/>
            </w:pPr>
            <w:r>
              <w:rPr>
                <w:sz w:val="20"/>
              </w:rPr>
              <w:t xml:space="preserve">240,6</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240,6</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13958,6</w:t>
            </w:r>
          </w:p>
        </w:tc>
        <w:tc>
          <w:tcPr>
            <w:tcW w:w="1264" w:type="dxa"/>
          </w:tcPr>
          <w:p>
            <w:pPr>
              <w:pStyle w:val="0"/>
              <w:jc w:val="center"/>
            </w:pPr>
            <w:r>
              <w:rPr>
                <w:sz w:val="20"/>
              </w:rPr>
              <w:t xml:space="preserve">240,6</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240,6</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Д.07.</w:t>
            </w:r>
          </w:p>
        </w:tc>
        <w:tc>
          <w:tcPr>
            <w:tcW w:w="2974" w:type="dxa"/>
            <w:vMerge w:val="restart"/>
          </w:tcPr>
          <w:p>
            <w:pPr>
              <w:pStyle w:val="0"/>
            </w:pPr>
            <w:r>
              <w:rPr>
                <w:sz w:val="20"/>
              </w:rPr>
              <w:t xml:space="preserve">Осуществление переданных органам государственной власти субъектов Российской Федерации в соответствии с </w:t>
            </w:r>
            <w:hyperlink w:history="0" r:id="rId401" w:tooltip="Федеральный закон от 21.11.2011 N 323-ФЗ (ред. от 28.12.2022) &quot;Об основах охраны здоровья граждан в Российской Федерации&quot; (с изм. и доп., вступ. в силу с 11.01.2023) {КонсультантПлюс}">
              <w:r>
                <w:rPr>
                  <w:sz w:val="20"/>
                  <w:color w:val="0000ff"/>
                </w:rPr>
                <w:t xml:space="preserve">частью 1 статьи 15</w:t>
              </w:r>
            </w:hyperlink>
            <w:r>
              <w:rPr>
                <w:sz w:val="20"/>
              </w:rP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2224" w:type="dxa"/>
          </w:tcPr>
          <w:p>
            <w:pPr>
              <w:pStyle w:val="0"/>
            </w:pPr>
            <w:r>
              <w:rPr>
                <w:sz w:val="20"/>
              </w:rPr>
              <w:t xml:space="preserve">Всего</w:t>
            </w:r>
          </w:p>
        </w:tc>
        <w:tc>
          <w:tcPr>
            <w:tcW w:w="1531" w:type="dxa"/>
          </w:tcPr>
          <w:p>
            <w:pPr>
              <w:pStyle w:val="0"/>
              <w:jc w:val="center"/>
            </w:pPr>
            <w:r>
              <w:rPr>
                <w:sz w:val="20"/>
              </w:rPr>
              <w:t xml:space="preserve">17093,8</w:t>
            </w:r>
          </w:p>
        </w:tc>
        <w:tc>
          <w:tcPr>
            <w:tcW w:w="1264" w:type="dxa"/>
          </w:tcPr>
          <w:p>
            <w:pPr>
              <w:pStyle w:val="0"/>
              <w:jc w:val="center"/>
            </w:pPr>
            <w:r>
              <w:rPr>
                <w:sz w:val="20"/>
              </w:rPr>
              <w:t xml:space="preserve">1304,6</w:t>
            </w:r>
          </w:p>
        </w:tc>
        <w:tc>
          <w:tcPr>
            <w:tcW w:w="1264" w:type="dxa"/>
          </w:tcPr>
          <w:p>
            <w:pPr>
              <w:pStyle w:val="0"/>
              <w:jc w:val="center"/>
            </w:pPr>
            <w:r>
              <w:rPr>
                <w:sz w:val="20"/>
              </w:rPr>
              <w:t xml:space="preserve">1285,3</w:t>
            </w:r>
          </w:p>
        </w:tc>
        <w:tc>
          <w:tcPr>
            <w:tcW w:w="1264" w:type="dxa"/>
          </w:tcPr>
          <w:p>
            <w:pPr>
              <w:pStyle w:val="0"/>
              <w:jc w:val="center"/>
            </w:pPr>
            <w:r>
              <w:rPr>
                <w:sz w:val="20"/>
              </w:rPr>
              <w:t xml:space="preserve">1318,4</w:t>
            </w:r>
          </w:p>
        </w:tc>
        <w:tc>
          <w:tcPr>
            <w:tcW w:w="1264" w:type="dxa"/>
          </w:tcPr>
          <w:p>
            <w:pPr>
              <w:pStyle w:val="0"/>
              <w:jc w:val="center"/>
            </w:pPr>
            <w:r>
              <w:rPr>
                <w:sz w:val="20"/>
              </w:rPr>
              <w:t xml:space="preserve">1362,9</w:t>
            </w:r>
          </w:p>
        </w:tc>
        <w:tc>
          <w:tcPr>
            <w:tcW w:w="1264" w:type="dxa"/>
          </w:tcPr>
          <w:p>
            <w:pPr>
              <w:pStyle w:val="0"/>
              <w:jc w:val="center"/>
            </w:pPr>
            <w:r>
              <w:rPr>
                <w:sz w:val="20"/>
              </w:rPr>
              <w:t xml:space="preserve">1362,9</w:t>
            </w:r>
          </w:p>
        </w:tc>
        <w:tc>
          <w:tcPr>
            <w:tcW w:w="1384" w:type="dxa"/>
          </w:tcPr>
          <w:p>
            <w:pPr>
              <w:pStyle w:val="0"/>
              <w:jc w:val="center"/>
            </w:pPr>
            <w:r>
              <w:rPr>
                <w:sz w:val="20"/>
              </w:rPr>
              <w:t xml:space="preserve">6634,1</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17093,8</w:t>
            </w:r>
          </w:p>
        </w:tc>
        <w:tc>
          <w:tcPr>
            <w:tcW w:w="1264" w:type="dxa"/>
          </w:tcPr>
          <w:p>
            <w:pPr>
              <w:pStyle w:val="0"/>
              <w:jc w:val="center"/>
            </w:pPr>
            <w:r>
              <w:rPr>
                <w:sz w:val="20"/>
              </w:rPr>
              <w:t xml:space="preserve">1304,6</w:t>
            </w:r>
          </w:p>
        </w:tc>
        <w:tc>
          <w:tcPr>
            <w:tcW w:w="1264" w:type="dxa"/>
          </w:tcPr>
          <w:p>
            <w:pPr>
              <w:pStyle w:val="0"/>
              <w:jc w:val="center"/>
            </w:pPr>
            <w:r>
              <w:rPr>
                <w:sz w:val="20"/>
              </w:rPr>
              <w:t xml:space="preserve">1285,3</w:t>
            </w:r>
          </w:p>
        </w:tc>
        <w:tc>
          <w:tcPr>
            <w:tcW w:w="1264" w:type="dxa"/>
          </w:tcPr>
          <w:p>
            <w:pPr>
              <w:pStyle w:val="0"/>
              <w:jc w:val="center"/>
            </w:pPr>
            <w:r>
              <w:rPr>
                <w:sz w:val="20"/>
              </w:rPr>
              <w:t xml:space="preserve">1318,4</w:t>
            </w:r>
          </w:p>
        </w:tc>
        <w:tc>
          <w:tcPr>
            <w:tcW w:w="1264" w:type="dxa"/>
          </w:tcPr>
          <w:p>
            <w:pPr>
              <w:pStyle w:val="0"/>
              <w:jc w:val="center"/>
            </w:pPr>
            <w:r>
              <w:rPr>
                <w:sz w:val="20"/>
              </w:rPr>
              <w:t xml:space="preserve">1362,9</w:t>
            </w:r>
          </w:p>
        </w:tc>
        <w:tc>
          <w:tcPr>
            <w:tcW w:w="1264" w:type="dxa"/>
          </w:tcPr>
          <w:p>
            <w:pPr>
              <w:pStyle w:val="0"/>
              <w:jc w:val="center"/>
            </w:pPr>
            <w:r>
              <w:rPr>
                <w:sz w:val="20"/>
              </w:rPr>
              <w:t xml:space="preserve">1362,9</w:t>
            </w:r>
          </w:p>
        </w:tc>
        <w:tc>
          <w:tcPr>
            <w:tcW w:w="1384" w:type="dxa"/>
          </w:tcPr>
          <w:p>
            <w:pPr>
              <w:pStyle w:val="0"/>
              <w:jc w:val="center"/>
            </w:pPr>
            <w:r>
              <w:rPr>
                <w:sz w:val="20"/>
              </w:rPr>
              <w:t xml:space="preserve">6634,1</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Подпрограмма И</w:t>
            </w:r>
          </w:p>
        </w:tc>
        <w:tc>
          <w:tcPr>
            <w:tcW w:w="2974" w:type="dxa"/>
            <w:vMerge w:val="restart"/>
          </w:tcPr>
          <w:p>
            <w:pPr>
              <w:pStyle w:val="0"/>
            </w:pPr>
            <w:r>
              <w:rPr>
                <w:sz w:val="20"/>
              </w:rPr>
              <w:t xml:space="preserve">Обеспечение защиты и реализации прав граждан и организаций в сфере государственной регистрации актов гражданского состояния</w:t>
            </w:r>
          </w:p>
        </w:tc>
        <w:tc>
          <w:tcPr>
            <w:tcW w:w="2224" w:type="dxa"/>
          </w:tcPr>
          <w:p>
            <w:pPr>
              <w:pStyle w:val="0"/>
            </w:pPr>
            <w:r>
              <w:rPr>
                <w:sz w:val="20"/>
              </w:rPr>
              <w:t xml:space="preserve">Всего</w:t>
            </w:r>
          </w:p>
        </w:tc>
        <w:tc>
          <w:tcPr>
            <w:tcW w:w="1531" w:type="dxa"/>
          </w:tcPr>
          <w:p>
            <w:pPr>
              <w:pStyle w:val="0"/>
              <w:jc w:val="center"/>
            </w:pPr>
            <w:r>
              <w:rPr>
                <w:sz w:val="20"/>
              </w:rPr>
              <w:t xml:space="preserve">618795,2</w:t>
            </w:r>
          </w:p>
        </w:tc>
        <w:tc>
          <w:tcPr>
            <w:tcW w:w="1264" w:type="dxa"/>
          </w:tcPr>
          <w:p>
            <w:pPr>
              <w:pStyle w:val="0"/>
              <w:jc w:val="center"/>
            </w:pPr>
            <w:r>
              <w:rPr>
                <w:sz w:val="20"/>
              </w:rPr>
              <w:t xml:space="preserve">69341,9</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69341,9</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596966,6</w:t>
            </w:r>
          </w:p>
        </w:tc>
        <w:tc>
          <w:tcPr>
            <w:tcW w:w="1264" w:type="dxa"/>
          </w:tcPr>
          <w:p>
            <w:pPr>
              <w:pStyle w:val="0"/>
              <w:jc w:val="center"/>
            </w:pPr>
            <w:r>
              <w:rPr>
                <w:sz w:val="20"/>
              </w:rPr>
              <w:t xml:space="preserve">68792,9</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68792,9</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21278,6</w:t>
            </w:r>
          </w:p>
        </w:tc>
        <w:tc>
          <w:tcPr>
            <w:tcW w:w="1264" w:type="dxa"/>
          </w:tcPr>
          <w:p>
            <w:pPr>
              <w:pStyle w:val="0"/>
              <w:jc w:val="center"/>
            </w:pPr>
            <w:r>
              <w:rPr>
                <w:sz w:val="20"/>
              </w:rPr>
              <w:t xml:space="preserve">549,0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549,0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t xml:space="preserve">550,0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И.01.</w:t>
            </w:r>
          </w:p>
        </w:tc>
        <w:tc>
          <w:tcPr>
            <w:tcW w:w="2974" w:type="dxa"/>
            <w:vMerge w:val="restart"/>
          </w:tcPr>
          <w:p>
            <w:pPr>
              <w:pStyle w:val="0"/>
            </w:pPr>
            <w:r>
              <w:rPr>
                <w:sz w:val="20"/>
              </w:rPr>
              <w:t xml:space="preserve">Осуществление переданных органам государственной власти субъектов Российской Федерации в соответствии с </w:t>
            </w:r>
            <w:hyperlink w:history="0" r:id="rId402" w:tooltip="Федеральный закон от 15.11.1997 N 143-ФЗ (ред. от 28.12.2022) &quot;Об актах гражданского состояния&quot; (с изм. и доп., вступ. в силу с 01.01.2023) {КонсультантПлюс}">
              <w:r>
                <w:rPr>
                  <w:sz w:val="20"/>
                  <w:color w:val="0000ff"/>
                </w:rPr>
                <w:t xml:space="preserve">пунктом 1 статьи 4</w:t>
              </w:r>
            </w:hyperlink>
            <w:r>
              <w:rPr>
                <w:sz w:val="20"/>
              </w:rP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2224" w:type="dxa"/>
          </w:tcPr>
          <w:p>
            <w:pPr>
              <w:pStyle w:val="0"/>
            </w:pPr>
            <w:r>
              <w:rPr>
                <w:sz w:val="20"/>
              </w:rPr>
              <w:t xml:space="preserve">Всего</w:t>
            </w:r>
          </w:p>
        </w:tc>
        <w:tc>
          <w:tcPr>
            <w:tcW w:w="1531" w:type="dxa"/>
          </w:tcPr>
          <w:p>
            <w:pPr>
              <w:pStyle w:val="0"/>
              <w:jc w:val="center"/>
            </w:pPr>
            <w:r>
              <w:rPr>
                <w:sz w:val="20"/>
              </w:rPr>
              <w:t xml:space="preserve">596966,6</w:t>
            </w:r>
          </w:p>
        </w:tc>
        <w:tc>
          <w:tcPr>
            <w:tcW w:w="1264" w:type="dxa"/>
          </w:tcPr>
          <w:p>
            <w:pPr>
              <w:pStyle w:val="0"/>
              <w:jc w:val="center"/>
            </w:pPr>
            <w:r>
              <w:rPr>
                <w:sz w:val="20"/>
              </w:rPr>
              <w:t xml:space="preserve">68792,9</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68792,9</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t xml:space="preserve">596966,6</w:t>
            </w:r>
          </w:p>
        </w:tc>
        <w:tc>
          <w:tcPr>
            <w:tcW w:w="1264" w:type="dxa"/>
          </w:tcPr>
          <w:p>
            <w:pPr>
              <w:pStyle w:val="0"/>
              <w:jc w:val="center"/>
            </w:pPr>
            <w:r>
              <w:rPr>
                <w:sz w:val="20"/>
              </w:rPr>
              <w:t xml:space="preserve">68792,9</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68792,9</w:t>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И.02.</w:t>
            </w:r>
          </w:p>
        </w:tc>
        <w:tc>
          <w:tcPr>
            <w:tcW w:w="2974" w:type="dxa"/>
            <w:vMerge w:val="restart"/>
          </w:tcPr>
          <w:p>
            <w:pPr>
              <w:pStyle w:val="0"/>
            </w:pPr>
            <w:r>
              <w:rPr>
                <w:sz w:val="20"/>
              </w:rPr>
              <w:t xml:space="preserve">Обеспечение функций органов власти Белгородской области, в том числе территориальных органов</w:t>
            </w:r>
          </w:p>
        </w:tc>
        <w:tc>
          <w:tcPr>
            <w:tcW w:w="2224" w:type="dxa"/>
          </w:tcPr>
          <w:p>
            <w:pPr>
              <w:pStyle w:val="0"/>
            </w:pPr>
            <w:r>
              <w:rPr>
                <w:sz w:val="20"/>
              </w:rPr>
              <w:t xml:space="preserve">Всего</w:t>
            </w:r>
          </w:p>
        </w:tc>
        <w:tc>
          <w:tcPr>
            <w:tcW w:w="1531" w:type="dxa"/>
          </w:tcPr>
          <w:p>
            <w:pPr>
              <w:pStyle w:val="0"/>
              <w:jc w:val="center"/>
            </w:pPr>
            <w:r>
              <w:rPr>
                <w:sz w:val="20"/>
              </w:rPr>
              <w:t xml:space="preserve">6903,6</w:t>
            </w:r>
          </w:p>
        </w:tc>
        <w:tc>
          <w:tcPr>
            <w:tcW w:w="1264" w:type="dxa"/>
          </w:tcPr>
          <w:p>
            <w:pPr>
              <w:pStyle w:val="0"/>
              <w:jc w:val="center"/>
            </w:pPr>
            <w:r>
              <w:rPr>
                <w:sz w:val="20"/>
              </w:rPr>
              <w:t xml:space="preserve">443,0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443,0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6353,6</w:t>
            </w:r>
          </w:p>
        </w:tc>
        <w:tc>
          <w:tcPr>
            <w:tcW w:w="1264" w:type="dxa"/>
          </w:tcPr>
          <w:p>
            <w:pPr>
              <w:pStyle w:val="0"/>
              <w:jc w:val="center"/>
            </w:pPr>
            <w:r>
              <w:rPr>
                <w:sz w:val="20"/>
              </w:rPr>
              <w:t xml:space="preserve">443,0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443,0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t xml:space="preserve">550,0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И.03.</w:t>
            </w:r>
          </w:p>
        </w:tc>
        <w:tc>
          <w:tcPr>
            <w:tcW w:w="2974" w:type="dxa"/>
            <w:vMerge w:val="restart"/>
          </w:tcPr>
          <w:p>
            <w:pPr>
              <w:pStyle w:val="0"/>
            </w:pPr>
            <w:r>
              <w:rPr>
                <w:sz w:val="20"/>
              </w:rPr>
              <w:t xml:space="preserve">Мероприятия</w:t>
            </w:r>
          </w:p>
        </w:tc>
        <w:tc>
          <w:tcPr>
            <w:tcW w:w="2224" w:type="dxa"/>
          </w:tcPr>
          <w:p>
            <w:pPr>
              <w:pStyle w:val="0"/>
            </w:pPr>
            <w:r>
              <w:rPr>
                <w:sz w:val="20"/>
              </w:rPr>
              <w:t xml:space="preserve">Всего</w:t>
            </w:r>
          </w:p>
        </w:tc>
        <w:tc>
          <w:tcPr>
            <w:tcW w:w="1531" w:type="dxa"/>
          </w:tcPr>
          <w:p>
            <w:pPr>
              <w:pStyle w:val="0"/>
              <w:jc w:val="center"/>
            </w:pPr>
            <w:r>
              <w:rPr>
                <w:sz w:val="20"/>
              </w:rPr>
              <w:t xml:space="preserve">879,0</w:t>
            </w:r>
          </w:p>
        </w:tc>
        <w:tc>
          <w:tcPr>
            <w:tcW w:w="1264" w:type="dxa"/>
          </w:tcPr>
          <w:p>
            <w:pPr>
              <w:pStyle w:val="0"/>
              <w:jc w:val="center"/>
            </w:pPr>
            <w:r>
              <w:rPr>
                <w:sz w:val="20"/>
              </w:rPr>
              <w:t xml:space="preserve">106,0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106,0</w:t>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879,0</w:t>
            </w:r>
          </w:p>
        </w:tc>
        <w:tc>
          <w:tcPr>
            <w:tcW w:w="1264" w:type="dxa"/>
          </w:tcPr>
          <w:p>
            <w:pPr>
              <w:pStyle w:val="0"/>
              <w:jc w:val="center"/>
            </w:pPr>
            <w:r>
              <w:rPr>
                <w:sz w:val="20"/>
              </w:rPr>
              <w:t xml:space="preserve">106,0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106,0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И.04.</w:t>
            </w:r>
          </w:p>
        </w:tc>
        <w:tc>
          <w:tcPr>
            <w:tcW w:w="2974" w:type="dxa"/>
            <w:vMerge w:val="restart"/>
          </w:tcPr>
          <w:p>
            <w:pPr>
              <w:pStyle w:val="0"/>
            </w:pPr>
            <w:r>
              <w:rPr>
                <w:sz w:val="20"/>
              </w:rPr>
              <w:t xml:space="preserve">Субвенции на государственную регистрацию актов гражданского состояния</w:t>
            </w:r>
          </w:p>
        </w:tc>
        <w:tc>
          <w:tcPr>
            <w:tcW w:w="2224" w:type="dxa"/>
          </w:tcPr>
          <w:p>
            <w:pPr>
              <w:pStyle w:val="0"/>
            </w:pPr>
            <w:r>
              <w:rPr>
                <w:sz w:val="20"/>
              </w:rPr>
              <w:t xml:space="preserve">Всего</w:t>
            </w:r>
          </w:p>
        </w:tc>
        <w:tc>
          <w:tcPr>
            <w:tcW w:w="1531" w:type="dxa"/>
          </w:tcPr>
          <w:p>
            <w:pPr>
              <w:pStyle w:val="0"/>
              <w:jc w:val="center"/>
            </w:pPr>
            <w:r>
              <w:rPr>
                <w:sz w:val="20"/>
              </w:rPr>
              <w:t xml:space="preserve">14046,0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федеральный бюджет</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областной бюджет</w:t>
            </w:r>
          </w:p>
        </w:tc>
        <w:tc>
          <w:tcPr>
            <w:tcW w:w="1531" w:type="dxa"/>
          </w:tcPr>
          <w:p>
            <w:pPr>
              <w:pStyle w:val="0"/>
              <w:jc w:val="center"/>
            </w:pPr>
            <w:r>
              <w:rPr>
                <w:sz w:val="20"/>
              </w:rPr>
              <w:t xml:space="preserve">14046,0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территориальные внебюджетные фонды</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224" w:type="dxa"/>
          </w:tcPr>
          <w:p>
            <w:pPr>
              <w:pStyle w:val="0"/>
            </w:pPr>
            <w:r>
              <w:rPr>
                <w:sz w:val="20"/>
              </w:rPr>
              <w:t xml:space="preserve">иные источники</w:t>
            </w:r>
          </w:p>
        </w:tc>
        <w:tc>
          <w:tcPr>
            <w:tcW w:w="1531"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bl>
    <w:p>
      <w:pPr>
        <w:sectPr>
          <w:headerReference w:type="default" r:id="rId374"/>
          <w:headerReference w:type="first" r:id="rId374"/>
          <w:footerReference w:type="default" r:id="rId375"/>
          <w:footerReference w:type="first" r:id="rId375"/>
          <w:pgSz w:w="16838" w:h="11906" w:orient="landscape"/>
          <w:pgMar w:top="1133" w:right="1440" w:bottom="566" w:left="1440" w:header="0" w:footer="0" w:gutter="0"/>
          <w:titlePg/>
        </w:sectPr>
      </w:pPr>
    </w:p>
    <w:p>
      <w:pPr>
        <w:pStyle w:val="0"/>
        <w:ind w:firstLine="540"/>
        <w:jc w:val="both"/>
      </w:pPr>
      <w:r>
        <w:rPr>
          <w:sz w:val="20"/>
        </w:rPr>
      </w:r>
    </w:p>
    <w:p>
      <w:pPr>
        <w:pStyle w:val="0"/>
        <w:ind w:firstLine="540"/>
        <w:jc w:val="both"/>
      </w:pPr>
      <w:r>
        <w:rPr>
          <w:sz w:val="20"/>
        </w:rPr>
        <w:t xml:space="preserve">--------------------------------</w:t>
      </w:r>
    </w:p>
    <w:bookmarkStart w:id="17153" w:name="P17153"/>
    <w:bookmarkEnd w:id="17153"/>
    <w:p>
      <w:pPr>
        <w:pStyle w:val="0"/>
        <w:spacing w:before="200" w:line-rule="auto"/>
        <w:ind w:firstLine="540"/>
        <w:jc w:val="both"/>
      </w:pPr>
      <w:r>
        <w:rPr>
          <w:sz w:val="20"/>
        </w:rPr>
        <w:t xml:space="preserve">&lt;1&gt; Финансирование мероприятий начиная с 2015 года осуществляется за счет средств системы обязательного медицинского страхования в рамках подпрограммы Г "Совершенствование системы территориального планирования".</w:t>
      </w:r>
    </w:p>
    <w:bookmarkStart w:id="17154" w:name="P17154"/>
    <w:bookmarkEnd w:id="17154"/>
    <w:p>
      <w:pPr>
        <w:pStyle w:val="0"/>
        <w:spacing w:before="200" w:line-rule="auto"/>
        <w:ind w:firstLine="540"/>
        <w:jc w:val="both"/>
      </w:pPr>
      <w:r>
        <w:rPr>
          <w:sz w:val="20"/>
        </w:rPr>
        <w:t xml:space="preserve">&lt;2&gt; Финансирование осуществляется за счет федеральных средств, выделенных Министерству здравоохранения Российской Федерации. Белгородская область обеспечивается иммунобиологическими лекарственными препаратами, поставляемыми централизованно Министерством здравоохранения Российской Федерации.</w:t>
      </w:r>
    </w:p>
    <w:bookmarkStart w:id="17155" w:name="P17155"/>
    <w:bookmarkEnd w:id="17155"/>
    <w:p>
      <w:pPr>
        <w:pStyle w:val="0"/>
        <w:spacing w:before="200" w:line-rule="auto"/>
        <w:ind w:firstLine="540"/>
        <w:jc w:val="both"/>
      </w:pPr>
      <w:r>
        <w:rPr>
          <w:sz w:val="20"/>
        </w:rPr>
        <w:t xml:space="preserve">&lt;3&gt; Финансирование мероприятия осуществляется за счет федеральных средств системы обязательного медицинского страхования.</w:t>
      </w:r>
    </w:p>
    <w:bookmarkStart w:id="17156" w:name="P17156"/>
    <w:bookmarkEnd w:id="17156"/>
    <w:p>
      <w:pPr>
        <w:pStyle w:val="0"/>
        <w:spacing w:before="200" w:line-rule="auto"/>
        <w:ind w:firstLine="540"/>
        <w:jc w:val="both"/>
      </w:pPr>
      <w:r>
        <w:rPr>
          <w:sz w:val="20"/>
        </w:rPr>
        <w:t xml:space="preserve">&lt;4&gt; Финансирование мероприятия с 2019 года осуществляется в рамках федерального национального проекта "Здравоохранение" по направлению "Развитие здравоохранения, включая создание современной инфраструктуры оказания медицинской помощи детям".</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bookmarkStart w:id="17162" w:name="P17162"/>
    <w:bookmarkEnd w:id="17162"/>
    <w:p>
      <w:pPr>
        <w:pStyle w:val="0"/>
        <w:outlineLvl w:val="1"/>
        <w:jc w:val="right"/>
      </w:pPr>
      <w:r>
        <w:rPr>
          <w:sz w:val="20"/>
        </w:rPr>
        <w:t xml:space="preserve">Приложение N 4</w:t>
      </w:r>
    </w:p>
    <w:p>
      <w:pPr>
        <w:pStyle w:val="0"/>
        <w:jc w:val="right"/>
      </w:pPr>
      <w:r>
        <w:rPr>
          <w:sz w:val="20"/>
        </w:rPr>
        <w:t xml:space="preserve">к государственной программе</w:t>
      </w:r>
    </w:p>
    <w:p>
      <w:pPr>
        <w:pStyle w:val="0"/>
        <w:jc w:val="right"/>
      </w:pPr>
      <w:r>
        <w:rPr>
          <w:sz w:val="20"/>
        </w:rPr>
        <w:t xml:space="preserve">Белгородской области "Развитие</w:t>
      </w:r>
    </w:p>
    <w:p>
      <w:pPr>
        <w:pStyle w:val="0"/>
        <w:jc w:val="right"/>
      </w:pPr>
      <w:r>
        <w:rPr>
          <w:sz w:val="20"/>
        </w:rPr>
        <w:t xml:space="preserve">здравоохранения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21.02.2022 </w:t>
            </w:r>
            <w:hyperlink w:history="0" r:id="rId403"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99-пп</w:t>
              </w:r>
            </w:hyperlink>
            <w:r>
              <w:rPr>
                <w:sz w:val="20"/>
                <w:color w:val="392c69"/>
              </w:rPr>
              <w:t xml:space="preserve">, от 04.07.2022 </w:t>
            </w:r>
            <w:hyperlink w:history="0" r:id="rId404" w:tooltip="Постановление Правительства Белгородской обл. от 04.07.2022 N 411-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411-пп</w:t>
              </w:r>
            </w:hyperlink>
            <w:r>
              <w:rPr>
                <w:sz w:val="20"/>
                <w:color w:val="392c69"/>
              </w:rPr>
              <w:t xml:space="preserve">, от 03.10.2022 </w:t>
            </w:r>
            <w:hyperlink w:history="0" r:id="rId405" w:tooltip="Постановление Правительства Белгородской обл. от 03.10.2022 N 583-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583-пп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2"/>
        <w:outlineLvl w:val="2"/>
        <w:jc w:val="center"/>
      </w:pPr>
      <w:r>
        <w:rPr>
          <w:sz w:val="20"/>
        </w:rPr>
        <w:t xml:space="preserve">Ресурсное обеспечение реализации государственной программы</w:t>
      </w:r>
    </w:p>
    <w:p>
      <w:pPr>
        <w:pStyle w:val="2"/>
        <w:jc w:val="center"/>
      </w:pPr>
      <w:r>
        <w:rPr>
          <w:sz w:val="20"/>
        </w:rPr>
        <w:t xml:space="preserve">"Развитие здравоохранения Белгородской области" за счет</w:t>
      </w:r>
    </w:p>
    <w:p>
      <w:pPr>
        <w:pStyle w:val="2"/>
        <w:jc w:val="center"/>
      </w:pPr>
      <w:r>
        <w:rPr>
          <w:sz w:val="20"/>
        </w:rPr>
        <w:t xml:space="preserve">средств бюджета Белгородской области на I этапе реализации</w:t>
      </w:r>
    </w:p>
    <w:p>
      <w:pPr>
        <w:pStyle w:val="0"/>
        <w:jc w:val="center"/>
      </w:pPr>
      <w:r>
        <w:rPr>
          <w:sz w:val="20"/>
        </w:rPr>
      </w:r>
    </w:p>
    <w:p>
      <w:pPr>
        <w:pStyle w:val="0"/>
        <w:jc w:val="right"/>
      </w:pPr>
      <w:r>
        <w:rPr>
          <w:sz w:val="20"/>
        </w:rPr>
        <w:t xml:space="preserve">Таблица N 1</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849"/>
        <w:gridCol w:w="2974"/>
        <w:gridCol w:w="2749"/>
        <w:gridCol w:w="694"/>
        <w:gridCol w:w="664"/>
        <w:gridCol w:w="1134"/>
        <w:gridCol w:w="484"/>
        <w:gridCol w:w="1144"/>
        <w:gridCol w:w="1144"/>
        <w:gridCol w:w="1144"/>
        <w:gridCol w:w="1264"/>
        <w:gridCol w:w="1264"/>
        <w:gridCol w:w="1264"/>
        <w:gridCol w:w="1264"/>
        <w:gridCol w:w="1264"/>
      </w:tblGrid>
      <w:tr>
        <w:tc>
          <w:tcPr>
            <w:tcW w:w="1849" w:type="dxa"/>
            <w:vMerge w:val="restart"/>
          </w:tcPr>
          <w:p>
            <w:pPr>
              <w:pStyle w:val="0"/>
              <w:jc w:val="center"/>
            </w:pPr>
            <w:r>
              <w:rPr>
                <w:sz w:val="20"/>
              </w:rPr>
              <w:t xml:space="preserve">Статус</w:t>
            </w:r>
          </w:p>
        </w:tc>
        <w:tc>
          <w:tcPr>
            <w:tcW w:w="2974" w:type="dxa"/>
            <w:vMerge w:val="restart"/>
          </w:tcPr>
          <w:p>
            <w:pPr>
              <w:pStyle w:val="0"/>
              <w:jc w:val="center"/>
            </w:pPr>
            <w:r>
              <w:rPr>
                <w:sz w:val="20"/>
              </w:rPr>
              <w:t xml:space="preserve">Наименование государственной программы, подпрограммы, основного мероприятия</w:t>
            </w:r>
          </w:p>
        </w:tc>
        <w:tc>
          <w:tcPr>
            <w:tcW w:w="2749" w:type="dxa"/>
            <w:vMerge w:val="restart"/>
          </w:tcPr>
          <w:p>
            <w:pPr>
              <w:pStyle w:val="0"/>
              <w:jc w:val="center"/>
            </w:pPr>
            <w:r>
              <w:rPr>
                <w:sz w:val="20"/>
              </w:rPr>
              <w:t xml:space="preserve">Ответственный исполнитель, соисполнители, участники</w:t>
            </w:r>
          </w:p>
        </w:tc>
        <w:tc>
          <w:tcPr>
            <w:gridSpan w:val="4"/>
            <w:tcW w:w="2976" w:type="dxa"/>
          </w:tcPr>
          <w:p>
            <w:pPr>
              <w:pStyle w:val="0"/>
              <w:jc w:val="center"/>
            </w:pPr>
            <w:r>
              <w:rPr>
                <w:sz w:val="20"/>
              </w:rPr>
              <w:t xml:space="preserve">Код бюджетной классификации</w:t>
            </w:r>
          </w:p>
        </w:tc>
        <w:tc>
          <w:tcPr>
            <w:gridSpan w:val="7"/>
            <w:tcW w:w="8488" w:type="dxa"/>
          </w:tcPr>
          <w:p>
            <w:pPr>
              <w:pStyle w:val="0"/>
              <w:jc w:val="center"/>
            </w:pPr>
            <w:r>
              <w:rPr>
                <w:sz w:val="20"/>
              </w:rPr>
              <w:t xml:space="preserve">Расходы (тыс. рублей), годы</w:t>
            </w:r>
          </w:p>
        </w:tc>
        <w:tc>
          <w:tcPr>
            <w:tcW w:w="1264" w:type="dxa"/>
            <w:vMerge w:val="restart"/>
          </w:tcPr>
          <w:p>
            <w:pPr>
              <w:pStyle w:val="0"/>
              <w:jc w:val="center"/>
            </w:pPr>
            <w:r>
              <w:rPr>
                <w:sz w:val="20"/>
              </w:rPr>
              <w:t xml:space="preserve">Итого на I этапе (2014 - 2020 годы)</w:t>
            </w:r>
          </w:p>
        </w:tc>
      </w:tr>
      <w:tr>
        <w:tc>
          <w:tcPr>
            <w:vMerge w:val="continue"/>
          </w:tcPr>
          <w:p/>
        </w:tc>
        <w:tc>
          <w:tcPr>
            <w:vMerge w:val="continue"/>
          </w:tcPr>
          <w:p/>
        </w:tc>
        <w:tc>
          <w:tcPr>
            <w:vMerge w:val="continue"/>
          </w:tcPr>
          <w:p/>
        </w:tc>
        <w:tc>
          <w:tcPr>
            <w:tcW w:w="694" w:type="dxa"/>
          </w:tcPr>
          <w:p>
            <w:pPr>
              <w:pStyle w:val="0"/>
              <w:jc w:val="center"/>
            </w:pPr>
            <w:r>
              <w:rPr>
                <w:sz w:val="20"/>
              </w:rPr>
              <w:t xml:space="preserve">ГРБС</w:t>
            </w:r>
          </w:p>
        </w:tc>
        <w:tc>
          <w:tcPr>
            <w:tcW w:w="664" w:type="dxa"/>
          </w:tcPr>
          <w:p>
            <w:pPr>
              <w:pStyle w:val="0"/>
              <w:jc w:val="center"/>
            </w:pPr>
            <w:r>
              <w:rPr>
                <w:sz w:val="20"/>
              </w:rPr>
              <w:t xml:space="preserve">Рз, Пр</w:t>
            </w:r>
          </w:p>
        </w:tc>
        <w:tc>
          <w:tcPr>
            <w:tcW w:w="1134" w:type="dxa"/>
          </w:tcPr>
          <w:p>
            <w:pPr>
              <w:pStyle w:val="0"/>
              <w:jc w:val="center"/>
            </w:pPr>
            <w:r>
              <w:rPr>
                <w:sz w:val="20"/>
              </w:rPr>
              <w:t xml:space="preserve">ЦСР</w:t>
            </w:r>
          </w:p>
        </w:tc>
        <w:tc>
          <w:tcPr>
            <w:tcW w:w="484" w:type="dxa"/>
          </w:tcPr>
          <w:p>
            <w:pPr>
              <w:pStyle w:val="0"/>
              <w:jc w:val="center"/>
            </w:pPr>
            <w:r>
              <w:rPr>
                <w:sz w:val="20"/>
              </w:rPr>
              <w:t xml:space="preserve">ВР</w:t>
            </w:r>
          </w:p>
        </w:tc>
        <w:tc>
          <w:tcPr>
            <w:tcW w:w="1144" w:type="dxa"/>
          </w:tcPr>
          <w:p>
            <w:pPr>
              <w:pStyle w:val="0"/>
              <w:jc w:val="center"/>
            </w:pPr>
            <w:r>
              <w:rPr>
                <w:sz w:val="20"/>
              </w:rPr>
              <w:t xml:space="preserve">2014 год</w:t>
            </w:r>
          </w:p>
        </w:tc>
        <w:tc>
          <w:tcPr>
            <w:tcW w:w="1144" w:type="dxa"/>
          </w:tcPr>
          <w:p>
            <w:pPr>
              <w:pStyle w:val="0"/>
              <w:jc w:val="center"/>
            </w:pPr>
            <w:r>
              <w:rPr>
                <w:sz w:val="20"/>
              </w:rPr>
              <w:t xml:space="preserve">2015 год</w:t>
            </w:r>
          </w:p>
        </w:tc>
        <w:tc>
          <w:tcPr>
            <w:tcW w:w="1144" w:type="dxa"/>
          </w:tcPr>
          <w:p>
            <w:pPr>
              <w:pStyle w:val="0"/>
              <w:jc w:val="center"/>
            </w:pPr>
            <w:r>
              <w:rPr>
                <w:sz w:val="20"/>
              </w:rPr>
              <w:t xml:space="preserve">2016 год</w:t>
            </w:r>
          </w:p>
        </w:tc>
        <w:tc>
          <w:tcPr>
            <w:tcW w:w="1264" w:type="dxa"/>
          </w:tcPr>
          <w:p>
            <w:pPr>
              <w:pStyle w:val="0"/>
              <w:jc w:val="center"/>
            </w:pPr>
            <w:r>
              <w:rPr>
                <w:sz w:val="20"/>
              </w:rPr>
              <w:t xml:space="preserve">2017 год</w:t>
            </w:r>
          </w:p>
        </w:tc>
        <w:tc>
          <w:tcPr>
            <w:tcW w:w="1264" w:type="dxa"/>
          </w:tcPr>
          <w:p>
            <w:pPr>
              <w:pStyle w:val="0"/>
              <w:jc w:val="center"/>
            </w:pPr>
            <w:r>
              <w:rPr>
                <w:sz w:val="20"/>
              </w:rPr>
              <w:t xml:space="preserve">2018 год</w:t>
            </w:r>
          </w:p>
        </w:tc>
        <w:tc>
          <w:tcPr>
            <w:tcW w:w="1264" w:type="dxa"/>
          </w:tcPr>
          <w:p>
            <w:pPr>
              <w:pStyle w:val="0"/>
              <w:jc w:val="center"/>
            </w:pPr>
            <w:r>
              <w:rPr>
                <w:sz w:val="20"/>
              </w:rPr>
              <w:t xml:space="preserve">2019 год</w:t>
            </w:r>
          </w:p>
        </w:tc>
        <w:tc>
          <w:tcPr>
            <w:tcW w:w="1264" w:type="dxa"/>
          </w:tcPr>
          <w:p>
            <w:pPr>
              <w:pStyle w:val="0"/>
              <w:jc w:val="center"/>
            </w:pPr>
            <w:r>
              <w:rPr>
                <w:sz w:val="20"/>
              </w:rPr>
              <w:t xml:space="preserve">2020 год </w:t>
            </w:r>
            <w:hyperlink w:history="0" w:anchor="P21034" w:tooltip="&lt;*&gt; Указаны расходы федерального и областного бюджетов.">
              <w:r>
                <w:rPr>
                  <w:sz w:val="20"/>
                  <w:color w:val="0000ff"/>
                </w:rPr>
                <w:t xml:space="preserve">&lt;*&gt;</w:t>
              </w:r>
            </w:hyperlink>
          </w:p>
        </w:tc>
        <w:tc>
          <w:tcPr>
            <w:vMerge w:val="continue"/>
          </w:tcPr>
          <w:p/>
        </w:tc>
      </w:tr>
      <w:tr>
        <w:tc>
          <w:tcPr>
            <w:tcW w:w="1849" w:type="dxa"/>
          </w:tcPr>
          <w:p>
            <w:pPr>
              <w:pStyle w:val="0"/>
              <w:jc w:val="center"/>
            </w:pPr>
            <w:r>
              <w:rPr>
                <w:sz w:val="20"/>
              </w:rPr>
              <w:t xml:space="preserve">1</w:t>
            </w:r>
          </w:p>
        </w:tc>
        <w:tc>
          <w:tcPr>
            <w:tcW w:w="2974" w:type="dxa"/>
          </w:tcPr>
          <w:p>
            <w:pPr>
              <w:pStyle w:val="0"/>
              <w:jc w:val="center"/>
            </w:pPr>
            <w:r>
              <w:rPr>
                <w:sz w:val="20"/>
              </w:rPr>
              <w:t xml:space="preserve">2</w:t>
            </w:r>
          </w:p>
        </w:tc>
        <w:tc>
          <w:tcPr>
            <w:tcW w:w="2749" w:type="dxa"/>
          </w:tcPr>
          <w:p>
            <w:pPr>
              <w:pStyle w:val="0"/>
              <w:jc w:val="center"/>
            </w:pPr>
            <w:r>
              <w:rPr>
                <w:sz w:val="20"/>
              </w:rPr>
              <w:t xml:space="preserve">3</w:t>
            </w:r>
          </w:p>
        </w:tc>
        <w:tc>
          <w:tcPr>
            <w:tcW w:w="694" w:type="dxa"/>
          </w:tcPr>
          <w:p>
            <w:pPr>
              <w:pStyle w:val="0"/>
              <w:jc w:val="center"/>
            </w:pPr>
            <w:r>
              <w:rPr>
                <w:sz w:val="20"/>
              </w:rPr>
              <w:t xml:space="preserve">4</w:t>
            </w:r>
          </w:p>
        </w:tc>
        <w:tc>
          <w:tcPr>
            <w:tcW w:w="664" w:type="dxa"/>
          </w:tcPr>
          <w:p>
            <w:pPr>
              <w:pStyle w:val="0"/>
              <w:jc w:val="center"/>
            </w:pPr>
            <w:r>
              <w:rPr>
                <w:sz w:val="20"/>
              </w:rPr>
              <w:t xml:space="preserve">5</w:t>
            </w:r>
          </w:p>
        </w:tc>
        <w:tc>
          <w:tcPr>
            <w:tcW w:w="1134" w:type="dxa"/>
          </w:tcPr>
          <w:p>
            <w:pPr>
              <w:pStyle w:val="0"/>
              <w:jc w:val="center"/>
            </w:pPr>
            <w:r>
              <w:rPr>
                <w:sz w:val="20"/>
              </w:rPr>
              <w:t xml:space="preserve">6</w:t>
            </w:r>
          </w:p>
        </w:tc>
        <w:tc>
          <w:tcPr>
            <w:tcW w:w="484" w:type="dxa"/>
          </w:tcPr>
          <w:p>
            <w:pPr>
              <w:pStyle w:val="0"/>
              <w:jc w:val="center"/>
            </w:pPr>
            <w:r>
              <w:rPr>
                <w:sz w:val="20"/>
              </w:rPr>
              <w:t xml:space="preserve">7</w:t>
            </w:r>
          </w:p>
        </w:tc>
        <w:tc>
          <w:tcPr>
            <w:tcW w:w="1144" w:type="dxa"/>
          </w:tcPr>
          <w:p>
            <w:pPr>
              <w:pStyle w:val="0"/>
              <w:jc w:val="center"/>
            </w:pPr>
            <w:r>
              <w:rPr>
                <w:sz w:val="20"/>
              </w:rPr>
              <w:t xml:space="preserve">8</w:t>
            </w:r>
          </w:p>
        </w:tc>
        <w:tc>
          <w:tcPr>
            <w:tcW w:w="1144" w:type="dxa"/>
          </w:tcPr>
          <w:p>
            <w:pPr>
              <w:pStyle w:val="0"/>
              <w:jc w:val="center"/>
            </w:pPr>
            <w:r>
              <w:rPr>
                <w:sz w:val="20"/>
              </w:rPr>
              <w:t xml:space="preserve">9</w:t>
            </w:r>
          </w:p>
        </w:tc>
        <w:tc>
          <w:tcPr>
            <w:tcW w:w="1144" w:type="dxa"/>
          </w:tcPr>
          <w:p>
            <w:pPr>
              <w:pStyle w:val="0"/>
              <w:jc w:val="center"/>
            </w:pPr>
            <w:r>
              <w:rPr>
                <w:sz w:val="20"/>
              </w:rPr>
              <w:t xml:space="preserve">10</w:t>
            </w:r>
          </w:p>
        </w:tc>
        <w:tc>
          <w:tcPr>
            <w:tcW w:w="1264" w:type="dxa"/>
          </w:tcPr>
          <w:p>
            <w:pPr>
              <w:pStyle w:val="0"/>
              <w:jc w:val="center"/>
            </w:pPr>
            <w:r>
              <w:rPr>
                <w:sz w:val="20"/>
              </w:rPr>
              <w:t xml:space="preserve">11</w:t>
            </w:r>
          </w:p>
        </w:tc>
        <w:tc>
          <w:tcPr>
            <w:tcW w:w="1264" w:type="dxa"/>
          </w:tcPr>
          <w:p>
            <w:pPr>
              <w:pStyle w:val="0"/>
              <w:jc w:val="center"/>
            </w:pPr>
            <w:r>
              <w:rPr>
                <w:sz w:val="20"/>
              </w:rPr>
              <w:t xml:space="preserve">12</w:t>
            </w:r>
          </w:p>
        </w:tc>
        <w:tc>
          <w:tcPr>
            <w:tcW w:w="1264" w:type="dxa"/>
          </w:tcPr>
          <w:p>
            <w:pPr>
              <w:pStyle w:val="0"/>
              <w:jc w:val="center"/>
            </w:pPr>
            <w:r>
              <w:rPr>
                <w:sz w:val="20"/>
              </w:rPr>
              <w:t xml:space="preserve">13</w:t>
            </w:r>
          </w:p>
        </w:tc>
        <w:tc>
          <w:tcPr>
            <w:tcW w:w="1264" w:type="dxa"/>
          </w:tcPr>
          <w:p>
            <w:pPr>
              <w:pStyle w:val="0"/>
              <w:jc w:val="center"/>
            </w:pPr>
            <w:r>
              <w:rPr>
                <w:sz w:val="20"/>
              </w:rPr>
              <w:t xml:space="preserve">14</w:t>
            </w:r>
          </w:p>
        </w:tc>
        <w:tc>
          <w:tcPr>
            <w:tcW w:w="1264" w:type="dxa"/>
          </w:tcPr>
          <w:p>
            <w:pPr>
              <w:pStyle w:val="0"/>
              <w:jc w:val="center"/>
            </w:pPr>
            <w:r>
              <w:rPr>
                <w:sz w:val="20"/>
              </w:rPr>
              <w:t xml:space="preserve">15</w:t>
            </w:r>
          </w:p>
        </w:tc>
      </w:tr>
      <w:tr>
        <w:tc>
          <w:tcPr>
            <w:tcW w:w="1849" w:type="dxa"/>
            <w:vMerge w:val="restart"/>
          </w:tcPr>
          <w:p>
            <w:pPr>
              <w:pStyle w:val="0"/>
            </w:pPr>
            <w:r>
              <w:rPr>
                <w:sz w:val="20"/>
              </w:rPr>
              <w:t xml:space="preserve">Государственная программа Белгородской области</w:t>
            </w:r>
          </w:p>
        </w:tc>
        <w:tc>
          <w:tcPr>
            <w:tcW w:w="2974" w:type="dxa"/>
            <w:vMerge w:val="restart"/>
          </w:tcPr>
          <w:p>
            <w:pPr>
              <w:pStyle w:val="0"/>
            </w:pPr>
            <w:r>
              <w:rPr>
                <w:sz w:val="20"/>
              </w:rPr>
              <w:t xml:space="preserve">Развитие здравоохранения Белгородской области</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134" w:type="dxa"/>
          </w:tcPr>
          <w:p>
            <w:pPr>
              <w:pStyle w:val="0"/>
              <w:jc w:val="center"/>
            </w:pPr>
            <w:r>
              <w:rPr>
                <w:sz w:val="20"/>
              </w:rPr>
              <w:t xml:space="preserve">03</w:t>
            </w:r>
          </w:p>
        </w:tc>
        <w:tc>
          <w:tcPr>
            <w:tcW w:w="484" w:type="dxa"/>
          </w:tcPr>
          <w:p>
            <w:pPr>
              <w:pStyle w:val="0"/>
              <w:jc w:val="center"/>
            </w:pPr>
            <w:r>
              <w:rPr>
                <w:sz w:val="20"/>
              </w:rPr>
              <w:t xml:space="preserve">X</w:t>
            </w:r>
          </w:p>
        </w:tc>
        <w:tc>
          <w:tcPr>
            <w:tcW w:w="1144" w:type="dxa"/>
          </w:tcPr>
          <w:p>
            <w:pPr>
              <w:pStyle w:val="0"/>
              <w:jc w:val="center"/>
            </w:pPr>
            <w:r>
              <w:rPr>
                <w:sz w:val="20"/>
              </w:rPr>
              <w:t xml:space="preserve">8410592,5</w:t>
            </w:r>
          </w:p>
        </w:tc>
        <w:tc>
          <w:tcPr>
            <w:tcW w:w="1144" w:type="dxa"/>
          </w:tcPr>
          <w:p>
            <w:pPr>
              <w:pStyle w:val="0"/>
              <w:jc w:val="center"/>
            </w:pPr>
            <w:r>
              <w:rPr>
                <w:sz w:val="20"/>
              </w:rPr>
              <w:t xml:space="preserve">9044713,0</w:t>
            </w:r>
          </w:p>
        </w:tc>
        <w:tc>
          <w:tcPr>
            <w:tcW w:w="1144" w:type="dxa"/>
          </w:tcPr>
          <w:p>
            <w:pPr>
              <w:pStyle w:val="0"/>
              <w:jc w:val="center"/>
            </w:pPr>
            <w:r>
              <w:rPr>
                <w:sz w:val="20"/>
              </w:rPr>
              <w:t xml:space="preserve">9628784,2</w:t>
            </w:r>
          </w:p>
        </w:tc>
        <w:tc>
          <w:tcPr>
            <w:tcW w:w="1264" w:type="dxa"/>
          </w:tcPr>
          <w:p>
            <w:pPr>
              <w:pStyle w:val="0"/>
              <w:jc w:val="center"/>
            </w:pPr>
            <w:r>
              <w:rPr>
                <w:sz w:val="20"/>
              </w:rPr>
              <w:t xml:space="preserve">10681880,1</w:t>
            </w:r>
          </w:p>
        </w:tc>
        <w:tc>
          <w:tcPr>
            <w:tcW w:w="1264" w:type="dxa"/>
          </w:tcPr>
          <w:p>
            <w:pPr>
              <w:pStyle w:val="0"/>
              <w:jc w:val="center"/>
            </w:pPr>
            <w:r>
              <w:rPr>
                <w:sz w:val="20"/>
              </w:rPr>
              <w:t xml:space="preserve">13012688,1</w:t>
            </w:r>
          </w:p>
        </w:tc>
        <w:tc>
          <w:tcPr>
            <w:tcW w:w="1264" w:type="dxa"/>
          </w:tcPr>
          <w:p>
            <w:pPr>
              <w:pStyle w:val="0"/>
              <w:jc w:val="center"/>
            </w:pPr>
            <w:r>
              <w:rPr>
                <w:sz w:val="20"/>
              </w:rPr>
              <w:t xml:space="preserve">15397511,1</w:t>
            </w:r>
          </w:p>
        </w:tc>
        <w:tc>
          <w:tcPr>
            <w:tcW w:w="1264" w:type="dxa"/>
          </w:tcPr>
          <w:p>
            <w:pPr>
              <w:pStyle w:val="0"/>
              <w:jc w:val="center"/>
            </w:pPr>
            <w:r>
              <w:rPr>
                <w:sz w:val="20"/>
              </w:rPr>
              <w:t xml:space="preserve">20542112,9</w:t>
            </w:r>
          </w:p>
        </w:tc>
        <w:tc>
          <w:tcPr>
            <w:tcW w:w="1264" w:type="dxa"/>
          </w:tcPr>
          <w:p>
            <w:pPr>
              <w:pStyle w:val="0"/>
              <w:jc w:val="center"/>
            </w:pPr>
            <w:r>
              <w:rPr>
                <w:sz w:val="20"/>
              </w:rPr>
              <w:t xml:space="preserve">86718281,9</w:t>
            </w:r>
          </w:p>
        </w:tc>
      </w:tr>
      <w:tr>
        <w:tc>
          <w:tcPr>
            <w:vMerge w:val="continue"/>
          </w:tcPr>
          <w:p/>
        </w:tc>
        <w:tc>
          <w:tcPr>
            <w:vMerge w:val="continue"/>
          </w:tcP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X</w:t>
            </w:r>
          </w:p>
        </w:tc>
        <w:tc>
          <w:tcPr>
            <w:tcW w:w="484" w:type="dxa"/>
          </w:tcPr>
          <w:p>
            <w:pPr>
              <w:pStyle w:val="0"/>
              <w:jc w:val="center"/>
            </w:pPr>
            <w:r>
              <w:rPr>
                <w:sz w:val="20"/>
              </w:rPr>
              <w:t xml:space="preserve">X</w:t>
            </w:r>
          </w:p>
        </w:tc>
        <w:tc>
          <w:tcPr>
            <w:tcW w:w="1144" w:type="dxa"/>
          </w:tcPr>
          <w:p>
            <w:pPr>
              <w:pStyle w:val="0"/>
              <w:jc w:val="center"/>
            </w:pPr>
            <w:r>
              <w:rPr>
                <w:sz w:val="20"/>
              </w:rPr>
              <w:t xml:space="preserve">8294285,1</w:t>
            </w:r>
          </w:p>
        </w:tc>
        <w:tc>
          <w:tcPr>
            <w:tcW w:w="1144" w:type="dxa"/>
          </w:tcPr>
          <w:p>
            <w:pPr>
              <w:pStyle w:val="0"/>
              <w:jc w:val="center"/>
            </w:pPr>
            <w:r>
              <w:rPr>
                <w:sz w:val="20"/>
              </w:rPr>
              <w:t xml:space="preserve">8865147,0</w:t>
            </w:r>
          </w:p>
        </w:tc>
        <w:tc>
          <w:tcPr>
            <w:tcW w:w="1144" w:type="dxa"/>
          </w:tcPr>
          <w:p>
            <w:pPr>
              <w:pStyle w:val="0"/>
              <w:jc w:val="center"/>
            </w:pPr>
            <w:r>
              <w:rPr>
                <w:sz w:val="20"/>
              </w:rPr>
              <w:t xml:space="preserve">9501578,6</w:t>
            </w:r>
          </w:p>
        </w:tc>
        <w:tc>
          <w:tcPr>
            <w:tcW w:w="1264" w:type="dxa"/>
          </w:tcPr>
          <w:p>
            <w:pPr>
              <w:pStyle w:val="0"/>
              <w:jc w:val="center"/>
            </w:pPr>
            <w:r>
              <w:rPr>
                <w:sz w:val="20"/>
              </w:rPr>
              <w:t xml:space="preserve">10493306,1</w:t>
            </w:r>
          </w:p>
        </w:tc>
        <w:tc>
          <w:tcPr>
            <w:tcW w:w="1264" w:type="dxa"/>
          </w:tcPr>
          <w:p>
            <w:pPr>
              <w:pStyle w:val="0"/>
              <w:jc w:val="center"/>
            </w:pPr>
            <w:r>
              <w:rPr>
                <w:sz w:val="20"/>
              </w:rPr>
              <w:t xml:space="preserve">12191361,1</w:t>
            </w:r>
          </w:p>
        </w:tc>
        <w:tc>
          <w:tcPr>
            <w:tcW w:w="1264" w:type="dxa"/>
          </w:tcPr>
          <w:p>
            <w:pPr>
              <w:pStyle w:val="0"/>
              <w:jc w:val="center"/>
            </w:pPr>
            <w:r>
              <w:rPr>
                <w:sz w:val="20"/>
              </w:rPr>
              <w:t xml:space="preserve">13538709,1</w:t>
            </w:r>
          </w:p>
        </w:tc>
        <w:tc>
          <w:tcPr>
            <w:tcW w:w="1264" w:type="dxa"/>
          </w:tcPr>
          <w:p>
            <w:pPr>
              <w:pStyle w:val="0"/>
              <w:jc w:val="center"/>
            </w:pPr>
            <w:r>
              <w:rPr>
                <w:sz w:val="20"/>
              </w:rPr>
              <w:t xml:space="preserve">18926210,6</w:t>
            </w:r>
          </w:p>
        </w:tc>
        <w:tc>
          <w:tcPr>
            <w:tcW w:w="1264" w:type="dxa"/>
          </w:tcPr>
          <w:p>
            <w:pPr>
              <w:pStyle w:val="0"/>
              <w:jc w:val="center"/>
            </w:pPr>
            <w:r>
              <w:rPr>
                <w:sz w:val="20"/>
              </w:rPr>
              <w:t xml:space="preserve">81810597,6</w:t>
            </w:r>
          </w:p>
        </w:tc>
      </w:tr>
      <w:tr>
        <w:tc>
          <w:tcPr>
            <w:vMerge w:val="continue"/>
          </w:tcPr>
          <w:p/>
        </w:tc>
        <w:tc>
          <w:tcPr>
            <w:vMerge w:val="continue"/>
          </w:tcPr>
          <w:p/>
        </w:tc>
        <w:tc>
          <w:tcPr>
            <w:tcW w:w="2749" w:type="dxa"/>
          </w:tcPr>
          <w:p>
            <w:pPr>
              <w:pStyle w:val="0"/>
            </w:pPr>
            <w:r>
              <w:rPr>
                <w:sz w:val="20"/>
              </w:rPr>
              <w:t xml:space="preserve">министерство строительства Белгородской области, всего</w:t>
            </w:r>
          </w:p>
        </w:tc>
        <w:tc>
          <w:tcPr>
            <w:tcW w:w="694" w:type="dxa"/>
          </w:tcPr>
          <w:p>
            <w:pPr>
              <w:pStyle w:val="0"/>
              <w:jc w:val="center"/>
            </w:pPr>
            <w:r>
              <w:rPr>
                <w:sz w:val="20"/>
              </w:rPr>
              <w:t xml:space="preserve">807</w:t>
            </w:r>
          </w:p>
        </w:tc>
        <w:tc>
          <w:tcPr>
            <w:tcW w:w="664" w:type="dxa"/>
          </w:tcPr>
          <w:p>
            <w:pPr>
              <w:pStyle w:val="0"/>
              <w:jc w:val="center"/>
            </w:pPr>
            <w:r>
              <w:rPr>
                <w:sz w:val="20"/>
              </w:rPr>
              <w:t xml:space="preserve">X</w:t>
            </w:r>
          </w:p>
        </w:tc>
        <w:tc>
          <w:tcPr>
            <w:tcW w:w="1134" w:type="dxa"/>
          </w:tcPr>
          <w:p>
            <w:pPr>
              <w:pStyle w:val="0"/>
              <w:jc w:val="center"/>
            </w:pPr>
            <w:r>
              <w:rPr>
                <w:sz w:val="20"/>
              </w:rPr>
              <w:t xml:space="preserve">X</w:t>
            </w:r>
          </w:p>
        </w:tc>
        <w:tc>
          <w:tcPr>
            <w:tcW w:w="484" w:type="dxa"/>
          </w:tcPr>
          <w:p>
            <w:pPr>
              <w:pStyle w:val="0"/>
              <w:jc w:val="center"/>
            </w:pPr>
            <w:r>
              <w:rPr>
                <w:sz w:val="20"/>
              </w:rPr>
              <w:t xml:space="preserve">X</w:t>
            </w:r>
          </w:p>
        </w:tc>
        <w:tc>
          <w:tcPr>
            <w:tcW w:w="1144" w:type="dxa"/>
          </w:tcPr>
          <w:p>
            <w:pPr>
              <w:pStyle w:val="0"/>
              <w:jc w:val="center"/>
            </w:pPr>
            <w:r>
              <w:rPr>
                <w:sz w:val="20"/>
              </w:rPr>
              <w:t xml:space="preserve">99535,0</w:t>
            </w:r>
          </w:p>
        </w:tc>
        <w:tc>
          <w:tcPr>
            <w:tcW w:w="1144" w:type="dxa"/>
          </w:tcPr>
          <w:p>
            <w:pPr>
              <w:pStyle w:val="0"/>
              <w:jc w:val="center"/>
            </w:pPr>
            <w:r>
              <w:rPr>
                <w:sz w:val="20"/>
              </w:rPr>
              <w:t xml:space="preserve">170000,0</w:t>
            </w:r>
          </w:p>
        </w:tc>
        <w:tc>
          <w:tcPr>
            <w:tcW w:w="1144" w:type="dxa"/>
          </w:tcPr>
          <w:p>
            <w:pPr>
              <w:pStyle w:val="0"/>
              <w:jc w:val="center"/>
            </w:pPr>
            <w:r>
              <w:rPr>
                <w:sz w:val="20"/>
              </w:rPr>
              <w:t xml:space="preserve">126663,0</w:t>
            </w:r>
          </w:p>
        </w:tc>
        <w:tc>
          <w:tcPr>
            <w:tcW w:w="1264" w:type="dxa"/>
          </w:tcPr>
          <w:p>
            <w:pPr>
              <w:pStyle w:val="0"/>
              <w:jc w:val="center"/>
            </w:pPr>
            <w:r>
              <w:rPr>
                <w:sz w:val="20"/>
              </w:rPr>
              <w:t xml:space="preserve">188468,0</w:t>
            </w:r>
          </w:p>
        </w:tc>
        <w:tc>
          <w:tcPr>
            <w:tcW w:w="1264" w:type="dxa"/>
          </w:tcPr>
          <w:p>
            <w:pPr>
              <w:pStyle w:val="0"/>
              <w:jc w:val="center"/>
            </w:pPr>
            <w:r>
              <w:rPr>
                <w:sz w:val="20"/>
              </w:rPr>
              <w:t xml:space="preserve">821201,0</w:t>
            </w:r>
          </w:p>
        </w:tc>
        <w:tc>
          <w:tcPr>
            <w:tcW w:w="1264" w:type="dxa"/>
          </w:tcPr>
          <w:p>
            <w:pPr>
              <w:pStyle w:val="0"/>
              <w:jc w:val="center"/>
            </w:pPr>
            <w:r>
              <w:rPr>
                <w:sz w:val="20"/>
              </w:rPr>
              <w:t xml:space="preserve">1838896,0</w:t>
            </w:r>
          </w:p>
        </w:tc>
        <w:tc>
          <w:tcPr>
            <w:tcW w:w="1264" w:type="dxa"/>
          </w:tcPr>
          <w:p>
            <w:pPr>
              <w:pStyle w:val="0"/>
              <w:jc w:val="center"/>
            </w:pPr>
            <w:r>
              <w:rPr>
                <w:sz w:val="20"/>
              </w:rPr>
              <w:t xml:space="preserve">1548068,5</w:t>
            </w:r>
          </w:p>
        </w:tc>
        <w:tc>
          <w:tcPr>
            <w:tcW w:w="1264" w:type="dxa"/>
          </w:tcPr>
          <w:p>
            <w:pPr>
              <w:pStyle w:val="0"/>
              <w:jc w:val="center"/>
            </w:pPr>
            <w:r>
              <w:rPr>
                <w:sz w:val="20"/>
              </w:rPr>
              <w:t xml:space="preserve">4792831,5</w:t>
            </w:r>
          </w:p>
        </w:tc>
      </w:tr>
      <w:tr>
        <w:tc>
          <w:tcPr>
            <w:vMerge w:val="continue"/>
          </w:tcPr>
          <w:p/>
        </w:tc>
        <w:tc>
          <w:tcPr>
            <w:vMerge w:val="continue"/>
          </w:tcPr>
          <w:p/>
        </w:tc>
        <w:tc>
          <w:tcPr>
            <w:tcW w:w="2749" w:type="dxa"/>
          </w:tcPr>
          <w:p>
            <w:pPr>
              <w:pStyle w:val="0"/>
            </w:pPr>
            <w:r>
              <w:rPr>
                <w:sz w:val="20"/>
              </w:rPr>
              <w:t xml:space="preserve">департамент образования Белгородской области, всего</w:t>
            </w:r>
          </w:p>
        </w:tc>
        <w:tc>
          <w:tcPr>
            <w:tcW w:w="694" w:type="dxa"/>
          </w:tcPr>
          <w:p>
            <w:pPr>
              <w:pStyle w:val="0"/>
              <w:jc w:val="center"/>
            </w:pPr>
            <w:r>
              <w:rPr>
                <w:sz w:val="20"/>
              </w:rPr>
              <w:t xml:space="preserve">810</w:t>
            </w:r>
          </w:p>
        </w:tc>
        <w:tc>
          <w:tcPr>
            <w:tcW w:w="664" w:type="dxa"/>
          </w:tcPr>
          <w:p>
            <w:pPr>
              <w:pStyle w:val="0"/>
              <w:jc w:val="center"/>
            </w:pPr>
            <w:r>
              <w:rPr>
                <w:sz w:val="20"/>
              </w:rPr>
              <w:t xml:space="preserve">X</w:t>
            </w:r>
          </w:p>
        </w:tc>
        <w:tc>
          <w:tcPr>
            <w:tcW w:w="1134" w:type="dxa"/>
          </w:tcPr>
          <w:p>
            <w:pPr>
              <w:pStyle w:val="0"/>
              <w:jc w:val="center"/>
            </w:pPr>
            <w:r>
              <w:rPr>
                <w:sz w:val="20"/>
              </w:rPr>
              <w:t xml:space="preserve">X</w:t>
            </w:r>
          </w:p>
        </w:tc>
        <w:tc>
          <w:tcPr>
            <w:tcW w:w="484" w:type="dxa"/>
          </w:tcPr>
          <w:p>
            <w:pPr>
              <w:pStyle w:val="0"/>
              <w:jc w:val="center"/>
            </w:pPr>
            <w:r>
              <w:rPr>
                <w:sz w:val="20"/>
              </w:rPr>
              <w:t xml:space="preserve">X</w:t>
            </w:r>
          </w:p>
        </w:tc>
        <w:tc>
          <w:tcPr>
            <w:tcW w:w="1144" w:type="dxa"/>
          </w:tcPr>
          <w:p>
            <w:pPr>
              <w:pStyle w:val="0"/>
              <w:jc w:val="center"/>
            </w:pPr>
            <w:r>
              <w:rPr>
                <w:sz w:val="20"/>
              </w:rPr>
              <w:t xml:space="preserve">11545,4</w:t>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11545,4</w:t>
            </w:r>
          </w:p>
        </w:tc>
      </w:tr>
      <w:tr>
        <w:tc>
          <w:tcPr>
            <w:vMerge w:val="continue"/>
          </w:tcPr>
          <w:p/>
        </w:tc>
        <w:tc>
          <w:tcPr>
            <w:vMerge w:val="continue"/>
          </w:tcPr>
          <w:p/>
        </w:tc>
        <w:tc>
          <w:tcPr>
            <w:tcW w:w="2749" w:type="dxa"/>
          </w:tcPr>
          <w:p>
            <w:pPr>
              <w:pStyle w:val="0"/>
            </w:pPr>
            <w:r>
              <w:rPr>
                <w:sz w:val="20"/>
              </w:rPr>
              <w:t xml:space="preserve">департамент жилищно-коммунального хозяйства Белгородской области, всего</w:t>
            </w:r>
          </w:p>
        </w:tc>
        <w:tc>
          <w:tcPr>
            <w:tcW w:w="694" w:type="dxa"/>
          </w:tcPr>
          <w:p>
            <w:pPr>
              <w:pStyle w:val="0"/>
              <w:jc w:val="center"/>
            </w:pPr>
            <w:r>
              <w:rPr>
                <w:sz w:val="20"/>
              </w:rPr>
              <w:t xml:space="preserve">830</w:t>
            </w:r>
          </w:p>
        </w:tc>
        <w:tc>
          <w:tcPr>
            <w:tcW w:w="664" w:type="dxa"/>
          </w:tcPr>
          <w:p>
            <w:pPr>
              <w:pStyle w:val="0"/>
              <w:jc w:val="center"/>
            </w:pPr>
            <w:r>
              <w:rPr>
                <w:sz w:val="20"/>
              </w:rPr>
              <w:t xml:space="preserve">X</w:t>
            </w:r>
          </w:p>
        </w:tc>
        <w:tc>
          <w:tcPr>
            <w:tcW w:w="1134" w:type="dxa"/>
          </w:tcPr>
          <w:p>
            <w:pPr>
              <w:pStyle w:val="0"/>
              <w:jc w:val="center"/>
            </w:pPr>
            <w:r>
              <w:rPr>
                <w:sz w:val="20"/>
              </w:rPr>
              <w:t xml:space="preserve">X</w:t>
            </w:r>
          </w:p>
        </w:tc>
        <w:tc>
          <w:tcPr>
            <w:tcW w:w="484" w:type="dxa"/>
          </w:tcPr>
          <w:p>
            <w:pPr>
              <w:pStyle w:val="0"/>
              <w:jc w:val="center"/>
            </w:pPr>
            <w:r>
              <w:rPr>
                <w:sz w:val="20"/>
              </w:rPr>
              <w:t xml:space="preserve">X</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19800,0</w:t>
            </w:r>
          </w:p>
        </w:tc>
        <w:tc>
          <w:tcPr>
            <w:tcW w:w="1264" w:type="dxa"/>
          </w:tcPr>
          <w:p>
            <w:pPr>
              <w:pStyle w:val="0"/>
              <w:jc w:val="center"/>
            </w:pPr>
            <w:r>
              <w:rPr>
                <w:sz w:val="20"/>
              </w:rPr>
            </w:r>
          </w:p>
        </w:tc>
        <w:tc>
          <w:tcPr>
            <w:tcW w:w="1264" w:type="dxa"/>
          </w:tcPr>
          <w:p>
            <w:pPr>
              <w:pStyle w:val="0"/>
              <w:jc w:val="center"/>
            </w:pPr>
            <w:r>
              <w:rPr>
                <w:sz w:val="20"/>
              </w:rPr>
              <w:t xml:space="preserve">19800,0</w:t>
            </w:r>
          </w:p>
        </w:tc>
      </w:tr>
      <w:tr>
        <w:tc>
          <w:tcPr>
            <w:vMerge w:val="continue"/>
          </w:tcPr>
          <w:p/>
        </w:tc>
        <w:tc>
          <w:tcPr>
            <w:vMerge w:val="continue"/>
          </w:tcPr>
          <w:p/>
        </w:tc>
        <w:tc>
          <w:tcPr>
            <w:tcW w:w="2749" w:type="dxa"/>
          </w:tcPr>
          <w:p>
            <w:pPr>
              <w:pStyle w:val="0"/>
            </w:pPr>
            <w:r>
              <w:rPr>
                <w:sz w:val="20"/>
              </w:rPr>
              <w:t xml:space="preserve">управление записи актов гражданского состояния (ЗАГС) Белгородской области, всего</w:t>
            </w:r>
          </w:p>
        </w:tc>
        <w:tc>
          <w:tcPr>
            <w:tcW w:w="694" w:type="dxa"/>
          </w:tcPr>
          <w:p>
            <w:pPr>
              <w:pStyle w:val="0"/>
              <w:jc w:val="center"/>
            </w:pPr>
            <w:r>
              <w:rPr>
                <w:sz w:val="20"/>
              </w:rPr>
              <w:t xml:space="preserve">841</w:t>
            </w:r>
          </w:p>
        </w:tc>
        <w:tc>
          <w:tcPr>
            <w:tcW w:w="664" w:type="dxa"/>
          </w:tcPr>
          <w:p>
            <w:pPr>
              <w:pStyle w:val="0"/>
              <w:jc w:val="center"/>
            </w:pPr>
            <w:r>
              <w:rPr>
                <w:sz w:val="20"/>
              </w:rPr>
              <w:t xml:space="preserve">X</w:t>
            </w:r>
          </w:p>
        </w:tc>
        <w:tc>
          <w:tcPr>
            <w:tcW w:w="1134" w:type="dxa"/>
          </w:tcPr>
          <w:p>
            <w:pPr>
              <w:pStyle w:val="0"/>
              <w:jc w:val="center"/>
            </w:pPr>
            <w:r>
              <w:rPr>
                <w:sz w:val="20"/>
              </w:rPr>
              <w:t xml:space="preserve">X</w:t>
            </w:r>
          </w:p>
        </w:tc>
        <w:tc>
          <w:tcPr>
            <w:tcW w:w="484" w:type="dxa"/>
          </w:tcPr>
          <w:p>
            <w:pPr>
              <w:pStyle w:val="0"/>
              <w:jc w:val="center"/>
            </w:pPr>
            <w:r>
              <w:rPr>
                <w:sz w:val="20"/>
              </w:rPr>
              <w:t xml:space="preserve">X</w:t>
            </w:r>
          </w:p>
        </w:tc>
        <w:tc>
          <w:tcPr>
            <w:tcW w:w="1144" w:type="dxa"/>
          </w:tcPr>
          <w:p>
            <w:pPr>
              <w:pStyle w:val="0"/>
              <w:jc w:val="center"/>
            </w:pPr>
            <w:r>
              <w:rPr>
                <w:sz w:val="20"/>
              </w:rPr>
              <w:t xml:space="preserve">5227,0</w:t>
            </w:r>
          </w:p>
        </w:tc>
        <w:tc>
          <w:tcPr>
            <w:tcW w:w="1144" w:type="dxa"/>
          </w:tcPr>
          <w:p>
            <w:pPr>
              <w:pStyle w:val="0"/>
              <w:jc w:val="center"/>
            </w:pPr>
            <w:r>
              <w:rPr>
                <w:sz w:val="20"/>
              </w:rPr>
              <w:t xml:space="preserve">9566,0</w:t>
            </w:r>
          </w:p>
        </w:tc>
        <w:tc>
          <w:tcPr>
            <w:tcW w:w="1144" w:type="dxa"/>
          </w:tcPr>
          <w:p>
            <w:pPr>
              <w:pStyle w:val="0"/>
              <w:jc w:val="center"/>
            </w:pPr>
            <w:r>
              <w:rPr>
                <w:sz w:val="20"/>
              </w:rPr>
              <w:t xml:space="preserve">542,6</w:t>
            </w:r>
          </w:p>
        </w:tc>
        <w:tc>
          <w:tcPr>
            <w:tcW w:w="1264" w:type="dxa"/>
          </w:tcPr>
          <w:p>
            <w:pPr>
              <w:pStyle w:val="0"/>
              <w:jc w:val="center"/>
            </w:pPr>
            <w:r>
              <w:rPr>
                <w:sz w:val="20"/>
              </w:rPr>
              <w:t xml:space="preserve">106,0</w:t>
            </w:r>
          </w:p>
        </w:tc>
        <w:tc>
          <w:tcPr>
            <w:tcW w:w="1264" w:type="dxa"/>
          </w:tcPr>
          <w:p>
            <w:pPr>
              <w:pStyle w:val="0"/>
              <w:jc w:val="center"/>
            </w:pPr>
            <w:r>
              <w:rPr>
                <w:sz w:val="20"/>
              </w:rPr>
              <w:t xml:space="preserve">126,0</w:t>
            </w:r>
          </w:p>
        </w:tc>
        <w:tc>
          <w:tcPr>
            <w:tcW w:w="1264" w:type="dxa"/>
          </w:tcPr>
          <w:p>
            <w:pPr>
              <w:pStyle w:val="0"/>
              <w:jc w:val="center"/>
            </w:pPr>
            <w:r>
              <w:rPr>
                <w:sz w:val="20"/>
              </w:rPr>
              <w:t xml:space="preserve">106,0</w:t>
            </w:r>
          </w:p>
        </w:tc>
        <w:tc>
          <w:tcPr>
            <w:tcW w:w="1264" w:type="dxa"/>
          </w:tcPr>
          <w:p>
            <w:pPr>
              <w:pStyle w:val="0"/>
              <w:jc w:val="center"/>
            </w:pPr>
            <w:r>
              <w:rPr>
                <w:sz w:val="20"/>
              </w:rPr>
              <w:t xml:space="preserve">67833,8</w:t>
            </w:r>
          </w:p>
        </w:tc>
        <w:tc>
          <w:tcPr>
            <w:tcW w:w="1264" w:type="dxa"/>
          </w:tcPr>
          <w:p>
            <w:pPr>
              <w:pStyle w:val="0"/>
              <w:jc w:val="center"/>
            </w:pPr>
            <w:r>
              <w:rPr>
                <w:sz w:val="20"/>
              </w:rPr>
              <w:t xml:space="preserve">83507,4</w:t>
            </w:r>
          </w:p>
        </w:tc>
      </w:tr>
      <w:tr>
        <w:tc>
          <w:tcPr>
            <w:tcW w:w="1849" w:type="dxa"/>
            <w:vMerge w:val="restart"/>
          </w:tcPr>
          <w:p>
            <w:pPr>
              <w:pStyle w:val="0"/>
            </w:pPr>
            <w:r>
              <w:rPr>
                <w:sz w:val="20"/>
              </w:rPr>
              <w:t xml:space="preserve">Подпрограмма 1</w:t>
            </w:r>
          </w:p>
        </w:tc>
        <w:tc>
          <w:tcPr>
            <w:tcW w:w="2974" w:type="dxa"/>
            <w:vMerge w:val="restart"/>
          </w:tcPr>
          <w:p>
            <w:pPr>
              <w:pStyle w:val="0"/>
            </w:pPr>
            <w:r>
              <w:rPr>
                <w:sz w:val="20"/>
              </w:rPr>
              <w:t xml:space="preserve">Профилактика заболеваний и формирование здорового образа жизни</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134" w:type="dxa"/>
          </w:tcPr>
          <w:p>
            <w:pPr>
              <w:pStyle w:val="0"/>
              <w:jc w:val="center"/>
            </w:pPr>
            <w:r>
              <w:rPr>
                <w:sz w:val="20"/>
              </w:rPr>
              <w:t xml:space="preserve">X</w:t>
            </w:r>
          </w:p>
        </w:tc>
        <w:tc>
          <w:tcPr>
            <w:tcW w:w="484" w:type="dxa"/>
          </w:tcPr>
          <w:p>
            <w:pPr>
              <w:pStyle w:val="0"/>
              <w:jc w:val="center"/>
            </w:pPr>
            <w:r>
              <w:rPr>
                <w:sz w:val="20"/>
              </w:rPr>
              <w:t xml:space="preserve">X</w:t>
            </w:r>
          </w:p>
        </w:tc>
        <w:tc>
          <w:tcPr>
            <w:tcW w:w="1144" w:type="dxa"/>
          </w:tcPr>
          <w:p>
            <w:pPr>
              <w:pStyle w:val="0"/>
              <w:jc w:val="center"/>
            </w:pPr>
            <w:r>
              <w:rPr>
                <w:sz w:val="20"/>
              </w:rPr>
              <w:t xml:space="preserve">180,0</w:t>
            </w:r>
          </w:p>
        </w:tc>
        <w:tc>
          <w:tcPr>
            <w:tcW w:w="1144" w:type="dxa"/>
          </w:tcPr>
          <w:p>
            <w:pPr>
              <w:pStyle w:val="0"/>
              <w:jc w:val="center"/>
            </w:pPr>
            <w:r>
              <w:rPr>
                <w:sz w:val="20"/>
              </w:rPr>
              <w:t xml:space="preserve">187,0</w:t>
            </w:r>
          </w:p>
        </w:tc>
        <w:tc>
          <w:tcPr>
            <w:tcW w:w="1144" w:type="dxa"/>
          </w:tcPr>
          <w:p>
            <w:pPr>
              <w:pStyle w:val="0"/>
              <w:jc w:val="center"/>
            </w:pPr>
            <w:r>
              <w:rPr>
                <w:sz w:val="20"/>
              </w:rPr>
              <w:t xml:space="preserve">187,0</w:t>
            </w:r>
          </w:p>
        </w:tc>
        <w:tc>
          <w:tcPr>
            <w:tcW w:w="1264" w:type="dxa"/>
          </w:tcPr>
          <w:p>
            <w:pPr>
              <w:pStyle w:val="0"/>
              <w:jc w:val="center"/>
            </w:pPr>
            <w:r>
              <w:rPr>
                <w:sz w:val="20"/>
              </w:rPr>
              <w:t xml:space="preserve">187,0</w:t>
            </w:r>
          </w:p>
        </w:tc>
        <w:tc>
          <w:tcPr>
            <w:tcW w:w="1264" w:type="dxa"/>
          </w:tcPr>
          <w:p>
            <w:pPr>
              <w:pStyle w:val="0"/>
              <w:jc w:val="center"/>
            </w:pPr>
            <w:r>
              <w:rPr>
                <w:sz w:val="20"/>
              </w:rPr>
              <w:t xml:space="preserve">187,0</w:t>
            </w:r>
          </w:p>
        </w:tc>
        <w:tc>
          <w:tcPr>
            <w:tcW w:w="1264" w:type="dxa"/>
          </w:tcPr>
          <w:p>
            <w:pPr>
              <w:pStyle w:val="0"/>
              <w:jc w:val="center"/>
            </w:pPr>
            <w:r>
              <w:rPr>
                <w:sz w:val="20"/>
              </w:rPr>
              <w:t xml:space="preserve">1987,0</w:t>
            </w:r>
          </w:p>
        </w:tc>
        <w:tc>
          <w:tcPr>
            <w:tcW w:w="1264" w:type="dxa"/>
          </w:tcPr>
          <w:p>
            <w:pPr>
              <w:pStyle w:val="0"/>
              <w:jc w:val="center"/>
            </w:pPr>
            <w:r>
              <w:rPr>
                <w:sz w:val="20"/>
              </w:rPr>
              <w:t xml:space="preserve">1987,0</w:t>
            </w:r>
          </w:p>
        </w:tc>
        <w:tc>
          <w:tcPr>
            <w:tcW w:w="1264" w:type="dxa"/>
          </w:tcPr>
          <w:p>
            <w:pPr>
              <w:pStyle w:val="0"/>
              <w:jc w:val="center"/>
            </w:pPr>
            <w:r>
              <w:rPr>
                <w:sz w:val="20"/>
              </w:rPr>
              <w:t xml:space="preserve">4902,0</w:t>
            </w:r>
          </w:p>
        </w:tc>
      </w:tr>
      <w:tr>
        <w:tc>
          <w:tcPr>
            <w:vMerge w:val="continue"/>
          </w:tcPr>
          <w:p/>
        </w:tc>
        <w:tc>
          <w:tcPr>
            <w:vMerge w:val="continue"/>
          </w:tcP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X</w:t>
            </w:r>
          </w:p>
        </w:tc>
        <w:tc>
          <w:tcPr>
            <w:tcW w:w="484" w:type="dxa"/>
          </w:tcPr>
          <w:p>
            <w:pPr>
              <w:pStyle w:val="0"/>
              <w:jc w:val="center"/>
            </w:pPr>
            <w:r>
              <w:rPr>
                <w:sz w:val="20"/>
              </w:rPr>
              <w:t xml:space="preserve">X</w:t>
            </w:r>
          </w:p>
        </w:tc>
        <w:tc>
          <w:tcPr>
            <w:tcW w:w="1144" w:type="dxa"/>
          </w:tcPr>
          <w:p>
            <w:pPr>
              <w:pStyle w:val="0"/>
              <w:jc w:val="center"/>
            </w:pPr>
            <w:r>
              <w:rPr>
                <w:sz w:val="20"/>
              </w:rPr>
              <w:t xml:space="preserve">180,0</w:t>
            </w:r>
          </w:p>
        </w:tc>
        <w:tc>
          <w:tcPr>
            <w:tcW w:w="1144" w:type="dxa"/>
          </w:tcPr>
          <w:p>
            <w:pPr>
              <w:pStyle w:val="0"/>
              <w:jc w:val="center"/>
            </w:pPr>
            <w:r>
              <w:rPr>
                <w:sz w:val="20"/>
              </w:rPr>
              <w:t xml:space="preserve">187,0</w:t>
            </w:r>
          </w:p>
        </w:tc>
        <w:tc>
          <w:tcPr>
            <w:tcW w:w="1144" w:type="dxa"/>
          </w:tcPr>
          <w:p>
            <w:pPr>
              <w:pStyle w:val="0"/>
              <w:jc w:val="center"/>
            </w:pPr>
            <w:r>
              <w:rPr>
                <w:sz w:val="20"/>
              </w:rPr>
              <w:t xml:space="preserve">187,0</w:t>
            </w:r>
          </w:p>
        </w:tc>
        <w:tc>
          <w:tcPr>
            <w:tcW w:w="1264" w:type="dxa"/>
          </w:tcPr>
          <w:p>
            <w:pPr>
              <w:pStyle w:val="0"/>
              <w:jc w:val="center"/>
            </w:pPr>
            <w:r>
              <w:rPr>
                <w:sz w:val="20"/>
              </w:rPr>
              <w:t xml:space="preserve">187,0</w:t>
            </w:r>
          </w:p>
        </w:tc>
        <w:tc>
          <w:tcPr>
            <w:tcW w:w="1264" w:type="dxa"/>
          </w:tcPr>
          <w:p>
            <w:pPr>
              <w:pStyle w:val="0"/>
              <w:jc w:val="center"/>
            </w:pPr>
            <w:r>
              <w:rPr>
                <w:sz w:val="20"/>
              </w:rPr>
              <w:t xml:space="preserve">187,0</w:t>
            </w:r>
          </w:p>
        </w:tc>
        <w:tc>
          <w:tcPr>
            <w:tcW w:w="1264" w:type="dxa"/>
          </w:tcPr>
          <w:p>
            <w:pPr>
              <w:pStyle w:val="0"/>
              <w:jc w:val="center"/>
            </w:pPr>
            <w:r>
              <w:rPr>
                <w:sz w:val="20"/>
              </w:rPr>
              <w:t xml:space="preserve">1987,0</w:t>
            </w:r>
          </w:p>
        </w:tc>
        <w:tc>
          <w:tcPr>
            <w:tcW w:w="1264" w:type="dxa"/>
          </w:tcPr>
          <w:p>
            <w:pPr>
              <w:pStyle w:val="0"/>
              <w:jc w:val="center"/>
            </w:pPr>
            <w:r>
              <w:rPr>
                <w:sz w:val="20"/>
              </w:rPr>
              <w:t xml:space="preserve">1987,0</w:t>
            </w:r>
          </w:p>
        </w:tc>
        <w:tc>
          <w:tcPr>
            <w:tcW w:w="1264" w:type="dxa"/>
          </w:tcPr>
          <w:p>
            <w:pPr>
              <w:pStyle w:val="0"/>
              <w:jc w:val="center"/>
            </w:pPr>
            <w:r>
              <w:rPr>
                <w:sz w:val="20"/>
              </w:rPr>
              <w:t xml:space="preserve">4902,0</w:t>
            </w:r>
          </w:p>
        </w:tc>
      </w:tr>
      <w:tr>
        <w:tc>
          <w:tcPr>
            <w:tcW w:w="1849" w:type="dxa"/>
          </w:tcPr>
          <w:p>
            <w:pPr>
              <w:pStyle w:val="0"/>
            </w:pPr>
            <w:r>
              <w:rPr>
                <w:sz w:val="20"/>
              </w:rPr>
              <w:t xml:space="preserve">Основное мероприятие 1.01.</w:t>
            </w:r>
          </w:p>
        </w:tc>
        <w:tc>
          <w:tcPr>
            <w:tcW w:w="2974" w:type="dxa"/>
          </w:tcPr>
          <w:p>
            <w:pPr>
              <w:pStyle w:val="0"/>
            </w:pPr>
            <w:r>
              <w:rPr>
                <w:sz w:val="20"/>
              </w:rPr>
              <w:t xml:space="preserve">Мероприятия, направленные на формирование здорового образа жизни у населения Белгородской области, включая сокращение потребления алкоголя и табака</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03 1 01 20150</w:t>
            </w:r>
          </w:p>
        </w:tc>
        <w:tc>
          <w:tcPr>
            <w:tcW w:w="484" w:type="dxa"/>
          </w:tcPr>
          <w:p>
            <w:pPr>
              <w:pStyle w:val="0"/>
              <w:jc w:val="center"/>
            </w:pPr>
            <w:r>
              <w:rPr>
                <w:sz w:val="20"/>
              </w:rPr>
              <w:t xml:space="preserve">200</w:t>
            </w:r>
          </w:p>
        </w:tc>
        <w:tc>
          <w:tcPr>
            <w:tcW w:w="1144" w:type="dxa"/>
          </w:tcPr>
          <w:p>
            <w:pPr>
              <w:pStyle w:val="0"/>
              <w:jc w:val="center"/>
            </w:pPr>
            <w:r>
              <w:rPr>
                <w:sz w:val="20"/>
              </w:rPr>
              <w:t xml:space="preserve">180,0</w:t>
            </w:r>
          </w:p>
        </w:tc>
        <w:tc>
          <w:tcPr>
            <w:tcW w:w="1144" w:type="dxa"/>
          </w:tcPr>
          <w:p>
            <w:pPr>
              <w:pStyle w:val="0"/>
              <w:jc w:val="center"/>
            </w:pPr>
            <w:r>
              <w:rPr>
                <w:sz w:val="20"/>
              </w:rPr>
              <w:t xml:space="preserve">187,0</w:t>
            </w:r>
          </w:p>
        </w:tc>
        <w:tc>
          <w:tcPr>
            <w:tcW w:w="1144" w:type="dxa"/>
          </w:tcPr>
          <w:p>
            <w:pPr>
              <w:pStyle w:val="0"/>
              <w:jc w:val="center"/>
            </w:pPr>
            <w:r>
              <w:rPr>
                <w:sz w:val="20"/>
              </w:rPr>
              <w:t xml:space="preserve">187,0</w:t>
            </w:r>
          </w:p>
        </w:tc>
        <w:tc>
          <w:tcPr>
            <w:tcW w:w="1264" w:type="dxa"/>
          </w:tcPr>
          <w:p>
            <w:pPr>
              <w:pStyle w:val="0"/>
              <w:jc w:val="center"/>
            </w:pPr>
            <w:r>
              <w:rPr>
                <w:sz w:val="20"/>
              </w:rPr>
              <w:t xml:space="preserve">187,0</w:t>
            </w:r>
          </w:p>
        </w:tc>
        <w:tc>
          <w:tcPr>
            <w:tcW w:w="1264" w:type="dxa"/>
          </w:tcPr>
          <w:p>
            <w:pPr>
              <w:pStyle w:val="0"/>
              <w:jc w:val="center"/>
            </w:pPr>
            <w:r>
              <w:rPr>
                <w:sz w:val="20"/>
              </w:rPr>
              <w:t xml:space="preserve">187,0</w:t>
            </w:r>
          </w:p>
        </w:tc>
        <w:tc>
          <w:tcPr>
            <w:tcW w:w="1264" w:type="dxa"/>
          </w:tcPr>
          <w:p>
            <w:pPr>
              <w:pStyle w:val="0"/>
              <w:jc w:val="center"/>
            </w:pPr>
            <w:r>
              <w:rPr>
                <w:sz w:val="20"/>
              </w:rPr>
              <w:t xml:space="preserve">187,0</w:t>
            </w:r>
          </w:p>
        </w:tc>
        <w:tc>
          <w:tcPr>
            <w:tcW w:w="1264" w:type="dxa"/>
          </w:tcPr>
          <w:p>
            <w:pPr>
              <w:pStyle w:val="0"/>
              <w:jc w:val="center"/>
            </w:pPr>
            <w:r>
              <w:rPr>
                <w:sz w:val="20"/>
              </w:rPr>
            </w:r>
          </w:p>
        </w:tc>
        <w:tc>
          <w:tcPr>
            <w:tcW w:w="1264" w:type="dxa"/>
          </w:tcPr>
          <w:p>
            <w:pPr>
              <w:pStyle w:val="0"/>
              <w:jc w:val="center"/>
            </w:pPr>
            <w:r>
              <w:rPr>
                <w:sz w:val="20"/>
              </w:rPr>
              <w:t xml:space="preserve">1115,0</w:t>
            </w:r>
          </w:p>
        </w:tc>
      </w:tr>
      <w:tr>
        <w:tc>
          <w:tcPr>
            <w:tcW w:w="1849" w:type="dxa"/>
          </w:tcPr>
          <w:p>
            <w:pPr>
              <w:pStyle w:val="0"/>
            </w:pPr>
            <w:r>
              <w:rPr>
                <w:sz w:val="20"/>
              </w:rPr>
              <w:t xml:space="preserve">Проект 1.N1.</w:t>
            </w:r>
          </w:p>
        </w:tc>
        <w:tc>
          <w:tcPr>
            <w:tcW w:w="2974" w:type="dxa"/>
          </w:tcPr>
          <w:p>
            <w:pPr>
              <w:pStyle w:val="0"/>
            </w:pPr>
            <w:r>
              <w:rPr>
                <w:sz w:val="20"/>
              </w:rPr>
              <w:t xml:space="preserve">Развитие системы оказания первичной медико-санитарной помощи</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1 N1 N0000</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1800,0</w:t>
            </w:r>
          </w:p>
        </w:tc>
        <w:tc>
          <w:tcPr>
            <w:tcW w:w="1264" w:type="dxa"/>
          </w:tcPr>
          <w:p>
            <w:pPr>
              <w:pStyle w:val="0"/>
              <w:jc w:val="center"/>
            </w:pPr>
            <w:r>
              <w:rPr>
                <w:sz w:val="20"/>
              </w:rPr>
              <w:t xml:space="preserve">1800,0</w:t>
            </w:r>
          </w:p>
        </w:tc>
        <w:tc>
          <w:tcPr>
            <w:tcW w:w="1264" w:type="dxa"/>
          </w:tcPr>
          <w:p>
            <w:pPr>
              <w:pStyle w:val="0"/>
              <w:jc w:val="center"/>
            </w:pPr>
            <w:r>
              <w:rPr>
                <w:sz w:val="20"/>
              </w:rPr>
              <w:t xml:space="preserve">3600,0</w:t>
            </w:r>
          </w:p>
        </w:tc>
      </w:tr>
      <w:tr>
        <w:tc>
          <w:tcPr>
            <w:tcW w:w="1849" w:type="dxa"/>
          </w:tcPr>
          <w:p>
            <w:pPr>
              <w:pStyle w:val="0"/>
            </w:pPr>
            <w:r>
              <w:rPr>
                <w:sz w:val="20"/>
              </w:rPr>
              <w:t xml:space="preserve">Проект 1.P4.</w:t>
            </w:r>
          </w:p>
        </w:tc>
        <w:tc>
          <w:tcPr>
            <w:tcW w:w="2974" w:type="dxa"/>
          </w:tcPr>
          <w:p>
            <w:pPr>
              <w:pStyle w:val="0"/>
            </w:pPr>
            <w:r>
              <w:rPr>
                <w:sz w:val="20"/>
              </w:rPr>
              <w:t xml:space="preserve">Укрепление общественного здоровья</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1 P4 P0000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187,0</w:t>
            </w:r>
          </w:p>
        </w:tc>
        <w:tc>
          <w:tcPr>
            <w:tcW w:w="1264" w:type="dxa"/>
          </w:tcPr>
          <w:p>
            <w:pPr>
              <w:pStyle w:val="0"/>
              <w:jc w:val="center"/>
            </w:pPr>
            <w:r>
              <w:rPr>
                <w:sz w:val="20"/>
              </w:rPr>
              <w:t xml:space="preserve">187,0</w:t>
            </w:r>
          </w:p>
        </w:tc>
      </w:tr>
      <w:tr>
        <w:tc>
          <w:tcPr>
            <w:tcW w:w="1849" w:type="dxa"/>
            <w:vMerge w:val="restart"/>
          </w:tcPr>
          <w:p>
            <w:pPr>
              <w:pStyle w:val="0"/>
            </w:pPr>
            <w:r>
              <w:rPr>
                <w:sz w:val="20"/>
              </w:rPr>
              <w:t xml:space="preserve">Подпрограмма 2</w:t>
            </w:r>
          </w:p>
        </w:tc>
        <w:tc>
          <w:tcPr>
            <w:tcW w:w="2974" w:type="dxa"/>
            <w:vMerge w:val="restart"/>
          </w:tcPr>
          <w:p>
            <w:pPr>
              <w:pStyle w:val="0"/>
            </w:pPr>
            <w:r>
              <w:rPr>
                <w:sz w:val="20"/>
              </w:rPr>
              <w:t xml:space="preserve">Развитие первичной медико-санитарной помощи</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134" w:type="dxa"/>
          </w:tcPr>
          <w:p>
            <w:pPr>
              <w:pStyle w:val="0"/>
              <w:jc w:val="center"/>
            </w:pPr>
            <w:r>
              <w:rPr>
                <w:sz w:val="20"/>
              </w:rPr>
              <w:t xml:space="preserve">03 2</w:t>
            </w:r>
          </w:p>
        </w:tc>
        <w:tc>
          <w:tcPr>
            <w:tcW w:w="484" w:type="dxa"/>
          </w:tcPr>
          <w:p>
            <w:pPr>
              <w:pStyle w:val="0"/>
              <w:jc w:val="center"/>
            </w:pPr>
            <w:r>
              <w:rPr>
                <w:sz w:val="20"/>
              </w:rPr>
              <w:t xml:space="preserve">X</w:t>
            </w:r>
          </w:p>
        </w:tc>
        <w:tc>
          <w:tcPr>
            <w:tcW w:w="1144" w:type="dxa"/>
          </w:tcPr>
          <w:p>
            <w:pPr>
              <w:pStyle w:val="0"/>
              <w:jc w:val="center"/>
            </w:pPr>
            <w:r>
              <w:rPr>
                <w:sz w:val="20"/>
              </w:rPr>
              <w:t xml:space="preserve">2008,0</w:t>
            </w:r>
          </w:p>
        </w:tc>
        <w:tc>
          <w:tcPr>
            <w:tcW w:w="1144" w:type="dxa"/>
          </w:tcPr>
          <w:p>
            <w:pPr>
              <w:pStyle w:val="0"/>
              <w:jc w:val="center"/>
            </w:pPr>
            <w:r>
              <w:rPr>
                <w:sz w:val="20"/>
              </w:rPr>
            </w:r>
          </w:p>
        </w:tc>
        <w:tc>
          <w:tcPr>
            <w:tcW w:w="1144" w:type="dxa"/>
          </w:tcPr>
          <w:p>
            <w:pPr>
              <w:pStyle w:val="0"/>
              <w:jc w:val="center"/>
            </w:pPr>
            <w:r>
              <w:rPr>
                <w:sz w:val="20"/>
              </w:rPr>
              <w:t xml:space="preserve">97508,0</w:t>
            </w:r>
          </w:p>
        </w:tc>
        <w:tc>
          <w:tcPr>
            <w:tcW w:w="1264" w:type="dxa"/>
          </w:tcPr>
          <w:p>
            <w:pPr>
              <w:pStyle w:val="0"/>
              <w:jc w:val="center"/>
            </w:pPr>
            <w:r>
              <w:rPr>
                <w:sz w:val="20"/>
              </w:rPr>
              <w:t xml:space="preserve">520290,0</w:t>
            </w:r>
          </w:p>
        </w:tc>
        <w:tc>
          <w:tcPr>
            <w:tcW w:w="1264" w:type="dxa"/>
          </w:tcPr>
          <w:p>
            <w:pPr>
              <w:pStyle w:val="0"/>
              <w:jc w:val="center"/>
            </w:pPr>
            <w:r>
              <w:rPr>
                <w:sz w:val="20"/>
              </w:rPr>
              <w:t xml:space="preserve">454406,0</w:t>
            </w:r>
          </w:p>
        </w:tc>
        <w:tc>
          <w:tcPr>
            <w:tcW w:w="1264" w:type="dxa"/>
          </w:tcPr>
          <w:p>
            <w:pPr>
              <w:pStyle w:val="0"/>
              <w:jc w:val="center"/>
            </w:pPr>
            <w:r>
              <w:rPr>
                <w:sz w:val="20"/>
              </w:rPr>
              <w:t xml:space="preserve">182489,3</w:t>
            </w:r>
          </w:p>
        </w:tc>
        <w:tc>
          <w:tcPr>
            <w:tcW w:w="1264" w:type="dxa"/>
          </w:tcPr>
          <w:p>
            <w:pPr>
              <w:pStyle w:val="0"/>
              <w:jc w:val="center"/>
            </w:pPr>
            <w:r>
              <w:rPr>
                <w:sz w:val="20"/>
              </w:rPr>
              <w:t xml:space="preserve">173565,8</w:t>
            </w:r>
          </w:p>
        </w:tc>
        <w:tc>
          <w:tcPr>
            <w:tcW w:w="1264" w:type="dxa"/>
          </w:tcPr>
          <w:p>
            <w:pPr>
              <w:pStyle w:val="0"/>
              <w:jc w:val="center"/>
            </w:pPr>
            <w:r>
              <w:rPr>
                <w:sz w:val="20"/>
              </w:rPr>
              <w:t xml:space="preserve">1430267,1</w:t>
            </w:r>
          </w:p>
        </w:tc>
      </w:tr>
      <w:tr>
        <w:tc>
          <w:tcPr>
            <w:vMerge w:val="continue"/>
          </w:tcPr>
          <w:p/>
        </w:tc>
        <w:tc>
          <w:tcPr>
            <w:vMerge w:val="continue"/>
          </w:tcP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03 2</w:t>
            </w:r>
          </w:p>
        </w:tc>
        <w:tc>
          <w:tcPr>
            <w:tcW w:w="484" w:type="dxa"/>
          </w:tcPr>
          <w:p>
            <w:pPr>
              <w:pStyle w:val="0"/>
              <w:jc w:val="center"/>
            </w:pPr>
            <w:r>
              <w:rPr>
                <w:sz w:val="20"/>
              </w:rPr>
              <w:t xml:space="preserve">X</w:t>
            </w:r>
          </w:p>
        </w:tc>
        <w:tc>
          <w:tcPr>
            <w:tcW w:w="1144" w:type="dxa"/>
          </w:tcPr>
          <w:p>
            <w:pPr>
              <w:pStyle w:val="0"/>
              <w:jc w:val="center"/>
            </w:pPr>
            <w:r>
              <w:rPr>
                <w:sz w:val="20"/>
              </w:rPr>
              <w:t xml:space="preserve">2008,0</w:t>
            </w:r>
          </w:p>
        </w:tc>
        <w:tc>
          <w:tcPr>
            <w:tcW w:w="1144" w:type="dxa"/>
          </w:tcPr>
          <w:p>
            <w:pPr>
              <w:pStyle w:val="0"/>
              <w:jc w:val="center"/>
            </w:pPr>
            <w:r>
              <w:rPr>
                <w:sz w:val="20"/>
              </w:rPr>
            </w:r>
          </w:p>
        </w:tc>
        <w:tc>
          <w:tcPr>
            <w:tcW w:w="1144" w:type="dxa"/>
          </w:tcPr>
          <w:p>
            <w:pPr>
              <w:pStyle w:val="0"/>
              <w:jc w:val="center"/>
            </w:pPr>
            <w:r>
              <w:rPr>
                <w:sz w:val="20"/>
              </w:rPr>
              <w:t xml:space="preserve">97508,0</w:t>
            </w:r>
          </w:p>
        </w:tc>
        <w:tc>
          <w:tcPr>
            <w:tcW w:w="1264" w:type="dxa"/>
          </w:tcPr>
          <w:p>
            <w:pPr>
              <w:pStyle w:val="0"/>
              <w:jc w:val="center"/>
            </w:pPr>
            <w:r>
              <w:rPr>
                <w:sz w:val="20"/>
              </w:rPr>
              <w:t xml:space="preserve">495038,0</w:t>
            </w:r>
          </w:p>
        </w:tc>
        <w:tc>
          <w:tcPr>
            <w:tcW w:w="1264" w:type="dxa"/>
          </w:tcPr>
          <w:p>
            <w:pPr>
              <w:pStyle w:val="0"/>
              <w:jc w:val="center"/>
            </w:pPr>
            <w:r>
              <w:rPr>
                <w:sz w:val="20"/>
              </w:rPr>
              <w:t xml:space="preserve">328015,0</w:t>
            </w:r>
          </w:p>
        </w:tc>
        <w:tc>
          <w:tcPr>
            <w:tcW w:w="1264" w:type="dxa"/>
          </w:tcPr>
          <w:p>
            <w:pPr>
              <w:pStyle w:val="0"/>
              <w:jc w:val="center"/>
            </w:pPr>
            <w:r>
              <w:rPr>
                <w:sz w:val="20"/>
              </w:rPr>
              <w:t xml:space="preserve">41825,3</w:t>
            </w:r>
          </w:p>
        </w:tc>
        <w:tc>
          <w:tcPr>
            <w:tcW w:w="1264" w:type="dxa"/>
          </w:tcPr>
          <w:p>
            <w:pPr>
              <w:pStyle w:val="0"/>
              <w:jc w:val="center"/>
            </w:pPr>
            <w:r>
              <w:rPr>
                <w:sz w:val="20"/>
              </w:rPr>
              <w:t xml:space="preserve">45694,4</w:t>
            </w:r>
          </w:p>
        </w:tc>
        <w:tc>
          <w:tcPr>
            <w:tcW w:w="1264" w:type="dxa"/>
          </w:tcPr>
          <w:p>
            <w:pPr>
              <w:pStyle w:val="0"/>
              <w:jc w:val="center"/>
            </w:pPr>
            <w:r>
              <w:rPr>
                <w:sz w:val="20"/>
              </w:rPr>
              <w:t xml:space="preserve">1010088,7</w:t>
            </w:r>
          </w:p>
        </w:tc>
      </w:tr>
      <w:tr>
        <w:tc>
          <w:tcPr>
            <w:vMerge w:val="continue"/>
          </w:tcPr>
          <w:p/>
        </w:tc>
        <w:tc>
          <w:tcPr>
            <w:vMerge w:val="continue"/>
          </w:tcPr>
          <w:p/>
        </w:tc>
        <w:tc>
          <w:tcPr>
            <w:tcW w:w="2749" w:type="dxa"/>
          </w:tcPr>
          <w:p>
            <w:pPr>
              <w:pStyle w:val="0"/>
            </w:pPr>
            <w:r>
              <w:rPr>
                <w:sz w:val="20"/>
              </w:rPr>
              <w:t xml:space="preserve">министерство строительства Белгородской области, всего</w:t>
            </w:r>
          </w:p>
        </w:tc>
        <w:tc>
          <w:tcPr>
            <w:tcW w:w="694" w:type="dxa"/>
          </w:tcPr>
          <w:p>
            <w:pPr>
              <w:pStyle w:val="0"/>
              <w:jc w:val="center"/>
            </w:pPr>
            <w:r>
              <w:rPr>
                <w:sz w:val="20"/>
              </w:rPr>
              <w:t xml:space="preserve">807</w:t>
            </w:r>
          </w:p>
        </w:tc>
        <w:tc>
          <w:tcPr>
            <w:tcW w:w="664" w:type="dxa"/>
          </w:tcPr>
          <w:p>
            <w:pPr>
              <w:pStyle w:val="0"/>
              <w:jc w:val="center"/>
            </w:pPr>
            <w:r>
              <w:rPr>
                <w:sz w:val="20"/>
              </w:rPr>
              <w:t xml:space="preserve">X</w:t>
            </w:r>
          </w:p>
        </w:tc>
        <w:tc>
          <w:tcPr>
            <w:tcW w:w="1134" w:type="dxa"/>
          </w:tcPr>
          <w:p>
            <w:pPr>
              <w:pStyle w:val="0"/>
              <w:jc w:val="center"/>
            </w:pPr>
            <w:r>
              <w:rPr>
                <w:sz w:val="20"/>
              </w:rPr>
              <w:t xml:space="preserve">03 2</w:t>
            </w:r>
          </w:p>
        </w:tc>
        <w:tc>
          <w:tcPr>
            <w:tcW w:w="484" w:type="dxa"/>
          </w:tcPr>
          <w:p>
            <w:pPr>
              <w:pStyle w:val="0"/>
              <w:jc w:val="center"/>
            </w:pPr>
            <w:r>
              <w:rPr>
                <w:sz w:val="20"/>
              </w:rPr>
              <w:t xml:space="preserve">X</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t xml:space="preserve">25252,0</w:t>
            </w:r>
          </w:p>
        </w:tc>
        <w:tc>
          <w:tcPr>
            <w:tcW w:w="1264" w:type="dxa"/>
          </w:tcPr>
          <w:p>
            <w:pPr>
              <w:pStyle w:val="0"/>
              <w:jc w:val="center"/>
            </w:pPr>
            <w:r>
              <w:rPr>
                <w:sz w:val="20"/>
              </w:rPr>
              <w:t xml:space="preserve">126391,0</w:t>
            </w:r>
          </w:p>
        </w:tc>
        <w:tc>
          <w:tcPr>
            <w:tcW w:w="1264" w:type="dxa"/>
          </w:tcPr>
          <w:p>
            <w:pPr>
              <w:pStyle w:val="0"/>
              <w:jc w:val="center"/>
            </w:pPr>
            <w:r>
              <w:rPr>
                <w:sz w:val="20"/>
              </w:rPr>
              <w:t xml:space="preserve">140664,0</w:t>
            </w:r>
          </w:p>
        </w:tc>
        <w:tc>
          <w:tcPr>
            <w:tcW w:w="1264" w:type="dxa"/>
          </w:tcPr>
          <w:p>
            <w:pPr>
              <w:pStyle w:val="0"/>
              <w:jc w:val="center"/>
            </w:pPr>
            <w:r>
              <w:rPr>
                <w:sz w:val="20"/>
              </w:rPr>
              <w:t xml:space="preserve">127871,4</w:t>
            </w:r>
          </w:p>
        </w:tc>
        <w:tc>
          <w:tcPr>
            <w:tcW w:w="1264" w:type="dxa"/>
          </w:tcPr>
          <w:p>
            <w:pPr>
              <w:pStyle w:val="0"/>
              <w:jc w:val="center"/>
            </w:pPr>
            <w:r>
              <w:rPr>
                <w:sz w:val="20"/>
              </w:rPr>
              <w:t xml:space="preserve">420178,4</w:t>
            </w:r>
          </w:p>
        </w:tc>
      </w:tr>
      <w:tr>
        <w:tc>
          <w:tcPr>
            <w:tcW w:w="1849" w:type="dxa"/>
            <w:vMerge w:val="restart"/>
          </w:tcPr>
          <w:p>
            <w:pPr>
              <w:pStyle w:val="0"/>
            </w:pPr>
            <w:r>
              <w:rPr>
                <w:sz w:val="20"/>
              </w:rPr>
              <w:t xml:space="preserve">Основное мероприятие 2.01.</w:t>
            </w:r>
          </w:p>
        </w:tc>
        <w:tc>
          <w:tcPr>
            <w:tcW w:w="2974" w:type="dxa"/>
            <w:vMerge w:val="restart"/>
          </w:tcPr>
          <w:p>
            <w:pPr>
              <w:pStyle w:val="0"/>
            </w:pPr>
            <w:r>
              <w:rPr>
                <w:sz w:val="20"/>
              </w:rPr>
              <w:t xml:space="preserve">Закупки оборудования (включая медицинское)</w:t>
            </w: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134" w:type="dxa"/>
          </w:tcPr>
          <w:p>
            <w:pPr>
              <w:pStyle w:val="0"/>
              <w:jc w:val="center"/>
            </w:pPr>
            <w:r>
              <w:rPr>
                <w:sz w:val="20"/>
              </w:rPr>
              <w:t xml:space="preserve">03 2 01</w:t>
            </w:r>
          </w:p>
        </w:tc>
        <w:tc>
          <w:tcPr>
            <w:tcW w:w="484" w:type="dxa"/>
          </w:tcPr>
          <w:p>
            <w:pPr>
              <w:pStyle w:val="0"/>
              <w:jc w:val="center"/>
            </w:pPr>
            <w:r>
              <w:rPr>
                <w:sz w:val="20"/>
              </w:rPr>
              <w:t xml:space="preserve">X</w:t>
            </w:r>
          </w:p>
        </w:tc>
        <w:tc>
          <w:tcPr>
            <w:tcW w:w="1144" w:type="dxa"/>
          </w:tcPr>
          <w:p>
            <w:pPr>
              <w:pStyle w:val="0"/>
              <w:jc w:val="center"/>
            </w:pPr>
            <w:r>
              <w:rPr>
                <w:sz w:val="20"/>
              </w:rPr>
              <w:t xml:space="preserve">2008,0</w:t>
            </w:r>
          </w:p>
        </w:tc>
        <w:tc>
          <w:tcPr>
            <w:tcW w:w="1144" w:type="dxa"/>
          </w:tcPr>
          <w:p>
            <w:pPr>
              <w:pStyle w:val="0"/>
              <w:jc w:val="center"/>
            </w:pPr>
            <w:r>
              <w:rPr>
                <w:sz w:val="20"/>
              </w:rPr>
            </w:r>
          </w:p>
        </w:tc>
        <w:tc>
          <w:tcPr>
            <w:tcW w:w="1144" w:type="dxa"/>
          </w:tcPr>
          <w:p>
            <w:pPr>
              <w:pStyle w:val="0"/>
              <w:jc w:val="center"/>
            </w:pPr>
            <w:r>
              <w:rPr>
                <w:sz w:val="20"/>
              </w:rPr>
              <w:t xml:space="preserve">97508,0</w:t>
            </w:r>
          </w:p>
        </w:tc>
        <w:tc>
          <w:tcPr>
            <w:tcW w:w="1264" w:type="dxa"/>
          </w:tcPr>
          <w:p>
            <w:pPr>
              <w:pStyle w:val="0"/>
              <w:jc w:val="center"/>
            </w:pPr>
            <w:r>
              <w:rPr>
                <w:sz w:val="20"/>
              </w:rPr>
              <w:t xml:space="preserve">275700,0</w:t>
            </w:r>
          </w:p>
        </w:tc>
        <w:tc>
          <w:tcPr>
            <w:tcW w:w="1264" w:type="dxa"/>
          </w:tcPr>
          <w:p>
            <w:pPr>
              <w:pStyle w:val="0"/>
              <w:jc w:val="center"/>
            </w:pPr>
            <w:r>
              <w:rPr>
                <w:sz w:val="20"/>
              </w:rPr>
              <w:t xml:space="preserve">221766,0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596982,0</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03 2 01 20880</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t xml:space="preserve">275700,0</w:t>
            </w:r>
          </w:p>
        </w:tc>
        <w:tc>
          <w:tcPr>
            <w:tcW w:w="1264" w:type="dxa"/>
          </w:tcPr>
          <w:p>
            <w:pPr>
              <w:pStyle w:val="0"/>
              <w:jc w:val="center"/>
            </w:pPr>
            <w:r>
              <w:rPr>
                <w:sz w:val="20"/>
              </w:rPr>
              <w:t xml:space="preserve">221766,0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497466,0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03 2 01 20880</w:t>
            </w:r>
          </w:p>
        </w:tc>
        <w:tc>
          <w:tcPr>
            <w:tcW w:w="484" w:type="dxa"/>
          </w:tcPr>
          <w:p>
            <w:pPr>
              <w:pStyle w:val="0"/>
              <w:jc w:val="center"/>
            </w:pPr>
            <w:r>
              <w:rPr>
                <w:sz w:val="20"/>
              </w:rPr>
              <w:t xml:space="preserve">600</w:t>
            </w:r>
          </w:p>
        </w:tc>
        <w:tc>
          <w:tcPr>
            <w:tcW w:w="1144" w:type="dxa"/>
          </w:tcPr>
          <w:p>
            <w:pPr>
              <w:pStyle w:val="0"/>
              <w:jc w:val="center"/>
            </w:pPr>
            <w:r>
              <w:rPr>
                <w:sz w:val="20"/>
              </w:rPr>
              <w:t xml:space="preserve">2008,0</w:t>
            </w:r>
          </w:p>
        </w:tc>
        <w:tc>
          <w:tcPr>
            <w:tcW w:w="1144" w:type="dxa"/>
          </w:tcPr>
          <w:p>
            <w:pPr>
              <w:pStyle w:val="0"/>
              <w:jc w:val="center"/>
            </w:pPr>
            <w:r>
              <w:rPr>
                <w:sz w:val="20"/>
              </w:rPr>
            </w:r>
          </w:p>
        </w:tc>
        <w:tc>
          <w:tcPr>
            <w:tcW w:w="1144" w:type="dxa"/>
          </w:tcPr>
          <w:p>
            <w:pPr>
              <w:pStyle w:val="0"/>
              <w:jc w:val="center"/>
            </w:pPr>
            <w:r>
              <w:rPr>
                <w:sz w:val="20"/>
              </w:rPr>
              <w:t xml:space="preserve">97508,0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99516,0</w:t>
            </w:r>
          </w:p>
        </w:tc>
      </w:tr>
      <w:tr>
        <w:tc>
          <w:tcPr>
            <w:tcW w:w="1849" w:type="dxa"/>
            <w:vMerge w:val="restart"/>
          </w:tcPr>
          <w:p>
            <w:pPr>
              <w:pStyle w:val="0"/>
            </w:pPr>
            <w:r>
              <w:rPr>
                <w:sz w:val="20"/>
              </w:rPr>
              <w:t xml:space="preserve">Основное мероприятие 2.03.</w:t>
            </w:r>
          </w:p>
        </w:tc>
        <w:tc>
          <w:tcPr>
            <w:tcW w:w="2974" w:type="dxa"/>
            <w:vMerge w:val="restart"/>
          </w:tcPr>
          <w:p>
            <w:pPr>
              <w:pStyle w:val="0"/>
            </w:pPr>
            <w:r>
              <w:rPr>
                <w:sz w:val="20"/>
              </w:rPr>
              <w:t xml:space="preserve">Строительство, реконструкция, выкуп, капитальный ремонт объектов здравоохранения</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134" w:type="dxa"/>
          </w:tcPr>
          <w:p>
            <w:pPr>
              <w:pStyle w:val="0"/>
              <w:jc w:val="center"/>
            </w:pPr>
            <w:r>
              <w:rPr>
                <w:sz w:val="20"/>
              </w:rPr>
              <w:t xml:space="preserve">03 2 03</w:t>
            </w:r>
          </w:p>
        </w:tc>
        <w:tc>
          <w:tcPr>
            <w:tcW w:w="484" w:type="dxa"/>
          </w:tcPr>
          <w:p>
            <w:pPr>
              <w:pStyle w:val="0"/>
              <w:jc w:val="center"/>
            </w:pPr>
            <w:r>
              <w:rPr>
                <w:sz w:val="20"/>
              </w:rPr>
              <w:t xml:space="preserve">X</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t xml:space="preserve">244590,0</w:t>
            </w:r>
          </w:p>
        </w:tc>
        <w:tc>
          <w:tcPr>
            <w:tcW w:w="1264" w:type="dxa"/>
          </w:tcPr>
          <w:p>
            <w:pPr>
              <w:pStyle w:val="0"/>
              <w:jc w:val="center"/>
            </w:pPr>
            <w:r>
              <w:rPr>
                <w:sz w:val="20"/>
              </w:rPr>
              <w:t xml:space="preserve">126391,0</w:t>
            </w:r>
          </w:p>
        </w:tc>
        <w:tc>
          <w:tcPr>
            <w:tcW w:w="1264" w:type="dxa"/>
          </w:tcPr>
          <w:p>
            <w:pPr>
              <w:pStyle w:val="0"/>
              <w:jc w:val="center"/>
            </w:pPr>
            <w:r>
              <w:rPr>
                <w:sz w:val="20"/>
              </w:rPr>
              <w:t xml:space="preserve">140664,0</w:t>
            </w:r>
          </w:p>
        </w:tc>
        <w:tc>
          <w:tcPr>
            <w:tcW w:w="1264" w:type="dxa"/>
          </w:tcPr>
          <w:p>
            <w:pPr>
              <w:pStyle w:val="0"/>
              <w:jc w:val="center"/>
            </w:pPr>
            <w:r>
              <w:rPr>
                <w:sz w:val="20"/>
              </w:rPr>
              <w:t xml:space="preserve">39353,0</w:t>
            </w:r>
          </w:p>
        </w:tc>
        <w:tc>
          <w:tcPr>
            <w:tcW w:w="1264" w:type="dxa"/>
          </w:tcPr>
          <w:p>
            <w:pPr>
              <w:pStyle w:val="0"/>
              <w:jc w:val="center"/>
            </w:pPr>
            <w:r>
              <w:rPr>
                <w:sz w:val="20"/>
              </w:rPr>
              <w:t xml:space="preserve">550998,0</w:t>
            </w:r>
          </w:p>
        </w:tc>
      </w:tr>
      <w:tr>
        <w:tc>
          <w:tcPr>
            <w:vMerge w:val="continue"/>
          </w:tcPr>
          <w:p/>
        </w:tc>
        <w:tc>
          <w:tcPr>
            <w:vMerge w:val="continue"/>
          </w:tcP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03 2 03</w:t>
            </w:r>
          </w:p>
        </w:tc>
        <w:tc>
          <w:tcPr>
            <w:tcW w:w="484" w:type="dxa"/>
          </w:tcPr>
          <w:p>
            <w:pPr>
              <w:pStyle w:val="0"/>
              <w:jc w:val="center"/>
            </w:pPr>
            <w:r>
              <w:rPr>
                <w:sz w:val="20"/>
              </w:rPr>
              <w:t xml:space="preserve">X</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t xml:space="preserve">219338,0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219338,0</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03 2 03 40390</w:t>
            </w:r>
          </w:p>
        </w:tc>
        <w:tc>
          <w:tcPr>
            <w:tcW w:w="484" w:type="dxa"/>
          </w:tcPr>
          <w:p>
            <w:pPr>
              <w:pStyle w:val="0"/>
              <w:jc w:val="center"/>
            </w:pPr>
            <w:r>
              <w:rPr>
                <w:sz w:val="20"/>
              </w:rPr>
              <w:t xml:space="preserve">400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t xml:space="preserve">209080,0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209080,0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03 2 03 71120</w:t>
            </w:r>
          </w:p>
        </w:tc>
        <w:tc>
          <w:tcPr>
            <w:tcW w:w="484" w:type="dxa"/>
          </w:tcPr>
          <w:p>
            <w:pPr>
              <w:pStyle w:val="0"/>
              <w:jc w:val="center"/>
            </w:pPr>
            <w:r>
              <w:rPr>
                <w:sz w:val="20"/>
              </w:rPr>
              <w:t xml:space="preserve">500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t xml:space="preserve">10258,0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10258,0</w:t>
            </w:r>
          </w:p>
        </w:tc>
      </w:tr>
      <w:tr>
        <w:tc>
          <w:tcPr>
            <w:vMerge w:val="continue"/>
          </w:tcPr>
          <w:p/>
        </w:tc>
        <w:tc>
          <w:tcPr>
            <w:vMerge w:val="continue"/>
          </w:tcPr>
          <w:p/>
        </w:tc>
        <w:tc>
          <w:tcPr>
            <w:tcW w:w="2749" w:type="dxa"/>
          </w:tcPr>
          <w:p>
            <w:pPr>
              <w:pStyle w:val="0"/>
            </w:pPr>
            <w:r>
              <w:rPr>
                <w:sz w:val="20"/>
              </w:rPr>
              <w:t xml:space="preserve">министерство строительства Белгородской области, всего</w:t>
            </w:r>
          </w:p>
        </w:tc>
        <w:tc>
          <w:tcPr>
            <w:tcW w:w="694" w:type="dxa"/>
          </w:tcPr>
          <w:p>
            <w:pPr>
              <w:pStyle w:val="0"/>
              <w:jc w:val="center"/>
            </w:pPr>
            <w:r>
              <w:rPr>
                <w:sz w:val="20"/>
              </w:rPr>
              <w:t xml:space="preserve">807</w:t>
            </w:r>
          </w:p>
        </w:tc>
        <w:tc>
          <w:tcPr>
            <w:tcW w:w="664" w:type="dxa"/>
          </w:tcPr>
          <w:p>
            <w:pPr>
              <w:pStyle w:val="0"/>
              <w:jc w:val="center"/>
            </w:pPr>
            <w:r>
              <w:rPr>
                <w:sz w:val="20"/>
              </w:rPr>
              <w:t xml:space="preserve">X</w:t>
            </w:r>
          </w:p>
        </w:tc>
        <w:tc>
          <w:tcPr>
            <w:tcW w:w="1134" w:type="dxa"/>
          </w:tcPr>
          <w:p>
            <w:pPr>
              <w:pStyle w:val="0"/>
              <w:jc w:val="center"/>
            </w:pPr>
            <w:r>
              <w:rPr>
                <w:sz w:val="20"/>
              </w:rPr>
              <w:t xml:space="preserve">03 2 03</w:t>
            </w:r>
          </w:p>
        </w:tc>
        <w:tc>
          <w:tcPr>
            <w:tcW w:w="484" w:type="dxa"/>
          </w:tcPr>
          <w:p>
            <w:pPr>
              <w:pStyle w:val="0"/>
              <w:jc w:val="center"/>
            </w:pPr>
            <w:r>
              <w:rPr>
                <w:sz w:val="20"/>
              </w:rPr>
              <w:t xml:space="preserve">X</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t xml:space="preserve">25252,0</w:t>
            </w:r>
          </w:p>
        </w:tc>
        <w:tc>
          <w:tcPr>
            <w:tcW w:w="1264" w:type="dxa"/>
          </w:tcPr>
          <w:p>
            <w:pPr>
              <w:pStyle w:val="0"/>
              <w:jc w:val="center"/>
            </w:pPr>
            <w:r>
              <w:rPr>
                <w:sz w:val="20"/>
              </w:rPr>
              <w:t xml:space="preserve">126391,0</w:t>
            </w:r>
          </w:p>
        </w:tc>
        <w:tc>
          <w:tcPr>
            <w:tcW w:w="1264" w:type="dxa"/>
          </w:tcPr>
          <w:p>
            <w:pPr>
              <w:pStyle w:val="0"/>
              <w:jc w:val="center"/>
            </w:pPr>
            <w:r>
              <w:rPr>
                <w:sz w:val="20"/>
              </w:rPr>
              <w:t xml:space="preserve">140664,0</w:t>
            </w:r>
          </w:p>
        </w:tc>
        <w:tc>
          <w:tcPr>
            <w:tcW w:w="1264" w:type="dxa"/>
          </w:tcPr>
          <w:p>
            <w:pPr>
              <w:pStyle w:val="0"/>
              <w:jc w:val="center"/>
            </w:pPr>
            <w:r>
              <w:rPr>
                <w:sz w:val="20"/>
              </w:rPr>
              <w:t xml:space="preserve">39353,0</w:t>
            </w:r>
          </w:p>
        </w:tc>
        <w:tc>
          <w:tcPr>
            <w:tcW w:w="1264" w:type="dxa"/>
          </w:tcPr>
          <w:p>
            <w:pPr>
              <w:pStyle w:val="0"/>
              <w:jc w:val="center"/>
            </w:pPr>
            <w:r>
              <w:rPr>
                <w:sz w:val="20"/>
              </w:rPr>
              <w:t xml:space="preserve">331660,0</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134" w:type="dxa"/>
          </w:tcPr>
          <w:p>
            <w:pPr>
              <w:pStyle w:val="0"/>
              <w:jc w:val="center"/>
            </w:pPr>
            <w:r>
              <w:rPr>
                <w:sz w:val="20"/>
              </w:rPr>
              <w:t xml:space="preserve">03 2 03 22110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t xml:space="preserve">22265,0</w:t>
            </w:r>
          </w:p>
        </w:tc>
        <w:tc>
          <w:tcPr>
            <w:tcW w:w="1264" w:type="dxa"/>
          </w:tcPr>
          <w:p>
            <w:pPr>
              <w:pStyle w:val="0"/>
              <w:jc w:val="center"/>
            </w:pPr>
            <w:r>
              <w:rPr>
                <w:sz w:val="20"/>
              </w:rPr>
              <w:t xml:space="preserve">67651,0</w:t>
            </w:r>
          </w:p>
        </w:tc>
        <w:tc>
          <w:tcPr>
            <w:tcW w:w="1264" w:type="dxa"/>
          </w:tcPr>
          <w:p>
            <w:pPr>
              <w:pStyle w:val="0"/>
              <w:jc w:val="center"/>
            </w:pPr>
            <w:r>
              <w:rPr>
                <w:sz w:val="20"/>
              </w:rPr>
              <w:t xml:space="preserve">3375,0</w:t>
            </w:r>
          </w:p>
        </w:tc>
        <w:tc>
          <w:tcPr>
            <w:tcW w:w="1264" w:type="dxa"/>
          </w:tcPr>
          <w:p>
            <w:pPr>
              <w:pStyle w:val="0"/>
              <w:jc w:val="center"/>
            </w:pPr>
            <w:r>
              <w:rPr>
                <w:sz w:val="20"/>
              </w:rPr>
              <w:t xml:space="preserve">16720,0</w:t>
            </w:r>
          </w:p>
        </w:tc>
        <w:tc>
          <w:tcPr>
            <w:tcW w:w="1264" w:type="dxa"/>
          </w:tcPr>
          <w:p>
            <w:pPr>
              <w:pStyle w:val="0"/>
              <w:jc w:val="center"/>
            </w:pPr>
            <w:r>
              <w:rPr>
                <w:sz w:val="20"/>
              </w:rPr>
              <w:t xml:space="preserve">110011,0</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09 02</w:t>
            </w:r>
          </w:p>
        </w:tc>
        <w:tc>
          <w:tcPr>
            <w:tcW w:w="1134" w:type="dxa"/>
          </w:tcPr>
          <w:p>
            <w:pPr>
              <w:pStyle w:val="0"/>
              <w:jc w:val="center"/>
            </w:pPr>
            <w:r>
              <w:rPr>
                <w:sz w:val="20"/>
              </w:rPr>
              <w:t xml:space="preserve">03 2 03 22110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t xml:space="preserve">900,0</w:t>
            </w:r>
          </w:p>
        </w:tc>
        <w:tc>
          <w:tcPr>
            <w:tcW w:w="1264" w:type="dxa"/>
          </w:tcPr>
          <w:p>
            <w:pPr>
              <w:pStyle w:val="0"/>
              <w:jc w:val="center"/>
            </w:pPr>
            <w:r>
              <w:rPr>
                <w:sz w:val="20"/>
              </w:rPr>
              <w:t xml:space="preserve">4500,0</w:t>
            </w:r>
          </w:p>
        </w:tc>
        <w:tc>
          <w:tcPr>
            <w:tcW w:w="1264" w:type="dxa"/>
          </w:tcPr>
          <w:p>
            <w:pPr>
              <w:pStyle w:val="0"/>
              <w:jc w:val="center"/>
            </w:pPr>
            <w:r>
              <w:rPr>
                <w:sz w:val="20"/>
              </w:rPr>
              <w:t xml:space="preserve">12000,0</w:t>
            </w:r>
          </w:p>
        </w:tc>
        <w:tc>
          <w:tcPr>
            <w:tcW w:w="1264" w:type="dxa"/>
          </w:tcPr>
          <w:p>
            <w:pPr>
              <w:pStyle w:val="0"/>
              <w:jc w:val="center"/>
            </w:pPr>
            <w:r>
              <w:rPr>
                <w:sz w:val="20"/>
              </w:rPr>
            </w:r>
          </w:p>
        </w:tc>
        <w:tc>
          <w:tcPr>
            <w:tcW w:w="1264" w:type="dxa"/>
          </w:tcPr>
          <w:p>
            <w:pPr>
              <w:pStyle w:val="0"/>
              <w:jc w:val="center"/>
            </w:pPr>
            <w:r>
              <w:rPr>
                <w:sz w:val="20"/>
              </w:rPr>
              <w:t xml:space="preserve">17400,0</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134" w:type="dxa"/>
          </w:tcPr>
          <w:p>
            <w:pPr>
              <w:pStyle w:val="0"/>
              <w:jc w:val="center"/>
            </w:pPr>
            <w:r>
              <w:rPr>
                <w:sz w:val="20"/>
              </w:rPr>
              <w:t xml:space="preserve">03 2 03 20550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t xml:space="preserve">2087,0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2087,0</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134" w:type="dxa"/>
          </w:tcPr>
          <w:p>
            <w:pPr>
              <w:pStyle w:val="0"/>
              <w:jc w:val="center"/>
            </w:pPr>
            <w:r>
              <w:rPr>
                <w:sz w:val="20"/>
              </w:rPr>
              <w:t xml:space="preserve">03 2 03 40370</w:t>
            </w:r>
          </w:p>
        </w:tc>
        <w:tc>
          <w:tcPr>
            <w:tcW w:w="484" w:type="dxa"/>
          </w:tcPr>
          <w:p>
            <w:pPr>
              <w:pStyle w:val="0"/>
              <w:jc w:val="center"/>
            </w:pPr>
            <w:r>
              <w:rPr>
                <w:sz w:val="20"/>
              </w:rPr>
              <w:t xml:space="preserve">400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6000,0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6000,0</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09 02</w:t>
            </w:r>
          </w:p>
        </w:tc>
        <w:tc>
          <w:tcPr>
            <w:tcW w:w="1134" w:type="dxa"/>
          </w:tcPr>
          <w:p>
            <w:pPr>
              <w:pStyle w:val="0"/>
              <w:jc w:val="center"/>
            </w:pPr>
            <w:r>
              <w:rPr>
                <w:sz w:val="20"/>
              </w:rPr>
              <w:t xml:space="preserve">03 2 03 40370</w:t>
            </w:r>
          </w:p>
        </w:tc>
        <w:tc>
          <w:tcPr>
            <w:tcW w:w="484" w:type="dxa"/>
          </w:tcPr>
          <w:p>
            <w:pPr>
              <w:pStyle w:val="0"/>
              <w:jc w:val="center"/>
            </w:pPr>
            <w:r>
              <w:rPr>
                <w:sz w:val="20"/>
              </w:rPr>
              <w:t xml:space="preserve">400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2300,0</w:t>
            </w:r>
          </w:p>
        </w:tc>
        <w:tc>
          <w:tcPr>
            <w:tcW w:w="1264" w:type="dxa"/>
          </w:tcPr>
          <w:p>
            <w:pPr>
              <w:pStyle w:val="0"/>
              <w:jc w:val="center"/>
            </w:pPr>
            <w:r>
              <w:rPr>
                <w:sz w:val="20"/>
              </w:rPr>
              <w:t xml:space="preserve">31070,0</w:t>
            </w:r>
          </w:p>
        </w:tc>
        <w:tc>
          <w:tcPr>
            <w:tcW w:w="1264" w:type="dxa"/>
          </w:tcPr>
          <w:p>
            <w:pPr>
              <w:pStyle w:val="0"/>
              <w:jc w:val="center"/>
            </w:pPr>
            <w:r>
              <w:rPr>
                <w:sz w:val="20"/>
              </w:rPr>
            </w:r>
          </w:p>
        </w:tc>
        <w:tc>
          <w:tcPr>
            <w:tcW w:w="1264" w:type="dxa"/>
          </w:tcPr>
          <w:p>
            <w:pPr>
              <w:pStyle w:val="0"/>
              <w:jc w:val="center"/>
            </w:pPr>
            <w:r>
              <w:rPr>
                <w:sz w:val="20"/>
              </w:rPr>
              <w:t xml:space="preserve">33370,0</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134" w:type="dxa"/>
          </w:tcPr>
          <w:p>
            <w:pPr>
              <w:pStyle w:val="0"/>
              <w:jc w:val="center"/>
            </w:pPr>
            <w:r>
              <w:rPr>
                <w:sz w:val="20"/>
              </w:rPr>
              <w:t xml:space="preserve">03 2 03 40390</w:t>
            </w:r>
          </w:p>
        </w:tc>
        <w:tc>
          <w:tcPr>
            <w:tcW w:w="484" w:type="dxa"/>
          </w:tcPr>
          <w:p>
            <w:pPr>
              <w:pStyle w:val="0"/>
              <w:jc w:val="center"/>
            </w:pPr>
            <w:r>
              <w:rPr>
                <w:sz w:val="20"/>
              </w:rPr>
              <w:t xml:space="preserve">400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45940,0</w:t>
            </w:r>
          </w:p>
        </w:tc>
        <w:tc>
          <w:tcPr>
            <w:tcW w:w="1264" w:type="dxa"/>
          </w:tcPr>
          <w:p>
            <w:pPr>
              <w:pStyle w:val="0"/>
              <w:jc w:val="center"/>
            </w:pPr>
            <w:r>
              <w:rPr>
                <w:sz w:val="20"/>
              </w:rPr>
              <w:t xml:space="preserve">94219,0</w:t>
            </w:r>
          </w:p>
        </w:tc>
        <w:tc>
          <w:tcPr>
            <w:tcW w:w="1264" w:type="dxa"/>
          </w:tcPr>
          <w:p>
            <w:pPr>
              <w:pStyle w:val="0"/>
              <w:jc w:val="center"/>
            </w:pPr>
            <w:r>
              <w:rPr>
                <w:sz w:val="20"/>
              </w:rPr>
              <w:t xml:space="preserve">22633,0</w:t>
            </w:r>
          </w:p>
        </w:tc>
        <w:tc>
          <w:tcPr>
            <w:tcW w:w="1264" w:type="dxa"/>
          </w:tcPr>
          <w:p>
            <w:pPr>
              <w:pStyle w:val="0"/>
              <w:jc w:val="center"/>
            </w:pPr>
            <w:r>
              <w:rPr>
                <w:sz w:val="20"/>
              </w:rPr>
              <w:t xml:space="preserve">162792,0</w:t>
            </w:r>
          </w:p>
        </w:tc>
      </w:tr>
      <w:tr>
        <w:tc>
          <w:tcPr>
            <w:tcW w:w="1849" w:type="dxa"/>
          </w:tcPr>
          <w:p>
            <w:pPr>
              <w:pStyle w:val="0"/>
            </w:pPr>
            <w:r>
              <w:rPr>
                <w:sz w:val="20"/>
              </w:rPr>
              <w:t xml:space="preserve">Основное мероприятие 2.04.</w:t>
            </w:r>
          </w:p>
        </w:tc>
        <w:tc>
          <w:tcPr>
            <w:tcW w:w="2974" w:type="dxa"/>
          </w:tcPr>
          <w:p>
            <w:pPr>
              <w:pStyle w:val="0"/>
            </w:pPr>
            <w:r>
              <w:rPr>
                <w:sz w:val="20"/>
              </w:rPr>
              <w:t xml:space="preserve">Обеспечение деятельности (оказание услуг) государственных учреждений (организаций), оказывающих первичную медико-санитарную помощь</w:t>
            </w: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03 2 04 20591</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106249,0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106249,0</w:t>
            </w:r>
          </w:p>
        </w:tc>
      </w:tr>
      <w:tr>
        <w:tc>
          <w:tcPr>
            <w:tcW w:w="1849" w:type="dxa"/>
          </w:tcPr>
          <w:p>
            <w:pPr>
              <w:pStyle w:val="0"/>
            </w:pPr>
            <w:r>
              <w:rPr>
                <w:sz w:val="20"/>
              </w:rPr>
              <w:t xml:space="preserve">Основное мероприятие 2.05.</w:t>
            </w:r>
          </w:p>
        </w:tc>
        <w:tc>
          <w:tcPr>
            <w:tcW w:w="2974" w:type="dxa"/>
          </w:tcPr>
          <w:p>
            <w:pPr>
              <w:pStyle w:val="0"/>
            </w:pPr>
            <w:r>
              <w:rPr>
                <w:sz w:val="20"/>
              </w:rPr>
              <w:t xml:space="preserve">Закупки иммунопрепаратов для вакцинопрофилактики инфекций по эпидемическим показаниям</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134" w:type="dxa"/>
          </w:tcPr>
          <w:p>
            <w:pPr>
              <w:pStyle w:val="0"/>
              <w:jc w:val="center"/>
            </w:pPr>
            <w:r>
              <w:rPr>
                <w:sz w:val="20"/>
              </w:rPr>
              <w:t xml:space="preserve">03 2 05 20160</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38267,0</w:t>
            </w:r>
          </w:p>
        </w:tc>
        <w:tc>
          <w:tcPr>
            <w:tcW w:w="1264" w:type="dxa"/>
          </w:tcPr>
          <w:p>
            <w:pPr>
              <w:pStyle w:val="0"/>
              <w:jc w:val="center"/>
            </w:pPr>
            <w:r>
              <w:rPr>
                <w:sz w:val="20"/>
              </w:rPr>
              <w:t xml:space="preserve">43145,0</w:t>
            </w:r>
          </w:p>
        </w:tc>
        <w:tc>
          <w:tcPr>
            <w:tcW w:w="1264" w:type="dxa"/>
          </w:tcPr>
          <w:p>
            <w:pPr>
              <w:pStyle w:val="0"/>
              <w:jc w:val="center"/>
            </w:pPr>
            <w:r>
              <w:rPr>
                <w:sz w:val="20"/>
              </w:rPr>
              <w:t xml:space="preserve">81412,0</w:t>
            </w:r>
          </w:p>
        </w:tc>
      </w:tr>
      <w:tr>
        <w:tc>
          <w:tcPr>
            <w:tcW w:w="1849" w:type="dxa"/>
            <w:vMerge w:val="restart"/>
          </w:tcPr>
          <w:p>
            <w:pPr>
              <w:pStyle w:val="0"/>
            </w:pPr>
            <w:r>
              <w:rPr>
                <w:sz w:val="20"/>
              </w:rPr>
              <w:t xml:space="preserve">Проект 2.N1.</w:t>
            </w:r>
          </w:p>
        </w:tc>
        <w:tc>
          <w:tcPr>
            <w:tcW w:w="2974" w:type="dxa"/>
            <w:vMerge w:val="restart"/>
          </w:tcPr>
          <w:p>
            <w:pPr>
              <w:pStyle w:val="0"/>
            </w:pPr>
            <w:r>
              <w:rPr>
                <w:sz w:val="20"/>
              </w:rPr>
              <w:t xml:space="preserve">Развитие системы оказания первичной медико-санитарной помощи</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134" w:type="dxa"/>
          </w:tcPr>
          <w:p>
            <w:pPr>
              <w:pStyle w:val="0"/>
              <w:jc w:val="center"/>
            </w:pPr>
            <w:r>
              <w:rPr>
                <w:sz w:val="20"/>
              </w:rPr>
              <w:t xml:space="preserve">03 2 N1</w:t>
            </w:r>
          </w:p>
        </w:tc>
        <w:tc>
          <w:tcPr>
            <w:tcW w:w="484" w:type="dxa"/>
          </w:tcPr>
          <w:p>
            <w:pPr>
              <w:pStyle w:val="0"/>
              <w:jc w:val="center"/>
            </w:pPr>
            <w:r>
              <w:rPr>
                <w:sz w:val="20"/>
              </w:rPr>
              <w:t xml:space="preserve">X</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3033,4</w:t>
            </w:r>
          </w:p>
        </w:tc>
        <w:tc>
          <w:tcPr>
            <w:tcW w:w="1264" w:type="dxa"/>
          </w:tcPr>
          <w:p>
            <w:pPr>
              <w:pStyle w:val="0"/>
              <w:jc w:val="center"/>
            </w:pPr>
            <w:r>
              <w:rPr>
                <w:sz w:val="20"/>
              </w:rPr>
              <w:t xml:space="preserve">90843,4</w:t>
            </w:r>
          </w:p>
        </w:tc>
        <w:tc>
          <w:tcPr>
            <w:tcW w:w="1264" w:type="dxa"/>
          </w:tcPr>
          <w:p>
            <w:pPr>
              <w:pStyle w:val="0"/>
              <w:jc w:val="center"/>
            </w:pPr>
            <w:r>
              <w:rPr>
                <w:sz w:val="20"/>
              </w:rPr>
              <w:t xml:space="preserve">93876,8</w:t>
            </w:r>
          </w:p>
        </w:tc>
      </w:tr>
      <w:tr>
        <w:tc>
          <w:tcPr>
            <w:vMerge w:val="continue"/>
          </w:tcPr>
          <w:p/>
        </w:tc>
        <w:tc>
          <w:tcPr>
            <w:vMerge w:val="continue"/>
          </w:tcP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2 N1</w:t>
            </w:r>
          </w:p>
        </w:tc>
        <w:tc>
          <w:tcPr>
            <w:tcW w:w="484" w:type="dxa"/>
          </w:tcPr>
          <w:p>
            <w:pPr>
              <w:pStyle w:val="0"/>
              <w:jc w:val="center"/>
            </w:pPr>
            <w:r>
              <w:rPr>
                <w:sz w:val="20"/>
              </w:rPr>
              <w:t xml:space="preserve">X</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3033,4</w:t>
            </w:r>
          </w:p>
        </w:tc>
        <w:tc>
          <w:tcPr>
            <w:tcW w:w="1264" w:type="dxa"/>
          </w:tcPr>
          <w:p>
            <w:pPr>
              <w:pStyle w:val="0"/>
              <w:jc w:val="center"/>
            </w:pPr>
            <w:r>
              <w:rPr>
                <w:sz w:val="20"/>
              </w:rPr>
              <w:t xml:space="preserve">2325,0</w:t>
            </w:r>
          </w:p>
        </w:tc>
        <w:tc>
          <w:tcPr>
            <w:tcW w:w="1264" w:type="dxa"/>
          </w:tcPr>
          <w:p>
            <w:pPr>
              <w:pStyle w:val="0"/>
              <w:jc w:val="center"/>
            </w:pPr>
            <w:r>
              <w:rPr>
                <w:sz w:val="20"/>
              </w:rPr>
              <w:t xml:space="preserve">5358,4</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134" w:type="dxa"/>
          </w:tcPr>
          <w:p>
            <w:pPr>
              <w:pStyle w:val="0"/>
              <w:jc w:val="center"/>
            </w:pPr>
            <w:r>
              <w:rPr>
                <w:sz w:val="20"/>
              </w:rPr>
              <w:t xml:space="preserve">03 2 N1 51910</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3033,4</w:t>
            </w:r>
          </w:p>
        </w:tc>
        <w:tc>
          <w:tcPr>
            <w:tcW w:w="1264" w:type="dxa"/>
          </w:tcPr>
          <w:p>
            <w:pPr>
              <w:pStyle w:val="0"/>
              <w:jc w:val="center"/>
            </w:pPr>
            <w:r>
              <w:rPr>
                <w:sz w:val="20"/>
              </w:rPr>
            </w:r>
          </w:p>
        </w:tc>
        <w:tc>
          <w:tcPr>
            <w:tcW w:w="1264" w:type="dxa"/>
          </w:tcPr>
          <w:p>
            <w:pPr>
              <w:pStyle w:val="0"/>
              <w:jc w:val="center"/>
            </w:pPr>
            <w:r>
              <w:rPr>
                <w:sz w:val="20"/>
              </w:rPr>
              <w:t xml:space="preserve">3033,4</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2 N1 N0000</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2325,0</w:t>
            </w:r>
          </w:p>
        </w:tc>
        <w:tc>
          <w:tcPr>
            <w:tcW w:w="1264" w:type="dxa"/>
          </w:tcPr>
          <w:p>
            <w:pPr>
              <w:pStyle w:val="0"/>
              <w:jc w:val="center"/>
            </w:pPr>
            <w:r>
              <w:rPr>
                <w:sz w:val="20"/>
              </w:rPr>
              <w:t xml:space="preserve">2325,0</w:t>
            </w:r>
          </w:p>
        </w:tc>
      </w:tr>
      <w:tr>
        <w:tc>
          <w:tcPr>
            <w:vMerge w:val="continue"/>
          </w:tcPr>
          <w:p/>
        </w:tc>
        <w:tc>
          <w:tcPr>
            <w:vMerge w:val="continue"/>
          </w:tcPr>
          <w:p/>
        </w:tc>
        <w:tc>
          <w:tcPr>
            <w:tcW w:w="2749" w:type="dxa"/>
          </w:tcPr>
          <w:p>
            <w:pPr>
              <w:pStyle w:val="0"/>
            </w:pPr>
            <w:r>
              <w:rPr>
                <w:sz w:val="20"/>
              </w:rPr>
              <w:t xml:space="preserve">департамент строительства и транспорта Белгородской области, всего</w:t>
            </w:r>
          </w:p>
        </w:tc>
        <w:tc>
          <w:tcPr>
            <w:tcW w:w="694" w:type="dxa"/>
          </w:tcPr>
          <w:p>
            <w:pPr>
              <w:pStyle w:val="0"/>
              <w:jc w:val="center"/>
            </w:pPr>
            <w:r>
              <w:rPr>
                <w:sz w:val="20"/>
              </w:rPr>
              <w:t xml:space="preserve">807</w:t>
            </w:r>
          </w:p>
        </w:tc>
        <w:tc>
          <w:tcPr>
            <w:tcW w:w="664" w:type="dxa"/>
          </w:tcPr>
          <w:p>
            <w:pPr>
              <w:pStyle w:val="0"/>
              <w:jc w:val="center"/>
            </w:pPr>
            <w:r>
              <w:rPr>
                <w:sz w:val="20"/>
              </w:rPr>
              <w:t xml:space="preserve">X</w:t>
            </w:r>
          </w:p>
        </w:tc>
        <w:tc>
          <w:tcPr>
            <w:tcW w:w="1134" w:type="dxa"/>
          </w:tcPr>
          <w:p>
            <w:pPr>
              <w:pStyle w:val="0"/>
              <w:jc w:val="center"/>
            </w:pPr>
            <w:r>
              <w:rPr>
                <w:sz w:val="20"/>
              </w:rPr>
              <w:t xml:space="preserve">03 2 N1</w:t>
            </w:r>
          </w:p>
        </w:tc>
        <w:tc>
          <w:tcPr>
            <w:tcW w:w="484" w:type="dxa"/>
          </w:tcPr>
          <w:p>
            <w:pPr>
              <w:pStyle w:val="0"/>
              <w:jc w:val="center"/>
            </w:pPr>
            <w:r>
              <w:rPr>
                <w:sz w:val="20"/>
              </w:rPr>
              <w:t xml:space="preserve">X</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88518,4</w:t>
            </w:r>
          </w:p>
        </w:tc>
        <w:tc>
          <w:tcPr>
            <w:tcW w:w="1264" w:type="dxa"/>
          </w:tcPr>
          <w:p>
            <w:pPr>
              <w:pStyle w:val="0"/>
              <w:jc w:val="center"/>
            </w:pPr>
            <w:r>
              <w:rPr>
                <w:sz w:val="20"/>
              </w:rPr>
              <w:t xml:space="preserve">88518,4</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134" w:type="dxa"/>
          </w:tcPr>
          <w:p>
            <w:pPr>
              <w:pStyle w:val="0"/>
              <w:jc w:val="center"/>
            </w:pPr>
            <w:r>
              <w:rPr>
                <w:sz w:val="20"/>
              </w:rPr>
              <w:t xml:space="preserve">03 2 N1 N0000</w:t>
            </w:r>
          </w:p>
        </w:tc>
        <w:tc>
          <w:tcPr>
            <w:tcW w:w="484" w:type="dxa"/>
          </w:tcPr>
          <w:p>
            <w:pPr>
              <w:pStyle w:val="0"/>
              <w:jc w:val="center"/>
            </w:pPr>
            <w:r>
              <w:rPr>
                <w:sz w:val="20"/>
              </w:rPr>
              <w:t xml:space="preserve">400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33315,1</w:t>
            </w:r>
          </w:p>
        </w:tc>
        <w:tc>
          <w:tcPr>
            <w:tcW w:w="1264" w:type="dxa"/>
          </w:tcPr>
          <w:p>
            <w:pPr>
              <w:pStyle w:val="0"/>
              <w:jc w:val="center"/>
            </w:pPr>
            <w:r>
              <w:rPr>
                <w:sz w:val="20"/>
              </w:rPr>
              <w:t xml:space="preserve">33315,1</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134" w:type="dxa"/>
          </w:tcPr>
          <w:p>
            <w:pPr>
              <w:pStyle w:val="0"/>
              <w:jc w:val="center"/>
            </w:pPr>
            <w:r>
              <w:rPr>
                <w:sz w:val="20"/>
              </w:rPr>
              <w:t xml:space="preserve">03 2 N1 51960</w:t>
            </w:r>
          </w:p>
        </w:tc>
        <w:tc>
          <w:tcPr>
            <w:tcW w:w="484" w:type="dxa"/>
          </w:tcPr>
          <w:p>
            <w:pPr>
              <w:pStyle w:val="0"/>
              <w:jc w:val="center"/>
            </w:pPr>
            <w:r>
              <w:rPr>
                <w:sz w:val="20"/>
              </w:rPr>
              <w:t xml:space="preserve">400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55203,3</w:t>
            </w:r>
          </w:p>
        </w:tc>
        <w:tc>
          <w:tcPr>
            <w:tcW w:w="1264" w:type="dxa"/>
          </w:tcPr>
          <w:p>
            <w:pPr>
              <w:pStyle w:val="0"/>
              <w:jc w:val="center"/>
            </w:pPr>
            <w:r>
              <w:rPr>
                <w:sz w:val="20"/>
              </w:rPr>
              <w:t xml:space="preserve">55203,3</w:t>
            </w:r>
          </w:p>
        </w:tc>
      </w:tr>
      <w:tr>
        <w:tc>
          <w:tcPr>
            <w:tcW w:w="1849" w:type="dxa"/>
          </w:tcPr>
          <w:p>
            <w:pPr>
              <w:pStyle w:val="0"/>
            </w:pPr>
            <w:r>
              <w:rPr>
                <w:sz w:val="20"/>
              </w:rPr>
              <w:t xml:space="preserve">Проект 2.Р3.</w:t>
            </w:r>
          </w:p>
        </w:tc>
        <w:tc>
          <w:tcPr>
            <w:tcW w:w="2974" w:type="dxa"/>
          </w:tcPr>
          <w:p>
            <w:pPr>
              <w:pStyle w:val="0"/>
            </w:pPr>
            <w:r>
              <w:rPr>
                <w:sz w:val="20"/>
              </w:rPr>
              <w:t xml:space="preserve">Старшее поколение</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134" w:type="dxa"/>
          </w:tcPr>
          <w:p>
            <w:pPr>
              <w:pStyle w:val="0"/>
              <w:jc w:val="center"/>
            </w:pPr>
            <w:r>
              <w:rPr>
                <w:sz w:val="20"/>
              </w:rPr>
              <w:t xml:space="preserve">03 2 P3 54680</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524,9</w:t>
            </w:r>
          </w:p>
        </w:tc>
        <w:tc>
          <w:tcPr>
            <w:tcW w:w="1264" w:type="dxa"/>
          </w:tcPr>
          <w:p>
            <w:pPr>
              <w:pStyle w:val="0"/>
              <w:jc w:val="center"/>
            </w:pPr>
            <w:r>
              <w:rPr>
                <w:sz w:val="20"/>
              </w:rPr>
              <w:t xml:space="preserve">224,4</w:t>
            </w:r>
          </w:p>
        </w:tc>
        <w:tc>
          <w:tcPr>
            <w:tcW w:w="1264" w:type="dxa"/>
          </w:tcPr>
          <w:p>
            <w:pPr>
              <w:pStyle w:val="0"/>
              <w:jc w:val="center"/>
            </w:pPr>
            <w:r>
              <w:rPr>
                <w:sz w:val="20"/>
              </w:rPr>
              <w:t xml:space="preserve">749,3</w:t>
            </w:r>
          </w:p>
        </w:tc>
      </w:tr>
      <w:tr>
        <w:tc>
          <w:tcPr>
            <w:tcW w:w="1849" w:type="dxa"/>
            <w:vMerge w:val="restart"/>
          </w:tcPr>
          <w:p>
            <w:pPr>
              <w:pStyle w:val="0"/>
            </w:pPr>
            <w:r>
              <w:rPr>
                <w:sz w:val="20"/>
              </w:rPr>
              <w:t xml:space="preserve">Подпрограмма 3</w:t>
            </w:r>
          </w:p>
        </w:tc>
        <w:tc>
          <w:tcPr>
            <w:tcW w:w="2974" w:type="dxa"/>
            <w:vMerge w:val="restart"/>
          </w:tcPr>
          <w:p>
            <w:pPr>
              <w:pStyle w:val="0"/>
            </w:pPr>
            <w:r>
              <w:rPr>
                <w:sz w:val="20"/>
              </w:rPr>
              <w:t xml:space="preserve">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134" w:type="dxa"/>
          </w:tcPr>
          <w:p>
            <w:pPr>
              <w:pStyle w:val="0"/>
              <w:jc w:val="center"/>
            </w:pPr>
            <w:r>
              <w:rPr>
                <w:sz w:val="20"/>
              </w:rPr>
              <w:t xml:space="preserve">03 3</w:t>
            </w:r>
          </w:p>
        </w:tc>
        <w:tc>
          <w:tcPr>
            <w:tcW w:w="484" w:type="dxa"/>
          </w:tcPr>
          <w:p>
            <w:pPr>
              <w:pStyle w:val="0"/>
              <w:jc w:val="center"/>
            </w:pPr>
            <w:r>
              <w:rPr>
                <w:sz w:val="20"/>
              </w:rPr>
              <w:t xml:space="preserve">X</w:t>
            </w:r>
          </w:p>
        </w:tc>
        <w:tc>
          <w:tcPr>
            <w:tcW w:w="1144" w:type="dxa"/>
          </w:tcPr>
          <w:p>
            <w:pPr>
              <w:pStyle w:val="0"/>
              <w:jc w:val="center"/>
            </w:pPr>
            <w:r>
              <w:rPr>
                <w:sz w:val="20"/>
              </w:rPr>
              <w:t xml:space="preserve">337407,0</w:t>
            </w:r>
          </w:p>
        </w:tc>
        <w:tc>
          <w:tcPr>
            <w:tcW w:w="1144" w:type="dxa"/>
          </w:tcPr>
          <w:p>
            <w:pPr>
              <w:pStyle w:val="0"/>
              <w:jc w:val="center"/>
            </w:pPr>
            <w:r>
              <w:rPr>
                <w:sz w:val="20"/>
              </w:rPr>
              <w:t xml:space="preserve">441741,0</w:t>
            </w:r>
          </w:p>
        </w:tc>
        <w:tc>
          <w:tcPr>
            <w:tcW w:w="1144" w:type="dxa"/>
          </w:tcPr>
          <w:p>
            <w:pPr>
              <w:pStyle w:val="0"/>
              <w:jc w:val="center"/>
            </w:pPr>
            <w:r>
              <w:rPr>
                <w:sz w:val="20"/>
              </w:rPr>
              <w:t xml:space="preserve">666351,3</w:t>
            </w:r>
          </w:p>
        </w:tc>
        <w:tc>
          <w:tcPr>
            <w:tcW w:w="1264" w:type="dxa"/>
          </w:tcPr>
          <w:p>
            <w:pPr>
              <w:pStyle w:val="0"/>
              <w:jc w:val="center"/>
            </w:pPr>
            <w:r>
              <w:rPr>
                <w:sz w:val="20"/>
              </w:rPr>
              <w:t xml:space="preserve">839939,0</w:t>
            </w:r>
          </w:p>
        </w:tc>
        <w:tc>
          <w:tcPr>
            <w:tcW w:w="1264" w:type="dxa"/>
          </w:tcPr>
          <w:p>
            <w:pPr>
              <w:pStyle w:val="0"/>
              <w:jc w:val="center"/>
            </w:pPr>
            <w:r>
              <w:rPr>
                <w:sz w:val="20"/>
              </w:rPr>
              <w:t xml:space="preserve">1930164,2</w:t>
            </w:r>
          </w:p>
        </w:tc>
        <w:tc>
          <w:tcPr>
            <w:tcW w:w="1264" w:type="dxa"/>
          </w:tcPr>
          <w:p>
            <w:pPr>
              <w:pStyle w:val="0"/>
              <w:jc w:val="center"/>
            </w:pPr>
            <w:r>
              <w:rPr>
                <w:sz w:val="20"/>
              </w:rPr>
              <w:t xml:space="preserve">3780319,9</w:t>
            </w:r>
          </w:p>
        </w:tc>
        <w:tc>
          <w:tcPr>
            <w:tcW w:w="1264" w:type="dxa"/>
          </w:tcPr>
          <w:p>
            <w:pPr>
              <w:pStyle w:val="0"/>
              <w:jc w:val="center"/>
            </w:pPr>
            <w:r>
              <w:rPr>
                <w:sz w:val="20"/>
              </w:rPr>
              <w:t xml:space="preserve">4521981,1</w:t>
            </w:r>
          </w:p>
        </w:tc>
        <w:tc>
          <w:tcPr>
            <w:tcW w:w="1264" w:type="dxa"/>
          </w:tcPr>
          <w:p>
            <w:pPr>
              <w:pStyle w:val="0"/>
              <w:jc w:val="center"/>
            </w:pPr>
            <w:r>
              <w:rPr>
                <w:sz w:val="20"/>
              </w:rPr>
              <w:t xml:space="preserve">12517903,5</w:t>
            </w:r>
          </w:p>
        </w:tc>
      </w:tr>
      <w:tr>
        <w:tc>
          <w:tcPr>
            <w:vMerge w:val="continue"/>
          </w:tcPr>
          <w:p/>
        </w:tc>
        <w:tc>
          <w:tcPr>
            <w:vMerge w:val="continue"/>
          </w:tcP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03 3</w:t>
            </w:r>
          </w:p>
        </w:tc>
        <w:tc>
          <w:tcPr>
            <w:tcW w:w="484" w:type="dxa"/>
          </w:tcPr>
          <w:p>
            <w:pPr>
              <w:pStyle w:val="0"/>
              <w:jc w:val="center"/>
            </w:pPr>
            <w:r>
              <w:rPr>
                <w:sz w:val="20"/>
              </w:rPr>
              <w:t xml:space="preserve">X</w:t>
            </w:r>
          </w:p>
        </w:tc>
        <w:tc>
          <w:tcPr>
            <w:tcW w:w="1144" w:type="dxa"/>
          </w:tcPr>
          <w:p>
            <w:pPr>
              <w:pStyle w:val="0"/>
              <w:jc w:val="center"/>
            </w:pPr>
            <w:r>
              <w:rPr>
                <w:sz w:val="20"/>
              </w:rPr>
              <w:t xml:space="preserve">337407,0</w:t>
            </w:r>
          </w:p>
        </w:tc>
        <w:tc>
          <w:tcPr>
            <w:tcW w:w="1144" w:type="dxa"/>
          </w:tcPr>
          <w:p>
            <w:pPr>
              <w:pStyle w:val="0"/>
              <w:jc w:val="center"/>
            </w:pPr>
            <w:r>
              <w:rPr>
                <w:sz w:val="20"/>
              </w:rPr>
              <w:t xml:space="preserve">441741,0</w:t>
            </w:r>
          </w:p>
        </w:tc>
        <w:tc>
          <w:tcPr>
            <w:tcW w:w="1144" w:type="dxa"/>
          </w:tcPr>
          <w:p>
            <w:pPr>
              <w:pStyle w:val="0"/>
              <w:jc w:val="center"/>
            </w:pPr>
            <w:r>
              <w:rPr>
                <w:sz w:val="20"/>
              </w:rPr>
              <w:t xml:space="preserve">570038,3</w:t>
            </w:r>
          </w:p>
        </w:tc>
        <w:tc>
          <w:tcPr>
            <w:tcW w:w="1264" w:type="dxa"/>
          </w:tcPr>
          <w:p>
            <w:pPr>
              <w:pStyle w:val="0"/>
              <w:jc w:val="center"/>
            </w:pPr>
            <w:r>
              <w:rPr>
                <w:sz w:val="20"/>
              </w:rPr>
              <w:t xml:space="preserve">688822,0</w:t>
            </w:r>
          </w:p>
        </w:tc>
        <w:tc>
          <w:tcPr>
            <w:tcW w:w="1264" w:type="dxa"/>
          </w:tcPr>
          <w:p>
            <w:pPr>
              <w:pStyle w:val="0"/>
              <w:jc w:val="center"/>
            </w:pPr>
            <w:r>
              <w:rPr>
                <w:sz w:val="20"/>
              </w:rPr>
              <w:t xml:space="preserve">1405703,2</w:t>
            </w:r>
          </w:p>
        </w:tc>
        <w:tc>
          <w:tcPr>
            <w:tcW w:w="1264" w:type="dxa"/>
          </w:tcPr>
          <w:p>
            <w:pPr>
              <w:pStyle w:val="0"/>
              <w:jc w:val="center"/>
            </w:pPr>
            <w:r>
              <w:rPr>
                <w:sz w:val="20"/>
              </w:rPr>
              <w:t xml:space="preserve">2621889,9</w:t>
            </w:r>
          </w:p>
        </w:tc>
        <w:tc>
          <w:tcPr>
            <w:tcW w:w="1264" w:type="dxa"/>
          </w:tcPr>
          <w:p>
            <w:pPr>
              <w:pStyle w:val="0"/>
              <w:jc w:val="center"/>
            </w:pPr>
            <w:r>
              <w:rPr>
                <w:sz w:val="20"/>
              </w:rPr>
              <w:t xml:space="preserve">3434775,6</w:t>
            </w:r>
          </w:p>
        </w:tc>
        <w:tc>
          <w:tcPr>
            <w:tcW w:w="1264" w:type="dxa"/>
          </w:tcPr>
          <w:p>
            <w:pPr>
              <w:pStyle w:val="0"/>
              <w:jc w:val="center"/>
            </w:pPr>
            <w:r>
              <w:rPr>
                <w:sz w:val="20"/>
              </w:rPr>
              <w:t xml:space="preserve">9500377,0</w:t>
            </w:r>
          </w:p>
        </w:tc>
      </w:tr>
      <w:tr>
        <w:tc>
          <w:tcPr>
            <w:vMerge w:val="continue"/>
          </w:tcPr>
          <w:p/>
        </w:tc>
        <w:tc>
          <w:tcPr>
            <w:vMerge w:val="continue"/>
          </w:tcPr>
          <w:p/>
        </w:tc>
        <w:tc>
          <w:tcPr>
            <w:tcW w:w="2749" w:type="dxa"/>
          </w:tcPr>
          <w:p>
            <w:pPr>
              <w:pStyle w:val="0"/>
            </w:pPr>
            <w:r>
              <w:rPr>
                <w:sz w:val="20"/>
              </w:rPr>
              <w:t xml:space="preserve">министерство строительства Белгородской области, всего</w:t>
            </w:r>
          </w:p>
        </w:tc>
        <w:tc>
          <w:tcPr>
            <w:tcW w:w="694" w:type="dxa"/>
          </w:tcPr>
          <w:p>
            <w:pPr>
              <w:pStyle w:val="0"/>
              <w:jc w:val="center"/>
            </w:pPr>
            <w:r>
              <w:rPr>
                <w:sz w:val="20"/>
              </w:rPr>
              <w:t xml:space="preserve">807</w:t>
            </w:r>
          </w:p>
        </w:tc>
        <w:tc>
          <w:tcPr>
            <w:tcW w:w="664" w:type="dxa"/>
          </w:tcPr>
          <w:p>
            <w:pPr>
              <w:pStyle w:val="0"/>
              <w:jc w:val="center"/>
            </w:pPr>
            <w:r>
              <w:rPr>
                <w:sz w:val="20"/>
              </w:rPr>
              <w:t xml:space="preserve">X</w:t>
            </w:r>
          </w:p>
        </w:tc>
        <w:tc>
          <w:tcPr>
            <w:tcW w:w="1134" w:type="dxa"/>
          </w:tcPr>
          <w:p>
            <w:pPr>
              <w:pStyle w:val="0"/>
              <w:jc w:val="center"/>
            </w:pPr>
            <w:r>
              <w:rPr>
                <w:sz w:val="20"/>
              </w:rPr>
              <w:t xml:space="preserve">03 3</w:t>
            </w:r>
          </w:p>
        </w:tc>
        <w:tc>
          <w:tcPr>
            <w:tcW w:w="484" w:type="dxa"/>
          </w:tcPr>
          <w:p>
            <w:pPr>
              <w:pStyle w:val="0"/>
              <w:jc w:val="center"/>
            </w:pPr>
            <w:r>
              <w:rPr>
                <w:sz w:val="20"/>
              </w:rPr>
              <w:t xml:space="preserve">X</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t xml:space="preserve">96313,0</w:t>
            </w:r>
          </w:p>
        </w:tc>
        <w:tc>
          <w:tcPr>
            <w:tcW w:w="1264" w:type="dxa"/>
          </w:tcPr>
          <w:p>
            <w:pPr>
              <w:pStyle w:val="0"/>
              <w:jc w:val="center"/>
            </w:pPr>
            <w:r>
              <w:rPr>
                <w:sz w:val="20"/>
              </w:rPr>
              <w:t xml:space="preserve">151117,0</w:t>
            </w:r>
          </w:p>
        </w:tc>
        <w:tc>
          <w:tcPr>
            <w:tcW w:w="1264" w:type="dxa"/>
          </w:tcPr>
          <w:p>
            <w:pPr>
              <w:pStyle w:val="0"/>
              <w:jc w:val="center"/>
            </w:pPr>
            <w:r>
              <w:rPr>
                <w:sz w:val="20"/>
              </w:rPr>
              <w:t xml:space="preserve">524461,0</w:t>
            </w:r>
          </w:p>
        </w:tc>
        <w:tc>
          <w:tcPr>
            <w:tcW w:w="1264" w:type="dxa"/>
          </w:tcPr>
          <w:p>
            <w:pPr>
              <w:pStyle w:val="0"/>
              <w:jc w:val="center"/>
            </w:pPr>
            <w:r>
              <w:rPr>
                <w:sz w:val="20"/>
              </w:rPr>
              <w:t xml:space="preserve">1138630,0</w:t>
            </w:r>
          </w:p>
        </w:tc>
        <w:tc>
          <w:tcPr>
            <w:tcW w:w="1264" w:type="dxa"/>
          </w:tcPr>
          <w:p>
            <w:pPr>
              <w:pStyle w:val="0"/>
              <w:jc w:val="center"/>
            </w:pPr>
            <w:r>
              <w:rPr>
                <w:sz w:val="20"/>
              </w:rPr>
              <w:t xml:space="preserve">1087205,5</w:t>
            </w:r>
          </w:p>
        </w:tc>
        <w:tc>
          <w:tcPr>
            <w:tcW w:w="1264" w:type="dxa"/>
          </w:tcPr>
          <w:p>
            <w:pPr>
              <w:pStyle w:val="0"/>
              <w:jc w:val="center"/>
            </w:pPr>
            <w:r>
              <w:rPr>
                <w:sz w:val="20"/>
              </w:rPr>
              <w:t xml:space="preserve">2997726,5</w:t>
            </w:r>
          </w:p>
        </w:tc>
      </w:tr>
      <w:tr>
        <w:tc>
          <w:tcPr>
            <w:vMerge w:val="continue"/>
          </w:tcPr>
          <w:p/>
        </w:tc>
        <w:tc>
          <w:tcPr>
            <w:vMerge w:val="continue"/>
          </w:tcPr>
          <w:p/>
        </w:tc>
        <w:tc>
          <w:tcPr>
            <w:tcW w:w="2749" w:type="dxa"/>
          </w:tcPr>
          <w:p>
            <w:pPr>
              <w:pStyle w:val="0"/>
            </w:pPr>
            <w:r>
              <w:rPr>
                <w:sz w:val="20"/>
              </w:rPr>
              <w:t xml:space="preserve">департамент жилищно-коммунального хозяйства Белгородской области, всего</w:t>
            </w:r>
          </w:p>
        </w:tc>
        <w:tc>
          <w:tcPr>
            <w:tcW w:w="694" w:type="dxa"/>
          </w:tcPr>
          <w:p>
            <w:pPr>
              <w:pStyle w:val="0"/>
              <w:jc w:val="center"/>
            </w:pPr>
            <w:r>
              <w:rPr>
                <w:sz w:val="20"/>
              </w:rPr>
              <w:t xml:space="preserve">830</w:t>
            </w:r>
          </w:p>
        </w:tc>
        <w:tc>
          <w:tcPr>
            <w:tcW w:w="664" w:type="dxa"/>
          </w:tcPr>
          <w:p>
            <w:pPr>
              <w:pStyle w:val="0"/>
              <w:jc w:val="center"/>
            </w:pPr>
            <w:r>
              <w:rPr>
                <w:sz w:val="20"/>
              </w:rPr>
              <w:t xml:space="preserve">X</w:t>
            </w:r>
          </w:p>
        </w:tc>
        <w:tc>
          <w:tcPr>
            <w:tcW w:w="1134" w:type="dxa"/>
          </w:tcPr>
          <w:p>
            <w:pPr>
              <w:pStyle w:val="0"/>
              <w:jc w:val="center"/>
            </w:pPr>
            <w:r>
              <w:rPr>
                <w:sz w:val="20"/>
              </w:rPr>
              <w:t xml:space="preserve">03 3</w:t>
            </w:r>
          </w:p>
        </w:tc>
        <w:tc>
          <w:tcPr>
            <w:tcW w:w="484" w:type="dxa"/>
          </w:tcPr>
          <w:p>
            <w:pPr>
              <w:pStyle w:val="0"/>
              <w:jc w:val="center"/>
            </w:pPr>
            <w:r>
              <w:rPr>
                <w:sz w:val="20"/>
              </w:rPr>
              <w:t xml:space="preserve">X</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19800,0</w:t>
            </w:r>
          </w:p>
        </w:tc>
        <w:tc>
          <w:tcPr>
            <w:tcW w:w="1264" w:type="dxa"/>
          </w:tcPr>
          <w:p>
            <w:pPr>
              <w:pStyle w:val="0"/>
              <w:jc w:val="center"/>
            </w:pPr>
            <w:r>
              <w:rPr>
                <w:sz w:val="20"/>
              </w:rPr>
            </w:r>
          </w:p>
        </w:tc>
        <w:tc>
          <w:tcPr>
            <w:tcW w:w="1264" w:type="dxa"/>
          </w:tcPr>
          <w:p>
            <w:pPr>
              <w:pStyle w:val="0"/>
              <w:jc w:val="center"/>
            </w:pPr>
            <w:r>
              <w:rPr>
                <w:sz w:val="20"/>
              </w:rPr>
              <w:t xml:space="preserve">19800,0</w:t>
            </w:r>
          </w:p>
        </w:tc>
      </w:tr>
      <w:tr>
        <w:tc>
          <w:tcPr>
            <w:tcW w:w="1849" w:type="dxa"/>
          </w:tcPr>
          <w:p>
            <w:pPr>
              <w:pStyle w:val="0"/>
            </w:pPr>
            <w:r>
              <w:rPr>
                <w:sz w:val="20"/>
              </w:rPr>
              <w:t xml:space="preserve">Основное мероприятие 3.01.</w:t>
            </w:r>
          </w:p>
        </w:tc>
        <w:tc>
          <w:tcPr>
            <w:tcW w:w="2974" w:type="dxa"/>
          </w:tcPr>
          <w:p>
            <w:pPr>
              <w:pStyle w:val="0"/>
            </w:pPr>
            <w:r>
              <w:rPr>
                <w:sz w:val="20"/>
              </w:rPr>
              <w:t xml:space="preserve">Высокотехнологичные виды медицинской помощи</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3 01 R4020</w:t>
            </w:r>
          </w:p>
        </w:tc>
        <w:tc>
          <w:tcPr>
            <w:tcW w:w="484" w:type="dxa"/>
          </w:tcPr>
          <w:p>
            <w:pPr>
              <w:pStyle w:val="0"/>
              <w:jc w:val="center"/>
            </w:pPr>
            <w:r>
              <w:rPr>
                <w:sz w:val="20"/>
              </w:rPr>
              <w:t xml:space="preserve">600</w:t>
            </w:r>
          </w:p>
        </w:tc>
        <w:tc>
          <w:tcPr>
            <w:tcW w:w="1144" w:type="dxa"/>
          </w:tcPr>
          <w:p>
            <w:pPr>
              <w:pStyle w:val="0"/>
              <w:jc w:val="center"/>
            </w:pPr>
            <w:r>
              <w:rPr>
                <w:sz w:val="20"/>
              </w:rPr>
              <w:t xml:space="preserve">214446,0</w:t>
            </w:r>
          </w:p>
        </w:tc>
        <w:tc>
          <w:tcPr>
            <w:tcW w:w="1144" w:type="dxa"/>
          </w:tcPr>
          <w:p>
            <w:pPr>
              <w:pStyle w:val="0"/>
              <w:jc w:val="center"/>
            </w:pPr>
            <w:r>
              <w:rPr>
                <w:sz w:val="20"/>
              </w:rPr>
              <w:t xml:space="preserve">245553,0</w:t>
            </w:r>
          </w:p>
        </w:tc>
        <w:tc>
          <w:tcPr>
            <w:tcW w:w="1144" w:type="dxa"/>
          </w:tcPr>
          <w:p>
            <w:pPr>
              <w:pStyle w:val="0"/>
              <w:jc w:val="center"/>
            </w:pPr>
            <w:r>
              <w:rPr>
                <w:sz w:val="20"/>
              </w:rPr>
              <w:t xml:space="preserve">245553,0</w:t>
            </w:r>
          </w:p>
        </w:tc>
        <w:tc>
          <w:tcPr>
            <w:tcW w:w="1264" w:type="dxa"/>
          </w:tcPr>
          <w:p>
            <w:pPr>
              <w:pStyle w:val="0"/>
              <w:jc w:val="center"/>
            </w:pPr>
            <w:r>
              <w:rPr>
                <w:sz w:val="20"/>
              </w:rPr>
              <w:t xml:space="preserve">245553,0</w:t>
            </w:r>
          </w:p>
        </w:tc>
        <w:tc>
          <w:tcPr>
            <w:tcW w:w="1264" w:type="dxa"/>
          </w:tcPr>
          <w:p>
            <w:pPr>
              <w:pStyle w:val="0"/>
              <w:jc w:val="center"/>
            </w:pPr>
            <w:r>
              <w:rPr>
                <w:sz w:val="20"/>
              </w:rPr>
              <w:t xml:space="preserve">440876,0</w:t>
            </w:r>
          </w:p>
        </w:tc>
        <w:tc>
          <w:tcPr>
            <w:tcW w:w="1264" w:type="dxa"/>
          </w:tcPr>
          <w:p>
            <w:pPr>
              <w:pStyle w:val="0"/>
              <w:jc w:val="center"/>
            </w:pPr>
            <w:r>
              <w:rPr>
                <w:sz w:val="20"/>
              </w:rPr>
              <w:t xml:space="preserve">477129,0</w:t>
            </w:r>
          </w:p>
        </w:tc>
        <w:tc>
          <w:tcPr>
            <w:tcW w:w="1264" w:type="dxa"/>
          </w:tcPr>
          <w:p>
            <w:pPr>
              <w:pStyle w:val="0"/>
              <w:jc w:val="center"/>
            </w:pPr>
            <w:r>
              <w:rPr>
                <w:sz w:val="20"/>
              </w:rPr>
              <w:t xml:space="preserve">640804,9</w:t>
            </w:r>
          </w:p>
        </w:tc>
        <w:tc>
          <w:tcPr>
            <w:tcW w:w="1264" w:type="dxa"/>
          </w:tcPr>
          <w:p>
            <w:pPr>
              <w:pStyle w:val="0"/>
              <w:jc w:val="center"/>
            </w:pPr>
            <w:r>
              <w:rPr>
                <w:sz w:val="20"/>
              </w:rPr>
              <w:t xml:space="preserve">2509914,9</w:t>
            </w:r>
          </w:p>
        </w:tc>
      </w:tr>
      <w:tr>
        <w:tc>
          <w:tcPr>
            <w:tcW w:w="1849" w:type="dxa"/>
            <w:vMerge w:val="restart"/>
          </w:tcPr>
          <w:p>
            <w:pPr>
              <w:pStyle w:val="0"/>
            </w:pPr>
            <w:r>
              <w:rPr>
                <w:sz w:val="20"/>
              </w:rPr>
              <w:t xml:space="preserve">Основное мероприятие 3.02.</w:t>
            </w:r>
          </w:p>
        </w:tc>
        <w:tc>
          <w:tcPr>
            <w:tcW w:w="2974" w:type="dxa"/>
            <w:vMerge w:val="restart"/>
          </w:tcPr>
          <w:p>
            <w:pPr>
              <w:pStyle w:val="0"/>
            </w:pPr>
            <w:r>
              <w:rPr>
                <w:sz w:val="20"/>
              </w:rPr>
              <w:t xml:space="preserve">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03 3 02</w:t>
            </w:r>
          </w:p>
        </w:tc>
        <w:tc>
          <w:tcPr>
            <w:tcW w:w="484" w:type="dxa"/>
          </w:tcPr>
          <w:p>
            <w:pPr>
              <w:pStyle w:val="0"/>
              <w:jc w:val="center"/>
            </w:pPr>
            <w:r>
              <w:rPr>
                <w:sz w:val="20"/>
              </w:rPr>
              <w:t xml:space="preserve">X</w:t>
            </w:r>
          </w:p>
        </w:tc>
        <w:tc>
          <w:tcPr>
            <w:tcW w:w="1144" w:type="dxa"/>
          </w:tcPr>
          <w:p>
            <w:pPr>
              <w:pStyle w:val="0"/>
              <w:jc w:val="center"/>
            </w:pPr>
            <w:r>
              <w:rPr>
                <w:sz w:val="20"/>
              </w:rPr>
              <w:t xml:space="preserve">39846,0</w:t>
            </w:r>
          </w:p>
        </w:tc>
        <w:tc>
          <w:tcPr>
            <w:tcW w:w="1144" w:type="dxa"/>
          </w:tcPr>
          <w:p>
            <w:pPr>
              <w:pStyle w:val="0"/>
              <w:jc w:val="center"/>
            </w:pPr>
            <w:r>
              <w:rPr>
                <w:sz w:val="20"/>
              </w:rPr>
              <w:t xml:space="preserve">36674,0</w:t>
            </w:r>
          </w:p>
        </w:tc>
        <w:tc>
          <w:tcPr>
            <w:tcW w:w="1144" w:type="dxa"/>
          </w:tcPr>
          <w:p>
            <w:pPr>
              <w:pStyle w:val="0"/>
              <w:jc w:val="center"/>
            </w:pPr>
            <w:r>
              <w:rPr>
                <w:sz w:val="20"/>
              </w:rPr>
              <w:t xml:space="preserve">63054,0</w:t>
            </w:r>
          </w:p>
        </w:tc>
        <w:tc>
          <w:tcPr>
            <w:tcW w:w="1264" w:type="dxa"/>
          </w:tcPr>
          <w:p>
            <w:pPr>
              <w:pStyle w:val="0"/>
              <w:jc w:val="center"/>
            </w:pPr>
            <w:r>
              <w:rPr>
                <w:sz w:val="20"/>
              </w:rPr>
              <w:t xml:space="preserve">209359,0</w:t>
            </w:r>
          </w:p>
        </w:tc>
        <w:tc>
          <w:tcPr>
            <w:tcW w:w="1264" w:type="dxa"/>
          </w:tcPr>
          <w:p>
            <w:pPr>
              <w:pStyle w:val="0"/>
              <w:jc w:val="center"/>
            </w:pPr>
            <w:r>
              <w:rPr>
                <w:sz w:val="20"/>
              </w:rPr>
              <w:t xml:space="preserve">203970,0</w:t>
            </w:r>
          </w:p>
        </w:tc>
        <w:tc>
          <w:tcPr>
            <w:tcW w:w="1264" w:type="dxa"/>
          </w:tcPr>
          <w:p>
            <w:pPr>
              <w:pStyle w:val="0"/>
              <w:jc w:val="center"/>
            </w:pPr>
            <w:r>
              <w:rPr>
                <w:sz w:val="20"/>
              </w:rPr>
              <w:t xml:space="preserve">278558,9</w:t>
            </w:r>
          </w:p>
        </w:tc>
        <w:tc>
          <w:tcPr>
            <w:tcW w:w="1264" w:type="dxa"/>
          </w:tcPr>
          <w:p>
            <w:pPr>
              <w:pStyle w:val="0"/>
              <w:jc w:val="center"/>
            </w:pPr>
            <w:r>
              <w:rPr>
                <w:sz w:val="20"/>
              </w:rPr>
              <w:t xml:space="preserve">463609,0</w:t>
            </w:r>
          </w:p>
        </w:tc>
        <w:tc>
          <w:tcPr>
            <w:tcW w:w="1264" w:type="dxa"/>
          </w:tcPr>
          <w:p>
            <w:pPr>
              <w:pStyle w:val="0"/>
              <w:jc w:val="center"/>
            </w:pPr>
            <w:r>
              <w:rPr>
                <w:sz w:val="20"/>
              </w:rPr>
              <w:t xml:space="preserve">1295070,9</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03 3 02 20140</w:t>
            </w:r>
          </w:p>
        </w:tc>
        <w:tc>
          <w:tcPr>
            <w:tcW w:w="484" w:type="dxa"/>
          </w:tcPr>
          <w:p>
            <w:pPr>
              <w:pStyle w:val="0"/>
              <w:jc w:val="center"/>
            </w:pPr>
            <w:r>
              <w:rPr>
                <w:sz w:val="20"/>
              </w:rPr>
              <w:t xml:space="preserve">200</w:t>
            </w:r>
          </w:p>
        </w:tc>
        <w:tc>
          <w:tcPr>
            <w:tcW w:w="1144" w:type="dxa"/>
          </w:tcPr>
          <w:p>
            <w:pPr>
              <w:pStyle w:val="0"/>
              <w:jc w:val="center"/>
            </w:pPr>
            <w:r>
              <w:rPr>
                <w:sz w:val="20"/>
              </w:rPr>
              <w:t xml:space="preserve">972,0</w:t>
            </w:r>
          </w:p>
        </w:tc>
        <w:tc>
          <w:tcPr>
            <w:tcW w:w="1144" w:type="dxa"/>
          </w:tcPr>
          <w:p>
            <w:pPr>
              <w:pStyle w:val="0"/>
              <w:jc w:val="center"/>
            </w:pPr>
            <w:r>
              <w:rPr>
                <w:sz w:val="20"/>
              </w:rPr>
              <w:t xml:space="preserve">983,0</w:t>
            </w:r>
          </w:p>
        </w:tc>
        <w:tc>
          <w:tcPr>
            <w:tcW w:w="1144" w:type="dxa"/>
          </w:tcPr>
          <w:p>
            <w:pPr>
              <w:pStyle w:val="0"/>
              <w:jc w:val="center"/>
            </w:pPr>
            <w:r>
              <w:rPr>
                <w:sz w:val="20"/>
              </w:rPr>
              <w:t xml:space="preserve">1000,0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2955,0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03 3 02 20140</w:t>
            </w:r>
          </w:p>
        </w:tc>
        <w:tc>
          <w:tcPr>
            <w:tcW w:w="484" w:type="dxa"/>
          </w:tcPr>
          <w:p>
            <w:pPr>
              <w:pStyle w:val="0"/>
              <w:jc w:val="center"/>
            </w:pPr>
            <w:r>
              <w:rPr>
                <w:sz w:val="20"/>
              </w:rPr>
              <w:t xml:space="preserve">600</w:t>
            </w:r>
          </w:p>
        </w:tc>
        <w:tc>
          <w:tcPr>
            <w:tcW w:w="1144" w:type="dxa"/>
          </w:tcPr>
          <w:p>
            <w:pPr>
              <w:pStyle w:val="0"/>
              <w:jc w:val="center"/>
            </w:pPr>
            <w:r>
              <w:rPr>
                <w:sz w:val="20"/>
              </w:rPr>
              <w:t xml:space="preserve">14402,0</w:t>
            </w:r>
          </w:p>
        </w:tc>
        <w:tc>
          <w:tcPr>
            <w:tcW w:w="1144" w:type="dxa"/>
          </w:tcPr>
          <w:p>
            <w:pPr>
              <w:pStyle w:val="0"/>
              <w:jc w:val="center"/>
            </w:pPr>
            <w:r>
              <w:rPr>
                <w:sz w:val="20"/>
              </w:rPr>
              <w:t xml:space="preserve">11155,0</w:t>
            </w:r>
          </w:p>
        </w:tc>
        <w:tc>
          <w:tcPr>
            <w:tcW w:w="1144" w:type="dxa"/>
          </w:tcPr>
          <w:p>
            <w:pPr>
              <w:pStyle w:val="0"/>
              <w:jc w:val="center"/>
            </w:pPr>
            <w:r>
              <w:rPr>
                <w:sz w:val="20"/>
              </w:rPr>
              <w:t xml:space="preserve">11155,0</w:t>
            </w:r>
          </w:p>
        </w:tc>
        <w:tc>
          <w:tcPr>
            <w:tcW w:w="1264" w:type="dxa"/>
          </w:tcPr>
          <w:p>
            <w:pPr>
              <w:pStyle w:val="0"/>
              <w:jc w:val="center"/>
            </w:pPr>
            <w:r>
              <w:rPr>
                <w:sz w:val="20"/>
              </w:rPr>
              <w:t xml:space="preserve">22130,0</w:t>
            </w:r>
          </w:p>
        </w:tc>
        <w:tc>
          <w:tcPr>
            <w:tcW w:w="1264" w:type="dxa"/>
          </w:tcPr>
          <w:p>
            <w:pPr>
              <w:pStyle w:val="0"/>
              <w:jc w:val="center"/>
            </w:pPr>
            <w:r>
              <w:rPr>
                <w:sz w:val="20"/>
              </w:rPr>
              <w:t xml:space="preserve">18663,0</w:t>
            </w:r>
          </w:p>
        </w:tc>
        <w:tc>
          <w:tcPr>
            <w:tcW w:w="1264" w:type="dxa"/>
          </w:tcPr>
          <w:p>
            <w:pPr>
              <w:pStyle w:val="0"/>
              <w:jc w:val="center"/>
            </w:pPr>
            <w:r>
              <w:rPr>
                <w:sz w:val="20"/>
              </w:rPr>
              <w:t xml:space="preserve">22130,0</w:t>
            </w:r>
          </w:p>
        </w:tc>
        <w:tc>
          <w:tcPr>
            <w:tcW w:w="1264" w:type="dxa"/>
          </w:tcPr>
          <w:p>
            <w:pPr>
              <w:pStyle w:val="0"/>
              <w:jc w:val="center"/>
            </w:pPr>
            <w:r>
              <w:rPr>
                <w:sz w:val="20"/>
              </w:rPr>
              <w:t xml:space="preserve">27553,0</w:t>
            </w:r>
          </w:p>
        </w:tc>
        <w:tc>
          <w:tcPr>
            <w:tcW w:w="1264" w:type="dxa"/>
          </w:tcPr>
          <w:p>
            <w:pPr>
              <w:pStyle w:val="0"/>
              <w:jc w:val="center"/>
            </w:pPr>
            <w:r>
              <w:rPr>
                <w:sz w:val="20"/>
              </w:rPr>
              <w:t xml:space="preserve">127188,0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134" w:type="dxa"/>
          </w:tcPr>
          <w:p>
            <w:pPr>
              <w:pStyle w:val="0"/>
              <w:jc w:val="center"/>
            </w:pPr>
            <w:r>
              <w:rPr>
                <w:sz w:val="20"/>
              </w:rPr>
              <w:t xml:space="preserve">03 3 02 20140</w:t>
            </w:r>
          </w:p>
        </w:tc>
        <w:tc>
          <w:tcPr>
            <w:tcW w:w="484" w:type="dxa"/>
          </w:tcPr>
          <w:p>
            <w:pPr>
              <w:pStyle w:val="0"/>
              <w:jc w:val="center"/>
            </w:pPr>
            <w:r>
              <w:rPr>
                <w:sz w:val="20"/>
              </w:rPr>
              <w:t xml:space="preserve">200</w:t>
            </w:r>
          </w:p>
        </w:tc>
        <w:tc>
          <w:tcPr>
            <w:tcW w:w="1144" w:type="dxa"/>
          </w:tcPr>
          <w:p>
            <w:pPr>
              <w:pStyle w:val="0"/>
              <w:jc w:val="center"/>
            </w:pPr>
            <w:r>
              <w:rPr>
                <w:sz w:val="20"/>
              </w:rPr>
              <w:t xml:space="preserve">24472,0</w:t>
            </w:r>
          </w:p>
        </w:tc>
        <w:tc>
          <w:tcPr>
            <w:tcW w:w="1144" w:type="dxa"/>
          </w:tcPr>
          <w:p>
            <w:pPr>
              <w:pStyle w:val="0"/>
              <w:jc w:val="center"/>
            </w:pPr>
            <w:r>
              <w:rPr>
                <w:sz w:val="20"/>
              </w:rPr>
              <w:t xml:space="preserve">24536,0</w:t>
            </w:r>
          </w:p>
        </w:tc>
        <w:tc>
          <w:tcPr>
            <w:tcW w:w="1144" w:type="dxa"/>
          </w:tcPr>
          <w:p>
            <w:pPr>
              <w:pStyle w:val="0"/>
              <w:jc w:val="center"/>
            </w:pPr>
            <w:r>
              <w:rPr>
                <w:sz w:val="20"/>
              </w:rPr>
              <w:t xml:space="preserve">24536,0</w:t>
            </w:r>
          </w:p>
        </w:tc>
        <w:tc>
          <w:tcPr>
            <w:tcW w:w="1264" w:type="dxa"/>
          </w:tcPr>
          <w:p>
            <w:pPr>
              <w:pStyle w:val="0"/>
              <w:jc w:val="center"/>
            </w:pPr>
            <w:r>
              <w:rPr>
                <w:sz w:val="20"/>
              </w:rPr>
              <w:t xml:space="preserve">187229,0</w:t>
            </w:r>
          </w:p>
        </w:tc>
        <w:tc>
          <w:tcPr>
            <w:tcW w:w="1264" w:type="dxa"/>
          </w:tcPr>
          <w:p>
            <w:pPr>
              <w:pStyle w:val="0"/>
              <w:jc w:val="center"/>
            </w:pPr>
            <w:r>
              <w:rPr>
                <w:sz w:val="20"/>
              </w:rPr>
              <w:t xml:space="preserve">185307,0</w:t>
            </w:r>
          </w:p>
        </w:tc>
        <w:tc>
          <w:tcPr>
            <w:tcW w:w="1264" w:type="dxa"/>
          </w:tcPr>
          <w:p>
            <w:pPr>
              <w:pStyle w:val="0"/>
              <w:jc w:val="center"/>
            </w:pPr>
            <w:r>
              <w:rPr>
                <w:sz w:val="20"/>
              </w:rPr>
              <w:t xml:space="preserve">180417,0</w:t>
            </w:r>
          </w:p>
        </w:tc>
        <w:tc>
          <w:tcPr>
            <w:tcW w:w="1264" w:type="dxa"/>
          </w:tcPr>
          <w:p>
            <w:pPr>
              <w:pStyle w:val="0"/>
              <w:jc w:val="center"/>
            </w:pPr>
            <w:r>
              <w:rPr>
                <w:sz w:val="20"/>
              </w:rPr>
              <w:t xml:space="preserve">436056,0</w:t>
            </w:r>
          </w:p>
        </w:tc>
        <w:tc>
          <w:tcPr>
            <w:tcW w:w="1264" w:type="dxa"/>
          </w:tcPr>
          <w:p>
            <w:pPr>
              <w:pStyle w:val="0"/>
              <w:jc w:val="center"/>
            </w:pPr>
            <w:r>
              <w:rPr>
                <w:sz w:val="20"/>
              </w:rPr>
              <w:t xml:space="preserve">1062553,0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134" w:type="dxa"/>
          </w:tcPr>
          <w:p>
            <w:pPr>
              <w:pStyle w:val="0"/>
              <w:jc w:val="center"/>
            </w:pPr>
            <w:r>
              <w:rPr>
                <w:sz w:val="20"/>
              </w:rPr>
              <w:t xml:space="preserve">03 3 02 20550</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t xml:space="preserve">26363,0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76011,9</w:t>
            </w:r>
          </w:p>
        </w:tc>
        <w:tc>
          <w:tcPr>
            <w:tcW w:w="1264" w:type="dxa"/>
          </w:tcPr>
          <w:p>
            <w:pPr>
              <w:pStyle w:val="0"/>
              <w:jc w:val="center"/>
            </w:pPr>
            <w:r>
              <w:rPr>
                <w:sz w:val="20"/>
              </w:rPr>
            </w:r>
          </w:p>
        </w:tc>
        <w:tc>
          <w:tcPr>
            <w:tcW w:w="1264" w:type="dxa"/>
          </w:tcPr>
          <w:p>
            <w:pPr>
              <w:pStyle w:val="0"/>
              <w:jc w:val="center"/>
            </w:pPr>
            <w:r>
              <w:rPr>
                <w:sz w:val="20"/>
              </w:rPr>
              <w:t xml:space="preserve">102374,9</w:t>
            </w:r>
          </w:p>
        </w:tc>
      </w:tr>
      <w:tr>
        <w:tc>
          <w:tcPr>
            <w:tcW w:w="1849" w:type="dxa"/>
            <w:vMerge w:val="restart"/>
          </w:tcPr>
          <w:p>
            <w:pPr>
              <w:pStyle w:val="0"/>
            </w:pPr>
            <w:r>
              <w:rPr>
                <w:sz w:val="20"/>
              </w:rPr>
              <w:t xml:space="preserve">Основное мероприятие 3.03.</w:t>
            </w:r>
          </w:p>
        </w:tc>
        <w:tc>
          <w:tcPr>
            <w:tcW w:w="2974" w:type="dxa"/>
            <w:vMerge w:val="restart"/>
          </w:tcPr>
          <w:p>
            <w:pPr>
              <w:pStyle w:val="0"/>
            </w:pPr>
            <w:r>
              <w:rPr>
                <w:sz w:val="20"/>
              </w:rPr>
              <w:t xml:space="preserve">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03 3 03</w:t>
            </w:r>
          </w:p>
        </w:tc>
        <w:tc>
          <w:tcPr>
            <w:tcW w:w="484" w:type="dxa"/>
          </w:tcPr>
          <w:p>
            <w:pPr>
              <w:pStyle w:val="0"/>
              <w:jc w:val="center"/>
            </w:pPr>
            <w:r>
              <w:rPr>
                <w:sz w:val="20"/>
              </w:rPr>
              <w:t xml:space="preserve">X</w:t>
            </w:r>
          </w:p>
        </w:tc>
        <w:tc>
          <w:tcPr>
            <w:tcW w:w="1144" w:type="dxa"/>
          </w:tcPr>
          <w:p>
            <w:pPr>
              <w:pStyle w:val="0"/>
              <w:jc w:val="center"/>
            </w:pPr>
            <w:r>
              <w:rPr>
                <w:sz w:val="20"/>
              </w:rPr>
              <w:t xml:space="preserve">26093,0</w:t>
            </w:r>
          </w:p>
        </w:tc>
        <w:tc>
          <w:tcPr>
            <w:tcW w:w="1144" w:type="dxa"/>
          </w:tcPr>
          <w:p>
            <w:pPr>
              <w:pStyle w:val="0"/>
              <w:jc w:val="center"/>
            </w:pPr>
            <w:r>
              <w:rPr>
                <w:sz w:val="20"/>
              </w:rPr>
              <w:t xml:space="preserve">30205,0</w:t>
            </w:r>
          </w:p>
        </w:tc>
        <w:tc>
          <w:tcPr>
            <w:tcW w:w="1144" w:type="dxa"/>
          </w:tcPr>
          <w:p>
            <w:pPr>
              <w:pStyle w:val="0"/>
              <w:jc w:val="center"/>
            </w:pPr>
            <w:r>
              <w:rPr>
                <w:sz w:val="20"/>
              </w:rPr>
              <w:t xml:space="preserve">30205,0</w:t>
            </w:r>
          </w:p>
        </w:tc>
        <w:tc>
          <w:tcPr>
            <w:tcW w:w="1264" w:type="dxa"/>
          </w:tcPr>
          <w:p>
            <w:pPr>
              <w:pStyle w:val="0"/>
              <w:jc w:val="center"/>
            </w:pPr>
            <w:r>
              <w:rPr>
                <w:sz w:val="20"/>
              </w:rPr>
              <w:t xml:space="preserve">30205,0</w:t>
            </w:r>
          </w:p>
        </w:tc>
        <w:tc>
          <w:tcPr>
            <w:tcW w:w="1264" w:type="dxa"/>
          </w:tcPr>
          <w:p>
            <w:pPr>
              <w:pStyle w:val="0"/>
              <w:jc w:val="center"/>
            </w:pPr>
            <w:r>
              <w:rPr>
                <w:sz w:val="20"/>
              </w:rPr>
              <w:t xml:space="preserve">28435,4</w:t>
            </w:r>
          </w:p>
        </w:tc>
        <w:tc>
          <w:tcPr>
            <w:tcW w:w="1264" w:type="dxa"/>
          </w:tcPr>
          <w:p>
            <w:pPr>
              <w:pStyle w:val="0"/>
              <w:jc w:val="center"/>
            </w:pPr>
            <w:r>
              <w:rPr>
                <w:sz w:val="20"/>
              </w:rPr>
              <w:t xml:space="preserve">28408,6</w:t>
            </w:r>
          </w:p>
        </w:tc>
        <w:tc>
          <w:tcPr>
            <w:tcW w:w="1264" w:type="dxa"/>
          </w:tcPr>
          <w:p>
            <w:pPr>
              <w:pStyle w:val="0"/>
              <w:jc w:val="center"/>
            </w:pPr>
            <w:r>
              <w:rPr>
                <w:sz w:val="20"/>
              </w:rPr>
              <w:t xml:space="preserve">30079,0</w:t>
            </w:r>
          </w:p>
        </w:tc>
        <w:tc>
          <w:tcPr>
            <w:tcW w:w="1264" w:type="dxa"/>
          </w:tcPr>
          <w:p>
            <w:pPr>
              <w:pStyle w:val="0"/>
              <w:jc w:val="center"/>
            </w:pPr>
            <w:r>
              <w:rPr>
                <w:sz w:val="20"/>
              </w:rPr>
              <w:t xml:space="preserve">203631,0</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03 3 03 20180</w:t>
            </w:r>
          </w:p>
        </w:tc>
        <w:tc>
          <w:tcPr>
            <w:tcW w:w="484" w:type="dxa"/>
          </w:tcPr>
          <w:p>
            <w:pPr>
              <w:pStyle w:val="0"/>
              <w:jc w:val="center"/>
            </w:pPr>
            <w:r>
              <w:rPr>
                <w:sz w:val="20"/>
              </w:rPr>
              <w:t xml:space="preserve">200</w:t>
            </w:r>
          </w:p>
        </w:tc>
        <w:tc>
          <w:tcPr>
            <w:tcW w:w="1144" w:type="dxa"/>
          </w:tcPr>
          <w:p>
            <w:pPr>
              <w:pStyle w:val="0"/>
              <w:jc w:val="center"/>
            </w:pPr>
            <w:r>
              <w:rPr>
                <w:sz w:val="20"/>
              </w:rPr>
              <w:t xml:space="preserve">26093,0</w:t>
            </w:r>
          </w:p>
        </w:tc>
        <w:tc>
          <w:tcPr>
            <w:tcW w:w="1144" w:type="dxa"/>
          </w:tcPr>
          <w:p>
            <w:pPr>
              <w:pStyle w:val="0"/>
              <w:jc w:val="center"/>
            </w:pPr>
            <w:r>
              <w:rPr>
                <w:sz w:val="20"/>
              </w:rPr>
              <w:t xml:space="preserve">30205,0</w:t>
            </w:r>
          </w:p>
        </w:tc>
        <w:tc>
          <w:tcPr>
            <w:tcW w:w="1144" w:type="dxa"/>
          </w:tcPr>
          <w:p>
            <w:pPr>
              <w:pStyle w:val="0"/>
              <w:jc w:val="center"/>
            </w:pPr>
            <w:r>
              <w:rPr>
                <w:sz w:val="20"/>
              </w:rPr>
              <w:t xml:space="preserve">30205,0</w:t>
            </w:r>
          </w:p>
        </w:tc>
        <w:tc>
          <w:tcPr>
            <w:tcW w:w="1264" w:type="dxa"/>
          </w:tcPr>
          <w:p>
            <w:pPr>
              <w:pStyle w:val="0"/>
              <w:jc w:val="center"/>
            </w:pPr>
            <w:r>
              <w:rPr>
                <w:sz w:val="20"/>
              </w:rPr>
              <w:t xml:space="preserve">28765,0</w:t>
            </w:r>
          </w:p>
        </w:tc>
        <w:tc>
          <w:tcPr>
            <w:tcW w:w="1264" w:type="dxa"/>
          </w:tcPr>
          <w:p>
            <w:pPr>
              <w:pStyle w:val="0"/>
              <w:jc w:val="center"/>
            </w:pPr>
            <w:r>
              <w:rPr>
                <w:sz w:val="20"/>
              </w:rPr>
              <w:t xml:space="preserve">27983,0</w:t>
            </w:r>
          </w:p>
        </w:tc>
        <w:tc>
          <w:tcPr>
            <w:tcW w:w="1264" w:type="dxa"/>
          </w:tcPr>
          <w:p>
            <w:pPr>
              <w:pStyle w:val="0"/>
              <w:jc w:val="center"/>
            </w:pPr>
            <w:r>
              <w:rPr>
                <w:sz w:val="20"/>
              </w:rPr>
              <w:t xml:space="preserve">27937,0</w:t>
            </w:r>
          </w:p>
        </w:tc>
        <w:tc>
          <w:tcPr>
            <w:tcW w:w="1264" w:type="dxa"/>
          </w:tcPr>
          <w:p>
            <w:pPr>
              <w:pStyle w:val="0"/>
              <w:jc w:val="center"/>
            </w:pPr>
            <w:r>
              <w:rPr>
                <w:sz w:val="20"/>
              </w:rPr>
              <w:t xml:space="preserve">27937,0</w:t>
            </w:r>
          </w:p>
        </w:tc>
        <w:tc>
          <w:tcPr>
            <w:tcW w:w="1264" w:type="dxa"/>
          </w:tcPr>
          <w:p>
            <w:pPr>
              <w:pStyle w:val="0"/>
              <w:jc w:val="center"/>
            </w:pPr>
            <w:r>
              <w:rPr>
                <w:sz w:val="20"/>
              </w:rPr>
              <w:t xml:space="preserve">199125,0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3 03 R2022</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471,6</w:t>
            </w:r>
          </w:p>
        </w:tc>
        <w:tc>
          <w:tcPr>
            <w:tcW w:w="1264" w:type="dxa"/>
          </w:tcPr>
          <w:p>
            <w:pPr>
              <w:pStyle w:val="0"/>
              <w:jc w:val="center"/>
            </w:pPr>
            <w:r>
              <w:rPr>
                <w:sz w:val="20"/>
              </w:rPr>
              <w:t xml:space="preserve">2142,0</w:t>
            </w:r>
          </w:p>
        </w:tc>
        <w:tc>
          <w:tcPr>
            <w:tcW w:w="1264" w:type="dxa"/>
          </w:tcPr>
          <w:p>
            <w:pPr>
              <w:pStyle w:val="0"/>
              <w:jc w:val="center"/>
            </w:pPr>
            <w:r>
              <w:rPr>
                <w:sz w:val="20"/>
              </w:rPr>
              <w:t xml:space="preserve">2613,6</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3 03 R3824</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t xml:space="preserve">1440,0</w:t>
            </w:r>
          </w:p>
        </w:tc>
        <w:tc>
          <w:tcPr>
            <w:tcW w:w="1264" w:type="dxa"/>
          </w:tcPr>
          <w:p>
            <w:pPr>
              <w:pStyle w:val="0"/>
              <w:jc w:val="center"/>
            </w:pPr>
            <w:r>
              <w:rPr>
                <w:sz w:val="20"/>
              </w:rPr>
              <w:t xml:space="preserve">452,4</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1892,4</w:t>
            </w:r>
          </w:p>
        </w:tc>
      </w:tr>
      <w:tr>
        <w:tc>
          <w:tcPr>
            <w:tcW w:w="1849" w:type="dxa"/>
            <w:vMerge w:val="restart"/>
          </w:tcPr>
          <w:p>
            <w:pPr>
              <w:pStyle w:val="0"/>
            </w:pPr>
            <w:r>
              <w:rPr>
                <w:sz w:val="20"/>
              </w:rPr>
              <w:t xml:space="preserve">Основное мероприятие 3.04.</w:t>
            </w:r>
          </w:p>
        </w:tc>
        <w:tc>
          <w:tcPr>
            <w:tcW w:w="2974" w:type="dxa"/>
            <w:vMerge w:val="restart"/>
          </w:tcPr>
          <w:p>
            <w:pPr>
              <w:pStyle w:val="0"/>
            </w:pPr>
            <w:r>
              <w:rPr>
                <w:sz w:val="20"/>
              </w:rPr>
              <w:t xml:space="preserve">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03 3 04</w:t>
            </w:r>
          </w:p>
        </w:tc>
        <w:tc>
          <w:tcPr>
            <w:tcW w:w="484" w:type="dxa"/>
          </w:tcPr>
          <w:p>
            <w:pPr>
              <w:pStyle w:val="0"/>
              <w:jc w:val="center"/>
            </w:pPr>
            <w:r>
              <w:rPr>
                <w:sz w:val="20"/>
              </w:rPr>
              <w:t xml:space="preserve">X</w:t>
            </w:r>
          </w:p>
        </w:tc>
        <w:tc>
          <w:tcPr>
            <w:tcW w:w="1144" w:type="dxa"/>
          </w:tcPr>
          <w:p>
            <w:pPr>
              <w:pStyle w:val="0"/>
              <w:jc w:val="center"/>
            </w:pPr>
            <w:r>
              <w:rPr>
                <w:sz w:val="20"/>
              </w:rPr>
              <w:t xml:space="preserve">10042,0</w:t>
            </w:r>
          </w:p>
        </w:tc>
        <w:tc>
          <w:tcPr>
            <w:tcW w:w="1144" w:type="dxa"/>
          </w:tcPr>
          <w:p>
            <w:pPr>
              <w:pStyle w:val="0"/>
              <w:jc w:val="center"/>
            </w:pPr>
            <w:r>
              <w:rPr>
                <w:sz w:val="20"/>
              </w:rPr>
              <w:t xml:space="preserve">9441,0</w:t>
            </w:r>
          </w:p>
        </w:tc>
        <w:tc>
          <w:tcPr>
            <w:tcW w:w="1144" w:type="dxa"/>
          </w:tcPr>
          <w:p>
            <w:pPr>
              <w:pStyle w:val="0"/>
              <w:jc w:val="center"/>
            </w:pPr>
            <w:r>
              <w:rPr>
                <w:sz w:val="20"/>
              </w:rPr>
              <w:t xml:space="preserve">9441,0</w:t>
            </w:r>
          </w:p>
        </w:tc>
        <w:tc>
          <w:tcPr>
            <w:tcW w:w="1264" w:type="dxa"/>
          </w:tcPr>
          <w:p>
            <w:pPr>
              <w:pStyle w:val="0"/>
              <w:jc w:val="center"/>
            </w:pPr>
            <w:r>
              <w:rPr>
                <w:sz w:val="20"/>
              </w:rPr>
              <w:t xml:space="preserve">6858,0</w:t>
            </w:r>
          </w:p>
        </w:tc>
        <w:tc>
          <w:tcPr>
            <w:tcW w:w="1264" w:type="dxa"/>
          </w:tcPr>
          <w:p>
            <w:pPr>
              <w:pStyle w:val="0"/>
              <w:jc w:val="center"/>
            </w:pPr>
            <w:r>
              <w:rPr>
                <w:sz w:val="20"/>
              </w:rPr>
              <w:t xml:space="preserve">2792,2</w:t>
            </w:r>
          </w:p>
        </w:tc>
        <w:tc>
          <w:tcPr>
            <w:tcW w:w="1264" w:type="dxa"/>
          </w:tcPr>
          <w:p>
            <w:pPr>
              <w:pStyle w:val="0"/>
              <w:jc w:val="center"/>
            </w:pPr>
            <w:r>
              <w:rPr>
                <w:sz w:val="20"/>
              </w:rPr>
              <w:t xml:space="preserve">2823,0</w:t>
            </w:r>
          </w:p>
        </w:tc>
        <w:tc>
          <w:tcPr>
            <w:tcW w:w="1264" w:type="dxa"/>
          </w:tcPr>
          <w:p>
            <w:pPr>
              <w:pStyle w:val="0"/>
              <w:jc w:val="center"/>
            </w:pPr>
            <w:r>
              <w:rPr>
                <w:sz w:val="20"/>
              </w:rPr>
              <w:t xml:space="preserve">13397,9</w:t>
            </w:r>
          </w:p>
        </w:tc>
        <w:tc>
          <w:tcPr>
            <w:tcW w:w="1264" w:type="dxa"/>
          </w:tcPr>
          <w:p>
            <w:pPr>
              <w:pStyle w:val="0"/>
              <w:jc w:val="center"/>
            </w:pPr>
            <w:r>
              <w:rPr>
                <w:sz w:val="20"/>
              </w:rPr>
              <w:t xml:space="preserve">54795,1</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3 04 R2021</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2613,0</w:t>
            </w:r>
          </w:p>
        </w:tc>
        <w:tc>
          <w:tcPr>
            <w:tcW w:w="1264" w:type="dxa"/>
          </w:tcPr>
          <w:p>
            <w:pPr>
              <w:pStyle w:val="0"/>
              <w:jc w:val="center"/>
            </w:pPr>
            <w:r>
              <w:rPr>
                <w:sz w:val="20"/>
              </w:rPr>
              <w:t xml:space="preserve">12397,9</w:t>
            </w:r>
          </w:p>
        </w:tc>
        <w:tc>
          <w:tcPr>
            <w:tcW w:w="1264" w:type="dxa"/>
          </w:tcPr>
          <w:p>
            <w:pPr>
              <w:pStyle w:val="0"/>
              <w:jc w:val="center"/>
            </w:pPr>
            <w:r>
              <w:rPr>
                <w:sz w:val="20"/>
              </w:rPr>
              <w:t xml:space="preserve">15010,9</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3 04 R2023</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210,0</w:t>
            </w:r>
          </w:p>
        </w:tc>
        <w:tc>
          <w:tcPr>
            <w:tcW w:w="1264" w:type="dxa"/>
          </w:tcPr>
          <w:p>
            <w:pPr>
              <w:pStyle w:val="0"/>
              <w:jc w:val="center"/>
            </w:pPr>
            <w:r>
              <w:rPr>
                <w:sz w:val="20"/>
              </w:rPr>
              <w:t xml:space="preserve">1000,0</w:t>
            </w:r>
          </w:p>
        </w:tc>
        <w:tc>
          <w:tcPr>
            <w:tcW w:w="1264" w:type="dxa"/>
          </w:tcPr>
          <w:p>
            <w:pPr>
              <w:pStyle w:val="0"/>
              <w:jc w:val="center"/>
            </w:pPr>
            <w:r>
              <w:rPr>
                <w:sz w:val="20"/>
              </w:rPr>
              <w:t xml:space="preserve">1210,0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3 04 R3821</w:t>
            </w:r>
          </w:p>
        </w:tc>
        <w:tc>
          <w:tcPr>
            <w:tcW w:w="484" w:type="dxa"/>
          </w:tcPr>
          <w:p>
            <w:pPr>
              <w:pStyle w:val="0"/>
              <w:jc w:val="center"/>
            </w:pPr>
            <w:r>
              <w:rPr>
                <w:sz w:val="20"/>
              </w:rPr>
              <w:t xml:space="preserve">600</w:t>
            </w:r>
          </w:p>
        </w:tc>
        <w:tc>
          <w:tcPr>
            <w:tcW w:w="1144" w:type="dxa"/>
          </w:tcPr>
          <w:p>
            <w:pPr>
              <w:pStyle w:val="0"/>
              <w:jc w:val="center"/>
            </w:pPr>
            <w:r>
              <w:rPr>
                <w:sz w:val="20"/>
              </w:rPr>
              <w:t xml:space="preserve">4012,0</w:t>
            </w:r>
          </w:p>
        </w:tc>
        <w:tc>
          <w:tcPr>
            <w:tcW w:w="1144" w:type="dxa"/>
          </w:tcPr>
          <w:p>
            <w:pPr>
              <w:pStyle w:val="0"/>
              <w:jc w:val="center"/>
            </w:pPr>
            <w:r>
              <w:rPr>
                <w:sz w:val="20"/>
              </w:rPr>
              <w:t xml:space="preserve">4048,0</w:t>
            </w:r>
          </w:p>
        </w:tc>
        <w:tc>
          <w:tcPr>
            <w:tcW w:w="1144" w:type="dxa"/>
          </w:tcPr>
          <w:p>
            <w:pPr>
              <w:pStyle w:val="0"/>
              <w:jc w:val="center"/>
            </w:pPr>
            <w:r>
              <w:rPr>
                <w:sz w:val="20"/>
              </w:rPr>
              <w:t xml:space="preserve">4048,0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12108,0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3 04 R3821</w:t>
            </w:r>
          </w:p>
        </w:tc>
        <w:tc>
          <w:tcPr>
            <w:tcW w:w="484" w:type="dxa"/>
          </w:tcPr>
          <w:p>
            <w:pPr>
              <w:pStyle w:val="0"/>
              <w:jc w:val="center"/>
            </w:pPr>
            <w:r>
              <w:rPr>
                <w:sz w:val="20"/>
              </w:rPr>
              <w:t xml:space="preserve">600</w:t>
            </w:r>
          </w:p>
        </w:tc>
        <w:tc>
          <w:tcPr>
            <w:tcW w:w="1144" w:type="dxa"/>
          </w:tcPr>
          <w:p>
            <w:pPr>
              <w:pStyle w:val="0"/>
              <w:jc w:val="center"/>
            </w:pPr>
            <w:r>
              <w:rPr>
                <w:sz w:val="20"/>
              </w:rPr>
              <w:t xml:space="preserve">6030,0</w:t>
            </w:r>
          </w:p>
        </w:tc>
        <w:tc>
          <w:tcPr>
            <w:tcW w:w="1144" w:type="dxa"/>
          </w:tcPr>
          <w:p>
            <w:pPr>
              <w:pStyle w:val="0"/>
              <w:jc w:val="center"/>
            </w:pPr>
            <w:r>
              <w:rPr>
                <w:sz w:val="20"/>
              </w:rPr>
              <w:t xml:space="preserve">5393,0</w:t>
            </w:r>
          </w:p>
        </w:tc>
        <w:tc>
          <w:tcPr>
            <w:tcW w:w="1144" w:type="dxa"/>
          </w:tcPr>
          <w:p>
            <w:pPr>
              <w:pStyle w:val="0"/>
              <w:jc w:val="center"/>
            </w:pPr>
            <w:r>
              <w:rPr>
                <w:sz w:val="20"/>
              </w:rPr>
              <w:t xml:space="preserve">5393,0</w:t>
            </w:r>
          </w:p>
        </w:tc>
        <w:tc>
          <w:tcPr>
            <w:tcW w:w="1264" w:type="dxa"/>
          </w:tcPr>
          <w:p>
            <w:pPr>
              <w:pStyle w:val="0"/>
              <w:jc w:val="center"/>
            </w:pPr>
            <w:r>
              <w:rPr>
                <w:sz w:val="20"/>
              </w:rPr>
              <w:t xml:space="preserve">6240,0</w:t>
            </w:r>
          </w:p>
        </w:tc>
        <w:tc>
          <w:tcPr>
            <w:tcW w:w="1264" w:type="dxa"/>
          </w:tcPr>
          <w:p>
            <w:pPr>
              <w:pStyle w:val="0"/>
              <w:jc w:val="center"/>
            </w:pPr>
            <w:r>
              <w:rPr>
                <w:sz w:val="20"/>
              </w:rPr>
              <w:t xml:space="preserve">2582,2</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25638,2</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3 04 R3825</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t xml:space="preserve">618,0</w:t>
            </w:r>
          </w:p>
        </w:tc>
        <w:tc>
          <w:tcPr>
            <w:tcW w:w="1264" w:type="dxa"/>
          </w:tcPr>
          <w:p>
            <w:pPr>
              <w:pStyle w:val="0"/>
              <w:jc w:val="center"/>
            </w:pPr>
            <w:r>
              <w:rPr>
                <w:sz w:val="20"/>
              </w:rPr>
              <w:t xml:space="preserve">210,0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828,0</w:t>
            </w:r>
          </w:p>
        </w:tc>
      </w:tr>
      <w:tr>
        <w:tc>
          <w:tcPr>
            <w:tcW w:w="1849" w:type="dxa"/>
            <w:vMerge w:val="restart"/>
          </w:tcPr>
          <w:p>
            <w:pPr>
              <w:pStyle w:val="0"/>
            </w:pPr>
            <w:r>
              <w:rPr>
                <w:sz w:val="20"/>
              </w:rPr>
              <w:t xml:space="preserve">Основное мероприятие 3.05.</w:t>
            </w:r>
          </w:p>
        </w:tc>
        <w:tc>
          <w:tcPr>
            <w:tcW w:w="2974" w:type="dxa"/>
            <w:vMerge w:val="restart"/>
          </w:tcPr>
          <w:p>
            <w:pPr>
              <w:pStyle w:val="0"/>
            </w:pPr>
            <w:r>
              <w:rPr>
                <w:sz w:val="20"/>
              </w:rPr>
              <w:t xml:space="preserve">Денежные выплаты донорам за сдачу крови и ее компонентов</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03 3 05</w:t>
            </w:r>
          </w:p>
        </w:tc>
        <w:tc>
          <w:tcPr>
            <w:tcW w:w="484" w:type="dxa"/>
          </w:tcPr>
          <w:p>
            <w:pPr>
              <w:pStyle w:val="0"/>
              <w:jc w:val="center"/>
            </w:pPr>
            <w:r>
              <w:rPr>
                <w:sz w:val="20"/>
              </w:rPr>
              <w:t xml:space="preserve">X</w:t>
            </w:r>
          </w:p>
        </w:tc>
        <w:tc>
          <w:tcPr>
            <w:tcW w:w="1144" w:type="dxa"/>
          </w:tcPr>
          <w:p>
            <w:pPr>
              <w:pStyle w:val="0"/>
              <w:jc w:val="center"/>
            </w:pPr>
            <w:r>
              <w:rPr>
                <w:sz w:val="20"/>
              </w:rPr>
              <w:t xml:space="preserve">11289,0</w:t>
            </w:r>
          </w:p>
        </w:tc>
        <w:tc>
          <w:tcPr>
            <w:tcW w:w="1144" w:type="dxa"/>
          </w:tcPr>
          <w:p>
            <w:pPr>
              <w:pStyle w:val="0"/>
              <w:jc w:val="center"/>
            </w:pPr>
            <w:r>
              <w:rPr>
                <w:sz w:val="20"/>
              </w:rPr>
              <w:t xml:space="preserve">16890,0</w:t>
            </w:r>
          </w:p>
        </w:tc>
        <w:tc>
          <w:tcPr>
            <w:tcW w:w="1144" w:type="dxa"/>
          </w:tcPr>
          <w:p>
            <w:pPr>
              <w:pStyle w:val="0"/>
              <w:jc w:val="center"/>
            </w:pPr>
            <w:r>
              <w:rPr>
                <w:sz w:val="20"/>
              </w:rPr>
              <w:t xml:space="preserve">18514,0</w:t>
            </w:r>
          </w:p>
        </w:tc>
        <w:tc>
          <w:tcPr>
            <w:tcW w:w="1264" w:type="dxa"/>
          </w:tcPr>
          <w:p>
            <w:pPr>
              <w:pStyle w:val="0"/>
              <w:jc w:val="center"/>
            </w:pPr>
            <w:r>
              <w:rPr>
                <w:sz w:val="20"/>
              </w:rPr>
              <w:t xml:space="preserve">21160,0</w:t>
            </w:r>
          </w:p>
        </w:tc>
        <w:tc>
          <w:tcPr>
            <w:tcW w:w="1264" w:type="dxa"/>
          </w:tcPr>
          <w:p>
            <w:pPr>
              <w:pStyle w:val="0"/>
              <w:jc w:val="center"/>
            </w:pPr>
            <w:r>
              <w:rPr>
                <w:sz w:val="20"/>
              </w:rPr>
              <w:t xml:space="preserve">21160,0</w:t>
            </w:r>
          </w:p>
        </w:tc>
        <w:tc>
          <w:tcPr>
            <w:tcW w:w="1264" w:type="dxa"/>
          </w:tcPr>
          <w:p>
            <w:pPr>
              <w:pStyle w:val="0"/>
              <w:jc w:val="center"/>
            </w:pPr>
            <w:r>
              <w:rPr>
                <w:sz w:val="20"/>
              </w:rPr>
              <w:t xml:space="preserve">20961,0</w:t>
            </w:r>
          </w:p>
        </w:tc>
        <w:tc>
          <w:tcPr>
            <w:tcW w:w="1264" w:type="dxa"/>
          </w:tcPr>
          <w:p>
            <w:pPr>
              <w:pStyle w:val="0"/>
              <w:jc w:val="center"/>
            </w:pPr>
            <w:r>
              <w:rPr>
                <w:sz w:val="20"/>
              </w:rPr>
              <w:t xml:space="preserve">22303,0</w:t>
            </w:r>
          </w:p>
        </w:tc>
        <w:tc>
          <w:tcPr>
            <w:tcW w:w="1264" w:type="dxa"/>
          </w:tcPr>
          <w:p>
            <w:pPr>
              <w:pStyle w:val="0"/>
              <w:jc w:val="center"/>
            </w:pPr>
            <w:r>
              <w:rPr>
                <w:sz w:val="20"/>
              </w:rPr>
              <w:t xml:space="preserve">132277,0</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09 06</w:t>
            </w:r>
          </w:p>
        </w:tc>
        <w:tc>
          <w:tcPr>
            <w:tcW w:w="1134" w:type="dxa"/>
          </w:tcPr>
          <w:p>
            <w:pPr>
              <w:pStyle w:val="0"/>
              <w:jc w:val="center"/>
            </w:pPr>
            <w:r>
              <w:rPr>
                <w:sz w:val="20"/>
              </w:rPr>
              <w:t xml:space="preserve">03 3 05 14980</w:t>
            </w:r>
          </w:p>
        </w:tc>
        <w:tc>
          <w:tcPr>
            <w:tcW w:w="484" w:type="dxa"/>
          </w:tcPr>
          <w:p>
            <w:pPr>
              <w:pStyle w:val="0"/>
              <w:jc w:val="center"/>
            </w:pPr>
            <w:r>
              <w:rPr>
                <w:sz w:val="20"/>
              </w:rPr>
              <w:t xml:space="preserve">300</w:t>
            </w:r>
          </w:p>
        </w:tc>
        <w:tc>
          <w:tcPr>
            <w:tcW w:w="1144" w:type="dxa"/>
          </w:tcPr>
          <w:p>
            <w:pPr>
              <w:pStyle w:val="0"/>
              <w:jc w:val="center"/>
            </w:pPr>
            <w:r>
              <w:rPr>
                <w:sz w:val="20"/>
              </w:rPr>
              <w:t xml:space="preserve">11289,0</w:t>
            </w:r>
          </w:p>
        </w:tc>
        <w:tc>
          <w:tcPr>
            <w:tcW w:w="1144" w:type="dxa"/>
          </w:tcPr>
          <w:p>
            <w:pPr>
              <w:pStyle w:val="0"/>
              <w:jc w:val="center"/>
            </w:pPr>
            <w:r>
              <w:rPr>
                <w:sz w:val="20"/>
              </w:rPr>
              <w:t xml:space="preserve">16890,0</w:t>
            </w:r>
          </w:p>
        </w:tc>
        <w:tc>
          <w:tcPr>
            <w:tcW w:w="1144" w:type="dxa"/>
          </w:tcPr>
          <w:p>
            <w:pPr>
              <w:pStyle w:val="0"/>
              <w:jc w:val="center"/>
            </w:pPr>
            <w:r>
              <w:rPr>
                <w:sz w:val="20"/>
              </w:rPr>
              <w:t xml:space="preserve">18514,0</w:t>
            </w:r>
          </w:p>
        </w:tc>
        <w:tc>
          <w:tcPr>
            <w:tcW w:w="1264" w:type="dxa"/>
          </w:tcPr>
          <w:p>
            <w:pPr>
              <w:pStyle w:val="0"/>
              <w:jc w:val="center"/>
            </w:pPr>
            <w:r>
              <w:rPr>
                <w:sz w:val="20"/>
              </w:rPr>
              <w:t xml:space="preserve">21160,0</w:t>
            </w:r>
          </w:p>
        </w:tc>
        <w:tc>
          <w:tcPr>
            <w:tcW w:w="1264" w:type="dxa"/>
          </w:tcPr>
          <w:p>
            <w:pPr>
              <w:pStyle w:val="0"/>
              <w:jc w:val="center"/>
            </w:pPr>
            <w:r>
              <w:rPr>
                <w:sz w:val="20"/>
              </w:rPr>
              <w:t xml:space="preserve">21160,0</w:t>
            </w:r>
          </w:p>
        </w:tc>
        <w:tc>
          <w:tcPr>
            <w:tcW w:w="1264" w:type="dxa"/>
          </w:tcPr>
          <w:p>
            <w:pPr>
              <w:pStyle w:val="0"/>
              <w:jc w:val="center"/>
            </w:pPr>
            <w:r>
              <w:rPr>
                <w:sz w:val="20"/>
              </w:rPr>
              <w:t xml:space="preserve">20961,0</w:t>
            </w:r>
          </w:p>
        </w:tc>
        <w:tc>
          <w:tcPr>
            <w:tcW w:w="1264" w:type="dxa"/>
          </w:tcPr>
          <w:p>
            <w:pPr>
              <w:pStyle w:val="0"/>
              <w:jc w:val="center"/>
            </w:pPr>
            <w:r>
              <w:rPr>
                <w:sz w:val="20"/>
              </w:rPr>
            </w:r>
          </w:p>
        </w:tc>
        <w:tc>
          <w:tcPr>
            <w:tcW w:w="1264" w:type="dxa"/>
          </w:tcPr>
          <w:p>
            <w:pPr>
              <w:pStyle w:val="0"/>
              <w:jc w:val="center"/>
            </w:pPr>
            <w:r>
              <w:rPr>
                <w:sz w:val="20"/>
              </w:rPr>
              <w:t xml:space="preserve">109974,0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10 03</w:t>
            </w:r>
          </w:p>
        </w:tc>
        <w:tc>
          <w:tcPr>
            <w:tcW w:w="1134" w:type="dxa"/>
          </w:tcPr>
          <w:p>
            <w:pPr>
              <w:pStyle w:val="0"/>
              <w:jc w:val="center"/>
            </w:pPr>
            <w:r>
              <w:rPr>
                <w:sz w:val="20"/>
              </w:rPr>
              <w:t xml:space="preserve">03 3 05 14980</w:t>
            </w:r>
          </w:p>
        </w:tc>
        <w:tc>
          <w:tcPr>
            <w:tcW w:w="484" w:type="dxa"/>
          </w:tcPr>
          <w:p>
            <w:pPr>
              <w:pStyle w:val="0"/>
              <w:jc w:val="center"/>
            </w:pPr>
            <w:r>
              <w:rPr>
                <w:sz w:val="20"/>
              </w:rPr>
              <w:t xml:space="preserve">300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22303,0</w:t>
            </w:r>
          </w:p>
        </w:tc>
        <w:tc>
          <w:tcPr>
            <w:tcW w:w="1264" w:type="dxa"/>
          </w:tcPr>
          <w:p>
            <w:pPr>
              <w:pStyle w:val="0"/>
              <w:jc w:val="center"/>
            </w:pPr>
            <w:r>
              <w:rPr>
                <w:sz w:val="20"/>
              </w:rPr>
              <w:t xml:space="preserve">22303,0</w:t>
            </w:r>
          </w:p>
        </w:tc>
      </w:tr>
      <w:tr>
        <w:tc>
          <w:tcPr>
            <w:tcW w:w="1849" w:type="dxa"/>
          </w:tcPr>
          <w:p>
            <w:pPr>
              <w:pStyle w:val="0"/>
            </w:pPr>
            <w:r>
              <w:rPr>
                <w:sz w:val="20"/>
              </w:rPr>
              <w:t xml:space="preserve">Основное мероприятие 3.06.</w:t>
            </w:r>
          </w:p>
        </w:tc>
        <w:tc>
          <w:tcPr>
            <w:tcW w:w="2974" w:type="dxa"/>
          </w:tcPr>
          <w:p>
            <w:pPr>
              <w:pStyle w:val="0"/>
            </w:pPr>
            <w:r>
              <w:rPr>
                <w:sz w:val="20"/>
              </w:rPr>
              <w:t xml:space="preserve">Мероприятия по развитию службы крови</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09 06</w:t>
            </w:r>
          </w:p>
        </w:tc>
        <w:tc>
          <w:tcPr>
            <w:tcW w:w="1134" w:type="dxa"/>
          </w:tcPr>
          <w:p>
            <w:pPr>
              <w:pStyle w:val="0"/>
              <w:jc w:val="center"/>
            </w:pPr>
            <w:r>
              <w:rPr>
                <w:sz w:val="20"/>
              </w:rPr>
              <w:t xml:space="preserve">03 3 06 20750</w:t>
            </w:r>
          </w:p>
        </w:tc>
        <w:tc>
          <w:tcPr>
            <w:tcW w:w="484" w:type="dxa"/>
          </w:tcPr>
          <w:p>
            <w:pPr>
              <w:pStyle w:val="0"/>
              <w:jc w:val="center"/>
            </w:pPr>
            <w:r>
              <w:rPr>
                <w:sz w:val="20"/>
              </w:rPr>
              <w:t xml:space="preserve">600</w:t>
            </w:r>
          </w:p>
        </w:tc>
        <w:tc>
          <w:tcPr>
            <w:tcW w:w="1144" w:type="dxa"/>
          </w:tcPr>
          <w:p>
            <w:pPr>
              <w:pStyle w:val="0"/>
              <w:jc w:val="center"/>
            </w:pPr>
            <w:r>
              <w:rPr>
                <w:sz w:val="20"/>
              </w:rPr>
              <w:t xml:space="preserve">31978,0</w:t>
            </w:r>
          </w:p>
        </w:tc>
        <w:tc>
          <w:tcPr>
            <w:tcW w:w="1144" w:type="dxa"/>
          </w:tcPr>
          <w:p>
            <w:pPr>
              <w:pStyle w:val="0"/>
              <w:jc w:val="center"/>
            </w:pPr>
            <w:r>
              <w:rPr>
                <w:sz w:val="20"/>
              </w:rPr>
              <w:t xml:space="preserve">31978,0</w:t>
            </w:r>
          </w:p>
        </w:tc>
        <w:tc>
          <w:tcPr>
            <w:tcW w:w="1144" w:type="dxa"/>
          </w:tcPr>
          <w:p>
            <w:pPr>
              <w:pStyle w:val="0"/>
              <w:jc w:val="center"/>
            </w:pPr>
            <w:r>
              <w:rPr>
                <w:sz w:val="20"/>
              </w:rPr>
              <w:t xml:space="preserve">31978,0</w:t>
            </w:r>
          </w:p>
        </w:tc>
        <w:tc>
          <w:tcPr>
            <w:tcW w:w="1264" w:type="dxa"/>
          </w:tcPr>
          <w:p>
            <w:pPr>
              <w:pStyle w:val="0"/>
              <w:jc w:val="center"/>
            </w:pPr>
            <w:r>
              <w:rPr>
                <w:sz w:val="20"/>
              </w:rPr>
              <w:t xml:space="preserve">31978,0</w:t>
            </w:r>
          </w:p>
        </w:tc>
        <w:tc>
          <w:tcPr>
            <w:tcW w:w="1264" w:type="dxa"/>
          </w:tcPr>
          <w:p>
            <w:pPr>
              <w:pStyle w:val="0"/>
              <w:jc w:val="center"/>
            </w:pPr>
            <w:r>
              <w:rPr>
                <w:sz w:val="20"/>
              </w:rPr>
              <w:t xml:space="preserve">31978,0</w:t>
            </w:r>
          </w:p>
        </w:tc>
        <w:tc>
          <w:tcPr>
            <w:tcW w:w="1264" w:type="dxa"/>
          </w:tcPr>
          <w:p>
            <w:pPr>
              <w:pStyle w:val="0"/>
              <w:jc w:val="center"/>
            </w:pPr>
            <w:r>
              <w:rPr>
                <w:sz w:val="20"/>
              </w:rPr>
              <w:t xml:space="preserve">31411,0</w:t>
            </w:r>
          </w:p>
        </w:tc>
        <w:tc>
          <w:tcPr>
            <w:tcW w:w="1264" w:type="dxa"/>
          </w:tcPr>
          <w:p>
            <w:pPr>
              <w:pStyle w:val="0"/>
              <w:jc w:val="center"/>
            </w:pPr>
            <w:r>
              <w:rPr>
                <w:sz w:val="20"/>
              </w:rPr>
              <w:t xml:space="preserve">31978,0</w:t>
            </w:r>
          </w:p>
        </w:tc>
        <w:tc>
          <w:tcPr>
            <w:tcW w:w="1264" w:type="dxa"/>
          </w:tcPr>
          <w:p>
            <w:pPr>
              <w:pStyle w:val="0"/>
              <w:jc w:val="center"/>
            </w:pPr>
            <w:r>
              <w:rPr>
                <w:sz w:val="20"/>
              </w:rPr>
              <w:t xml:space="preserve">223279,0</w:t>
            </w:r>
          </w:p>
        </w:tc>
      </w:tr>
      <w:tr>
        <w:tc>
          <w:tcPr>
            <w:tcW w:w="1849" w:type="dxa"/>
            <w:vMerge w:val="restart"/>
          </w:tcPr>
          <w:p>
            <w:pPr>
              <w:pStyle w:val="0"/>
            </w:pPr>
            <w:r>
              <w:rPr>
                <w:sz w:val="20"/>
              </w:rPr>
              <w:t xml:space="preserve">Основное мероприятие 3.07.</w:t>
            </w:r>
          </w:p>
        </w:tc>
        <w:tc>
          <w:tcPr>
            <w:tcW w:w="2974" w:type="dxa"/>
            <w:vMerge w:val="restart"/>
          </w:tcPr>
          <w:p>
            <w:pPr>
              <w:pStyle w:val="0"/>
            </w:pPr>
            <w:r>
              <w:rPr>
                <w:sz w:val="20"/>
              </w:rPr>
              <w:t xml:space="preserve">Закупки оборудования (включая медицинское)</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03 3 07</w:t>
            </w:r>
          </w:p>
        </w:tc>
        <w:tc>
          <w:tcPr>
            <w:tcW w:w="484" w:type="dxa"/>
          </w:tcPr>
          <w:p>
            <w:pPr>
              <w:pStyle w:val="0"/>
              <w:jc w:val="center"/>
            </w:pPr>
            <w:r>
              <w:rPr>
                <w:sz w:val="20"/>
              </w:rPr>
              <w:t xml:space="preserve">X</w:t>
            </w:r>
          </w:p>
        </w:tc>
        <w:tc>
          <w:tcPr>
            <w:tcW w:w="1144" w:type="dxa"/>
          </w:tcPr>
          <w:p>
            <w:pPr>
              <w:pStyle w:val="0"/>
              <w:jc w:val="center"/>
            </w:pPr>
            <w:r>
              <w:rPr>
                <w:sz w:val="20"/>
              </w:rPr>
              <w:t xml:space="preserve">3713,0</w:t>
            </w:r>
          </w:p>
        </w:tc>
        <w:tc>
          <w:tcPr>
            <w:tcW w:w="1144" w:type="dxa"/>
          </w:tcPr>
          <w:p>
            <w:pPr>
              <w:pStyle w:val="0"/>
              <w:jc w:val="center"/>
            </w:pPr>
            <w:r>
              <w:rPr>
                <w:sz w:val="20"/>
              </w:rPr>
              <w:t xml:space="preserve">71000,0</w:t>
            </w:r>
          </w:p>
        </w:tc>
        <w:tc>
          <w:tcPr>
            <w:tcW w:w="1144" w:type="dxa"/>
          </w:tcPr>
          <w:p>
            <w:pPr>
              <w:pStyle w:val="0"/>
              <w:jc w:val="center"/>
            </w:pPr>
            <w:r>
              <w:rPr>
                <w:sz w:val="20"/>
              </w:rPr>
              <w:t xml:space="preserve">171293,3</w:t>
            </w:r>
          </w:p>
        </w:tc>
        <w:tc>
          <w:tcPr>
            <w:tcW w:w="1264" w:type="dxa"/>
          </w:tcPr>
          <w:p>
            <w:pPr>
              <w:pStyle w:val="0"/>
              <w:jc w:val="center"/>
            </w:pPr>
            <w:r>
              <w:rPr>
                <w:sz w:val="20"/>
              </w:rPr>
              <w:t xml:space="preserve">143273,0</w:t>
            </w:r>
          </w:p>
        </w:tc>
        <w:tc>
          <w:tcPr>
            <w:tcW w:w="1264" w:type="dxa"/>
          </w:tcPr>
          <w:p>
            <w:pPr>
              <w:pStyle w:val="0"/>
              <w:jc w:val="center"/>
            </w:pPr>
            <w:r>
              <w:rPr>
                <w:sz w:val="20"/>
              </w:rPr>
              <w:t xml:space="preserve">676197,5</w:t>
            </w:r>
          </w:p>
        </w:tc>
        <w:tc>
          <w:tcPr>
            <w:tcW w:w="1264" w:type="dxa"/>
          </w:tcPr>
          <w:p>
            <w:pPr>
              <w:pStyle w:val="0"/>
              <w:jc w:val="center"/>
            </w:pPr>
            <w:r>
              <w:rPr>
                <w:sz w:val="20"/>
              </w:rPr>
              <w:t xml:space="preserve">1525324,3</w:t>
            </w:r>
          </w:p>
        </w:tc>
        <w:tc>
          <w:tcPr>
            <w:tcW w:w="1264" w:type="dxa"/>
          </w:tcPr>
          <w:p>
            <w:pPr>
              <w:pStyle w:val="0"/>
              <w:jc w:val="center"/>
            </w:pPr>
            <w:r>
              <w:rPr>
                <w:sz w:val="20"/>
              </w:rPr>
              <w:t xml:space="preserve">1219830,9</w:t>
            </w:r>
          </w:p>
        </w:tc>
        <w:tc>
          <w:tcPr>
            <w:tcW w:w="1264" w:type="dxa"/>
          </w:tcPr>
          <w:p>
            <w:pPr>
              <w:pStyle w:val="0"/>
              <w:jc w:val="center"/>
            </w:pPr>
            <w:r>
              <w:rPr>
                <w:sz w:val="20"/>
              </w:rPr>
              <w:t xml:space="preserve">3810632,0</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03 3 07 20550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11900,0</w:t>
            </w:r>
          </w:p>
        </w:tc>
        <w:tc>
          <w:tcPr>
            <w:tcW w:w="1264" w:type="dxa"/>
          </w:tcPr>
          <w:p>
            <w:pPr>
              <w:pStyle w:val="0"/>
              <w:jc w:val="center"/>
            </w:pPr>
            <w:r>
              <w:rPr>
                <w:sz w:val="20"/>
              </w:rPr>
            </w:r>
          </w:p>
        </w:tc>
        <w:tc>
          <w:tcPr>
            <w:tcW w:w="1264" w:type="dxa"/>
          </w:tcPr>
          <w:p>
            <w:pPr>
              <w:pStyle w:val="0"/>
              <w:jc w:val="center"/>
            </w:pPr>
            <w:r>
              <w:rPr>
                <w:sz w:val="20"/>
              </w:rPr>
              <w:t xml:space="preserve">11900,0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09 04</w:t>
            </w:r>
          </w:p>
        </w:tc>
        <w:tc>
          <w:tcPr>
            <w:tcW w:w="1134" w:type="dxa"/>
          </w:tcPr>
          <w:p>
            <w:pPr>
              <w:pStyle w:val="0"/>
              <w:jc w:val="center"/>
            </w:pPr>
            <w:r>
              <w:rPr>
                <w:sz w:val="20"/>
              </w:rPr>
              <w:t xml:space="preserve">03 3 07 20550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560,0</w:t>
            </w:r>
          </w:p>
        </w:tc>
        <w:tc>
          <w:tcPr>
            <w:tcW w:w="1264" w:type="dxa"/>
          </w:tcPr>
          <w:p>
            <w:pPr>
              <w:pStyle w:val="0"/>
              <w:jc w:val="center"/>
            </w:pPr>
            <w:r>
              <w:rPr>
                <w:sz w:val="20"/>
              </w:rPr>
              <w:t xml:space="preserve">560,0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03 3 07 20550</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t xml:space="preserve">105731,0</w:t>
            </w:r>
          </w:p>
        </w:tc>
        <w:tc>
          <w:tcPr>
            <w:tcW w:w="1264" w:type="dxa"/>
          </w:tcPr>
          <w:p>
            <w:pPr>
              <w:pStyle w:val="0"/>
              <w:jc w:val="center"/>
            </w:pPr>
            <w:r>
              <w:rPr>
                <w:sz w:val="20"/>
              </w:rPr>
              <w:t xml:space="preserve">35959,0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258176,8</w:t>
            </w:r>
          </w:p>
        </w:tc>
        <w:tc>
          <w:tcPr>
            <w:tcW w:w="1264" w:type="dxa"/>
          </w:tcPr>
          <w:p>
            <w:pPr>
              <w:pStyle w:val="0"/>
              <w:jc w:val="center"/>
            </w:pPr>
            <w:r>
              <w:rPr>
                <w:sz w:val="20"/>
              </w:rPr>
              <w:t xml:space="preserve">399866,8</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03 3 07 20880</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t xml:space="preserve">5000,0</w:t>
            </w:r>
          </w:p>
        </w:tc>
        <w:tc>
          <w:tcPr>
            <w:tcW w:w="1264" w:type="dxa"/>
          </w:tcPr>
          <w:p>
            <w:pPr>
              <w:pStyle w:val="0"/>
              <w:jc w:val="center"/>
            </w:pPr>
            <w:r>
              <w:rPr>
                <w:sz w:val="20"/>
              </w:rPr>
              <w:t xml:space="preserve">24875,0</w:t>
            </w:r>
          </w:p>
        </w:tc>
        <w:tc>
          <w:tcPr>
            <w:tcW w:w="1264" w:type="dxa"/>
          </w:tcPr>
          <w:p>
            <w:pPr>
              <w:pStyle w:val="0"/>
              <w:jc w:val="center"/>
            </w:pPr>
            <w:r>
              <w:rPr>
                <w:sz w:val="20"/>
              </w:rPr>
              <w:t xml:space="preserve">13713,0</w:t>
            </w:r>
          </w:p>
        </w:tc>
        <w:tc>
          <w:tcPr>
            <w:tcW w:w="1264" w:type="dxa"/>
          </w:tcPr>
          <w:p>
            <w:pPr>
              <w:pStyle w:val="0"/>
              <w:jc w:val="center"/>
            </w:pPr>
            <w:r>
              <w:rPr>
                <w:sz w:val="20"/>
              </w:rPr>
              <w:t xml:space="preserve">29195,0</w:t>
            </w:r>
          </w:p>
        </w:tc>
        <w:tc>
          <w:tcPr>
            <w:tcW w:w="1264" w:type="dxa"/>
          </w:tcPr>
          <w:p>
            <w:pPr>
              <w:pStyle w:val="0"/>
              <w:jc w:val="center"/>
            </w:pPr>
            <w:r>
              <w:rPr>
                <w:sz w:val="20"/>
              </w:rPr>
              <w:t xml:space="preserve">72783,0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03 3 07 20880</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t xml:space="preserve">15948,3</w:t>
            </w:r>
          </w:p>
        </w:tc>
        <w:tc>
          <w:tcPr>
            <w:tcW w:w="1264" w:type="dxa"/>
          </w:tcPr>
          <w:p>
            <w:pPr>
              <w:pStyle w:val="0"/>
              <w:jc w:val="center"/>
            </w:pPr>
            <w:r>
              <w:rPr>
                <w:sz w:val="20"/>
              </w:rPr>
            </w:r>
          </w:p>
        </w:tc>
        <w:tc>
          <w:tcPr>
            <w:tcW w:w="1264" w:type="dxa"/>
          </w:tcPr>
          <w:p>
            <w:pPr>
              <w:pStyle w:val="0"/>
              <w:jc w:val="center"/>
            </w:pPr>
            <w:r>
              <w:rPr>
                <w:sz w:val="20"/>
              </w:rPr>
              <w:t xml:space="preserve">508903,5</w:t>
            </w:r>
          </w:p>
        </w:tc>
        <w:tc>
          <w:tcPr>
            <w:tcW w:w="1264" w:type="dxa"/>
          </w:tcPr>
          <w:p>
            <w:pPr>
              <w:pStyle w:val="0"/>
              <w:jc w:val="center"/>
            </w:pPr>
            <w:r>
              <w:rPr>
                <w:sz w:val="20"/>
              </w:rPr>
              <w:t xml:space="preserve">73924,3</w:t>
            </w:r>
          </w:p>
        </w:tc>
        <w:tc>
          <w:tcPr>
            <w:tcW w:w="1264" w:type="dxa"/>
          </w:tcPr>
          <w:p>
            <w:pPr>
              <w:pStyle w:val="0"/>
              <w:jc w:val="center"/>
            </w:pPr>
            <w:r>
              <w:rPr>
                <w:sz w:val="20"/>
              </w:rPr>
              <w:t xml:space="preserve">80179,0</w:t>
            </w:r>
          </w:p>
        </w:tc>
        <w:tc>
          <w:tcPr>
            <w:tcW w:w="1264" w:type="dxa"/>
          </w:tcPr>
          <w:p>
            <w:pPr>
              <w:pStyle w:val="0"/>
              <w:jc w:val="center"/>
            </w:pPr>
            <w:r>
              <w:rPr>
                <w:sz w:val="20"/>
              </w:rPr>
              <w:t xml:space="preserve">678955,1</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03 3 07 20880</w:t>
            </w:r>
          </w:p>
        </w:tc>
        <w:tc>
          <w:tcPr>
            <w:tcW w:w="484" w:type="dxa"/>
          </w:tcPr>
          <w:p>
            <w:pPr>
              <w:pStyle w:val="0"/>
              <w:jc w:val="center"/>
            </w:pPr>
            <w:r>
              <w:rPr>
                <w:sz w:val="20"/>
              </w:rPr>
              <w:t xml:space="preserve">600</w:t>
            </w:r>
          </w:p>
        </w:tc>
        <w:tc>
          <w:tcPr>
            <w:tcW w:w="1144" w:type="dxa"/>
          </w:tcPr>
          <w:p>
            <w:pPr>
              <w:pStyle w:val="0"/>
              <w:jc w:val="center"/>
            </w:pPr>
            <w:r>
              <w:rPr>
                <w:sz w:val="20"/>
              </w:rPr>
              <w:t xml:space="preserve">3713,0</w:t>
            </w:r>
          </w:p>
        </w:tc>
        <w:tc>
          <w:tcPr>
            <w:tcW w:w="1144" w:type="dxa"/>
          </w:tcPr>
          <w:p>
            <w:pPr>
              <w:pStyle w:val="0"/>
              <w:jc w:val="center"/>
            </w:pPr>
            <w:r>
              <w:rPr>
                <w:sz w:val="20"/>
              </w:rPr>
              <w:t xml:space="preserve">71000,0</w:t>
            </w:r>
          </w:p>
        </w:tc>
        <w:tc>
          <w:tcPr>
            <w:tcW w:w="1144" w:type="dxa"/>
          </w:tcPr>
          <w:p>
            <w:pPr>
              <w:pStyle w:val="0"/>
              <w:jc w:val="center"/>
            </w:pPr>
            <w:r>
              <w:rPr>
                <w:sz w:val="20"/>
              </w:rPr>
              <w:t xml:space="preserve">49614,0</w:t>
            </w:r>
          </w:p>
        </w:tc>
        <w:tc>
          <w:tcPr>
            <w:tcW w:w="1264" w:type="dxa"/>
          </w:tcPr>
          <w:p>
            <w:pPr>
              <w:pStyle w:val="0"/>
              <w:jc w:val="center"/>
            </w:pPr>
            <w:r>
              <w:rPr>
                <w:sz w:val="20"/>
              </w:rPr>
              <w:t xml:space="preserve">102314,0</w:t>
            </w:r>
          </w:p>
        </w:tc>
        <w:tc>
          <w:tcPr>
            <w:tcW w:w="1264" w:type="dxa"/>
          </w:tcPr>
          <w:p>
            <w:pPr>
              <w:pStyle w:val="0"/>
              <w:jc w:val="center"/>
            </w:pPr>
            <w:r>
              <w:rPr>
                <w:sz w:val="20"/>
              </w:rPr>
              <w:t xml:space="preserve">142419,0</w:t>
            </w:r>
          </w:p>
        </w:tc>
        <w:tc>
          <w:tcPr>
            <w:tcW w:w="1264" w:type="dxa"/>
          </w:tcPr>
          <w:p>
            <w:pPr>
              <w:pStyle w:val="0"/>
              <w:jc w:val="center"/>
            </w:pPr>
            <w:r>
              <w:rPr>
                <w:sz w:val="20"/>
              </w:rPr>
              <w:t xml:space="preserve">1239430,0</w:t>
            </w:r>
          </w:p>
        </w:tc>
        <w:tc>
          <w:tcPr>
            <w:tcW w:w="1264" w:type="dxa"/>
          </w:tcPr>
          <w:p>
            <w:pPr>
              <w:pStyle w:val="0"/>
              <w:jc w:val="center"/>
            </w:pPr>
            <w:r>
              <w:rPr>
                <w:sz w:val="20"/>
              </w:rPr>
              <w:t xml:space="preserve">113985,0</w:t>
            </w:r>
          </w:p>
        </w:tc>
        <w:tc>
          <w:tcPr>
            <w:tcW w:w="1264" w:type="dxa"/>
          </w:tcPr>
          <w:p>
            <w:pPr>
              <w:pStyle w:val="0"/>
              <w:jc w:val="center"/>
            </w:pPr>
            <w:r>
              <w:rPr>
                <w:sz w:val="20"/>
              </w:rPr>
              <w:t xml:space="preserve">1722475,0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134" w:type="dxa"/>
          </w:tcPr>
          <w:p>
            <w:pPr>
              <w:pStyle w:val="0"/>
              <w:jc w:val="center"/>
            </w:pPr>
            <w:r>
              <w:rPr>
                <w:sz w:val="20"/>
              </w:rPr>
              <w:t xml:space="preserve">03 3 07 20880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34842,0</w:t>
            </w:r>
          </w:p>
        </w:tc>
        <w:tc>
          <w:tcPr>
            <w:tcW w:w="1264" w:type="dxa"/>
          </w:tcPr>
          <w:p>
            <w:pPr>
              <w:pStyle w:val="0"/>
              <w:jc w:val="center"/>
            </w:pPr>
            <w:r>
              <w:rPr>
                <w:sz w:val="20"/>
              </w:rPr>
              <w:t xml:space="preserve">15566,0</w:t>
            </w:r>
          </w:p>
        </w:tc>
        <w:tc>
          <w:tcPr>
            <w:tcW w:w="1264" w:type="dxa"/>
          </w:tcPr>
          <w:p>
            <w:pPr>
              <w:pStyle w:val="0"/>
              <w:jc w:val="center"/>
            </w:pPr>
            <w:r>
              <w:rPr>
                <w:sz w:val="20"/>
              </w:rPr>
              <w:t xml:space="preserve">50408,0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09 04</w:t>
            </w:r>
          </w:p>
        </w:tc>
        <w:tc>
          <w:tcPr>
            <w:tcW w:w="1134" w:type="dxa"/>
          </w:tcPr>
          <w:p>
            <w:pPr>
              <w:pStyle w:val="0"/>
              <w:jc w:val="center"/>
            </w:pPr>
            <w:r>
              <w:rPr>
                <w:sz w:val="20"/>
              </w:rPr>
              <w:t xml:space="preserve">03 3 07 20880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151515,0</w:t>
            </w:r>
          </w:p>
        </w:tc>
        <w:tc>
          <w:tcPr>
            <w:tcW w:w="1264" w:type="dxa"/>
          </w:tcPr>
          <w:p>
            <w:pPr>
              <w:pStyle w:val="0"/>
              <w:jc w:val="center"/>
            </w:pPr>
            <w:r>
              <w:rPr>
                <w:sz w:val="20"/>
              </w:rPr>
              <w:t xml:space="preserve">87000,0</w:t>
            </w:r>
          </w:p>
        </w:tc>
        <w:tc>
          <w:tcPr>
            <w:tcW w:w="1264" w:type="dxa"/>
          </w:tcPr>
          <w:p>
            <w:pPr>
              <w:pStyle w:val="0"/>
              <w:jc w:val="center"/>
            </w:pPr>
            <w:r>
              <w:rPr>
                <w:sz w:val="20"/>
              </w:rPr>
              <w:t xml:space="preserve">238515,0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09 05</w:t>
            </w:r>
          </w:p>
        </w:tc>
        <w:tc>
          <w:tcPr>
            <w:tcW w:w="1134" w:type="dxa"/>
          </w:tcPr>
          <w:p>
            <w:pPr>
              <w:pStyle w:val="0"/>
              <w:jc w:val="center"/>
            </w:pPr>
            <w:r>
              <w:rPr>
                <w:sz w:val="20"/>
              </w:rPr>
              <w:t xml:space="preserve">03 3 07 20880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1811,0</w:t>
            </w:r>
          </w:p>
        </w:tc>
        <w:tc>
          <w:tcPr>
            <w:tcW w:w="1264" w:type="dxa"/>
          </w:tcPr>
          <w:p>
            <w:pPr>
              <w:pStyle w:val="0"/>
              <w:jc w:val="center"/>
            </w:pPr>
            <w:r>
              <w:rPr>
                <w:sz w:val="20"/>
              </w:rPr>
              <w:t xml:space="preserve">1811,0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09 06</w:t>
            </w:r>
          </w:p>
        </w:tc>
        <w:tc>
          <w:tcPr>
            <w:tcW w:w="1134" w:type="dxa"/>
          </w:tcPr>
          <w:p>
            <w:pPr>
              <w:pStyle w:val="0"/>
              <w:jc w:val="center"/>
            </w:pPr>
            <w:r>
              <w:rPr>
                <w:sz w:val="20"/>
              </w:rPr>
              <w:t xml:space="preserve">03 3 07 20880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1161,0</w:t>
            </w:r>
          </w:p>
        </w:tc>
        <w:tc>
          <w:tcPr>
            <w:tcW w:w="1264" w:type="dxa"/>
          </w:tcPr>
          <w:p>
            <w:pPr>
              <w:pStyle w:val="0"/>
              <w:jc w:val="center"/>
            </w:pPr>
            <w:r>
              <w:rPr>
                <w:sz w:val="20"/>
              </w:rPr>
              <w:t xml:space="preserve">1161,0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03 3 07 20880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8052,0</w:t>
            </w:r>
          </w:p>
        </w:tc>
        <w:tc>
          <w:tcPr>
            <w:tcW w:w="1264" w:type="dxa"/>
          </w:tcPr>
          <w:p>
            <w:pPr>
              <w:pStyle w:val="0"/>
              <w:jc w:val="center"/>
            </w:pPr>
            <w:r>
              <w:rPr>
                <w:sz w:val="20"/>
              </w:rPr>
              <w:t xml:space="preserve">8052,0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03 3 07 58110</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14069,9</w:t>
            </w:r>
          </w:p>
        </w:tc>
        <w:tc>
          <w:tcPr>
            <w:tcW w:w="1264" w:type="dxa"/>
          </w:tcPr>
          <w:p>
            <w:pPr>
              <w:pStyle w:val="0"/>
              <w:jc w:val="center"/>
            </w:pPr>
            <w:r>
              <w:rPr>
                <w:sz w:val="20"/>
              </w:rPr>
              <w:t xml:space="preserve">14069,9</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03 3 07 58320</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504051,2</w:t>
            </w:r>
          </w:p>
        </w:tc>
        <w:tc>
          <w:tcPr>
            <w:tcW w:w="1264" w:type="dxa"/>
          </w:tcPr>
          <w:p>
            <w:pPr>
              <w:pStyle w:val="0"/>
              <w:jc w:val="center"/>
            </w:pPr>
            <w:r>
              <w:rPr>
                <w:sz w:val="20"/>
              </w:rPr>
              <w:t xml:space="preserve">504051,2</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03 3 07 58440</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90309,0</w:t>
            </w:r>
          </w:p>
        </w:tc>
        <w:tc>
          <w:tcPr>
            <w:tcW w:w="1264" w:type="dxa"/>
          </w:tcPr>
          <w:p>
            <w:pPr>
              <w:pStyle w:val="0"/>
              <w:jc w:val="center"/>
            </w:pPr>
            <w:r>
              <w:rPr>
                <w:sz w:val="20"/>
              </w:rPr>
              <w:t xml:space="preserve">90309,0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03 3 07 58450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15715,0</w:t>
            </w:r>
          </w:p>
        </w:tc>
        <w:tc>
          <w:tcPr>
            <w:tcW w:w="1264" w:type="dxa"/>
          </w:tcPr>
          <w:p>
            <w:pPr>
              <w:pStyle w:val="0"/>
              <w:jc w:val="center"/>
            </w:pPr>
            <w:r>
              <w:rPr>
                <w:sz w:val="20"/>
              </w:rPr>
              <w:t xml:space="preserve">15715,0</w:t>
            </w:r>
          </w:p>
        </w:tc>
      </w:tr>
      <w:tr>
        <w:tc>
          <w:tcPr>
            <w:tcW w:w="1849" w:type="dxa"/>
            <w:vMerge w:val="restart"/>
          </w:tcPr>
          <w:p>
            <w:pPr>
              <w:pStyle w:val="0"/>
            </w:pPr>
            <w:r>
              <w:rPr>
                <w:sz w:val="20"/>
              </w:rPr>
              <w:t xml:space="preserve">Основное мероприятие 3.08.</w:t>
            </w:r>
          </w:p>
        </w:tc>
        <w:tc>
          <w:tcPr>
            <w:tcW w:w="2974" w:type="dxa"/>
            <w:vMerge w:val="restart"/>
          </w:tcPr>
          <w:p>
            <w:pPr>
              <w:pStyle w:val="0"/>
            </w:pPr>
            <w:r>
              <w:rPr>
                <w:sz w:val="20"/>
              </w:rPr>
              <w:t xml:space="preserve">Развитие инфраструктуры системы здравоохранения</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134" w:type="dxa"/>
          </w:tcPr>
          <w:p>
            <w:pPr>
              <w:pStyle w:val="0"/>
              <w:jc w:val="center"/>
            </w:pPr>
            <w:r>
              <w:rPr>
                <w:sz w:val="20"/>
              </w:rPr>
              <w:t xml:space="preserve">03 3 08</w:t>
            </w:r>
          </w:p>
        </w:tc>
        <w:tc>
          <w:tcPr>
            <w:tcW w:w="484" w:type="dxa"/>
          </w:tcPr>
          <w:p>
            <w:pPr>
              <w:pStyle w:val="0"/>
              <w:jc w:val="center"/>
            </w:pPr>
            <w:r>
              <w:rPr>
                <w:sz w:val="20"/>
              </w:rPr>
              <w:t xml:space="preserve">X</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t xml:space="preserve">96313,0</w:t>
            </w:r>
          </w:p>
        </w:tc>
        <w:tc>
          <w:tcPr>
            <w:tcW w:w="1264" w:type="dxa"/>
          </w:tcPr>
          <w:p>
            <w:pPr>
              <w:pStyle w:val="0"/>
              <w:jc w:val="center"/>
            </w:pPr>
            <w:r>
              <w:rPr>
                <w:sz w:val="20"/>
              </w:rPr>
              <w:t xml:space="preserve">151117,0</w:t>
            </w:r>
          </w:p>
        </w:tc>
        <w:tc>
          <w:tcPr>
            <w:tcW w:w="1264" w:type="dxa"/>
          </w:tcPr>
          <w:p>
            <w:pPr>
              <w:pStyle w:val="0"/>
              <w:jc w:val="center"/>
            </w:pPr>
            <w:r>
              <w:rPr>
                <w:sz w:val="20"/>
              </w:rPr>
              <w:t xml:space="preserve">524461,0</w:t>
            </w:r>
          </w:p>
        </w:tc>
        <w:tc>
          <w:tcPr>
            <w:tcW w:w="1264" w:type="dxa"/>
          </w:tcPr>
          <w:p>
            <w:pPr>
              <w:pStyle w:val="0"/>
              <w:jc w:val="center"/>
            </w:pPr>
            <w:r>
              <w:rPr>
                <w:sz w:val="20"/>
              </w:rPr>
              <w:t xml:space="preserve">1158430,0</w:t>
            </w:r>
          </w:p>
        </w:tc>
        <w:tc>
          <w:tcPr>
            <w:tcW w:w="1264" w:type="dxa"/>
          </w:tcPr>
          <w:p>
            <w:pPr>
              <w:pStyle w:val="0"/>
              <w:jc w:val="center"/>
            </w:pPr>
            <w:r>
              <w:rPr>
                <w:sz w:val="20"/>
              </w:rPr>
              <w:t xml:space="preserve">1087205,5</w:t>
            </w:r>
          </w:p>
        </w:tc>
        <w:tc>
          <w:tcPr>
            <w:tcW w:w="1264" w:type="dxa"/>
          </w:tcPr>
          <w:p>
            <w:pPr>
              <w:pStyle w:val="0"/>
              <w:jc w:val="center"/>
            </w:pPr>
            <w:r>
              <w:rPr>
                <w:sz w:val="20"/>
              </w:rPr>
              <w:t xml:space="preserve">3017526,5</w:t>
            </w:r>
          </w:p>
        </w:tc>
      </w:tr>
      <w:tr>
        <w:tc>
          <w:tcPr>
            <w:vMerge w:val="continue"/>
          </w:tcPr>
          <w:p/>
        </w:tc>
        <w:tc>
          <w:tcPr>
            <w:vMerge w:val="continue"/>
          </w:tcPr>
          <w:p/>
        </w:tc>
        <w:tc>
          <w:tcPr>
            <w:tcW w:w="2749" w:type="dxa"/>
          </w:tcPr>
          <w:p>
            <w:pPr>
              <w:pStyle w:val="0"/>
            </w:pPr>
            <w:r>
              <w:rPr>
                <w:sz w:val="20"/>
              </w:rPr>
              <w:t xml:space="preserve">Министерство строительства Белгородской области, всего</w:t>
            </w:r>
          </w:p>
        </w:tc>
        <w:tc>
          <w:tcPr>
            <w:tcW w:w="694" w:type="dxa"/>
          </w:tcPr>
          <w:p>
            <w:pPr>
              <w:pStyle w:val="0"/>
              <w:jc w:val="center"/>
            </w:pPr>
            <w:r>
              <w:rPr>
                <w:sz w:val="20"/>
              </w:rPr>
              <w:t xml:space="preserve">807</w:t>
            </w:r>
          </w:p>
        </w:tc>
        <w:tc>
          <w:tcPr>
            <w:tcW w:w="664" w:type="dxa"/>
          </w:tcPr>
          <w:p>
            <w:pPr>
              <w:pStyle w:val="0"/>
              <w:jc w:val="center"/>
            </w:pPr>
            <w:r>
              <w:rPr>
                <w:sz w:val="20"/>
              </w:rPr>
              <w:t xml:space="preserve">X</w:t>
            </w:r>
          </w:p>
        </w:tc>
        <w:tc>
          <w:tcPr>
            <w:tcW w:w="1134" w:type="dxa"/>
          </w:tcPr>
          <w:p>
            <w:pPr>
              <w:pStyle w:val="0"/>
              <w:jc w:val="center"/>
            </w:pPr>
            <w:r>
              <w:rPr>
                <w:sz w:val="20"/>
              </w:rPr>
              <w:t xml:space="preserve">03 3 08</w:t>
            </w:r>
          </w:p>
        </w:tc>
        <w:tc>
          <w:tcPr>
            <w:tcW w:w="484" w:type="dxa"/>
          </w:tcPr>
          <w:p>
            <w:pPr>
              <w:pStyle w:val="0"/>
              <w:jc w:val="center"/>
            </w:pPr>
            <w:r>
              <w:rPr>
                <w:sz w:val="20"/>
              </w:rPr>
              <w:t xml:space="preserve">X</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t xml:space="preserve">96313,0</w:t>
            </w:r>
          </w:p>
        </w:tc>
        <w:tc>
          <w:tcPr>
            <w:tcW w:w="1264" w:type="dxa"/>
          </w:tcPr>
          <w:p>
            <w:pPr>
              <w:pStyle w:val="0"/>
              <w:jc w:val="center"/>
            </w:pPr>
            <w:r>
              <w:rPr>
                <w:sz w:val="20"/>
              </w:rPr>
              <w:t xml:space="preserve">151117,0</w:t>
            </w:r>
          </w:p>
        </w:tc>
        <w:tc>
          <w:tcPr>
            <w:tcW w:w="1264" w:type="dxa"/>
          </w:tcPr>
          <w:p>
            <w:pPr>
              <w:pStyle w:val="0"/>
              <w:jc w:val="center"/>
            </w:pPr>
            <w:r>
              <w:rPr>
                <w:sz w:val="20"/>
              </w:rPr>
              <w:t xml:space="preserve">524461,0</w:t>
            </w:r>
          </w:p>
        </w:tc>
        <w:tc>
          <w:tcPr>
            <w:tcW w:w="1264" w:type="dxa"/>
          </w:tcPr>
          <w:p>
            <w:pPr>
              <w:pStyle w:val="0"/>
              <w:jc w:val="center"/>
            </w:pPr>
            <w:r>
              <w:rPr>
                <w:sz w:val="20"/>
              </w:rPr>
              <w:t xml:space="preserve">1138630,0</w:t>
            </w:r>
          </w:p>
        </w:tc>
        <w:tc>
          <w:tcPr>
            <w:tcW w:w="1264" w:type="dxa"/>
          </w:tcPr>
          <w:p>
            <w:pPr>
              <w:pStyle w:val="0"/>
              <w:jc w:val="center"/>
            </w:pPr>
            <w:r>
              <w:rPr>
                <w:sz w:val="20"/>
              </w:rPr>
              <w:t xml:space="preserve">1087205,5</w:t>
            </w:r>
          </w:p>
        </w:tc>
        <w:tc>
          <w:tcPr>
            <w:tcW w:w="1264" w:type="dxa"/>
          </w:tcPr>
          <w:p>
            <w:pPr>
              <w:pStyle w:val="0"/>
              <w:jc w:val="center"/>
            </w:pPr>
            <w:r>
              <w:rPr>
                <w:sz w:val="20"/>
              </w:rPr>
              <w:t xml:space="preserve">2997726,5</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134" w:type="dxa"/>
          </w:tcPr>
          <w:p>
            <w:pPr>
              <w:pStyle w:val="0"/>
              <w:jc w:val="center"/>
            </w:pPr>
            <w:r>
              <w:rPr>
                <w:sz w:val="20"/>
              </w:rPr>
              <w:t xml:space="preserve">03 3 08 22110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t xml:space="preserve">96313,0</w:t>
            </w:r>
          </w:p>
        </w:tc>
        <w:tc>
          <w:tcPr>
            <w:tcW w:w="1264" w:type="dxa"/>
          </w:tcPr>
          <w:p>
            <w:pPr>
              <w:pStyle w:val="0"/>
              <w:jc w:val="center"/>
            </w:pPr>
            <w:r>
              <w:rPr>
                <w:sz w:val="20"/>
              </w:rPr>
              <w:t xml:space="preserve">48174,0</w:t>
            </w:r>
          </w:p>
        </w:tc>
        <w:tc>
          <w:tcPr>
            <w:tcW w:w="1264" w:type="dxa"/>
          </w:tcPr>
          <w:p>
            <w:pPr>
              <w:pStyle w:val="0"/>
              <w:jc w:val="center"/>
            </w:pPr>
            <w:r>
              <w:rPr>
                <w:sz w:val="20"/>
              </w:rPr>
              <w:t xml:space="preserve">513593,0</w:t>
            </w:r>
          </w:p>
        </w:tc>
        <w:tc>
          <w:tcPr>
            <w:tcW w:w="1264" w:type="dxa"/>
          </w:tcPr>
          <w:p>
            <w:pPr>
              <w:pStyle w:val="0"/>
              <w:jc w:val="center"/>
            </w:pPr>
            <w:r>
              <w:rPr>
                <w:sz w:val="20"/>
              </w:rPr>
              <w:t xml:space="preserve">952778,0</w:t>
            </w:r>
          </w:p>
        </w:tc>
        <w:tc>
          <w:tcPr>
            <w:tcW w:w="1264" w:type="dxa"/>
          </w:tcPr>
          <w:p>
            <w:pPr>
              <w:pStyle w:val="0"/>
              <w:jc w:val="center"/>
            </w:pPr>
            <w:r>
              <w:rPr>
                <w:sz w:val="20"/>
              </w:rPr>
              <w:t xml:space="preserve">845830,4</w:t>
            </w:r>
          </w:p>
        </w:tc>
        <w:tc>
          <w:tcPr>
            <w:tcW w:w="1264" w:type="dxa"/>
          </w:tcPr>
          <w:p>
            <w:pPr>
              <w:pStyle w:val="0"/>
              <w:jc w:val="center"/>
            </w:pPr>
            <w:r>
              <w:rPr>
                <w:sz w:val="20"/>
              </w:rPr>
              <w:t xml:space="preserve">2456688,4</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09 04</w:t>
            </w:r>
          </w:p>
        </w:tc>
        <w:tc>
          <w:tcPr>
            <w:tcW w:w="1134" w:type="dxa"/>
          </w:tcPr>
          <w:p>
            <w:pPr>
              <w:pStyle w:val="0"/>
              <w:jc w:val="center"/>
            </w:pPr>
            <w:r>
              <w:rPr>
                <w:sz w:val="20"/>
              </w:rPr>
              <w:t xml:space="preserve">03 3 08 22110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16542,0</w:t>
            </w:r>
          </w:p>
        </w:tc>
        <w:tc>
          <w:tcPr>
            <w:tcW w:w="1264" w:type="dxa"/>
          </w:tcPr>
          <w:p>
            <w:pPr>
              <w:pStyle w:val="0"/>
              <w:jc w:val="center"/>
            </w:pPr>
            <w:r>
              <w:rPr>
                <w:sz w:val="20"/>
              </w:rPr>
              <w:t xml:space="preserve">8463,0</w:t>
            </w:r>
          </w:p>
        </w:tc>
        <w:tc>
          <w:tcPr>
            <w:tcW w:w="1264" w:type="dxa"/>
          </w:tcPr>
          <w:p>
            <w:pPr>
              <w:pStyle w:val="0"/>
              <w:jc w:val="center"/>
            </w:pPr>
            <w:r>
              <w:rPr>
                <w:sz w:val="20"/>
              </w:rPr>
              <w:t xml:space="preserve">25005,0</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09 06</w:t>
            </w:r>
          </w:p>
        </w:tc>
        <w:tc>
          <w:tcPr>
            <w:tcW w:w="1134" w:type="dxa"/>
          </w:tcPr>
          <w:p>
            <w:pPr>
              <w:pStyle w:val="0"/>
              <w:jc w:val="center"/>
            </w:pPr>
            <w:r>
              <w:rPr>
                <w:sz w:val="20"/>
              </w:rPr>
              <w:t xml:space="preserve">03 3 08 22110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3600,0</w:t>
            </w:r>
          </w:p>
        </w:tc>
        <w:tc>
          <w:tcPr>
            <w:tcW w:w="1264" w:type="dxa"/>
          </w:tcPr>
          <w:p>
            <w:pPr>
              <w:pStyle w:val="0"/>
              <w:jc w:val="center"/>
            </w:pPr>
            <w:r>
              <w:rPr>
                <w:sz w:val="20"/>
              </w:rPr>
            </w:r>
          </w:p>
        </w:tc>
        <w:tc>
          <w:tcPr>
            <w:tcW w:w="1264" w:type="dxa"/>
          </w:tcPr>
          <w:p>
            <w:pPr>
              <w:pStyle w:val="0"/>
              <w:jc w:val="center"/>
            </w:pPr>
            <w:r>
              <w:rPr>
                <w:sz w:val="20"/>
              </w:rPr>
              <w:t xml:space="preserve">3600,0</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09 09</w:t>
            </w:r>
          </w:p>
        </w:tc>
        <w:tc>
          <w:tcPr>
            <w:tcW w:w="1134" w:type="dxa"/>
          </w:tcPr>
          <w:p>
            <w:pPr>
              <w:pStyle w:val="0"/>
              <w:jc w:val="center"/>
            </w:pPr>
            <w:r>
              <w:rPr>
                <w:sz w:val="20"/>
              </w:rPr>
              <w:t xml:space="preserve">03 3 08 22110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t xml:space="preserve">4145,0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4145,0</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134" w:type="dxa"/>
          </w:tcPr>
          <w:p>
            <w:pPr>
              <w:pStyle w:val="0"/>
              <w:jc w:val="center"/>
            </w:pPr>
            <w:r>
              <w:rPr>
                <w:sz w:val="20"/>
              </w:rPr>
              <w:t xml:space="preserve">03 3 08 20550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20168,0</w:t>
            </w:r>
          </w:p>
        </w:tc>
        <w:tc>
          <w:tcPr>
            <w:tcW w:w="1264" w:type="dxa"/>
          </w:tcPr>
          <w:p>
            <w:pPr>
              <w:pStyle w:val="0"/>
              <w:jc w:val="center"/>
            </w:pPr>
            <w:r>
              <w:rPr>
                <w:sz w:val="20"/>
              </w:rPr>
              <w:t xml:space="preserve">87585,3</w:t>
            </w:r>
          </w:p>
        </w:tc>
        <w:tc>
          <w:tcPr>
            <w:tcW w:w="1264" w:type="dxa"/>
          </w:tcPr>
          <w:p>
            <w:pPr>
              <w:pStyle w:val="0"/>
              <w:jc w:val="center"/>
            </w:pPr>
            <w:r>
              <w:rPr>
                <w:sz w:val="20"/>
              </w:rPr>
              <w:t xml:space="preserve">107753,3</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134" w:type="dxa"/>
          </w:tcPr>
          <w:p>
            <w:pPr>
              <w:pStyle w:val="0"/>
              <w:jc w:val="center"/>
            </w:pPr>
            <w:r>
              <w:rPr>
                <w:sz w:val="20"/>
              </w:rPr>
              <w:t xml:space="preserve">03 3 08 40370</w:t>
            </w:r>
          </w:p>
        </w:tc>
        <w:tc>
          <w:tcPr>
            <w:tcW w:w="484" w:type="dxa"/>
          </w:tcPr>
          <w:p>
            <w:pPr>
              <w:pStyle w:val="0"/>
              <w:jc w:val="center"/>
            </w:pPr>
            <w:r>
              <w:rPr>
                <w:sz w:val="20"/>
              </w:rPr>
              <w:t xml:space="preserve">400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t xml:space="preserve">64798,0</w:t>
            </w:r>
          </w:p>
        </w:tc>
        <w:tc>
          <w:tcPr>
            <w:tcW w:w="1264" w:type="dxa"/>
          </w:tcPr>
          <w:p>
            <w:pPr>
              <w:pStyle w:val="0"/>
              <w:jc w:val="center"/>
            </w:pPr>
            <w:r>
              <w:rPr>
                <w:sz w:val="20"/>
              </w:rPr>
              <w:t xml:space="preserve">0,0</w:t>
            </w:r>
          </w:p>
        </w:tc>
        <w:tc>
          <w:tcPr>
            <w:tcW w:w="1264" w:type="dxa"/>
          </w:tcPr>
          <w:p>
            <w:pPr>
              <w:pStyle w:val="0"/>
              <w:jc w:val="center"/>
            </w:pPr>
            <w:r>
              <w:rPr>
                <w:sz w:val="20"/>
              </w:rPr>
              <w:t xml:space="preserve">47496,0</w:t>
            </w:r>
          </w:p>
        </w:tc>
        <w:tc>
          <w:tcPr>
            <w:tcW w:w="1264" w:type="dxa"/>
          </w:tcPr>
          <w:p>
            <w:pPr>
              <w:pStyle w:val="0"/>
              <w:jc w:val="center"/>
            </w:pPr>
            <w:r>
              <w:rPr>
                <w:sz w:val="20"/>
              </w:rPr>
              <w:t xml:space="preserve">30178,0</w:t>
            </w:r>
          </w:p>
        </w:tc>
        <w:tc>
          <w:tcPr>
            <w:tcW w:w="1264" w:type="dxa"/>
          </w:tcPr>
          <w:p>
            <w:pPr>
              <w:pStyle w:val="0"/>
              <w:jc w:val="center"/>
            </w:pPr>
            <w:r>
              <w:rPr>
                <w:sz w:val="20"/>
              </w:rPr>
              <w:t xml:space="preserve">142472,0</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09 05</w:t>
            </w:r>
          </w:p>
        </w:tc>
        <w:tc>
          <w:tcPr>
            <w:tcW w:w="1134" w:type="dxa"/>
          </w:tcPr>
          <w:p>
            <w:pPr>
              <w:pStyle w:val="0"/>
              <w:jc w:val="center"/>
            </w:pPr>
            <w:r>
              <w:rPr>
                <w:sz w:val="20"/>
              </w:rPr>
              <w:t xml:space="preserve">03 3 08 40370</w:t>
            </w:r>
          </w:p>
        </w:tc>
        <w:tc>
          <w:tcPr>
            <w:tcW w:w="484" w:type="dxa"/>
          </w:tcPr>
          <w:p>
            <w:pPr>
              <w:pStyle w:val="0"/>
              <w:jc w:val="center"/>
            </w:pPr>
            <w:r>
              <w:rPr>
                <w:sz w:val="20"/>
              </w:rPr>
              <w:t xml:space="preserve">400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30906,0</w:t>
            </w:r>
          </w:p>
        </w:tc>
        <w:tc>
          <w:tcPr>
            <w:tcW w:w="1264" w:type="dxa"/>
          </w:tcPr>
          <w:p>
            <w:pPr>
              <w:pStyle w:val="0"/>
              <w:jc w:val="center"/>
            </w:pPr>
            <w:r>
              <w:rPr>
                <w:sz w:val="20"/>
              </w:rPr>
            </w:r>
          </w:p>
        </w:tc>
        <w:tc>
          <w:tcPr>
            <w:tcW w:w="1264" w:type="dxa"/>
          </w:tcPr>
          <w:p>
            <w:pPr>
              <w:pStyle w:val="0"/>
              <w:jc w:val="center"/>
            </w:pPr>
            <w:r>
              <w:rPr>
                <w:sz w:val="20"/>
              </w:rPr>
              <w:t xml:space="preserve">30906,0</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134" w:type="dxa"/>
          </w:tcPr>
          <w:p>
            <w:pPr>
              <w:pStyle w:val="0"/>
              <w:jc w:val="center"/>
            </w:pPr>
            <w:r>
              <w:rPr>
                <w:sz w:val="20"/>
              </w:rPr>
              <w:t xml:space="preserve">03 3 08 58320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115148,8</w:t>
            </w:r>
          </w:p>
        </w:tc>
        <w:tc>
          <w:tcPr>
            <w:tcW w:w="1264" w:type="dxa"/>
          </w:tcPr>
          <w:p>
            <w:pPr>
              <w:pStyle w:val="0"/>
              <w:jc w:val="center"/>
            </w:pPr>
            <w:r>
              <w:rPr>
                <w:sz w:val="20"/>
              </w:rPr>
              <w:t xml:space="preserve">115148,8</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134" w:type="dxa"/>
          </w:tcPr>
          <w:p>
            <w:pPr>
              <w:pStyle w:val="0"/>
              <w:jc w:val="center"/>
            </w:pPr>
            <w:r>
              <w:rPr>
                <w:sz w:val="20"/>
              </w:rPr>
              <w:t xml:space="preserve">03 3 08 71120</w:t>
            </w:r>
          </w:p>
        </w:tc>
        <w:tc>
          <w:tcPr>
            <w:tcW w:w="484" w:type="dxa"/>
          </w:tcPr>
          <w:p>
            <w:pPr>
              <w:pStyle w:val="0"/>
              <w:jc w:val="center"/>
            </w:pPr>
            <w:r>
              <w:rPr>
                <w:sz w:val="20"/>
              </w:rPr>
              <w:t xml:space="preserve">500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67140,0</w:t>
            </w:r>
          </w:p>
        </w:tc>
        <w:tc>
          <w:tcPr>
            <w:tcW w:w="1264" w:type="dxa"/>
          </w:tcPr>
          <w:p>
            <w:pPr>
              <w:pStyle w:val="0"/>
              <w:jc w:val="center"/>
            </w:pPr>
            <w:r>
              <w:rPr>
                <w:sz w:val="20"/>
              </w:rPr>
            </w:r>
          </w:p>
        </w:tc>
        <w:tc>
          <w:tcPr>
            <w:tcW w:w="1264" w:type="dxa"/>
          </w:tcPr>
          <w:p>
            <w:pPr>
              <w:pStyle w:val="0"/>
              <w:jc w:val="center"/>
            </w:pPr>
            <w:r>
              <w:rPr>
                <w:sz w:val="20"/>
              </w:rPr>
              <w:t xml:space="preserve">67140,0</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134" w:type="dxa"/>
          </w:tcPr>
          <w:p>
            <w:pPr>
              <w:pStyle w:val="0"/>
              <w:jc w:val="center"/>
            </w:pPr>
            <w:r>
              <w:rPr>
                <w:sz w:val="20"/>
              </w:rPr>
              <w:t xml:space="preserve">03 3 08 70550</w:t>
            </w:r>
          </w:p>
        </w:tc>
        <w:tc>
          <w:tcPr>
            <w:tcW w:w="484" w:type="dxa"/>
          </w:tcPr>
          <w:p>
            <w:pPr>
              <w:pStyle w:val="0"/>
              <w:jc w:val="center"/>
            </w:pPr>
            <w:r>
              <w:rPr>
                <w:sz w:val="20"/>
              </w:rPr>
              <w:t xml:space="preserve">500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t xml:space="preserve">34000,0</w:t>
            </w:r>
          </w:p>
        </w:tc>
        <w:tc>
          <w:tcPr>
            <w:tcW w:w="1264" w:type="dxa"/>
          </w:tcPr>
          <w:p>
            <w:pPr>
              <w:pStyle w:val="0"/>
              <w:jc w:val="center"/>
            </w:pPr>
            <w:r>
              <w:rPr>
                <w:sz w:val="20"/>
              </w:rPr>
              <w:t xml:space="preserve">10868,0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44868,0</w:t>
            </w:r>
          </w:p>
        </w:tc>
      </w:tr>
      <w:tr>
        <w:tc>
          <w:tcPr>
            <w:vMerge w:val="continue"/>
          </w:tcPr>
          <w:p/>
        </w:tc>
        <w:tc>
          <w:tcPr>
            <w:vMerge w:val="continue"/>
          </w:tcPr>
          <w:p/>
        </w:tc>
        <w:tc>
          <w:tcPr>
            <w:tcW w:w="2749" w:type="dxa"/>
          </w:tcPr>
          <w:p>
            <w:pPr>
              <w:pStyle w:val="0"/>
            </w:pPr>
            <w:r>
              <w:rPr>
                <w:sz w:val="20"/>
              </w:rPr>
              <w:t xml:space="preserve">департамент жилищно-коммунального хозяйства Белгородской области</w:t>
            </w:r>
          </w:p>
        </w:tc>
        <w:tc>
          <w:tcPr>
            <w:tcW w:w="694" w:type="dxa"/>
          </w:tcPr>
          <w:p>
            <w:pPr>
              <w:pStyle w:val="0"/>
              <w:jc w:val="center"/>
            </w:pPr>
            <w:r>
              <w:rPr>
                <w:sz w:val="20"/>
              </w:rPr>
              <w:t xml:space="preserve">830</w:t>
            </w:r>
          </w:p>
        </w:tc>
        <w:tc>
          <w:tcPr>
            <w:tcW w:w="664" w:type="dxa"/>
          </w:tcPr>
          <w:p>
            <w:pPr>
              <w:pStyle w:val="0"/>
              <w:jc w:val="center"/>
            </w:pPr>
            <w:r>
              <w:rPr>
                <w:sz w:val="20"/>
              </w:rPr>
              <w:t xml:space="preserve">09 05</w:t>
            </w:r>
          </w:p>
        </w:tc>
        <w:tc>
          <w:tcPr>
            <w:tcW w:w="1134" w:type="dxa"/>
          </w:tcPr>
          <w:p>
            <w:pPr>
              <w:pStyle w:val="0"/>
              <w:jc w:val="center"/>
            </w:pPr>
            <w:r>
              <w:rPr>
                <w:sz w:val="20"/>
              </w:rPr>
              <w:t xml:space="preserve">03 3 08 40370</w:t>
            </w:r>
          </w:p>
        </w:tc>
        <w:tc>
          <w:tcPr>
            <w:tcW w:w="484" w:type="dxa"/>
          </w:tcPr>
          <w:p>
            <w:pPr>
              <w:pStyle w:val="0"/>
              <w:jc w:val="center"/>
            </w:pPr>
            <w:r>
              <w:rPr>
                <w:sz w:val="20"/>
              </w:rPr>
              <w:t xml:space="preserve">400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19800,0</w:t>
            </w:r>
          </w:p>
        </w:tc>
        <w:tc>
          <w:tcPr>
            <w:tcW w:w="1264" w:type="dxa"/>
          </w:tcPr>
          <w:p>
            <w:pPr>
              <w:pStyle w:val="0"/>
              <w:jc w:val="center"/>
            </w:pPr>
            <w:r>
              <w:rPr>
                <w:sz w:val="20"/>
              </w:rPr>
            </w:r>
          </w:p>
        </w:tc>
        <w:tc>
          <w:tcPr>
            <w:tcW w:w="1264" w:type="dxa"/>
          </w:tcPr>
          <w:p>
            <w:pPr>
              <w:pStyle w:val="0"/>
              <w:jc w:val="center"/>
            </w:pPr>
            <w:r>
              <w:rPr>
                <w:sz w:val="20"/>
              </w:rPr>
              <w:t xml:space="preserve">19800,0</w:t>
            </w:r>
          </w:p>
        </w:tc>
      </w:tr>
      <w:tr>
        <w:tc>
          <w:tcPr>
            <w:tcW w:w="1849" w:type="dxa"/>
            <w:vMerge w:val="restart"/>
          </w:tcPr>
          <w:p>
            <w:pPr>
              <w:pStyle w:val="0"/>
            </w:pPr>
            <w:r>
              <w:rPr>
                <w:sz w:val="20"/>
              </w:rPr>
              <w:t xml:space="preserve">Основное мероприятие 3.09.</w:t>
            </w:r>
          </w:p>
        </w:tc>
        <w:tc>
          <w:tcPr>
            <w:tcW w:w="2974" w:type="dxa"/>
            <w:vMerge w:val="restart"/>
          </w:tcPr>
          <w:p>
            <w:pPr>
              <w:pStyle w:val="0"/>
            </w:pPr>
            <w:r>
              <w:rPr>
                <w:sz w:val="20"/>
              </w:rPr>
              <w:t xml:space="preserve">Обеспечение медицинской деятельности, связанной с донорством органов человека в целях трансплантации</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03 3 09</w:t>
            </w:r>
          </w:p>
        </w:tc>
        <w:tc>
          <w:tcPr>
            <w:tcW w:w="484" w:type="dxa"/>
          </w:tcPr>
          <w:p>
            <w:pPr>
              <w:pStyle w:val="0"/>
              <w:jc w:val="center"/>
            </w:pPr>
            <w:r>
              <w:rPr>
                <w:sz w:val="20"/>
              </w:rPr>
              <w:t xml:space="preserve">X</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t xml:space="preserve">436,0</w:t>
            </w:r>
          </w:p>
        </w:tc>
        <w:tc>
          <w:tcPr>
            <w:tcW w:w="1264" w:type="dxa"/>
          </w:tcPr>
          <w:p>
            <w:pPr>
              <w:pStyle w:val="0"/>
              <w:jc w:val="center"/>
            </w:pPr>
            <w:r>
              <w:rPr>
                <w:sz w:val="20"/>
              </w:rPr>
              <w:t xml:space="preserve">294,1</w:t>
            </w:r>
          </w:p>
        </w:tc>
        <w:tc>
          <w:tcPr>
            <w:tcW w:w="1264" w:type="dxa"/>
          </w:tcPr>
          <w:p>
            <w:pPr>
              <w:pStyle w:val="0"/>
              <w:jc w:val="center"/>
            </w:pPr>
            <w:r>
              <w:rPr>
                <w:sz w:val="20"/>
              </w:rPr>
            </w:r>
          </w:p>
        </w:tc>
        <w:tc>
          <w:tcPr>
            <w:tcW w:w="1264" w:type="dxa"/>
          </w:tcPr>
          <w:p>
            <w:pPr>
              <w:pStyle w:val="0"/>
              <w:jc w:val="center"/>
            </w:pPr>
            <w:r>
              <w:rPr>
                <w:sz w:val="20"/>
              </w:rPr>
              <w:t xml:space="preserve">902,1</w:t>
            </w:r>
          </w:p>
        </w:tc>
        <w:tc>
          <w:tcPr>
            <w:tcW w:w="1264" w:type="dxa"/>
          </w:tcPr>
          <w:p>
            <w:pPr>
              <w:pStyle w:val="0"/>
              <w:jc w:val="center"/>
            </w:pPr>
            <w:r>
              <w:rPr>
                <w:sz w:val="20"/>
              </w:rPr>
              <w:t xml:space="preserve">1632,2</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3 09 R3822</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t xml:space="preserve">436,0</w:t>
            </w:r>
          </w:p>
        </w:tc>
        <w:tc>
          <w:tcPr>
            <w:tcW w:w="1264" w:type="dxa"/>
          </w:tcPr>
          <w:p>
            <w:pPr>
              <w:pStyle w:val="0"/>
              <w:jc w:val="center"/>
            </w:pPr>
            <w:r>
              <w:rPr>
                <w:sz w:val="20"/>
              </w:rPr>
              <w:t xml:space="preserve">294,1</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730,1</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03 3 09 54760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902,1</w:t>
            </w:r>
          </w:p>
        </w:tc>
        <w:tc>
          <w:tcPr>
            <w:tcW w:w="1264" w:type="dxa"/>
          </w:tcPr>
          <w:p>
            <w:pPr>
              <w:pStyle w:val="0"/>
              <w:jc w:val="center"/>
            </w:pPr>
            <w:r>
              <w:rPr>
                <w:sz w:val="20"/>
              </w:rPr>
              <w:t xml:space="preserve">902,1</w:t>
            </w:r>
          </w:p>
        </w:tc>
      </w:tr>
      <w:tr>
        <w:tc>
          <w:tcPr>
            <w:tcW w:w="1849" w:type="dxa"/>
          </w:tcPr>
          <w:p>
            <w:pPr>
              <w:pStyle w:val="0"/>
            </w:pPr>
            <w:r>
              <w:rPr>
                <w:sz w:val="20"/>
              </w:rPr>
              <w:t xml:space="preserve">Проект 3.N1.</w:t>
            </w:r>
          </w:p>
        </w:tc>
        <w:tc>
          <w:tcPr>
            <w:tcW w:w="2974" w:type="dxa"/>
          </w:tcPr>
          <w:p>
            <w:pPr>
              <w:pStyle w:val="0"/>
            </w:pPr>
            <w:r>
              <w:rPr>
                <w:sz w:val="20"/>
              </w:rPr>
              <w:t xml:space="preserve">Развитие системы оказания первичной медико-санитарной помощи</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09 04</w:t>
            </w:r>
          </w:p>
        </w:tc>
        <w:tc>
          <w:tcPr>
            <w:tcW w:w="1134" w:type="dxa"/>
          </w:tcPr>
          <w:p>
            <w:pPr>
              <w:pStyle w:val="0"/>
              <w:jc w:val="center"/>
            </w:pPr>
            <w:r>
              <w:rPr>
                <w:sz w:val="20"/>
              </w:rPr>
              <w:t xml:space="preserve">03 3 N1 5554R</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6322,1</w:t>
            </w:r>
          </w:p>
        </w:tc>
        <w:tc>
          <w:tcPr>
            <w:tcW w:w="1264" w:type="dxa"/>
          </w:tcPr>
          <w:p>
            <w:pPr>
              <w:pStyle w:val="0"/>
              <w:jc w:val="center"/>
            </w:pPr>
            <w:r>
              <w:rPr>
                <w:sz w:val="20"/>
              </w:rPr>
              <w:t xml:space="preserve">61936,2</w:t>
            </w:r>
          </w:p>
        </w:tc>
        <w:tc>
          <w:tcPr>
            <w:tcW w:w="1264" w:type="dxa"/>
          </w:tcPr>
          <w:p>
            <w:pPr>
              <w:pStyle w:val="0"/>
              <w:jc w:val="center"/>
            </w:pPr>
            <w:r>
              <w:rPr>
                <w:sz w:val="20"/>
              </w:rPr>
              <w:t xml:space="preserve">68258,3</w:t>
            </w:r>
          </w:p>
        </w:tc>
      </w:tr>
      <w:tr>
        <w:tc>
          <w:tcPr>
            <w:tcW w:w="1849" w:type="dxa"/>
            <w:vMerge w:val="restart"/>
          </w:tcPr>
          <w:p>
            <w:pPr>
              <w:pStyle w:val="0"/>
            </w:pPr>
            <w:r>
              <w:rPr>
                <w:sz w:val="20"/>
              </w:rPr>
              <w:t xml:space="preserve">Проект 3.N2.</w:t>
            </w:r>
          </w:p>
        </w:tc>
        <w:tc>
          <w:tcPr>
            <w:tcW w:w="2974" w:type="dxa"/>
            <w:vMerge w:val="restart"/>
          </w:tcPr>
          <w:p>
            <w:pPr>
              <w:pStyle w:val="0"/>
            </w:pPr>
            <w:r>
              <w:rPr>
                <w:sz w:val="20"/>
              </w:rPr>
              <w:t xml:space="preserve">Борьба с сердечно-сосудистыми заболеваниями</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134" w:type="dxa"/>
          </w:tcPr>
          <w:p>
            <w:pPr>
              <w:pStyle w:val="0"/>
              <w:jc w:val="center"/>
            </w:pPr>
            <w:r>
              <w:rPr>
                <w:sz w:val="20"/>
              </w:rPr>
              <w:t xml:space="preserve">03 3 N2</w:t>
            </w:r>
          </w:p>
        </w:tc>
        <w:tc>
          <w:tcPr>
            <w:tcW w:w="484" w:type="dxa"/>
          </w:tcPr>
          <w:p>
            <w:pPr>
              <w:pStyle w:val="0"/>
              <w:jc w:val="center"/>
            </w:pPr>
            <w:r>
              <w:rPr>
                <w:sz w:val="20"/>
              </w:rPr>
              <w:t xml:space="preserve">X</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84049,0</w:t>
            </w:r>
          </w:p>
        </w:tc>
        <w:tc>
          <w:tcPr>
            <w:tcW w:w="1264" w:type="dxa"/>
          </w:tcPr>
          <w:p>
            <w:pPr>
              <w:pStyle w:val="0"/>
              <w:jc w:val="center"/>
            </w:pPr>
            <w:r>
              <w:rPr>
                <w:sz w:val="20"/>
              </w:rPr>
              <w:t xml:space="preserve">212559,3</w:t>
            </w:r>
          </w:p>
        </w:tc>
        <w:tc>
          <w:tcPr>
            <w:tcW w:w="1264" w:type="dxa"/>
          </w:tcPr>
          <w:p>
            <w:pPr>
              <w:pStyle w:val="0"/>
              <w:jc w:val="center"/>
            </w:pPr>
            <w:r>
              <w:rPr>
                <w:sz w:val="20"/>
              </w:rPr>
              <w:t xml:space="preserve">296608,3</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3 N2 51920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37859,0</w:t>
            </w:r>
          </w:p>
        </w:tc>
        <w:tc>
          <w:tcPr>
            <w:tcW w:w="1264" w:type="dxa"/>
          </w:tcPr>
          <w:p>
            <w:pPr>
              <w:pStyle w:val="0"/>
              <w:jc w:val="center"/>
            </w:pPr>
            <w:r>
              <w:rPr>
                <w:sz w:val="20"/>
              </w:rPr>
              <w:t xml:space="preserve">212559,3</w:t>
            </w:r>
          </w:p>
        </w:tc>
        <w:tc>
          <w:tcPr>
            <w:tcW w:w="1264" w:type="dxa"/>
          </w:tcPr>
          <w:p>
            <w:pPr>
              <w:pStyle w:val="0"/>
              <w:jc w:val="center"/>
            </w:pPr>
            <w:r>
              <w:rPr>
                <w:sz w:val="20"/>
              </w:rPr>
              <w:t xml:space="preserve">250418,3</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3 N2 N0000</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11940,0</w:t>
            </w:r>
          </w:p>
        </w:tc>
        <w:tc>
          <w:tcPr>
            <w:tcW w:w="1264" w:type="dxa"/>
          </w:tcPr>
          <w:p>
            <w:pPr>
              <w:pStyle w:val="0"/>
              <w:jc w:val="center"/>
            </w:pPr>
            <w:r>
              <w:rPr>
                <w:sz w:val="20"/>
              </w:rPr>
            </w:r>
          </w:p>
        </w:tc>
        <w:tc>
          <w:tcPr>
            <w:tcW w:w="1264" w:type="dxa"/>
          </w:tcPr>
          <w:p>
            <w:pPr>
              <w:pStyle w:val="0"/>
              <w:jc w:val="center"/>
            </w:pPr>
            <w:r>
              <w:rPr>
                <w:sz w:val="20"/>
              </w:rPr>
              <w:t xml:space="preserve">11940,0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3 N2 N0000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29400,0</w:t>
            </w:r>
          </w:p>
        </w:tc>
        <w:tc>
          <w:tcPr>
            <w:tcW w:w="1264" w:type="dxa"/>
          </w:tcPr>
          <w:p>
            <w:pPr>
              <w:pStyle w:val="0"/>
              <w:jc w:val="center"/>
            </w:pPr>
            <w:r>
              <w:rPr>
                <w:sz w:val="20"/>
              </w:rPr>
            </w:r>
          </w:p>
        </w:tc>
        <w:tc>
          <w:tcPr>
            <w:tcW w:w="1264" w:type="dxa"/>
          </w:tcPr>
          <w:p>
            <w:pPr>
              <w:pStyle w:val="0"/>
              <w:jc w:val="center"/>
            </w:pPr>
            <w:r>
              <w:rPr>
                <w:sz w:val="20"/>
              </w:rPr>
              <w:t xml:space="preserve">29400,0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134" w:type="dxa"/>
          </w:tcPr>
          <w:p>
            <w:pPr>
              <w:pStyle w:val="0"/>
              <w:jc w:val="center"/>
            </w:pPr>
            <w:r>
              <w:rPr>
                <w:sz w:val="20"/>
              </w:rPr>
              <w:t xml:space="preserve">03 3 N2 N0000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4850,0</w:t>
            </w:r>
          </w:p>
        </w:tc>
        <w:tc>
          <w:tcPr>
            <w:tcW w:w="1264" w:type="dxa"/>
          </w:tcPr>
          <w:p>
            <w:pPr>
              <w:pStyle w:val="0"/>
              <w:jc w:val="center"/>
            </w:pPr>
            <w:r>
              <w:rPr>
                <w:sz w:val="20"/>
              </w:rPr>
            </w:r>
          </w:p>
        </w:tc>
        <w:tc>
          <w:tcPr>
            <w:tcW w:w="1264" w:type="dxa"/>
          </w:tcPr>
          <w:p>
            <w:pPr>
              <w:pStyle w:val="0"/>
              <w:jc w:val="center"/>
            </w:pPr>
            <w:r>
              <w:rPr>
                <w:sz w:val="20"/>
              </w:rPr>
              <w:t xml:space="preserve">4850,0</w:t>
            </w:r>
          </w:p>
        </w:tc>
      </w:tr>
      <w:tr>
        <w:tc>
          <w:tcPr>
            <w:tcW w:w="1849" w:type="dxa"/>
            <w:vMerge w:val="restart"/>
          </w:tcPr>
          <w:p>
            <w:pPr>
              <w:pStyle w:val="0"/>
            </w:pPr>
            <w:r>
              <w:rPr>
                <w:sz w:val="20"/>
              </w:rPr>
              <w:t xml:space="preserve">Проект 3.N3.</w:t>
            </w:r>
          </w:p>
        </w:tc>
        <w:tc>
          <w:tcPr>
            <w:tcW w:w="2974" w:type="dxa"/>
            <w:vMerge w:val="restart"/>
          </w:tcPr>
          <w:p>
            <w:pPr>
              <w:pStyle w:val="0"/>
            </w:pPr>
            <w:r>
              <w:rPr>
                <w:sz w:val="20"/>
              </w:rPr>
              <w:t xml:space="preserve">Борьба с онкологическими заболеваниями</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134" w:type="dxa"/>
          </w:tcPr>
          <w:p>
            <w:pPr>
              <w:pStyle w:val="0"/>
              <w:jc w:val="center"/>
            </w:pPr>
            <w:r>
              <w:rPr>
                <w:sz w:val="20"/>
              </w:rPr>
              <w:t xml:space="preserve">03 3 N3</w:t>
            </w:r>
          </w:p>
        </w:tc>
        <w:tc>
          <w:tcPr>
            <w:tcW w:w="484" w:type="dxa"/>
          </w:tcPr>
          <w:p>
            <w:pPr>
              <w:pStyle w:val="0"/>
              <w:jc w:val="center"/>
            </w:pPr>
            <w:r>
              <w:rPr>
                <w:sz w:val="20"/>
              </w:rPr>
              <w:t xml:space="preserve">X</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142853,0</w:t>
            </w:r>
          </w:p>
        </w:tc>
        <w:tc>
          <w:tcPr>
            <w:tcW w:w="1264" w:type="dxa"/>
          </w:tcPr>
          <w:p>
            <w:pPr>
              <w:pStyle w:val="0"/>
              <w:jc w:val="center"/>
            </w:pPr>
            <w:r>
              <w:rPr>
                <w:sz w:val="20"/>
              </w:rPr>
              <w:t xml:space="preserve">737325,3</w:t>
            </w:r>
          </w:p>
        </w:tc>
        <w:tc>
          <w:tcPr>
            <w:tcW w:w="1264" w:type="dxa"/>
          </w:tcPr>
          <w:p>
            <w:pPr>
              <w:pStyle w:val="0"/>
              <w:jc w:val="center"/>
            </w:pPr>
            <w:r>
              <w:rPr>
                <w:sz w:val="20"/>
              </w:rPr>
              <w:t xml:space="preserve">880178,3</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3 N3 51900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73877,0</w:t>
            </w:r>
          </w:p>
        </w:tc>
        <w:tc>
          <w:tcPr>
            <w:tcW w:w="1264" w:type="dxa"/>
          </w:tcPr>
          <w:p>
            <w:pPr>
              <w:pStyle w:val="0"/>
              <w:jc w:val="center"/>
            </w:pPr>
            <w:r>
              <w:rPr>
                <w:sz w:val="20"/>
              </w:rPr>
              <w:t xml:space="preserve">639855,3</w:t>
            </w:r>
          </w:p>
        </w:tc>
        <w:tc>
          <w:tcPr>
            <w:tcW w:w="1264" w:type="dxa"/>
          </w:tcPr>
          <w:p>
            <w:pPr>
              <w:pStyle w:val="0"/>
              <w:jc w:val="center"/>
            </w:pPr>
            <w:r>
              <w:rPr>
                <w:sz w:val="20"/>
              </w:rPr>
              <w:t xml:space="preserve">713732,3</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3 N3 N0000</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49300,0</w:t>
            </w:r>
          </w:p>
        </w:tc>
        <w:tc>
          <w:tcPr>
            <w:tcW w:w="1264" w:type="dxa"/>
          </w:tcPr>
          <w:p>
            <w:pPr>
              <w:pStyle w:val="0"/>
              <w:jc w:val="center"/>
            </w:pPr>
            <w:r>
              <w:rPr>
                <w:sz w:val="20"/>
              </w:rPr>
              <w:t xml:space="preserve">34900,0</w:t>
            </w:r>
          </w:p>
        </w:tc>
        <w:tc>
          <w:tcPr>
            <w:tcW w:w="1264" w:type="dxa"/>
          </w:tcPr>
          <w:p>
            <w:pPr>
              <w:pStyle w:val="0"/>
              <w:jc w:val="center"/>
            </w:pPr>
            <w:r>
              <w:rPr>
                <w:sz w:val="20"/>
              </w:rPr>
              <w:t xml:space="preserve">84200,0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3 N3 N0000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700,0</w:t>
            </w:r>
          </w:p>
        </w:tc>
        <w:tc>
          <w:tcPr>
            <w:tcW w:w="1264" w:type="dxa"/>
          </w:tcPr>
          <w:p>
            <w:pPr>
              <w:pStyle w:val="0"/>
              <w:jc w:val="center"/>
            </w:pPr>
            <w:r>
              <w:rPr>
                <w:sz w:val="20"/>
              </w:rPr>
            </w:r>
          </w:p>
        </w:tc>
        <w:tc>
          <w:tcPr>
            <w:tcW w:w="1264" w:type="dxa"/>
          </w:tcPr>
          <w:p>
            <w:pPr>
              <w:pStyle w:val="0"/>
              <w:jc w:val="center"/>
            </w:pPr>
            <w:r>
              <w:rPr>
                <w:sz w:val="20"/>
              </w:rPr>
              <w:t xml:space="preserve">700,0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3 N3 N0000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18976,0</w:t>
            </w:r>
          </w:p>
        </w:tc>
        <w:tc>
          <w:tcPr>
            <w:tcW w:w="1264" w:type="dxa"/>
          </w:tcPr>
          <w:p>
            <w:pPr>
              <w:pStyle w:val="0"/>
              <w:jc w:val="center"/>
            </w:pPr>
            <w:r>
              <w:rPr>
                <w:sz w:val="20"/>
              </w:rPr>
              <w:t xml:space="preserve">62570,0</w:t>
            </w:r>
          </w:p>
        </w:tc>
        <w:tc>
          <w:tcPr>
            <w:tcW w:w="1264" w:type="dxa"/>
          </w:tcPr>
          <w:p>
            <w:pPr>
              <w:pStyle w:val="0"/>
              <w:jc w:val="center"/>
            </w:pPr>
            <w:r>
              <w:rPr>
                <w:sz w:val="20"/>
              </w:rPr>
              <w:t xml:space="preserve">81546,0</w:t>
            </w:r>
          </w:p>
        </w:tc>
      </w:tr>
      <w:tr>
        <w:tc>
          <w:tcPr>
            <w:tcW w:w="1849" w:type="dxa"/>
          </w:tcPr>
          <w:p>
            <w:pPr>
              <w:pStyle w:val="0"/>
            </w:pPr>
            <w:r>
              <w:rPr>
                <w:sz w:val="20"/>
              </w:rPr>
              <w:t xml:space="preserve">Проект 3.N8.</w:t>
            </w:r>
          </w:p>
        </w:tc>
        <w:tc>
          <w:tcPr>
            <w:tcW w:w="2974" w:type="dxa"/>
          </w:tcPr>
          <w:p>
            <w:pPr>
              <w:pStyle w:val="0"/>
            </w:pPr>
            <w:r>
              <w:rPr>
                <w:sz w:val="20"/>
              </w:rPr>
              <w:t xml:space="preserve">Развитие экспорта медицинских услуг</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3 N8 N0000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50,0</w:t>
            </w:r>
          </w:p>
        </w:tc>
        <w:tc>
          <w:tcPr>
            <w:tcW w:w="1264" w:type="dxa"/>
          </w:tcPr>
          <w:p>
            <w:pPr>
              <w:pStyle w:val="0"/>
              <w:jc w:val="center"/>
            </w:pPr>
            <w:r>
              <w:rPr>
                <w:sz w:val="20"/>
              </w:rPr>
              <w:t xml:space="preserve">50,0</w:t>
            </w:r>
          </w:p>
        </w:tc>
        <w:tc>
          <w:tcPr>
            <w:tcW w:w="1264" w:type="dxa"/>
          </w:tcPr>
          <w:p>
            <w:pPr>
              <w:pStyle w:val="0"/>
              <w:jc w:val="center"/>
            </w:pPr>
            <w:r>
              <w:rPr>
                <w:sz w:val="20"/>
              </w:rPr>
              <w:t xml:space="preserve">100,0</w:t>
            </w:r>
          </w:p>
        </w:tc>
      </w:tr>
      <w:tr>
        <w:tc>
          <w:tcPr>
            <w:tcW w:w="1849" w:type="dxa"/>
          </w:tcPr>
          <w:p>
            <w:pPr>
              <w:pStyle w:val="0"/>
            </w:pPr>
            <w:r>
              <w:rPr>
                <w:sz w:val="20"/>
              </w:rPr>
              <w:t xml:space="preserve">Проект 3.R3.</w:t>
            </w:r>
          </w:p>
        </w:tc>
        <w:tc>
          <w:tcPr>
            <w:tcW w:w="2974" w:type="dxa"/>
          </w:tcPr>
          <w:p>
            <w:pPr>
              <w:pStyle w:val="0"/>
            </w:pPr>
            <w:r>
              <w:rPr>
                <w:sz w:val="20"/>
              </w:rPr>
              <w:t xml:space="preserve">Безопасность дорожного движения</w:t>
            </w: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09 04</w:t>
            </w:r>
          </w:p>
        </w:tc>
        <w:tc>
          <w:tcPr>
            <w:tcW w:w="1134" w:type="dxa"/>
          </w:tcPr>
          <w:p>
            <w:pPr>
              <w:pStyle w:val="0"/>
              <w:jc w:val="center"/>
            </w:pPr>
            <w:r>
              <w:rPr>
                <w:sz w:val="20"/>
              </w:rPr>
              <w:t xml:space="preserve">03 3 R3 R0000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24000,0</w:t>
            </w:r>
          </w:p>
        </w:tc>
        <w:tc>
          <w:tcPr>
            <w:tcW w:w="1264" w:type="dxa"/>
          </w:tcPr>
          <w:p>
            <w:pPr>
              <w:pStyle w:val="0"/>
              <w:jc w:val="center"/>
            </w:pPr>
            <w:r>
              <w:rPr>
                <w:sz w:val="20"/>
              </w:rPr>
            </w:r>
          </w:p>
        </w:tc>
        <w:tc>
          <w:tcPr>
            <w:tcW w:w="1264" w:type="dxa"/>
          </w:tcPr>
          <w:p>
            <w:pPr>
              <w:pStyle w:val="0"/>
              <w:jc w:val="center"/>
            </w:pPr>
            <w:r>
              <w:rPr>
                <w:sz w:val="20"/>
              </w:rPr>
              <w:t xml:space="preserve">24000,0</w:t>
            </w:r>
          </w:p>
        </w:tc>
      </w:tr>
      <w:tr>
        <w:tc>
          <w:tcPr>
            <w:tcW w:w="1849" w:type="dxa"/>
            <w:vMerge w:val="restart"/>
          </w:tcPr>
          <w:p>
            <w:pPr>
              <w:pStyle w:val="0"/>
            </w:pPr>
            <w:r>
              <w:rPr>
                <w:sz w:val="20"/>
              </w:rPr>
              <w:t xml:space="preserve">Подпрограмма 5</w:t>
            </w:r>
          </w:p>
        </w:tc>
        <w:tc>
          <w:tcPr>
            <w:tcW w:w="2974" w:type="dxa"/>
            <w:vMerge w:val="restart"/>
          </w:tcPr>
          <w:p>
            <w:pPr>
              <w:pStyle w:val="0"/>
            </w:pPr>
            <w:r>
              <w:rPr>
                <w:sz w:val="20"/>
              </w:rPr>
              <w:t xml:space="preserve">Охрана здоровья матери и ребенка</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134" w:type="dxa"/>
          </w:tcPr>
          <w:p>
            <w:pPr>
              <w:pStyle w:val="0"/>
              <w:jc w:val="center"/>
            </w:pPr>
            <w:r>
              <w:rPr>
                <w:sz w:val="20"/>
              </w:rPr>
              <w:t xml:space="preserve">03 5</w:t>
            </w:r>
          </w:p>
        </w:tc>
        <w:tc>
          <w:tcPr>
            <w:tcW w:w="484" w:type="dxa"/>
          </w:tcPr>
          <w:p>
            <w:pPr>
              <w:pStyle w:val="0"/>
              <w:jc w:val="center"/>
            </w:pPr>
            <w:r>
              <w:rPr>
                <w:sz w:val="20"/>
              </w:rPr>
              <w:t xml:space="preserve">X</w:t>
            </w:r>
          </w:p>
        </w:tc>
        <w:tc>
          <w:tcPr>
            <w:tcW w:w="1144" w:type="dxa"/>
          </w:tcPr>
          <w:p>
            <w:pPr>
              <w:pStyle w:val="0"/>
              <w:jc w:val="center"/>
            </w:pPr>
            <w:r>
              <w:rPr>
                <w:sz w:val="20"/>
              </w:rPr>
              <w:t xml:space="preserve">150548,0</w:t>
            </w:r>
          </w:p>
        </w:tc>
        <w:tc>
          <w:tcPr>
            <w:tcW w:w="1144" w:type="dxa"/>
          </w:tcPr>
          <w:p>
            <w:pPr>
              <w:pStyle w:val="0"/>
              <w:jc w:val="center"/>
            </w:pPr>
            <w:r>
              <w:rPr>
                <w:sz w:val="20"/>
              </w:rPr>
              <w:t xml:space="preserve">234031,0</w:t>
            </w:r>
          </w:p>
        </w:tc>
        <w:tc>
          <w:tcPr>
            <w:tcW w:w="1144" w:type="dxa"/>
          </w:tcPr>
          <w:p>
            <w:pPr>
              <w:pStyle w:val="0"/>
              <w:jc w:val="center"/>
            </w:pPr>
            <w:r>
              <w:rPr>
                <w:sz w:val="20"/>
              </w:rPr>
              <w:t xml:space="preserve">89903,3</w:t>
            </w:r>
          </w:p>
        </w:tc>
        <w:tc>
          <w:tcPr>
            <w:tcW w:w="1264" w:type="dxa"/>
          </w:tcPr>
          <w:p>
            <w:pPr>
              <w:pStyle w:val="0"/>
              <w:jc w:val="center"/>
            </w:pPr>
            <w:r>
              <w:rPr>
                <w:sz w:val="20"/>
              </w:rPr>
              <w:t xml:space="preserve">88624,0</w:t>
            </w:r>
          </w:p>
        </w:tc>
        <w:tc>
          <w:tcPr>
            <w:tcW w:w="1264" w:type="dxa"/>
          </w:tcPr>
          <w:p>
            <w:pPr>
              <w:pStyle w:val="0"/>
              <w:jc w:val="center"/>
            </w:pPr>
            <w:r>
              <w:rPr>
                <w:sz w:val="20"/>
              </w:rPr>
              <w:t xml:space="preserve">290078,6</w:t>
            </w:r>
          </w:p>
        </w:tc>
        <w:tc>
          <w:tcPr>
            <w:tcW w:w="1264" w:type="dxa"/>
          </w:tcPr>
          <w:p>
            <w:pPr>
              <w:pStyle w:val="0"/>
              <w:jc w:val="center"/>
            </w:pPr>
            <w:r>
              <w:rPr>
                <w:sz w:val="20"/>
              </w:rPr>
              <w:t xml:space="preserve">704670,7</w:t>
            </w:r>
          </w:p>
        </w:tc>
        <w:tc>
          <w:tcPr>
            <w:tcW w:w="1264" w:type="dxa"/>
          </w:tcPr>
          <w:p>
            <w:pPr>
              <w:pStyle w:val="0"/>
              <w:jc w:val="center"/>
            </w:pPr>
            <w:r>
              <w:rPr>
                <w:sz w:val="20"/>
              </w:rPr>
              <w:t xml:space="preserve">532283,0</w:t>
            </w:r>
          </w:p>
        </w:tc>
        <w:tc>
          <w:tcPr>
            <w:tcW w:w="1264" w:type="dxa"/>
          </w:tcPr>
          <w:p>
            <w:pPr>
              <w:pStyle w:val="0"/>
              <w:jc w:val="center"/>
            </w:pPr>
            <w:r>
              <w:rPr>
                <w:sz w:val="20"/>
              </w:rPr>
              <w:t xml:space="preserve">2090138,6</w:t>
            </w:r>
          </w:p>
        </w:tc>
      </w:tr>
      <w:tr>
        <w:tc>
          <w:tcPr>
            <w:vMerge w:val="continue"/>
          </w:tcPr>
          <w:p/>
        </w:tc>
        <w:tc>
          <w:tcPr>
            <w:vMerge w:val="continue"/>
          </w:tcP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03 5</w:t>
            </w:r>
          </w:p>
        </w:tc>
        <w:tc>
          <w:tcPr>
            <w:tcW w:w="484" w:type="dxa"/>
          </w:tcPr>
          <w:p>
            <w:pPr>
              <w:pStyle w:val="0"/>
              <w:jc w:val="center"/>
            </w:pPr>
            <w:r>
              <w:rPr>
                <w:sz w:val="20"/>
              </w:rPr>
              <w:t xml:space="preserve">X</w:t>
            </w:r>
          </w:p>
        </w:tc>
        <w:tc>
          <w:tcPr>
            <w:tcW w:w="1144" w:type="dxa"/>
          </w:tcPr>
          <w:p>
            <w:pPr>
              <w:pStyle w:val="0"/>
              <w:jc w:val="center"/>
            </w:pPr>
            <w:r>
              <w:rPr>
                <w:sz w:val="20"/>
              </w:rPr>
              <w:t xml:space="preserve">51013,0</w:t>
            </w:r>
          </w:p>
        </w:tc>
        <w:tc>
          <w:tcPr>
            <w:tcW w:w="1144" w:type="dxa"/>
          </w:tcPr>
          <w:p>
            <w:pPr>
              <w:pStyle w:val="0"/>
              <w:jc w:val="center"/>
            </w:pPr>
            <w:r>
              <w:rPr>
                <w:sz w:val="20"/>
              </w:rPr>
              <w:t xml:space="preserve">64031,0</w:t>
            </w:r>
          </w:p>
        </w:tc>
        <w:tc>
          <w:tcPr>
            <w:tcW w:w="1144" w:type="dxa"/>
          </w:tcPr>
          <w:p>
            <w:pPr>
              <w:pStyle w:val="0"/>
              <w:jc w:val="center"/>
            </w:pPr>
            <w:r>
              <w:rPr>
                <w:sz w:val="20"/>
              </w:rPr>
              <w:t xml:space="preserve">59553,3</w:t>
            </w:r>
          </w:p>
        </w:tc>
        <w:tc>
          <w:tcPr>
            <w:tcW w:w="1264" w:type="dxa"/>
          </w:tcPr>
          <w:p>
            <w:pPr>
              <w:pStyle w:val="0"/>
              <w:jc w:val="center"/>
            </w:pPr>
            <w:r>
              <w:rPr>
                <w:sz w:val="20"/>
              </w:rPr>
              <w:t xml:space="preserve">76525,0</w:t>
            </w:r>
          </w:p>
        </w:tc>
        <w:tc>
          <w:tcPr>
            <w:tcW w:w="1264" w:type="dxa"/>
          </w:tcPr>
          <w:p>
            <w:pPr>
              <w:pStyle w:val="0"/>
              <w:jc w:val="center"/>
            </w:pPr>
            <w:r>
              <w:rPr>
                <w:sz w:val="20"/>
              </w:rPr>
              <w:t xml:space="preserve">119729,6</w:t>
            </w:r>
          </w:p>
        </w:tc>
        <w:tc>
          <w:tcPr>
            <w:tcW w:w="1264" w:type="dxa"/>
          </w:tcPr>
          <w:p>
            <w:pPr>
              <w:pStyle w:val="0"/>
              <w:jc w:val="center"/>
            </w:pPr>
            <w:r>
              <w:rPr>
                <w:sz w:val="20"/>
              </w:rPr>
              <w:t xml:space="preserve">145068,7</w:t>
            </w:r>
          </w:p>
        </w:tc>
        <w:tc>
          <w:tcPr>
            <w:tcW w:w="1264" w:type="dxa"/>
          </w:tcPr>
          <w:p>
            <w:pPr>
              <w:pStyle w:val="0"/>
              <w:jc w:val="center"/>
            </w:pPr>
            <w:r>
              <w:rPr>
                <w:sz w:val="20"/>
              </w:rPr>
              <w:t xml:space="preserve">242168,3</w:t>
            </w:r>
          </w:p>
        </w:tc>
        <w:tc>
          <w:tcPr>
            <w:tcW w:w="1264" w:type="dxa"/>
          </w:tcPr>
          <w:p>
            <w:pPr>
              <w:pStyle w:val="0"/>
              <w:jc w:val="center"/>
            </w:pPr>
            <w:r>
              <w:rPr>
                <w:sz w:val="20"/>
              </w:rPr>
              <w:t xml:space="preserve">758088,9</w:t>
            </w:r>
          </w:p>
        </w:tc>
      </w:tr>
      <w:tr>
        <w:tc>
          <w:tcPr>
            <w:vMerge w:val="continue"/>
          </w:tcPr>
          <w:p/>
        </w:tc>
        <w:tc>
          <w:tcPr>
            <w:vMerge w:val="continue"/>
          </w:tcPr>
          <w:p/>
        </w:tc>
        <w:tc>
          <w:tcPr>
            <w:tcW w:w="2749" w:type="dxa"/>
          </w:tcPr>
          <w:p>
            <w:pPr>
              <w:pStyle w:val="0"/>
            </w:pPr>
            <w:r>
              <w:rPr>
                <w:sz w:val="20"/>
              </w:rPr>
              <w:t xml:space="preserve">министерство строительства Белгородской области, всего</w:t>
            </w:r>
          </w:p>
        </w:tc>
        <w:tc>
          <w:tcPr>
            <w:tcW w:w="694" w:type="dxa"/>
          </w:tcPr>
          <w:p>
            <w:pPr>
              <w:pStyle w:val="0"/>
              <w:jc w:val="center"/>
            </w:pPr>
            <w:r>
              <w:rPr>
                <w:sz w:val="20"/>
              </w:rPr>
              <w:t xml:space="preserve">807</w:t>
            </w:r>
          </w:p>
        </w:tc>
        <w:tc>
          <w:tcPr>
            <w:tcW w:w="664" w:type="dxa"/>
          </w:tcPr>
          <w:p>
            <w:pPr>
              <w:pStyle w:val="0"/>
              <w:jc w:val="center"/>
            </w:pPr>
            <w:r>
              <w:rPr>
                <w:sz w:val="20"/>
              </w:rPr>
              <w:t xml:space="preserve">X</w:t>
            </w:r>
          </w:p>
        </w:tc>
        <w:tc>
          <w:tcPr>
            <w:tcW w:w="1134" w:type="dxa"/>
          </w:tcPr>
          <w:p>
            <w:pPr>
              <w:pStyle w:val="0"/>
              <w:jc w:val="center"/>
            </w:pPr>
            <w:r>
              <w:rPr>
                <w:sz w:val="20"/>
              </w:rPr>
              <w:t xml:space="preserve">03 5</w:t>
            </w:r>
          </w:p>
        </w:tc>
        <w:tc>
          <w:tcPr>
            <w:tcW w:w="484" w:type="dxa"/>
          </w:tcPr>
          <w:p>
            <w:pPr>
              <w:pStyle w:val="0"/>
              <w:jc w:val="center"/>
            </w:pPr>
            <w:r>
              <w:rPr>
                <w:sz w:val="20"/>
              </w:rPr>
              <w:t xml:space="preserve">X</w:t>
            </w:r>
          </w:p>
        </w:tc>
        <w:tc>
          <w:tcPr>
            <w:tcW w:w="1144" w:type="dxa"/>
          </w:tcPr>
          <w:p>
            <w:pPr>
              <w:pStyle w:val="0"/>
              <w:jc w:val="center"/>
            </w:pPr>
            <w:r>
              <w:rPr>
                <w:sz w:val="20"/>
              </w:rPr>
              <w:t xml:space="preserve">99535,0</w:t>
            </w:r>
          </w:p>
        </w:tc>
        <w:tc>
          <w:tcPr>
            <w:tcW w:w="1144" w:type="dxa"/>
          </w:tcPr>
          <w:p>
            <w:pPr>
              <w:pStyle w:val="0"/>
              <w:jc w:val="center"/>
            </w:pPr>
            <w:r>
              <w:rPr>
                <w:sz w:val="20"/>
              </w:rPr>
              <w:t xml:space="preserve">170000,0</w:t>
            </w:r>
          </w:p>
        </w:tc>
        <w:tc>
          <w:tcPr>
            <w:tcW w:w="1144" w:type="dxa"/>
          </w:tcPr>
          <w:p>
            <w:pPr>
              <w:pStyle w:val="0"/>
              <w:jc w:val="center"/>
            </w:pPr>
            <w:r>
              <w:rPr>
                <w:sz w:val="20"/>
              </w:rPr>
              <w:t xml:space="preserve">30350,0</w:t>
            </w:r>
          </w:p>
        </w:tc>
        <w:tc>
          <w:tcPr>
            <w:tcW w:w="1264" w:type="dxa"/>
          </w:tcPr>
          <w:p>
            <w:pPr>
              <w:pStyle w:val="0"/>
              <w:jc w:val="center"/>
            </w:pPr>
            <w:r>
              <w:rPr>
                <w:sz w:val="20"/>
              </w:rPr>
              <w:t xml:space="preserve">12099,0</w:t>
            </w:r>
          </w:p>
        </w:tc>
        <w:tc>
          <w:tcPr>
            <w:tcW w:w="1264" w:type="dxa"/>
          </w:tcPr>
          <w:p>
            <w:pPr>
              <w:pStyle w:val="0"/>
              <w:jc w:val="center"/>
            </w:pPr>
            <w:r>
              <w:rPr>
                <w:sz w:val="20"/>
              </w:rPr>
              <w:t xml:space="preserve">170349,0</w:t>
            </w:r>
          </w:p>
        </w:tc>
        <w:tc>
          <w:tcPr>
            <w:tcW w:w="1264" w:type="dxa"/>
          </w:tcPr>
          <w:p>
            <w:pPr>
              <w:pStyle w:val="0"/>
              <w:jc w:val="center"/>
            </w:pPr>
            <w:r>
              <w:rPr>
                <w:sz w:val="20"/>
              </w:rPr>
              <w:t xml:space="preserve">559602,0</w:t>
            </w:r>
          </w:p>
        </w:tc>
        <w:tc>
          <w:tcPr>
            <w:tcW w:w="1264" w:type="dxa"/>
          </w:tcPr>
          <w:p>
            <w:pPr>
              <w:pStyle w:val="0"/>
              <w:jc w:val="center"/>
            </w:pPr>
            <w:r>
              <w:rPr>
                <w:sz w:val="20"/>
              </w:rPr>
              <w:t xml:space="preserve">290114,7</w:t>
            </w:r>
          </w:p>
        </w:tc>
        <w:tc>
          <w:tcPr>
            <w:tcW w:w="1264" w:type="dxa"/>
          </w:tcPr>
          <w:p>
            <w:pPr>
              <w:pStyle w:val="0"/>
              <w:jc w:val="center"/>
            </w:pPr>
            <w:r>
              <w:rPr>
                <w:sz w:val="20"/>
              </w:rPr>
              <w:t xml:space="preserve">1332049,7</w:t>
            </w:r>
          </w:p>
        </w:tc>
      </w:tr>
      <w:tr>
        <w:tc>
          <w:tcPr>
            <w:tcW w:w="1849" w:type="dxa"/>
          </w:tcPr>
          <w:p>
            <w:pPr>
              <w:pStyle w:val="0"/>
            </w:pPr>
            <w:r>
              <w:rPr>
                <w:sz w:val="20"/>
              </w:rPr>
              <w:t xml:space="preserve">Основное мероприятие 5.01.</w:t>
            </w:r>
          </w:p>
        </w:tc>
        <w:tc>
          <w:tcPr>
            <w:tcW w:w="2974" w:type="dxa"/>
          </w:tcPr>
          <w:p>
            <w:pPr>
              <w:pStyle w:val="0"/>
            </w:pPr>
            <w:r>
              <w:rPr>
                <w:sz w:val="20"/>
              </w:rPr>
              <w:t xml:space="preserve">Закупки оборудования (включая медицинское) и расходных материалов для неонатального и аудиологического скрининга</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03 5 01 20730</w:t>
            </w:r>
          </w:p>
        </w:tc>
        <w:tc>
          <w:tcPr>
            <w:tcW w:w="484" w:type="dxa"/>
          </w:tcPr>
          <w:p>
            <w:pPr>
              <w:pStyle w:val="0"/>
              <w:jc w:val="center"/>
            </w:pPr>
            <w:r>
              <w:rPr>
                <w:sz w:val="20"/>
              </w:rPr>
              <w:t xml:space="preserve">600</w:t>
            </w:r>
          </w:p>
        </w:tc>
        <w:tc>
          <w:tcPr>
            <w:tcW w:w="1144" w:type="dxa"/>
          </w:tcPr>
          <w:p>
            <w:pPr>
              <w:pStyle w:val="0"/>
              <w:jc w:val="center"/>
            </w:pPr>
            <w:r>
              <w:rPr>
                <w:sz w:val="20"/>
              </w:rPr>
              <w:t xml:space="preserve">3037,0</w:t>
            </w:r>
          </w:p>
        </w:tc>
        <w:tc>
          <w:tcPr>
            <w:tcW w:w="1144" w:type="dxa"/>
          </w:tcPr>
          <w:p>
            <w:pPr>
              <w:pStyle w:val="0"/>
              <w:jc w:val="center"/>
            </w:pPr>
            <w:r>
              <w:rPr>
                <w:sz w:val="20"/>
              </w:rPr>
              <w:t xml:space="preserve">1907,0</w:t>
            </w:r>
          </w:p>
        </w:tc>
        <w:tc>
          <w:tcPr>
            <w:tcW w:w="1144" w:type="dxa"/>
          </w:tcPr>
          <w:p>
            <w:pPr>
              <w:pStyle w:val="0"/>
              <w:jc w:val="center"/>
            </w:pPr>
            <w:r>
              <w:rPr>
                <w:sz w:val="20"/>
              </w:rPr>
              <w:t xml:space="preserve">3597,0</w:t>
            </w:r>
          </w:p>
        </w:tc>
        <w:tc>
          <w:tcPr>
            <w:tcW w:w="1264" w:type="dxa"/>
          </w:tcPr>
          <w:p>
            <w:pPr>
              <w:pStyle w:val="0"/>
              <w:jc w:val="center"/>
            </w:pPr>
            <w:r>
              <w:rPr>
                <w:sz w:val="20"/>
              </w:rPr>
              <w:t xml:space="preserve">5067,0</w:t>
            </w:r>
          </w:p>
        </w:tc>
        <w:tc>
          <w:tcPr>
            <w:tcW w:w="1264" w:type="dxa"/>
          </w:tcPr>
          <w:p>
            <w:pPr>
              <w:pStyle w:val="0"/>
              <w:jc w:val="center"/>
            </w:pPr>
            <w:r>
              <w:rPr>
                <w:sz w:val="20"/>
              </w:rPr>
              <w:t xml:space="preserve">6957,0</w:t>
            </w:r>
          </w:p>
        </w:tc>
        <w:tc>
          <w:tcPr>
            <w:tcW w:w="1264" w:type="dxa"/>
          </w:tcPr>
          <w:p>
            <w:pPr>
              <w:pStyle w:val="0"/>
              <w:jc w:val="center"/>
            </w:pPr>
            <w:r>
              <w:rPr>
                <w:sz w:val="20"/>
              </w:rPr>
              <w:t xml:space="preserve">7227,0</w:t>
            </w:r>
          </w:p>
        </w:tc>
        <w:tc>
          <w:tcPr>
            <w:tcW w:w="1264" w:type="dxa"/>
          </w:tcPr>
          <w:p>
            <w:pPr>
              <w:pStyle w:val="0"/>
              <w:jc w:val="center"/>
            </w:pPr>
            <w:r>
              <w:rPr>
                <w:sz w:val="20"/>
              </w:rPr>
              <w:t xml:space="preserve">7227,0</w:t>
            </w:r>
          </w:p>
        </w:tc>
        <w:tc>
          <w:tcPr>
            <w:tcW w:w="1264" w:type="dxa"/>
          </w:tcPr>
          <w:p>
            <w:pPr>
              <w:pStyle w:val="0"/>
              <w:jc w:val="center"/>
            </w:pPr>
            <w:r>
              <w:rPr>
                <w:sz w:val="20"/>
              </w:rPr>
              <w:t xml:space="preserve">35019,0</w:t>
            </w:r>
          </w:p>
        </w:tc>
      </w:tr>
      <w:tr>
        <w:tc>
          <w:tcPr>
            <w:tcW w:w="1849" w:type="dxa"/>
          </w:tcPr>
          <w:p>
            <w:pPr>
              <w:pStyle w:val="0"/>
            </w:pPr>
            <w:r>
              <w:rPr>
                <w:sz w:val="20"/>
              </w:rPr>
              <w:t xml:space="preserve">Основное мероприятие 5.02.</w:t>
            </w:r>
          </w:p>
        </w:tc>
        <w:tc>
          <w:tcPr>
            <w:tcW w:w="2974" w:type="dxa"/>
          </w:tcPr>
          <w:p>
            <w:pPr>
              <w:pStyle w:val="0"/>
            </w:pPr>
            <w:r>
              <w:rPr>
                <w:sz w:val="20"/>
              </w:rPr>
              <w:t xml:space="preserve">Мероприятия по пренатальной (дородовой) диагностике</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03 5 02 20790</w:t>
            </w:r>
          </w:p>
        </w:tc>
        <w:tc>
          <w:tcPr>
            <w:tcW w:w="484" w:type="dxa"/>
          </w:tcPr>
          <w:p>
            <w:pPr>
              <w:pStyle w:val="0"/>
              <w:jc w:val="center"/>
            </w:pPr>
            <w:r>
              <w:rPr>
                <w:sz w:val="20"/>
              </w:rPr>
              <w:t xml:space="preserve">600</w:t>
            </w:r>
          </w:p>
        </w:tc>
        <w:tc>
          <w:tcPr>
            <w:tcW w:w="1144" w:type="dxa"/>
          </w:tcPr>
          <w:p>
            <w:pPr>
              <w:pStyle w:val="0"/>
              <w:jc w:val="center"/>
            </w:pPr>
            <w:r>
              <w:rPr>
                <w:sz w:val="20"/>
              </w:rPr>
              <w:t xml:space="preserve">4177,0</w:t>
            </w:r>
          </w:p>
        </w:tc>
        <w:tc>
          <w:tcPr>
            <w:tcW w:w="1144" w:type="dxa"/>
          </w:tcPr>
          <w:p>
            <w:pPr>
              <w:pStyle w:val="0"/>
              <w:jc w:val="center"/>
            </w:pPr>
            <w:r>
              <w:rPr>
                <w:sz w:val="20"/>
              </w:rPr>
              <w:t xml:space="preserve">10826,0</w:t>
            </w:r>
          </w:p>
        </w:tc>
        <w:tc>
          <w:tcPr>
            <w:tcW w:w="1144" w:type="dxa"/>
          </w:tcPr>
          <w:p>
            <w:pPr>
              <w:pStyle w:val="0"/>
              <w:jc w:val="center"/>
            </w:pPr>
            <w:r>
              <w:rPr>
                <w:sz w:val="20"/>
              </w:rPr>
              <w:t xml:space="preserve">11170,0</w:t>
            </w:r>
          </w:p>
        </w:tc>
        <w:tc>
          <w:tcPr>
            <w:tcW w:w="1264" w:type="dxa"/>
          </w:tcPr>
          <w:p>
            <w:pPr>
              <w:pStyle w:val="0"/>
              <w:jc w:val="center"/>
            </w:pPr>
            <w:r>
              <w:rPr>
                <w:sz w:val="20"/>
              </w:rPr>
              <w:t xml:space="preserve">7500,0</w:t>
            </w:r>
          </w:p>
        </w:tc>
        <w:tc>
          <w:tcPr>
            <w:tcW w:w="1264" w:type="dxa"/>
          </w:tcPr>
          <w:p>
            <w:pPr>
              <w:pStyle w:val="0"/>
              <w:jc w:val="center"/>
            </w:pPr>
            <w:r>
              <w:rPr>
                <w:sz w:val="20"/>
              </w:rPr>
              <w:t xml:space="preserve">10919,0</w:t>
            </w:r>
          </w:p>
        </w:tc>
        <w:tc>
          <w:tcPr>
            <w:tcW w:w="1264" w:type="dxa"/>
          </w:tcPr>
          <w:p>
            <w:pPr>
              <w:pStyle w:val="0"/>
              <w:jc w:val="center"/>
            </w:pPr>
            <w:r>
              <w:rPr>
                <w:sz w:val="20"/>
              </w:rPr>
              <w:t xml:space="preserve">10919,0</w:t>
            </w:r>
          </w:p>
        </w:tc>
        <w:tc>
          <w:tcPr>
            <w:tcW w:w="1264" w:type="dxa"/>
          </w:tcPr>
          <w:p>
            <w:pPr>
              <w:pStyle w:val="0"/>
              <w:jc w:val="center"/>
            </w:pPr>
            <w:r>
              <w:rPr>
                <w:sz w:val="20"/>
              </w:rPr>
              <w:t xml:space="preserve">10919,0</w:t>
            </w:r>
          </w:p>
        </w:tc>
        <w:tc>
          <w:tcPr>
            <w:tcW w:w="1264" w:type="dxa"/>
          </w:tcPr>
          <w:p>
            <w:pPr>
              <w:pStyle w:val="0"/>
              <w:jc w:val="center"/>
            </w:pPr>
            <w:r>
              <w:rPr>
                <w:sz w:val="20"/>
              </w:rPr>
              <w:t xml:space="preserve">66430,0</w:t>
            </w:r>
          </w:p>
        </w:tc>
      </w:tr>
      <w:tr>
        <w:tc>
          <w:tcPr>
            <w:tcW w:w="1849" w:type="dxa"/>
          </w:tcPr>
          <w:p>
            <w:pPr>
              <w:pStyle w:val="0"/>
            </w:pPr>
            <w:r>
              <w:rPr>
                <w:sz w:val="20"/>
              </w:rPr>
              <w:t xml:space="preserve">Основное мероприятие 5.03.</w:t>
            </w:r>
          </w:p>
        </w:tc>
        <w:tc>
          <w:tcPr>
            <w:tcW w:w="2974" w:type="dxa"/>
          </w:tcPr>
          <w:p>
            <w:pPr>
              <w:pStyle w:val="0"/>
            </w:pPr>
            <w:r>
              <w:rPr>
                <w:sz w:val="20"/>
              </w:rPr>
              <w:t xml:space="preserve">Закупки лекарственных препаратов и изделий медицинского назначения</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03 5 03 20870</w:t>
            </w:r>
          </w:p>
        </w:tc>
        <w:tc>
          <w:tcPr>
            <w:tcW w:w="484" w:type="dxa"/>
          </w:tcPr>
          <w:p>
            <w:pPr>
              <w:pStyle w:val="0"/>
              <w:jc w:val="center"/>
            </w:pPr>
            <w:r>
              <w:rPr>
                <w:sz w:val="20"/>
              </w:rPr>
              <w:t xml:space="preserve">600</w:t>
            </w:r>
          </w:p>
        </w:tc>
        <w:tc>
          <w:tcPr>
            <w:tcW w:w="1144" w:type="dxa"/>
          </w:tcPr>
          <w:p>
            <w:pPr>
              <w:pStyle w:val="0"/>
              <w:jc w:val="center"/>
            </w:pPr>
            <w:r>
              <w:rPr>
                <w:sz w:val="20"/>
              </w:rPr>
              <w:t xml:space="preserve">5586,0</w:t>
            </w:r>
          </w:p>
        </w:tc>
        <w:tc>
          <w:tcPr>
            <w:tcW w:w="1144" w:type="dxa"/>
          </w:tcPr>
          <w:p>
            <w:pPr>
              <w:pStyle w:val="0"/>
              <w:jc w:val="center"/>
            </w:pPr>
            <w:r>
              <w:rPr>
                <w:sz w:val="20"/>
              </w:rPr>
              <w:t xml:space="preserve">7661,0</w:t>
            </w:r>
          </w:p>
        </w:tc>
        <w:tc>
          <w:tcPr>
            <w:tcW w:w="1144" w:type="dxa"/>
          </w:tcPr>
          <w:p>
            <w:pPr>
              <w:pStyle w:val="0"/>
              <w:jc w:val="center"/>
            </w:pPr>
            <w:r>
              <w:rPr>
                <w:sz w:val="20"/>
              </w:rPr>
              <w:t xml:space="preserve">5593,0</w:t>
            </w:r>
          </w:p>
        </w:tc>
        <w:tc>
          <w:tcPr>
            <w:tcW w:w="1264" w:type="dxa"/>
          </w:tcPr>
          <w:p>
            <w:pPr>
              <w:pStyle w:val="0"/>
              <w:jc w:val="center"/>
            </w:pPr>
            <w:r>
              <w:rPr>
                <w:sz w:val="20"/>
              </w:rPr>
              <w:t xml:space="preserve">7793,0</w:t>
            </w:r>
          </w:p>
        </w:tc>
        <w:tc>
          <w:tcPr>
            <w:tcW w:w="1264" w:type="dxa"/>
          </w:tcPr>
          <w:p>
            <w:pPr>
              <w:pStyle w:val="0"/>
              <w:jc w:val="center"/>
            </w:pPr>
            <w:r>
              <w:rPr>
                <w:sz w:val="20"/>
              </w:rPr>
              <w:t xml:space="preserve">7793,0</w:t>
            </w:r>
          </w:p>
        </w:tc>
        <w:tc>
          <w:tcPr>
            <w:tcW w:w="1264" w:type="dxa"/>
          </w:tcPr>
          <w:p>
            <w:pPr>
              <w:pStyle w:val="0"/>
              <w:jc w:val="center"/>
            </w:pPr>
            <w:r>
              <w:rPr>
                <w:sz w:val="20"/>
              </w:rPr>
              <w:t xml:space="preserve">7793,0</w:t>
            </w:r>
          </w:p>
        </w:tc>
        <w:tc>
          <w:tcPr>
            <w:tcW w:w="1264" w:type="dxa"/>
          </w:tcPr>
          <w:p>
            <w:pPr>
              <w:pStyle w:val="0"/>
              <w:jc w:val="center"/>
            </w:pPr>
            <w:r>
              <w:rPr>
                <w:sz w:val="20"/>
              </w:rPr>
              <w:t xml:space="preserve">7793,0</w:t>
            </w:r>
          </w:p>
        </w:tc>
        <w:tc>
          <w:tcPr>
            <w:tcW w:w="1264" w:type="dxa"/>
          </w:tcPr>
          <w:p>
            <w:pPr>
              <w:pStyle w:val="0"/>
              <w:jc w:val="center"/>
            </w:pPr>
            <w:r>
              <w:rPr>
                <w:sz w:val="20"/>
              </w:rPr>
              <w:t xml:space="preserve">50012,0</w:t>
            </w:r>
          </w:p>
        </w:tc>
      </w:tr>
      <w:tr>
        <w:tc>
          <w:tcPr>
            <w:tcW w:w="1849" w:type="dxa"/>
            <w:vMerge w:val="restart"/>
          </w:tcPr>
          <w:p>
            <w:pPr>
              <w:pStyle w:val="0"/>
            </w:pPr>
            <w:r>
              <w:rPr>
                <w:sz w:val="20"/>
              </w:rPr>
              <w:t xml:space="preserve">Основное мероприятие 5.04.</w:t>
            </w:r>
          </w:p>
        </w:tc>
        <w:tc>
          <w:tcPr>
            <w:tcW w:w="2974" w:type="dxa"/>
            <w:vMerge w:val="restart"/>
          </w:tcPr>
          <w:p>
            <w:pPr>
              <w:pStyle w:val="0"/>
            </w:pPr>
            <w:r>
              <w:rPr>
                <w:sz w:val="20"/>
              </w:rPr>
              <w:t xml:space="preserve">Обеспечение деятельности (оказание услуг) государственных учреждений (организаций)</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03 5 04</w:t>
            </w:r>
          </w:p>
        </w:tc>
        <w:tc>
          <w:tcPr>
            <w:tcW w:w="484" w:type="dxa"/>
          </w:tcPr>
          <w:p>
            <w:pPr>
              <w:pStyle w:val="0"/>
              <w:jc w:val="center"/>
            </w:pPr>
            <w:r>
              <w:rPr>
                <w:sz w:val="20"/>
              </w:rPr>
              <w:t xml:space="preserve">X</w:t>
            </w:r>
          </w:p>
        </w:tc>
        <w:tc>
          <w:tcPr>
            <w:tcW w:w="1144" w:type="dxa"/>
          </w:tcPr>
          <w:p>
            <w:pPr>
              <w:pStyle w:val="0"/>
              <w:jc w:val="center"/>
            </w:pPr>
            <w:r>
              <w:rPr>
                <w:sz w:val="20"/>
              </w:rPr>
              <w:t xml:space="preserve">38213,0</w:t>
            </w:r>
          </w:p>
        </w:tc>
        <w:tc>
          <w:tcPr>
            <w:tcW w:w="1144" w:type="dxa"/>
          </w:tcPr>
          <w:p>
            <w:pPr>
              <w:pStyle w:val="0"/>
              <w:jc w:val="center"/>
            </w:pPr>
            <w:r>
              <w:rPr>
                <w:sz w:val="20"/>
              </w:rPr>
              <w:t xml:space="preserve">43637,0</w:t>
            </w:r>
          </w:p>
        </w:tc>
        <w:tc>
          <w:tcPr>
            <w:tcW w:w="1144" w:type="dxa"/>
          </w:tcPr>
          <w:p>
            <w:pPr>
              <w:pStyle w:val="0"/>
              <w:jc w:val="center"/>
            </w:pPr>
            <w:r>
              <w:rPr>
                <w:sz w:val="20"/>
              </w:rPr>
              <w:t xml:space="preserve">39193,3</w:t>
            </w:r>
          </w:p>
        </w:tc>
        <w:tc>
          <w:tcPr>
            <w:tcW w:w="1264" w:type="dxa"/>
          </w:tcPr>
          <w:p>
            <w:pPr>
              <w:pStyle w:val="0"/>
              <w:jc w:val="center"/>
            </w:pPr>
            <w:r>
              <w:rPr>
                <w:sz w:val="20"/>
              </w:rPr>
              <w:t xml:space="preserve">56165,0</w:t>
            </w:r>
          </w:p>
        </w:tc>
        <w:tc>
          <w:tcPr>
            <w:tcW w:w="1264" w:type="dxa"/>
          </w:tcPr>
          <w:p>
            <w:pPr>
              <w:pStyle w:val="0"/>
              <w:jc w:val="center"/>
            </w:pPr>
            <w:r>
              <w:rPr>
                <w:sz w:val="20"/>
              </w:rPr>
              <w:t xml:space="preserve">68122,4</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245330,7</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03 5 04 00590</w:t>
            </w:r>
          </w:p>
        </w:tc>
        <w:tc>
          <w:tcPr>
            <w:tcW w:w="484" w:type="dxa"/>
          </w:tcPr>
          <w:p>
            <w:pPr>
              <w:pStyle w:val="0"/>
              <w:jc w:val="center"/>
            </w:pPr>
            <w:r>
              <w:rPr>
                <w:sz w:val="20"/>
              </w:rPr>
              <w:t xml:space="preserve">200</w:t>
            </w:r>
          </w:p>
        </w:tc>
        <w:tc>
          <w:tcPr>
            <w:tcW w:w="1144" w:type="dxa"/>
          </w:tcPr>
          <w:p>
            <w:pPr>
              <w:pStyle w:val="0"/>
              <w:jc w:val="center"/>
            </w:pPr>
            <w:r>
              <w:rPr>
                <w:sz w:val="20"/>
              </w:rPr>
              <w:t xml:space="preserve">19551,0</w:t>
            </w:r>
          </w:p>
        </w:tc>
        <w:tc>
          <w:tcPr>
            <w:tcW w:w="1144" w:type="dxa"/>
          </w:tcPr>
          <w:p>
            <w:pPr>
              <w:pStyle w:val="0"/>
              <w:jc w:val="center"/>
            </w:pPr>
            <w:r>
              <w:rPr>
                <w:sz w:val="20"/>
              </w:rPr>
              <w:t xml:space="preserve">20054,0</w:t>
            </w:r>
          </w:p>
        </w:tc>
        <w:tc>
          <w:tcPr>
            <w:tcW w:w="1144" w:type="dxa"/>
          </w:tcPr>
          <w:p>
            <w:pPr>
              <w:pStyle w:val="0"/>
              <w:jc w:val="center"/>
            </w:pPr>
            <w:r>
              <w:rPr>
                <w:sz w:val="20"/>
              </w:rPr>
              <w:t xml:space="preserve">18054,0</w:t>
            </w:r>
          </w:p>
        </w:tc>
        <w:tc>
          <w:tcPr>
            <w:tcW w:w="1264" w:type="dxa"/>
          </w:tcPr>
          <w:p>
            <w:pPr>
              <w:pStyle w:val="0"/>
              <w:jc w:val="center"/>
            </w:pPr>
            <w:r>
              <w:rPr>
                <w:sz w:val="20"/>
              </w:rPr>
              <w:t xml:space="preserve">25054,0</w:t>
            </w:r>
          </w:p>
        </w:tc>
        <w:tc>
          <w:tcPr>
            <w:tcW w:w="1264" w:type="dxa"/>
          </w:tcPr>
          <w:p>
            <w:pPr>
              <w:pStyle w:val="0"/>
              <w:jc w:val="center"/>
            </w:pPr>
            <w:r>
              <w:rPr>
                <w:sz w:val="20"/>
              </w:rPr>
              <w:t xml:space="preserve">25054,0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107767,0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03 5 04 00590</w:t>
            </w:r>
          </w:p>
        </w:tc>
        <w:tc>
          <w:tcPr>
            <w:tcW w:w="484" w:type="dxa"/>
          </w:tcPr>
          <w:p>
            <w:pPr>
              <w:pStyle w:val="0"/>
              <w:jc w:val="center"/>
            </w:pPr>
            <w:r>
              <w:rPr>
                <w:sz w:val="20"/>
              </w:rPr>
              <w:t xml:space="preserve">600</w:t>
            </w:r>
          </w:p>
        </w:tc>
        <w:tc>
          <w:tcPr>
            <w:tcW w:w="1144" w:type="dxa"/>
          </w:tcPr>
          <w:p>
            <w:pPr>
              <w:pStyle w:val="0"/>
              <w:jc w:val="center"/>
            </w:pPr>
            <w:r>
              <w:rPr>
                <w:sz w:val="20"/>
              </w:rPr>
              <w:t xml:space="preserve">18662,0</w:t>
            </w:r>
          </w:p>
        </w:tc>
        <w:tc>
          <w:tcPr>
            <w:tcW w:w="1144" w:type="dxa"/>
          </w:tcPr>
          <w:p>
            <w:pPr>
              <w:pStyle w:val="0"/>
              <w:jc w:val="center"/>
            </w:pPr>
            <w:r>
              <w:rPr>
                <w:sz w:val="20"/>
              </w:rPr>
              <w:t xml:space="preserve">23583,0</w:t>
            </w:r>
          </w:p>
        </w:tc>
        <w:tc>
          <w:tcPr>
            <w:tcW w:w="1144" w:type="dxa"/>
          </w:tcPr>
          <w:p>
            <w:pPr>
              <w:pStyle w:val="0"/>
              <w:jc w:val="center"/>
            </w:pPr>
            <w:r>
              <w:rPr>
                <w:sz w:val="20"/>
              </w:rPr>
              <w:t xml:space="preserve">21139,3</w:t>
            </w:r>
          </w:p>
        </w:tc>
        <w:tc>
          <w:tcPr>
            <w:tcW w:w="1264" w:type="dxa"/>
          </w:tcPr>
          <w:p>
            <w:pPr>
              <w:pStyle w:val="0"/>
              <w:jc w:val="center"/>
            </w:pPr>
            <w:r>
              <w:rPr>
                <w:sz w:val="20"/>
              </w:rPr>
              <w:t xml:space="preserve">28119,0</w:t>
            </w:r>
          </w:p>
        </w:tc>
        <w:tc>
          <w:tcPr>
            <w:tcW w:w="1264" w:type="dxa"/>
          </w:tcPr>
          <w:p>
            <w:pPr>
              <w:pStyle w:val="0"/>
              <w:jc w:val="center"/>
            </w:pPr>
            <w:r>
              <w:rPr>
                <w:sz w:val="20"/>
              </w:rPr>
              <w:t xml:space="preserve">39351,4</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130854,7</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134" w:type="dxa"/>
          </w:tcPr>
          <w:p>
            <w:pPr>
              <w:pStyle w:val="0"/>
              <w:jc w:val="center"/>
            </w:pPr>
            <w:r>
              <w:rPr>
                <w:sz w:val="20"/>
              </w:rPr>
              <w:t xml:space="preserve">03 5 04 00590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t xml:space="preserve">2992,0</w:t>
            </w:r>
          </w:p>
        </w:tc>
        <w:tc>
          <w:tcPr>
            <w:tcW w:w="1264" w:type="dxa"/>
          </w:tcPr>
          <w:p>
            <w:pPr>
              <w:pStyle w:val="0"/>
              <w:jc w:val="center"/>
            </w:pPr>
            <w:r>
              <w:rPr>
                <w:sz w:val="20"/>
              </w:rPr>
              <w:t xml:space="preserve">3717,0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6709,0</w:t>
            </w:r>
          </w:p>
        </w:tc>
      </w:tr>
      <w:tr>
        <w:tc>
          <w:tcPr>
            <w:tcW w:w="1849" w:type="dxa"/>
            <w:vMerge w:val="restart"/>
          </w:tcPr>
          <w:p>
            <w:pPr>
              <w:pStyle w:val="0"/>
            </w:pPr>
            <w:r>
              <w:rPr>
                <w:sz w:val="20"/>
              </w:rPr>
              <w:t xml:space="preserve">Основное мероприятие 5.06.</w:t>
            </w:r>
          </w:p>
        </w:tc>
        <w:tc>
          <w:tcPr>
            <w:tcW w:w="2974" w:type="dxa"/>
            <w:vMerge w:val="restart"/>
          </w:tcPr>
          <w:p>
            <w:pPr>
              <w:pStyle w:val="0"/>
            </w:pPr>
            <w:r>
              <w:rPr>
                <w:sz w:val="20"/>
              </w:rPr>
              <w:t xml:space="preserve">Развитие инфраструктуры системы здравоохранения</w:t>
            </w:r>
          </w:p>
        </w:tc>
        <w:tc>
          <w:tcPr>
            <w:tcW w:w="2749" w:type="dxa"/>
          </w:tcPr>
          <w:p>
            <w:pPr>
              <w:pStyle w:val="0"/>
            </w:pPr>
            <w:r>
              <w:rPr>
                <w:sz w:val="20"/>
              </w:rPr>
              <w:t xml:space="preserve">Министерство строительства Белгородской области, всего</w:t>
            </w:r>
          </w:p>
        </w:tc>
        <w:tc>
          <w:tcPr>
            <w:tcW w:w="694" w:type="dxa"/>
          </w:tcPr>
          <w:p>
            <w:pPr>
              <w:pStyle w:val="0"/>
              <w:jc w:val="center"/>
            </w:pPr>
            <w:r>
              <w:rPr>
                <w:sz w:val="20"/>
              </w:rPr>
              <w:t xml:space="preserve">807</w:t>
            </w:r>
          </w:p>
        </w:tc>
        <w:tc>
          <w:tcPr>
            <w:tcW w:w="664" w:type="dxa"/>
          </w:tcPr>
          <w:p>
            <w:pPr>
              <w:pStyle w:val="0"/>
              <w:jc w:val="center"/>
            </w:pPr>
            <w:r>
              <w:rPr>
                <w:sz w:val="20"/>
              </w:rPr>
              <w:t xml:space="preserve">X</w:t>
            </w:r>
          </w:p>
        </w:tc>
        <w:tc>
          <w:tcPr>
            <w:tcW w:w="1134" w:type="dxa"/>
          </w:tcPr>
          <w:p>
            <w:pPr>
              <w:pStyle w:val="0"/>
              <w:jc w:val="center"/>
            </w:pPr>
            <w:r>
              <w:rPr>
                <w:sz w:val="20"/>
              </w:rPr>
              <w:t xml:space="preserve">03 5 05,</w:t>
            </w:r>
          </w:p>
          <w:p>
            <w:pPr>
              <w:pStyle w:val="0"/>
              <w:jc w:val="center"/>
            </w:pPr>
            <w:r>
              <w:rPr>
                <w:sz w:val="20"/>
              </w:rPr>
              <w:t xml:space="preserve">03 5 06</w:t>
            </w:r>
          </w:p>
        </w:tc>
        <w:tc>
          <w:tcPr>
            <w:tcW w:w="484" w:type="dxa"/>
          </w:tcPr>
          <w:p>
            <w:pPr>
              <w:pStyle w:val="0"/>
              <w:jc w:val="center"/>
            </w:pPr>
            <w:r>
              <w:rPr>
                <w:sz w:val="20"/>
              </w:rPr>
              <w:t xml:space="preserve">X</w:t>
            </w:r>
          </w:p>
        </w:tc>
        <w:tc>
          <w:tcPr>
            <w:tcW w:w="1144" w:type="dxa"/>
          </w:tcPr>
          <w:p>
            <w:pPr>
              <w:pStyle w:val="0"/>
              <w:jc w:val="center"/>
            </w:pPr>
            <w:r>
              <w:rPr>
                <w:sz w:val="20"/>
              </w:rPr>
              <w:t xml:space="preserve">99535,0</w:t>
            </w:r>
          </w:p>
        </w:tc>
        <w:tc>
          <w:tcPr>
            <w:tcW w:w="1144" w:type="dxa"/>
          </w:tcPr>
          <w:p>
            <w:pPr>
              <w:pStyle w:val="0"/>
              <w:jc w:val="center"/>
            </w:pPr>
            <w:r>
              <w:rPr>
                <w:sz w:val="20"/>
              </w:rPr>
              <w:t xml:space="preserve">170000,0</w:t>
            </w:r>
          </w:p>
        </w:tc>
        <w:tc>
          <w:tcPr>
            <w:tcW w:w="1144" w:type="dxa"/>
          </w:tcPr>
          <w:p>
            <w:pPr>
              <w:pStyle w:val="0"/>
              <w:jc w:val="center"/>
            </w:pPr>
            <w:r>
              <w:rPr>
                <w:sz w:val="20"/>
              </w:rPr>
              <w:t xml:space="preserve">30350,0</w:t>
            </w:r>
          </w:p>
        </w:tc>
        <w:tc>
          <w:tcPr>
            <w:tcW w:w="1264" w:type="dxa"/>
          </w:tcPr>
          <w:p>
            <w:pPr>
              <w:pStyle w:val="0"/>
              <w:jc w:val="center"/>
            </w:pPr>
            <w:r>
              <w:rPr>
                <w:sz w:val="20"/>
              </w:rPr>
              <w:t xml:space="preserve">12099,0</w:t>
            </w:r>
          </w:p>
        </w:tc>
        <w:tc>
          <w:tcPr>
            <w:tcW w:w="1264" w:type="dxa"/>
          </w:tcPr>
          <w:p>
            <w:pPr>
              <w:pStyle w:val="0"/>
              <w:jc w:val="center"/>
            </w:pPr>
            <w:r>
              <w:rPr>
                <w:sz w:val="20"/>
              </w:rPr>
              <w:t xml:space="preserve">170349,0</w:t>
            </w:r>
          </w:p>
        </w:tc>
        <w:tc>
          <w:tcPr>
            <w:tcW w:w="1264" w:type="dxa"/>
          </w:tcPr>
          <w:p>
            <w:pPr>
              <w:pStyle w:val="0"/>
              <w:jc w:val="center"/>
            </w:pPr>
            <w:r>
              <w:rPr>
                <w:sz w:val="20"/>
              </w:rPr>
              <w:t xml:space="preserve">496163,0</w:t>
            </w:r>
          </w:p>
        </w:tc>
        <w:tc>
          <w:tcPr>
            <w:tcW w:w="1264" w:type="dxa"/>
          </w:tcPr>
          <w:p>
            <w:pPr>
              <w:pStyle w:val="0"/>
              <w:jc w:val="center"/>
            </w:pPr>
            <w:r>
              <w:rPr>
                <w:sz w:val="20"/>
              </w:rPr>
              <w:t xml:space="preserve">179329,7</w:t>
            </w:r>
          </w:p>
        </w:tc>
        <w:tc>
          <w:tcPr>
            <w:tcW w:w="1264" w:type="dxa"/>
          </w:tcPr>
          <w:p>
            <w:pPr>
              <w:pStyle w:val="0"/>
              <w:jc w:val="center"/>
            </w:pPr>
            <w:r>
              <w:rPr>
                <w:sz w:val="20"/>
              </w:rPr>
              <w:t xml:space="preserve">1157825,7</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134" w:type="dxa"/>
          </w:tcPr>
          <w:p>
            <w:pPr>
              <w:pStyle w:val="0"/>
              <w:jc w:val="center"/>
            </w:pPr>
            <w:r>
              <w:rPr>
                <w:sz w:val="20"/>
              </w:rPr>
              <w:t xml:space="preserve">03 5 06 22110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143290,0</w:t>
            </w:r>
          </w:p>
        </w:tc>
        <w:tc>
          <w:tcPr>
            <w:tcW w:w="1264" w:type="dxa"/>
          </w:tcPr>
          <w:p>
            <w:pPr>
              <w:pStyle w:val="0"/>
              <w:jc w:val="center"/>
            </w:pPr>
            <w:r>
              <w:rPr>
                <w:sz w:val="20"/>
              </w:rPr>
              <w:t xml:space="preserve">399101,0</w:t>
            </w:r>
          </w:p>
        </w:tc>
        <w:tc>
          <w:tcPr>
            <w:tcW w:w="1264" w:type="dxa"/>
          </w:tcPr>
          <w:p>
            <w:pPr>
              <w:pStyle w:val="0"/>
              <w:jc w:val="center"/>
            </w:pPr>
            <w:r>
              <w:rPr>
                <w:sz w:val="20"/>
              </w:rPr>
              <w:t xml:space="preserve">83735,7</w:t>
            </w:r>
          </w:p>
        </w:tc>
        <w:tc>
          <w:tcPr>
            <w:tcW w:w="1264" w:type="dxa"/>
          </w:tcPr>
          <w:p>
            <w:pPr>
              <w:pStyle w:val="0"/>
              <w:jc w:val="center"/>
            </w:pPr>
            <w:r>
              <w:rPr>
                <w:sz w:val="20"/>
              </w:rPr>
              <w:t xml:space="preserve">626126,7</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09 02</w:t>
            </w:r>
          </w:p>
        </w:tc>
        <w:tc>
          <w:tcPr>
            <w:tcW w:w="1134" w:type="dxa"/>
          </w:tcPr>
          <w:p>
            <w:pPr>
              <w:pStyle w:val="0"/>
              <w:jc w:val="center"/>
            </w:pPr>
            <w:r>
              <w:rPr>
                <w:sz w:val="20"/>
              </w:rPr>
              <w:t xml:space="preserve">03 5 06 22110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10000,0</w:t>
            </w:r>
          </w:p>
        </w:tc>
        <w:tc>
          <w:tcPr>
            <w:tcW w:w="1264" w:type="dxa"/>
          </w:tcPr>
          <w:p>
            <w:pPr>
              <w:pStyle w:val="0"/>
              <w:jc w:val="center"/>
            </w:pPr>
            <w:r>
              <w:rPr>
                <w:sz w:val="20"/>
              </w:rPr>
              <w:t xml:space="preserve">86621,0</w:t>
            </w:r>
          </w:p>
        </w:tc>
        <w:tc>
          <w:tcPr>
            <w:tcW w:w="1264" w:type="dxa"/>
          </w:tcPr>
          <w:p>
            <w:pPr>
              <w:pStyle w:val="0"/>
              <w:jc w:val="center"/>
            </w:pPr>
            <w:r>
              <w:rPr>
                <w:sz w:val="20"/>
              </w:rPr>
              <w:t xml:space="preserve">93049,0</w:t>
            </w:r>
          </w:p>
        </w:tc>
        <w:tc>
          <w:tcPr>
            <w:tcW w:w="1264" w:type="dxa"/>
          </w:tcPr>
          <w:p>
            <w:pPr>
              <w:pStyle w:val="0"/>
              <w:jc w:val="center"/>
            </w:pPr>
            <w:r>
              <w:rPr>
                <w:sz w:val="20"/>
              </w:rPr>
              <w:t xml:space="preserve">189670,0</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134" w:type="dxa"/>
          </w:tcPr>
          <w:p>
            <w:pPr>
              <w:pStyle w:val="0"/>
              <w:jc w:val="center"/>
            </w:pPr>
            <w:r>
              <w:rPr>
                <w:sz w:val="20"/>
              </w:rPr>
              <w:t xml:space="preserve">03 5 05 40370</w:t>
            </w:r>
          </w:p>
        </w:tc>
        <w:tc>
          <w:tcPr>
            <w:tcW w:w="484" w:type="dxa"/>
          </w:tcPr>
          <w:p>
            <w:pPr>
              <w:pStyle w:val="0"/>
              <w:jc w:val="center"/>
            </w:pPr>
            <w:r>
              <w:rPr>
                <w:sz w:val="20"/>
              </w:rPr>
              <w:t xml:space="preserve">400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t xml:space="preserve">12099,0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12099,0</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134" w:type="dxa"/>
          </w:tcPr>
          <w:p>
            <w:pPr>
              <w:pStyle w:val="0"/>
              <w:jc w:val="center"/>
            </w:pPr>
            <w:r>
              <w:rPr>
                <w:sz w:val="20"/>
              </w:rPr>
              <w:t xml:space="preserve">03 5 06 40370</w:t>
            </w:r>
          </w:p>
        </w:tc>
        <w:tc>
          <w:tcPr>
            <w:tcW w:w="484" w:type="dxa"/>
          </w:tcPr>
          <w:p>
            <w:pPr>
              <w:pStyle w:val="0"/>
              <w:jc w:val="center"/>
            </w:pPr>
            <w:r>
              <w:rPr>
                <w:sz w:val="20"/>
              </w:rPr>
              <w:t xml:space="preserve">400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17059,0</w:t>
            </w:r>
          </w:p>
        </w:tc>
        <w:tc>
          <w:tcPr>
            <w:tcW w:w="1264" w:type="dxa"/>
          </w:tcPr>
          <w:p>
            <w:pPr>
              <w:pStyle w:val="0"/>
              <w:jc w:val="center"/>
            </w:pPr>
            <w:r>
              <w:rPr>
                <w:sz w:val="20"/>
              </w:rPr>
              <w:t xml:space="preserve">10441,0</w:t>
            </w:r>
          </w:p>
        </w:tc>
        <w:tc>
          <w:tcPr>
            <w:tcW w:w="1264" w:type="dxa"/>
          </w:tcPr>
          <w:p>
            <w:pPr>
              <w:pStyle w:val="0"/>
              <w:jc w:val="center"/>
            </w:pPr>
            <w:r>
              <w:rPr>
                <w:sz w:val="20"/>
              </w:rPr>
              <w:t xml:space="preserve">2545,0</w:t>
            </w:r>
          </w:p>
        </w:tc>
        <w:tc>
          <w:tcPr>
            <w:tcW w:w="1264" w:type="dxa"/>
          </w:tcPr>
          <w:p>
            <w:pPr>
              <w:pStyle w:val="0"/>
              <w:jc w:val="center"/>
            </w:pPr>
            <w:r>
              <w:rPr>
                <w:sz w:val="20"/>
              </w:rPr>
              <w:t xml:space="preserve">30045,0</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134" w:type="dxa"/>
          </w:tcPr>
          <w:p>
            <w:pPr>
              <w:pStyle w:val="0"/>
              <w:jc w:val="center"/>
            </w:pPr>
            <w:r>
              <w:rPr>
                <w:sz w:val="20"/>
              </w:rPr>
              <w:t xml:space="preserve">03 5 4038</w:t>
            </w:r>
          </w:p>
        </w:tc>
        <w:tc>
          <w:tcPr>
            <w:tcW w:w="484" w:type="dxa"/>
          </w:tcPr>
          <w:p>
            <w:pPr>
              <w:pStyle w:val="0"/>
              <w:jc w:val="center"/>
            </w:pPr>
            <w:r>
              <w:rPr>
                <w:sz w:val="20"/>
              </w:rPr>
              <w:t xml:space="preserve">400</w:t>
            </w:r>
          </w:p>
        </w:tc>
        <w:tc>
          <w:tcPr>
            <w:tcW w:w="1144" w:type="dxa"/>
          </w:tcPr>
          <w:p>
            <w:pPr>
              <w:pStyle w:val="0"/>
              <w:jc w:val="center"/>
            </w:pPr>
            <w:r>
              <w:rPr>
                <w:sz w:val="20"/>
              </w:rPr>
              <w:t xml:space="preserve">99535,0</w:t>
            </w:r>
          </w:p>
        </w:tc>
        <w:tc>
          <w:tcPr>
            <w:tcW w:w="1144" w:type="dxa"/>
          </w:tcPr>
          <w:p>
            <w:pPr>
              <w:pStyle w:val="0"/>
              <w:jc w:val="center"/>
            </w:pPr>
            <w:r>
              <w:rPr>
                <w:sz w:val="20"/>
              </w:rPr>
              <w:t xml:space="preserve">170000,0</w:t>
            </w:r>
          </w:p>
        </w:tc>
        <w:tc>
          <w:tcPr>
            <w:tcW w:w="1144" w:type="dxa"/>
          </w:tcPr>
          <w:p>
            <w:pPr>
              <w:pStyle w:val="0"/>
              <w:jc w:val="center"/>
            </w:pPr>
            <w:r>
              <w:rPr>
                <w:sz w:val="20"/>
              </w:rPr>
              <w:t xml:space="preserve">30350,0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299885,0</w:t>
            </w:r>
          </w:p>
        </w:tc>
      </w:tr>
      <w:tr>
        <w:tc>
          <w:tcPr>
            <w:tcW w:w="1849" w:type="dxa"/>
          </w:tcPr>
          <w:p>
            <w:pPr>
              <w:pStyle w:val="0"/>
            </w:pPr>
            <w:r>
              <w:rPr>
                <w:sz w:val="20"/>
              </w:rPr>
              <w:t xml:space="preserve">Основное мероприятие 5.07.</w:t>
            </w:r>
          </w:p>
        </w:tc>
        <w:tc>
          <w:tcPr>
            <w:tcW w:w="2974" w:type="dxa"/>
          </w:tcPr>
          <w:p>
            <w:pPr>
              <w:pStyle w:val="0"/>
            </w:pPr>
            <w:r>
              <w:rPr>
                <w:sz w:val="20"/>
              </w:rPr>
              <w:t xml:space="preserve">Мероприятия по развитию материально-технической базы детских поликлиник и детских поликлинических отделений медицинских организаций</w:t>
            </w: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134" w:type="dxa"/>
          </w:tcPr>
          <w:p>
            <w:pPr>
              <w:pStyle w:val="0"/>
              <w:jc w:val="center"/>
            </w:pPr>
            <w:r>
              <w:rPr>
                <w:sz w:val="20"/>
              </w:rPr>
              <w:t xml:space="preserve">03 5 07 R6740</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25938,2</w:t>
            </w:r>
          </w:p>
        </w:tc>
        <w:tc>
          <w:tcPr>
            <w:tcW w:w="1264" w:type="dxa"/>
          </w:tcPr>
          <w:p>
            <w:pPr>
              <w:pStyle w:val="0"/>
              <w:jc w:val="center"/>
            </w:pPr>
            <w:r>
              <w:rPr>
                <w:sz w:val="20"/>
              </w:rPr>
              <w:t xml:space="preserve">2186,7</w:t>
            </w:r>
          </w:p>
        </w:tc>
        <w:tc>
          <w:tcPr>
            <w:tcW w:w="1264" w:type="dxa"/>
          </w:tcPr>
          <w:p>
            <w:pPr>
              <w:pStyle w:val="0"/>
              <w:jc w:val="center"/>
            </w:pPr>
            <w:r>
              <w:rPr>
                <w:sz w:val="20"/>
              </w:rPr>
            </w:r>
          </w:p>
        </w:tc>
        <w:tc>
          <w:tcPr>
            <w:tcW w:w="1264" w:type="dxa"/>
          </w:tcPr>
          <w:p>
            <w:pPr>
              <w:pStyle w:val="0"/>
              <w:jc w:val="center"/>
            </w:pPr>
            <w:r>
              <w:rPr>
                <w:sz w:val="20"/>
              </w:rPr>
              <w:t xml:space="preserve">28124,9</w:t>
            </w:r>
          </w:p>
        </w:tc>
      </w:tr>
      <w:tr>
        <w:tc>
          <w:tcPr>
            <w:tcW w:w="1849" w:type="dxa"/>
            <w:vMerge w:val="restart"/>
          </w:tcPr>
          <w:p>
            <w:pPr>
              <w:pStyle w:val="0"/>
            </w:pPr>
            <w:r>
              <w:rPr>
                <w:sz w:val="20"/>
              </w:rPr>
              <w:t xml:space="preserve">Проект 5.N4.</w:t>
            </w:r>
          </w:p>
        </w:tc>
        <w:tc>
          <w:tcPr>
            <w:tcW w:w="2974" w:type="dxa"/>
            <w:vMerge w:val="restart"/>
          </w:tcPr>
          <w:p>
            <w:pPr>
              <w:pStyle w:val="0"/>
            </w:pPr>
            <w:r>
              <w:rPr>
                <w:sz w:val="20"/>
              </w:rPr>
              <w:t xml:space="preserve">Развитие детского здравоохранения, включая создание современной инфраструктуры оказания медицинской помощи детям</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134" w:type="dxa"/>
          </w:tcPr>
          <w:p>
            <w:pPr>
              <w:pStyle w:val="0"/>
              <w:jc w:val="center"/>
            </w:pPr>
            <w:r>
              <w:rPr>
                <w:sz w:val="20"/>
              </w:rPr>
              <w:t xml:space="preserve">03 5 N4</w:t>
            </w:r>
          </w:p>
        </w:tc>
        <w:tc>
          <w:tcPr>
            <w:tcW w:w="484" w:type="dxa"/>
          </w:tcPr>
          <w:p>
            <w:pPr>
              <w:pStyle w:val="0"/>
              <w:jc w:val="center"/>
            </w:pPr>
            <w:r>
              <w:rPr>
                <w:sz w:val="20"/>
              </w:rPr>
              <w:t xml:space="preserve">X</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90980,0</w:t>
            </w:r>
          </w:p>
        </w:tc>
        <w:tc>
          <w:tcPr>
            <w:tcW w:w="1264" w:type="dxa"/>
          </w:tcPr>
          <w:p>
            <w:pPr>
              <w:pStyle w:val="0"/>
              <w:jc w:val="center"/>
            </w:pPr>
            <w:r>
              <w:rPr>
                <w:sz w:val="20"/>
              </w:rPr>
              <w:t xml:space="preserve">223508,3</w:t>
            </w:r>
          </w:p>
        </w:tc>
        <w:tc>
          <w:tcPr>
            <w:tcW w:w="1264" w:type="dxa"/>
          </w:tcPr>
          <w:p>
            <w:pPr>
              <w:pStyle w:val="0"/>
              <w:jc w:val="center"/>
            </w:pPr>
            <w:r>
              <w:rPr>
                <w:sz w:val="20"/>
              </w:rPr>
              <w:t xml:space="preserve">314488,3</w:t>
            </w:r>
          </w:p>
        </w:tc>
      </w:tr>
      <w:tr>
        <w:tc>
          <w:tcPr>
            <w:vMerge w:val="continue"/>
          </w:tcPr>
          <w:p/>
        </w:tc>
        <w:tc>
          <w:tcPr>
            <w:vMerge w:val="continue"/>
          </w:tcP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5 N4</w:t>
            </w:r>
          </w:p>
        </w:tc>
        <w:tc>
          <w:tcPr>
            <w:tcW w:w="484" w:type="dxa"/>
          </w:tcPr>
          <w:p>
            <w:pPr>
              <w:pStyle w:val="0"/>
              <w:jc w:val="center"/>
            </w:pPr>
            <w:r>
              <w:rPr>
                <w:sz w:val="20"/>
              </w:rPr>
              <w:t xml:space="preserve">X</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27541,0</w:t>
            </w:r>
          </w:p>
        </w:tc>
        <w:tc>
          <w:tcPr>
            <w:tcW w:w="1264" w:type="dxa"/>
          </w:tcPr>
          <w:p>
            <w:pPr>
              <w:pStyle w:val="0"/>
              <w:jc w:val="center"/>
            </w:pPr>
            <w:r>
              <w:rPr>
                <w:sz w:val="20"/>
              </w:rPr>
              <w:t xml:space="preserve">112723,3</w:t>
            </w:r>
          </w:p>
        </w:tc>
        <w:tc>
          <w:tcPr>
            <w:tcW w:w="1264" w:type="dxa"/>
          </w:tcPr>
          <w:p>
            <w:pPr>
              <w:pStyle w:val="0"/>
              <w:jc w:val="center"/>
            </w:pPr>
            <w:r>
              <w:rPr>
                <w:sz w:val="20"/>
              </w:rPr>
              <w:t xml:space="preserve">140264,3</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134" w:type="dxa"/>
          </w:tcPr>
          <w:p>
            <w:pPr>
              <w:pStyle w:val="0"/>
              <w:jc w:val="center"/>
            </w:pPr>
            <w:r>
              <w:rPr>
                <w:sz w:val="20"/>
              </w:rPr>
              <w:t xml:space="preserve">03 5 N4 5170R</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27441,0</w:t>
            </w:r>
          </w:p>
        </w:tc>
        <w:tc>
          <w:tcPr>
            <w:tcW w:w="1264" w:type="dxa"/>
          </w:tcPr>
          <w:p>
            <w:pPr>
              <w:pStyle w:val="0"/>
              <w:jc w:val="center"/>
            </w:pPr>
            <w:r>
              <w:rPr>
                <w:sz w:val="20"/>
              </w:rPr>
              <w:t xml:space="preserve">112623,3</w:t>
            </w:r>
          </w:p>
        </w:tc>
        <w:tc>
          <w:tcPr>
            <w:tcW w:w="1264" w:type="dxa"/>
          </w:tcPr>
          <w:p>
            <w:pPr>
              <w:pStyle w:val="0"/>
              <w:jc w:val="center"/>
            </w:pPr>
            <w:r>
              <w:rPr>
                <w:sz w:val="20"/>
              </w:rPr>
              <w:t xml:space="preserve">140064,3</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5 N4 N0000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100,0</w:t>
            </w:r>
          </w:p>
        </w:tc>
        <w:tc>
          <w:tcPr>
            <w:tcW w:w="1264" w:type="dxa"/>
          </w:tcPr>
          <w:p>
            <w:pPr>
              <w:pStyle w:val="0"/>
              <w:jc w:val="center"/>
            </w:pPr>
            <w:r>
              <w:rPr>
                <w:sz w:val="20"/>
              </w:rPr>
              <w:t xml:space="preserve">100,0</w:t>
            </w:r>
          </w:p>
        </w:tc>
        <w:tc>
          <w:tcPr>
            <w:tcW w:w="1264" w:type="dxa"/>
          </w:tcPr>
          <w:p>
            <w:pPr>
              <w:pStyle w:val="0"/>
              <w:jc w:val="center"/>
            </w:pPr>
            <w:r>
              <w:rPr>
                <w:sz w:val="20"/>
              </w:rPr>
              <w:t xml:space="preserve">200,0</w:t>
            </w:r>
          </w:p>
        </w:tc>
      </w:tr>
      <w:tr>
        <w:tc>
          <w:tcPr>
            <w:vMerge w:val="continue"/>
          </w:tcPr>
          <w:p/>
        </w:tc>
        <w:tc>
          <w:tcPr>
            <w:vMerge w:val="continue"/>
          </w:tcPr>
          <w:p/>
        </w:tc>
        <w:tc>
          <w:tcPr>
            <w:tcW w:w="2749" w:type="dxa"/>
          </w:tcPr>
          <w:p>
            <w:pPr>
              <w:pStyle w:val="0"/>
            </w:pPr>
            <w:r>
              <w:rPr>
                <w:sz w:val="20"/>
              </w:rPr>
              <w:t xml:space="preserve">департамент строительства и транспорта Белгородской области, всего</w:t>
            </w:r>
          </w:p>
        </w:tc>
        <w:tc>
          <w:tcPr>
            <w:tcW w:w="694" w:type="dxa"/>
          </w:tcPr>
          <w:p>
            <w:pPr>
              <w:pStyle w:val="0"/>
              <w:jc w:val="center"/>
            </w:pPr>
            <w:r>
              <w:rPr>
                <w:sz w:val="20"/>
              </w:rPr>
              <w:t xml:space="preserve">807</w:t>
            </w:r>
          </w:p>
        </w:tc>
        <w:tc>
          <w:tcPr>
            <w:tcW w:w="664" w:type="dxa"/>
          </w:tcPr>
          <w:p>
            <w:pPr>
              <w:pStyle w:val="0"/>
              <w:jc w:val="center"/>
            </w:pPr>
            <w:r>
              <w:rPr>
                <w:sz w:val="20"/>
              </w:rPr>
              <w:t xml:space="preserve">X</w:t>
            </w:r>
          </w:p>
        </w:tc>
        <w:tc>
          <w:tcPr>
            <w:tcW w:w="1134" w:type="dxa"/>
          </w:tcPr>
          <w:p>
            <w:pPr>
              <w:pStyle w:val="0"/>
              <w:jc w:val="center"/>
            </w:pPr>
            <w:r>
              <w:rPr>
                <w:sz w:val="20"/>
              </w:rPr>
              <w:t xml:space="preserve">03 5 N4</w:t>
            </w:r>
          </w:p>
        </w:tc>
        <w:tc>
          <w:tcPr>
            <w:tcW w:w="484" w:type="dxa"/>
          </w:tcPr>
          <w:p>
            <w:pPr>
              <w:pStyle w:val="0"/>
              <w:jc w:val="center"/>
            </w:pPr>
            <w:r>
              <w:rPr>
                <w:sz w:val="20"/>
              </w:rPr>
              <w:t xml:space="preserve">X</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63439,0</w:t>
            </w:r>
          </w:p>
        </w:tc>
        <w:tc>
          <w:tcPr>
            <w:tcW w:w="1264" w:type="dxa"/>
          </w:tcPr>
          <w:p>
            <w:pPr>
              <w:pStyle w:val="0"/>
              <w:jc w:val="center"/>
            </w:pPr>
            <w:r>
              <w:rPr>
                <w:sz w:val="20"/>
              </w:rPr>
              <w:t xml:space="preserve">110785,0</w:t>
            </w:r>
          </w:p>
        </w:tc>
        <w:tc>
          <w:tcPr>
            <w:tcW w:w="1264" w:type="dxa"/>
          </w:tcPr>
          <w:p>
            <w:pPr>
              <w:pStyle w:val="0"/>
              <w:jc w:val="center"/>
            </w:pPr>
            <w:r>
              <w:rPr>
                <w:sz w:val="20"/>
              </w:rPr>
              <w:t xml:space="preserve">174224,0</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134" w:type="dxa"/>
          </w:tcPr>
          <w:p>
            <w:pPr>
              <w:pStyle w:val="0"/>
              <w:jc w:val="center"/>
            </w:pPr>
            <w:r>
              <w:rPr>
                <w:sz w:val="20"/>
              </w:rPr>
              <w:t xml:space="preserve">03 5 N4 52460</w:t>
            </w:r>
          </w:p>
        </w:tc>
        <w:tc>
          <w:tcPr>
            <w:tcW w:w="484" w:type="dxa"/>
          </w:tcPr>
          <w:p>
            <w:pPr>
              <w:pStyle w:val="0"/>
              <w:jc w:val="center"/>
            </w:pPr>
            <w:r>
              <w:rPr>
                <w:sz w:val="20"/>
              </w:rPr>
              <w:t xml:space="preserve">400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63439,0</w:t>
            </w:r>
          </w:p>
        </w:tc>
        <w:tc>
          <w:tcPr>
            <w:tcW w:w="1264" w:type="dxa"/>
          </w:tcPr>
          <w:p>
            <w:pPr>
              <w:pStyle w:val="0"/>
              <w:jc w:val="center"/>
            </w:pPr>
            <w:r>
              <w:rPr>
                <w:sz w:val="20"/>
              </w:rPr>
            </w:r>
          </w:p>
        </w:tc>
        <w:tc>
          <w:tcPr>
            <w:tcW w:w="1264" w:type="dxa"/>
          </w:tcPr>
          <w:p>
            <w:pPr>
              <w:pStyle w:val="0"/>
              <w:jc w:val="center"/>
            </w:pPr>
            <w:r>
              <w:rPr>
                <w:sz w:val="20"/>
              </w:rPr>
              <w:t xml:space="preserve">63439,0</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134" w:type="dxa"/>
          </w:tcPr>
          <w:p>
            <w:pPr>
              <w:pStyle w:val="0"/>
              <w:jc w:val="center"/>
            </w:pPr>
            <w:r>
              <w:rPr>
                <w:sz w:val="20"/>
              </w:rPr>
              <w:t xml:space="preserve">03 5 N4 N0000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110785,0</w:t>
            </w:r>
          </w:p>
        </w:tc>
        <w:tc>
          <w:tcPr>
            <w:tcW w:w="1264" w:type="dxa"/>
          </w:tcPr>
          <w:p>
            <w:pPr>
              <w:pStyle w:val="0"/>
              <w:jc w:val="center"/>
            </w:pPr>
            <w:r>
              <w:rPr>
                <w:sz w:val="20"/>
              </w:rPr>
              <w:t xml:space="preserve">110785,0</w:t>
            </w:r>
          </w:p>
        </w:tc>
      </w:tr>
      <w:tr>
        <w:tc>
          <w:tcPr>
            <w:tcW w:w="1849" w:type="dxa"/>
            <w:vMerge w:val="restart"/>
          </w:tcPr>
          <w:p>
            <w:pPr>
              <w:pStyle w:val="0"/>
            </w:pPr>
            <w:r>
              <w:rPr>
                <w:sz w:val="20"/>
              </w:rPr>
              <w:t xml:space="preserve">Проект 5.P1.</w:t>
            </w:r>
          </w:p>
        </w:tc>
        <w:tc>
          <w:tcPr>
            <w:tcW w:w="2974" w:type="dxa"/>
            <w:vMerge w:val="restart"/>
          </w:tcPr>
          <w:p>
            <w:pPr>
              <w:pStyle w:val="0"/>
            </w:pPr>
            <w:r>
              <w:rPr>
                <w:sz w:val="20"/>
              </w:rPr>
              <w:t xml:space="preserve">Финансовая поддержка семей при рождении детей</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134" w:type="dxa"/>
          </w:tcPr>
          <w:p>
            <w:pPr>
              <w:pStyle w:val="0"/>
              <w:jc w:val="center"/>
            </w:pPr>
            <w:r>
              <w:rPr>
                <w:sz w:val="20"/>
              </w:rPr>
              <w:t xml:space="preserve">03 5 P1</w:t>
            </w:r>
          </w:p>
        </w:tc>
        <w:tc>
          <w:tcPr>
            <w:tcW w:w="484" w:type="dxa"/>
          </w:tcPr>
          <w:p>
            <w:pPr>
              <w:pStyle w:val="0"/>
              <w:jc w:val="center"/>
            </w:pPr>
            <w:r>
              <w:rPr>
                <w:sz w:val="20"/>
              </w:rPr>
              <w:t xml:space="preserve">X</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89402,0</w:t>
            </w:r>
          </w:p>
        </w:tc>
        <w:tc>
          <w:tcPr>
            <w:tcW w:w="1264" w:type="dxa"/>
          </w:tcPr>
          <w:p>
            <w:pPr>
              <w:pStyle w:val="0"/>
              <w:jc w:val="center"/>
            </w:pPr>
            <w:r>
              <w:rPr>
                <w:sz w:val="20"/>
              </w:rPr>
              <w:t xml:space="preserve">103506,0</w:t>
            </w:r>
          </w:p>
        </w:tc>
        <w:tc>
          <w:tcPr>
            <w:tcW w:w="1264" w:type="dxa"/>
          </w:tcPr>
          <w:p>
            <w:pPr>
              <w:pStyle w:val="0"/>
              <w:jc w:val="center"/>
            </w:pPr>
            <w:r>
              <w:rPr>
                <w:sz w:val="20"/>
              </w:rPr>
              <w:t xml:space="preserve">192908,0</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5 P1 P0000</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20451,0</w:t>
            </w:r>
          </w:p>
        </w:tc>
        <w:tc>
          <w:tcPr>
            <w:tcW w:w="1264" w:type="dxa"/>
          </w:tcPr>
          <w:p>
            <w:pPr>
              <w:pStyle w:val="0"/>
              <w:jc w:val="center"/>
            </w:pPr>
            <w:r>
              <w:rPr>
                <w:sz w:val="20"/>
              </w:rPr>
              <w:t xml:space="preserve">15054,0</w:t>
            </w:r>
          </w:p>
        </w:tc>
        <w:tc>
          <w:tcPr>
            <w:tcW w:w="1264" w:type="dxa"/>
          </w:tcPr>
          <w:p>
            <w:pPr>
              <w:pStyle w:val="0"/>
              <w:jc w:val="center"/>
            </w:pPr>
            <w:r>
              <w:rPr>
                <w:sz w:val="20"/>
              </w:rPr>
              <w:t xml:space="preserve">35505,0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5 P1 P0000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52669,0</w:t>
            </w:r>
          </w:p>
        </w:tc>
        <w:tc>
          <w:tcPr>
            <w:tcW w:w="1264" w:type="dxa"/>
          </w:tcPr>
          <w:p>
            <w:pPr>
              <w:pStyle w:val="0"/>
              <w:jc w:val="center"/>
            </w:pPr>
            <w:r>
              <w:rPr>
                <w:sz w:val="20"/>
              </w:rPr>
              <w:t xml:space="preserve">69806,0</w:t>
            </w:r>
          </w:p>
        </w:tc>
        <w:tc>
          <w:tcPr>
            <w:tcW w:w="1264" w:type="dxa"/>
          </w:tcPr>
          <w:p>
            <w:pPr>
              <w:pStyle w:val="0"/>
              <w:jc w:val="center"/>
            </w:pPr>
            <w:r>
              <w:rPr>
                <w:sz w:val="20"/>
              </w:rPr>
              <w:t xml:space="preserve">122475,0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134" w:type="dxa"/>
          </w:tcPr>
          <w:p>
            <w:pPr>
              <w:pStyle w:val="0"/>
              <w:jc w:val="center"/>
            </w:pPr>
            <w:r>
              <w:rPr>
                <w:sz w:val="20"/>
              </w:rPr>
              <w:t xml:space="preserve">03 5 P1 P0000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7802,0</w:t>
            </w:r>
          </w:p>
        </w:tc>
        <w:tc>
          <w:tcPr>
            <w:tcW w:w="1264" w:type="dxa"/>
          </w:tcPr>
          <w:p>
            <w:pPr>
              <w:pStyle w:val="0"/>
              <w:jc w:val="center"/>
            </w:pPr>
            <w:r>
              <w:rPr>
                <w:sz w:val="20"/>
              </w:rPr>
              <w:t xml:space="preserve">10166,0</w:t>
            </w:r>
          </w:p>
        </w:tc>
        <w:tc>
          <w:tcPr>
            <w:tcW w:w="1264" w:type="dxa"/>
          </w:tcPr>
          <w:p>
            <w:pPr>
              <w:pStyle w:val="0"/>
              <w:jc w:val="center"/>
            </w:pPr>
            <w:r>
              <w:rPr>
                <w:sz w:val="20"/>
              </w:rPr>
              <w:t xml:space="preserve">17968,0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09 05</w:t>
            </w:r>
          </w:p>
        </w:tc>
        <w:tc>
          <w:tcPr>
            <w:tcW w:w="1134" w:type="dxa"/>
          </w:tcPr>
          <w:p>
            <w:pPr>
              <w:pStyle w:val="0"/>
              <w:jc w:val="center"/>
            </w:pPr>
            <w:r>
              <w:rPr>
                <w:sz w:val="20"/>
              </w:rPr>
              <w:t xml:space="preserve">03 5 P1 P0000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8480,0</w:t>
            </w:r>
          </w:p>
        </w:tc>
        <w:tc>
          <w:tcPr>
            <w:tcW w:w="1264" w:type="dxa"/>
          </w:tcPr>
          <w:p>
            <w:pPr>
              <w:pStyle w:val="0"/>
              <w:jc w:val="center"/>
            </w:pPr>
            <w:r>
              <w:rPr>
                <w:sz w:val="20"/>
              </w:rPr>
              <w:t xml:space="preserve">8480,0</w:t>
            </w:r>
          </w:p>
        </w:tc>
        <w:tc>
          <w:tcPr>
            <w:tcW w:w="1264" w:type="dxa"/>
          </w:tcPr>
          <w:p>
            <w:pPr>
              <w:pStyle w:val="0"/>
              <w:jc w:val="center"/>
            </w:pPr>
            <w:r>
              <w:rPr>
                <w:sz w:val="20"/>
              </w:rPr>
              <w:t xml:space="preserve">16960,0</w:t>
            </w:r>
          </w:p>
        </w:tc>
      </w:tr>
      <w:tr>
        <w:tc>
          <w:tcPr>
            <w:tcW w:w="1849" w:type="dxa"/>
            <w:vMerge w:val="restart"/>
          </w:tcPr>
          <w:p>
            <w:pPr>
              <w:pStyle w:val="0"/>
            </w:pPr>
            <w:r>
              <w:rPr>
                <w:sz w:val="20"/>
              </w:rPr>
              <w:t xml:space="preserve">Подпрограмма 6</w:t>
            </w:r>
          </w:p>
        </w:tc>
        <w:tc>
          <w:tcPr>
            <w:tcW w:w="2974" w:type="dxa"/>
            <w:vMerge w:val="restart"/>
          </w:tcPr>
          <w:p>
            <w:pPr>
              <w:pStyle w:val="0"/>
            </w:pPr>
            <w:r>
              <w:rPr>
                <w:sz w:val="20"/>
              </w:rPr>
              <w:t xml:space="preserve">Развитие медицинской реабилитации и санаторно-курортного лечения, в том числе детей</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134" w:type="dxa"/>
          </w:tcPr>
          <w:p>
            <w:pPr>
              <w:pStyle w:val="0"/>
              <w:jc w:val="center"/>
            </w:pPr>
            <w:r>
              <w:rPr>
                <w:sz w:val="20"/>
              </w:rPr>
              <w:t xml:space="preserve">03 6</w:t>
            </w:r>
          </w:p>
        </w:tc>
        <w:tc>
          <w:tcPr>
            <w:tcW w:w="484" w:type="dxa"/>
          </w:tcPr>
          <w:p>
            <w:pPr>
              <w:pStyle w:val="0"/>
              <w:jc w:val="center"/>
            </w:pPr>
            <w:r>
              <w:rPr>
                <w:sz w:val="20"/>
              </w:rPr>
              <w:t xml:space="preserve">X</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36417,0</w:t>
            </w:r>
          </w:p>
        </w:tc>
        <w:tc>
          <w:tcPr>
            <w:tcW w:w="1264" w:type="dxa"/>
          </w:tcPr>
          <w:p>
            <w:pPr>
              <w:pStyle w:val="0"/>
              <w:jc w:val="center"/>
            </w:pPr>
            <w:r>
              <w:rPr>
                <w:sz w:val="20"/>
              </w:rPr>
              <w:t xml:space="preserve">75618,9</w:t>
            </w:r>
          </w:p>
        </w:tc>
        <w:tc>
          <w:tcPr>
            <w:tcW w:w="1264" w:type="dxa"/>
          </w:tcPr>
          <w:p>
            <w:pPr>
              <w:pStyle w:val="0"/>
              <w:jc w:val="center"/>
            </w:pPr>
            <w:r>
              <w:rPr>
                <w:sz w:val="20"/>
              </w:rPr>
              <w:t xml:space="preserve">112035,9</w:t>
            </w:r>
          </w:p>
        </w:tc>
      </w:tr>
      <w:tr>
        <w:tc>
          <w:tcPr>
            <w:vMerge w:val="continue"/>
          </w:tcPr>
          <w:p/>
        </w:tc>
        <w:tc>
          <w:tcPr>
            <w:vMerge w:val="continue"/>
          </w:tcP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03 6</w:t>
            </w:r>
          </w:p>
        </w:tc>
        <w:tc>
          <w:tcPr>
            <w:tcW w:w="484" w:type="dxa"/>
          </w:tcPr>
          <w:p>
            <w:pPr>
              <w:pStyle w:val="0"/>
              <w:jc w:val="center"/>
            </w:pPr>
            <w:r>
              <w:rPr>
                <w:sz w:val="20"/>
              </w:rPr>
              <w:t xml:space="preserve">X</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36417,0</w:t>
            </w:r>
          </w:p>
        </w:tc>
        <w:tc>
          <w:tcPr>
            <w:tcW w:w="1264" w:type="dxa"/>
          </w:tcPr>
          <w:p>
            <w:pPr>
              <w:pStyle w:val="0"/>
              <w:jc w:val="center"/>
            </w:pPr>
            <w:r>
              <w:rPr>
                <w:sz w:val="20"/>
              </w:rPr>
              <w:t xml:space="preserve">37692,0</w:t>
            </w:r>
          </w:p>
        </w:tc>
        <w:tc>
          <w:tcPr>
            <w:tcW w:w="1264" w:type="dxa"/>
          </w:tcPr>
          <w:p>
            <w:pPr>
              <w:pStyle w:val="0"/>
              <w:jc w:val="center"/>
            </w:pPr>
            <w:r>
              <w:rPr>
                <w:sz w:val="20"/>
              </w:rPr>
              <w:t xml:space="preserve">74109,0</w:t>
            </w:r>
          </w:p>
        </w:tc>
      </w:tr>
      <w:tr>
        <w:tc>
          <w:tcPr>
            <w:vMerge w:val="continue"/>
          </w:tcPr>
          <w:p/>
        </w:tc>
        <w:tc>
          <w:tcPr>
            <w:vMerge w:val="continue"/>
          </w:tcPr>
          <w:p/>
        </w:tc>
        <w:tc>
          <w:tcPr>
            <w:tcW w:w="2749" w:type="dxa"/>
          </w:tcPr>
          <w:p>
            <w:pPr>
              <w:pStyle w:val="0"/>
            </w:pPr>
            <w:r>
              <w:rPr>
                <w:sz w:val="20"/>
              </w:rPr>
              <w:t xml:space="preserve">министерство строительства Белгородской области, всего</w:t>
            </w:r>
          </w:p>
        </w:tc>
        <w:tc>
          <w:tcPr>
            <w:tcW w:w="694" w:type="dxa"/>
          </w:tcPr>
          <w:p>
            <w:pPr>
              <w:pStyle w:val="0"/>
              <w:jc w:val="center"/>
            </w:pPr>
            <w:r>
              <w:rPr>
                <w:sz w:val="20"/>
              </w:rPr>
              <w:t xml:space="preserve">807</w:t>
            </w:r>
          </w:p>
        </w:tc>
        <w:tc>
          <w:tcPr>
            <w:tcW w:w="664" w:type="dxa"/>
          </w:tcPr>
          <w:p>
            <w:pPr>
              <w:pStyle w:val="0"/>
              <w:jc w:val="center"/>
            </w:pPr>
            <w:r>
              <w:rPr>
                <w:sz w:val="20"/>
              </w:rPr>
              <w:t xml:space="preserve">X</w:t>
            </w:r>
          </w:p>
        </w:tc>
        <w:tc>
          <w:tcPr>
            <w:tcW w:w="1134" w:type="dxa"/>
          </w:tcPr>
          <w:p>
            <w:pPr>
              <w:pStyle w:val="0"/>
              <w:jc w:val="center"/>
            </w:pPr>
            <w:r>
              <w:rPr>
                <w:sz w:val="20"/>
              </w:rPr>
              <w:t xml:space="preserve">03 6</w:t>
            </w:r>
          </w:p>
        </w:tc>
        <w:tc>
          <w:tcPr>
            <w:tcW w:w="484" w:type="dxa"/>
          </w:tcPr>
          <w:p>
            <w:pPr>
              <w:pStyle w:val="0"/>
              <w:jc w:val="center"/>
            </w:pPr>
            <w:r>
              <w:rPr>
                <w:sz w:val="20"/>
              </w:rPr>
              <w:t xml:space="preserve">X</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37926,9</w:t>
            </w:r>
          </w:p>
        </w:tc>
        <w:tc>
          <w:tcPr>
            <w:tcW w:w="1264" w:type="dxa"/>
          </w:tcPr>
          <w:p>
            <w:pPr>
              <w:pStyle w:val="0"/>
              <w:jc w:val="center"/>
            </w:pPr>
            <w:r>
              <w:rPr>
                <w:sz w:val="20"/>
              </w:rPr>
              <w:t xml:space="preserve">37926,9</w:t>
            </w:r>
          </w:p>
        </w:tc>
      </w:tr>
      <w:tr>
        <w:tc>
          <w:tcPr>
            <w:tcW w:w="1849" w:type="dxa"/>
            <w:vMerge w:val="restart"/>
          </w:tcPr>
          <w:p>
            <w:pPr>
              <w:pStyle w:val="0"/>
            </w:pPr>
            <w:r>
              <w:rPr>
                <w:sz w:val="20"/>
              </w:rPr>
              <w:t xml:space="preserve">Основное мероприятие 6.01.</w:t>
            </w:r>
          </w:p>
        </w:tc>
        <w:tc>
          <w:tcPr>
            <w:tcW w:w="2974" w:type="dxa"/>
            <w:vMerge w:val="restart"/>
          </w:tcPr>
          <w:p>
            <w:pPr>
              <w:pStyle w:val="0"/>
            </w:pPr>
            <w:r>
              <w:rPr>
                <w:sz w:val="20"/>
              </w:rPr>
              <w:t xml:space="preserve">Проведение оздоровительной кампании</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03 6 01 20660</w:t>
            </w:r>
          </w:p>
        </w:tc>
        <w:tc>
          <w:tcPr>
            <w:tcW w:w="484" w:type="dxa"/>
          </w:tcPr>
          <w:p>
            <w:pPr>
              <w:pStyle w:val="0"/>
              <w:jc w:val="center"/>
            </w:pPr>
            <w:r>
              <w:rPr>
                <w:sz w:val="20"/>
              </w:rPr>
              <w:t xml:space="preserve">X</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30000,0</w:t>
            </w:r>
          </w:p>
        </w:tc>
        <w:tc>
          <w:tcPr>
            <w:tcW w:w="1264" w:type="dxa"/>
          </w:tcPr>
          <w:p>
            <w:pPr>
              <w:pStyle w:val="0"/>
              <w:jc w:val="center"/>
            </w:pPr>
            <w:r>
              <w:rPr>
                <w:sz w:val="20"/>
              </w:rPr>
              <w:t xml:space="preserve">30900,0</w:t>
            </w:r>
          </w:p>
        </w:tc>
        <w:tc>
          <w:tcPr>
            <w:tcW w:w="1264" w:type="dxa"/>
          </w:tcPr>
          <w:p>
            <w:pPr>
              <w:pStyle w:val="0"/>
              <w:jc w:val="center"/>
            </w:pPr>
            <w:r>
              <w:rPr>
                <w:sz w:val="20"/>
              </w:rPr>
              <w:t xml:space="preserve">60900,0</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03 6 01 20660</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30000,0</w:t>
            </w:r>
          </w:p>
        </w:tc>
        <w:tc>
          <w:tcPr>
            <w:tcW w:w="1264" w:type="dxa"/>
          </w:tcPr>
          <w:p>
            <w:pPr>
              <w:pStyle w:val="0"/>
              <w:jc w:val="center"/>
            </w:pPr>
            <w:r>
              <w:rPr>
                <w:sz w:val="20"/>
              </w:rPr>
            </w:r>
          </w:p>
        </w:tc>
        <w:tc>
          <w:tcPr>
            <w:tcW w:w="1264" w:type="dxa"/>
          </w:tcPr>
          <w:p>
            <w:pPr>
              <w:pStyle w:val="0"/>
              <w:jc w:val="center"/>
            </w:pPr>
            <w:r>
              <w:rPr>
                <w:sz w:val="20"/>
              </w:rPr>
              <w:t xml:space="preserve">30000,0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03 6 01 20660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30900,0</w:t>
            </w:r>
          </w:p>
        </w:tc>
        <w:tc>
          <w:tcPr>
            <w:tcW w:w="1264" w:type="dxa"/>
          </w:tcPr>
          <w:p>
            <w:pPr>
              <w:pStyle w:val="0"/>
              <w:jc w:val="center"/>
            </w:pPr>
            <w:r>
              <w:rPr>
                <w:sz w:val="20"/>
              </w:rPr>
              <w:t xml:space="preserve">30900,0</w:t>
            </w:r>
          </w:p>
        </w:tc>
      </w:tr>
      <w:tr>
        <w:tc>
          <w:tcPr>
            <w:tcW w:w="1849" w:type="dxa"/>
            <w:vMerge w:val="restart"/>
          </w:tcPr>
          <w:p>
            <w:pPr>
              <w:pStyle w:val="0"/>
            </w:pPr>
            <w:r>
              <w:rPr>
                <w:sz w:val="20"/>
              </w:rPr>
              <w:t xml:space="preserve">Основное мероприятие 6.03.</w:t>
            </w:r>
          </w:p>
        </w:tc>
        <w:tc>
          <w:tcPr>
            <w:tcW w:w="2974" w:type="dxa"/>
            <w:vMerge w:val="restart"/>
          </w:tcPr>
          <w:p>
            <w:pPr>
              <w:pStyle w:val="0"/>
            </w:pPr>
            <w:r>
              <w:rPr>
                <w:sz w:val="20"/>
              </w:rPr>
              <w:t xml:space="preserve">Развитие инфраструктуры системы здравоохранения</w:t>
            </w:r>
          </w:p>
        </w:tc>
        <w:tc>
          <w:tcPr>
            <w:tcW w:w="2749" w:type="dxa"/>
          </w:tcPr>
          <w:p>
            <w:pPr>
              <w:pStyle w:val="0"/>
            </w:pPr>
            <w:r>
              <w:rPr>
                <w:sz w:val="20"/>
              </w:rPr>
              <w:t xml:space="preserve">Министерство строительства Белгородской области, всего</w:t>
            </w:r>
          </w:p>
        </w:tc>
        <w:tc>
          <w:tcPr>
            <w:tcW w:w="694" w:type="dxa"/>
          </w:tcPr>
          <w:p>
            <w:pPr>
              <w:pStyle w:val="0"/>
              <w:jc w:val="center"/>
            </w:pPr>
            <w:r>
              <w:rPr>
                <w:sz w:val="20"/>
              </w:rPr>
              <w:t xml:space="preserve">807</w:t>
            </w:r>
          </w:p>
        </w:tc>
        <w:tc>
          <w:tcPr>
            <w:tcW w:w="664" w:type="dxa"/>
          </w:tcPr>
          <w:p>
            <w:pPr>
              <w:pStyle w:val="0"/>
              <w:jc w:val="center"/>
            </w:pPr>
            <w:r>
              <w:rPr>
                <w:sz w:val="20"/>
              </w:rPr>
              <w:t xml:space="preserve">09 05</w:t>
            </w:r>
          </w:p>
        </w:tc>
        <w:tc>
          <w:tcPr>
            <w:tcW w:w="1134" w:type="dxa"/>
          </w:tcPr>
          <w:p>
            <w:pPr>
              <w:pStyle w:val="0"/>
              <w:jc w:val="center"/>
            </w:pPr>
            <w:r>
              <w:rPr>
                <w:sz w:val="20"/>
              </w:rPr>
              <w:t xml:space="preserve">X</w:t>
            </w:r>
          </w:p>
        </w:tc>
        <w:tc>
          <w:tcPr>
            <w:tcW w:w="484" w:type="dxa"/>
          </w:tcPr>
          <w:p>
            <w:pPr>
              <w:pStyle w:val="0"/>
              <w:jc w:val="center"/>
            </w:pPr>
            <w:r>
              <w:rPr>
                <w:sz w:val="20"/>
              </w:rPr>
              <w:t xml:space="preserve">X</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37926,9</w:t>
            </w:r>
          </w:p>
        </w:tc>
        <w:tc>
          <w:tcPr>
            <w:tcW w:w="1264" w:type="dxa"/>
          </w:tcPr>
          <w:p>
            <w:pPr>
              <w:pStyle w:val="0"/>
              <w:jc w:val="center"/>
            </w:pPr>
            <w:r>
              <w:rPr>
                <w:sz w:val="20"/>
              </w:rPr>
              <w:t xml:space="preserve">37926,9</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807</w:t>
            </w:r>
          </w:p>
        </w:tc>
        <w:tc>
          <w:tcPr>
            <w:tcW w:w="664" w:type="dxa"/>
          </w:tcPr>
          <w:p>
            <w:pPr>
              <w:pStyle w:val="0"/>
              <w:jc w:val="center"/>
            </w:pPr>
            <w:r>
              <w:rPr>
                <w:sz w:val="20"/>
              </w:rPr>
              <w:t xml:space="preserve">09 05</w:t>
            </w:r>
          </w:p>
        </w:tc>
        <w:tc>
          <w:tcPr>
            <w:tcW w:w="1134" w:type="dxa"/>
          </w:tcPr>
          <w:p>
            <w:pPr>
              <w:pStyle w:val="0"/>
              <w:jc w:val="center"/>
            </w:pPr>
            <w:r>
              <w:rPr>
                <w:sz w:val="20"/>
              </w:rPr>
              <w:t xml:space="preserve">03 6 03 22110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27653,9</w:t>
            </w:r>
          </w:p>
        </w:tc>
        <w:tc>
          <w:tcPr>
            <w:tcW w:w="1264" w:type="dxa"/>
          </w:tcPr>
          <w:p>
            <w:pPr>
              <w:pStyle w:val="0"/>
              <w:jc w:val="center"/>
            </w:pPr>
            <w:r>
              <w:rPr>
                <w:sz w:val="20"/>
              </w:rPr>
              <w:t xml:space="preserve">27653,9</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09 05</w:t>
            </w:r>
          </w:p>
        </w:tc>
        <w:tc>
          <w:tcPr>
            <w:tcW w:w="1134" w:type="dxa"/>
          </w:tcPr>
          <w:p>
            <w:pPr>
              <w:pStyle w:val="0"/>
              <w:jc w:val="center"/>
            </w:pPr>
            <w:r>
              <w:rPr>
                <w:sz w:val="20"/>
              </w:rPr>
              <w:t xml:space="preserve">03 6 03 40370</w:t>
            </w:r>
          </w:p>
        </w:tc>
        <w:tc>
          <w:tcPr>
            <w:tcW w:w="484" w:type="dxa"/>
          </w:tcPr>
          <w:p>
            <w:pPr>
              <w:pStyle w:val="0"/>
              <w:jc w:val="center"/>
            </w:pPr>
            <w:r>
              <w:rPr>
                <w:sz w:val="20"/>
              </w:rPr>
              <w:t xml:space="preserve">400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10273,0</w:t>
            </w:r>
          </w:p>
        </w:tc>
        <w:tc>
          <w:tcPr>
            <w:tcW w:w="1264" w:type="dxa"/>
          </w:tcPr>
          <w:p>
            <w:pPr>
              <w:pStyle w:val="0"/>
              <w:jc w:val="center"/>
            </w:pPr>
            <w:r>
              <w:rPr>
                <w:sz w:val="20"/>
              </w:rPr>
              <w:t xml:space="preserve">10273,0</w:t>
            </w:r>
          </w:p>
        </w:tc>
      </w:tr>
      <w:tr>
        <w:tc>
          <w:tcPr>
            <w:tcW w:w="1849" w:type="dxa"/>
          </w:tcPr>
          <w:p>
            <w:pPr>
              <w:pStyle w:val="0"/>
            </w:pPr>
            <w:r>
              <w:rPr>
                <w:sz w:val="20"/>
              </w:rPr>
              <w:t xml:space="preserve">Проект 6.N1.</w:t>
            </w:r>
          </w:p>
        </w:tc>
        <w:tc>
          <w:tcPr>
            <w:tcW w:w="2974" w:type="dxa"/>
          </w:tcPr>
          <w:p>
            <w:pPr>
              <w:pStyle w:val="0"/>
            </w:pPr>
            <w:r>
              <w:rPr>
                <w:sz w:val="20"/>
              </w:rPr>
              <w:t xml:space="preserve">Развитие системы оказания первичной медико-санитарной помощи</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6 N1 N0000</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6792,0</w:t>
            </w:r>
          </w:p>
        </w:tc>
        <w:tc>
          <w:tcPr>
            <w:tcW w:w="1264" w:type="dxa"/>
          </w:tcPr>
          <w:p>
            <w:pPr>
              <w:pStyle w:val="0"/>
              <w:jc w:val="center"/>
            </w:pPr>
            <w:r>
              <w:rPr>
                <w:sz w:val="20"/>
              </w:rPr>
              <w:t xml:space="preserve">6792,0</w:t>
            </w:r>
          </w:p>
        </w:tc>
      </w:tr>
      <w:tr>
        <w:tc>
          <w:tcPr>
            <w:tcW w:w="1849" w:type="dxa"/>
          </w:tcPr>
          <w:p>
            <w:pPr>
              <w:pStyle w:val="0"/>
            </w:pPr>
            <w:r>
              <w:rPr>
                <w:sz w:val="20"/>
              </w:rPr>
              <w:t xml:space="preserve">Проект 6.N2.</w:t>
            </w:r>
          </w:p>
        </w:tc>
        <w:tc>
          <w:tcPr>
            <w:tcW w:w="2974" w:type="dxa"/>
          </w:tcPr>
          <w:p>
            <w:pPr>
              <w:pStyle w:val="0"/>
            </w:pPr>
            <w:r>
              <w:rPr>
                <w:sz w:val="20"/>
              </w:rPr>
              <w:t xml:space="preserve">Борьба с сердечно-сосудистыми заболеваниями</w:t>
            </w: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6 N2 N0000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6417,0</w:t>
            </w:r>
          </w:p>
        </w:tc>
        <w:tc>
          <w:tcPr>
            <w:tcW w:w="1264" w:type="dxa"/>
          </w:tcPr>
          <w:p>
            <w:pPr>
              <w:pStyle w:val="0"/>
              <w:jc w:val="center"/>
            </w:pPr>
            <w:r>
              <w:rPr>
                <w:sz w:val="20"/>
              </w:rPr>
            </w:r>
          </w:p>
        </w:tc>
        <w:tc>
          <w:tcPr>
            <w:tcW w:w="1264" w:type="dxa"/>
          </w:tcPr>
          <w:p>
            <w:pPr>
              <w:pStyle w:val="0"/>
              <w:jc w:val="center"/>
            </w:pPr>
            <w:r>
              <w:rPr>
                <w:sz w:val="20"/>
              </w:rPr>
              <w:t xml:space="preserve">6417,0</w:t>
            </w:r>
          </w:p>
        </w:tc>
      </w:tr>
      <w:tr>
        <w:tc>
          <w:tcPr>
            <w:tcW w:w="1849" w:type="dxa"/>
            <w:vMerge w:val="restart"/>
          </w:tcPr>
          <w:p>
            <w:pPr>
              <w:pStyle w:val="0"/>
            </w:pPr>
            <w:r>
              <w:rPr>
                <w:sz w:val="20"/>
              </w:rPr>
              <w:t xml:space="preserve">Подпрограмма 7</w:t>
            </w:r>
          </w:p>
        </w:tc>
        <w:tc>
          <w:tcPr>
            <w:tcW w:w="2974" w:type="dxa"/>
            <w:vMerge w:val="restart"/>
          </w:tcPr>
          <w:p>
            <w:pPr>
              <w:pStyle w:val="0"/>
            </w:pPr>
            <w:r>
              <w:rPr>
                <w:sz w:val="20"/>
              </w:rPr>
              <w:t xml:space="preserve">Оказание паллиативной помощи, в том числе детям</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134" w:type="dxa"/>
          </w:tcPr>
          <w:p>
            <w:pPr>
              <w:pStyle w:val="0"/>
              <w:jc w:val="center"/>
            </w:pPr>
            <w:r>
              <w:rPr>
                <w:sz w:val="20"/>
              </w:rPr>
              <w:t xml:space="preserve">03 7</w:t>
            </w:r>
          </w:p>
        </w:tc>
        <w:tc>
          <w:tcPr>
            <w:tcW w:w="484" w:type="dxa"/>
          </w:tcPr>
          <w:p>
            <w:pPr>
              <w:pStyle w:val="0"/>
              <w:jc w:val="center"/>
            </w:pPr>
            <w:r>
              <w:rPr>
                <w:sz w:val="20"/>
              </w:rPr>
              <w:t xml:space="preserve">X</w:t>
            </w:r>
          </w:p>
        </w:tc>
        <w:tc>
          <w:tcPr>
            <w:tcW w:w="1144" w:type="dxa"/>
          </w:tcPr>
          <w:p>
            <w:pPr>
              <w:pStyle w:val="0"/>
              <w:jc w:val="center"/>
            </w:pPr>
            <w:r>
              <w:rPr>
                <w:sz w:val="20"/>
              </w:rPr>
              <w:t xml:space="preserve">12356,0</w:t>
            </w:r>
          </w:p>
        </w:tc>
        <w:tc>
          <w:tcPr>
            <w:tcW w:w="1144" w:type="dxa"/>
          </w:tcPr>
          <w:p>
            <w:pPr>
              <w:pStyle w:val="0"/>
              <w:jc w:val="center"/>
            </w:pPr>
            <w:r>
              <w:rPr>
                <w:sz w:val="20"/>
              </w:rPr>
              <w:t xml:space="preserve">18733,0</w:t>
            </w:r>
          </w:p>
        </w:tc>
        <w:tc>
          <w:tcPr>
            <w:tcW w:w="1144" w:type="dxa"/>
          </w:tcPr>
          <w:p>
            <w:pPr>
              <w:pStyle w:val="0"/>
              <w:jc w:val="center"/>
            </w:pPr>
            <w:r>
              <w:rPr>
                <w:sz w:val="20"/>
              </w:rPr>
              <w:t xml:space="preserve">21122,9</w:t>
            </w:r>
          </w:p>
        </w:tc>
        <w:tc>
          <w:tcPr>
            <w:tcW w:w="1264" w:type="dxa"/>
          </w:tcPr>
          <w:p>
            <w:pPr>
              <w:pStyle w:val="0"/>
              <w:jc w:val="center"/>
            </w:pPr>
            <w:r>
              <w:rPr>
                <w:sz w:val="20"/>
              </w:rPr>
              <w:t xml:space="preserve">20965,0</w:t>
            </w:r>
          </w:p>
        </w:tc>
        <w:tc>
          <w:tcPr>
            <w:tcW w:w="1264" w:type="dxa"/>
          </w:tcPr>
          <w:p>
            <w:pPr>
              <w:pStyle w:val="0"/>
              <w:jc w:val="center"/>
            </w:pPr>
            <w:r>
              <w:rPr>
                <w:sz w:val="20"/>
              </w:rPr>
              <w:t xml:space="preserve">21136,0</w:t>
            </w:r>
          </w:p>
        </w:tc>
        <w:tc>
          <w:tcPr>
            <w:tcW w:w="1264" w:type="dxa"/>
          </w:tcPr>
          <w:p>
            <w:pPr>
              <w:pStyle w:val="0"/>
              <w:jc w:val="center"/>
            </w:pPr>
            <w:r>
              <w:rPr>
                <w:sz w:val="20"/>
              </w:rPr>
              <w:t xml:space="preserve">21104,9</w:t>
            </w:r>
          </w:p>
        </w:tc>
        <w:tc>
          <w:tcPr>
            <w:tcW w:w="1264" w:type="dxa"/>
          </w:tcPr>
          <w:p>
            <w:pPr>
              <w:pStyle w:val="0"/>
              <w:jc w:val="center"/>
            </w:pPr>
            <w:r>
              <w:rPr>
                <w:sz w:val="20"/>
              </w:rPr>
              <w:t xml:space="preserve">63809,5</w:t>
            </w:r>
          </w:p>
        </w:tc>
        <w:tc>
          <w:tcPr>
            <w:tcW w:w="1264" w:type="dxa"/>
          </w:tcPr>
          <w:p>
            <w:pPr>
              <w:pStyle w:val="0"/>
              <w:jc w:val="center"/>
            </w:pPr>
            <w:r>
              <w:rPr>
                <w:sz w:val="20"/>
              </w:rPr>
              <w:t xml:space="preserve">179227,3</w:t>
            </w:r>
          </w:p>
        </w:tc>
      </w:tr>
      <w:tr>
        <w:tc>
          <w:tcPr>
            <w:vMerge w:val="continue"/>
          </w:tcPr>
          <w:p/>
        </w:tc>
        <w:tc>
          <w:tcPr>
            <w:vMerge w:val="continue"/>
          </w:tcP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03 7</w:t>
            </w:r>
          </w:p>
        </w:tc>
        <w:tc>
          <w:tcPr>
            <w:tcW w:w="484" w:type="dxa"/>
          </w:tcPr>
          <w:p>
            <w:pPr>
              <w:pStyle w:val="0"/>
              <w:jc w:val="center"/>
            </w:pPr>
            <w:r>
              <w:rPr>
                <w:sz w:val="20"/>
              </w:rPr>
              <w:t xml:space="preserve">X</w:t>
            </w:r>
          </w:p>
        </w:tc>
        <w:tc>
          <w:tcPr>
            <w:tcW w:w="1144" w:type="dxa"/>
          </w:tcPr>
          <w:p>
            <w:pPr>
              <w:pStyle w:val="0"/>
              <w:jc w:val="center"/>
            </w:pPr>
            <w:r>
              <w:rPr>
                <w:sz w:val="20"/>
              </w:rPr>
              <w:t xml:space="preserve">12356,0</w:t>
            </w:r>
          </w:p>
        </w:tc>
        <w:tc>
          <w:tcPr>
            <w:tcW w:w="1144" w:type="dxa"/>
          </w:tcPr>
          <w:p>
            <w:pPr>
              <w:pStyle w:val="0"/>
              <w:jc w:val="center"/>
            </w:pPr>
            <w:r>
              <w:rPr>
                <w:sz w:val="20"/>
              </w:rPr>
              <w:t xml:space="preserve">18733,0</w:t>
            </w:r>
          </w:p>
        </w:tc>
        <w:tc>
          <w:tcPr>
            <w:tcW w:w="1144" w:type="dxa"/>
          </w:tcPr>
          <w:p>
            <w:pPr>
              <w:pStyle w:val="0"/>
              <w:jc w:val="center"/>
            </w:pPr>
            <w:r>
              <w:rPr>
                <w:sz w:val="20"/>
              </w:rPr>
              <w:t xml:space="preserve">21122,9</w:t>
            </w:r>
          </w:p>
        </w:tc>
        <w:tc>
          <w:tcPr>
            <w:tcW w:w="1264" w:type="dxa"/>
          </w:tcPr>
          <w:p>
            <w:pPr>
              <w:pStyle w:val="0"/>
              <w:jc w:val="center"/>
            </w:pPr>
            <w:r>
              <w:rPr>
                <w:sz w:val="20"/>
              </w:rPr>
              <w:t xml:space="preserve">20965,0</w:t>
            </w:r>
          </w:p>
        </w:tc>
        <w:tc>
          <w:tcPr>
            <w:tcW w:w="1264" w:type="dxa"/>
          </w:tcPr>
          <w:p>
            <w:pPr>
              <w:pStyle w:val="0"/>
              <w:jc w:val="center"/>
            </w:pPr>
            <w:r>
              <w:rPr>
                <w:sz w:val="20"/>
              </w:rPr>
              <w:t xml:space="preserve">21136,0</w:t>
            </w:r>
          </w:p>
        </w:tc>
        <w:tc>
          <w:tcPr>
            <w:tcW w:w="1264" w:type="dxa"/>
          </w:tcPr>
          <w:p>
            <w:pPr>
              <w:pStyle w:val="0"/>
              <w:jc w:val="center"/>
            </w:pPr>
            <w:r>
              <w:rPr>
                <w:sz w:val="20"/>
              </w:rPr>
              <w:t xml:space="preserve">21104,9</w:t>
            </w:r>
          </w:p>
        </w:tc>
        <w:tc>
          <w:tcPr>
            <w:tcW w:w="1264" w:type="dxa"/>
          </w:tcPr>
          <w:p>
            <w:pPr>
              <w:pStyle w:val="0"/>
              <w:jc w:val="center"/>
            </w:pPr>
            <w:r>
              <w:rPr>
                <w:sz w:val="20"/>
              </w:rPr>
              <w:t xml:space="preserve">63809,5</w:t>
            </w:r>
          </w:p>
        </w:tc>
        <w:tc>
          <w:tcPr>
            <w:tcW w:w="1264" w:type="dxa"/>
          </w:tcPr>
          <w:p>
            <w:pPr>
              <w:pStyle w:val="0"/>
              <w:jc w:val="center"/>
            </w:pPr>
            <w:r>
              <w:rPr>
                <w:sz w:val="20"/>
              </w:rPr>
              <w:t xml:space="preserve">179227,3</w:t>
            </w:r>
          </w:p>
        </w:tc>
      </w:tr>
      <w:tr>
        <w:tc>
          <w:tcPr>
            <w:tcW w:w="1849" w:type="dxa"/>
            <w:vMerge w:val="restart"/>
          </w:tcPr>
          <w:p>
            <w:pPr>
              <w:pStyle w:val="0"/>
            </w:pPr>
            <w:r>
              <w:rPr>
                <w:sz w:val="20"/>
              </w:rPr>
              <w:t xml:space="preserve">Основное мероприятие 7.01.</w:t>
            </w:r>
          </w:p>
        </w:tc>
        <w:tc>
          <w:tcPr>
            <w:tcW w:w="2974" w:type="dxa"/>
            <w:vMerge w:val="restart"/>
          </w:tcPr>
          <w:p>
            <w:pPr>
              <w:pStyle w:val="0"/>
            </w:pPr>
            <w:r>
              <w:rPr>
                <w:sz w:val="20"/>
              </w:rPr>
              <w:t xml:space="preserve">Закупки лекарственных препаратов и изделий медицинского назначения</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03 7 01</w:t>
            </w:r>
          </w:p>
        </w:tc>
        <w:tc>
          <w:tcPr>
            <w:tcW w:w="484" w:type="dxa"/>
          </w:tcPr>
          <w:p>
            <w:pPr>
              <w:pStyle w:val="0"/>
              <w:jc w:val="center"/>
            </w:pPr>
            <w:r>
              <w:rPr>
                <w:sz w:val="20"/>
              </w:rPr>
              <w:t xml:space="preserve">X</w:t>
            </w:r>
          </w:p>
        </w:tc>
        <w:tc>
          <w:tcPr>
            <w:tcW w:w="1144" w:type="dxa"/>
          </w:tcPr>
          <w:p>
            <w:pPr>
              <w:pStyle w:val="0"/>
              <w:jc w:val="center"/>
            </w:pPr>
            <w:r>
              <w:rPr>
                <w:sz w:val="20"/>
              </w:rPr>
              <w:t xml:space="preserve">12356,0</w:t>
            </w:r>
          </w:p>
        </w:tc>
        <w:tc>
          <w:tcPr>
            <w:tcW w:w="1144" w:type="dxa"/>
          </w:tcPr>
          <w:p>
            <w:pPr>
              <w:pStyle w:val="0"/>
              <w:jc w:val="center"/>
            </w:pPr>
            <w:r>
              <w:rPr>
                <w:sz w:val="20"/>
              </w:rPr>
              <w:t xml:space="preserve">18733,0</w:t>
            </w:r>
          </w:p>
        </w:tc>
        <w:tc>
          <w:tcPr>
            <w:tcW w:w="1144" w:type="dxa"/>
          </w:tcPr>
          <w:p>
            <w:pPr>
              <w:pStyle w:val="0"/>
              <w:jc w:val="center"/>
            </w:pPr>
            <w:r>
              <w:rPr>
                <w:sz w:val="20"/>
              </w:rPr>
              <w:t xml:space="preserve">21122,9</w:t>
            </w:r>
          </w:p>
        </w:tc>
        <w:tc>
          <w:tcPr>
            <w:tcW w:w="1264" w:type="dxa"/>
          </w:tcPr>
          <w:p>
            <w:pPr>
              <w:pStyle w:val="0"/>
              <w:jc w:val="center"/>
            </w:pPr>
            <w:r>
              <w:rPr>
                <w:sz w:val="20"/>
              </w:rPr>
              <w:t xml:space="preserve">20965,0</w:t>
            </w:r>
          </w:p>
        </w:tc>
        <w:tc>
          <w:tcPr>
            <w:tcW w:w="1264" w:type="dxa"/>
          </w:tcPr>
          <w:p>
            <w:pPr>
              <w:pStyle w:val="0"/>
              <w:jc w:val="center"/>
            </w:pPr>
            <w:r>
              <w:rPr>
                <w:sz w:val="20"/>
              </w:rPr>
              <w:t xml:space="preserve">21136,0</w:t>
            </w:r>
          </w:p>
        </w:tc>
        <w:tc>
          <w:tcPr>
            <w:tcW w:w="1264" w:type="dxa"/>
          </w:tcPr>
          <w:p>
            <w:pPr>
              <w:pStyle w:val="0"/>
              <w:jc w:val="center"/>
            </w:pPr>
            <w:r>
              <w:rPr>
                <w:sz w:val="20"/>
              </w:rPr>
              <w:t xml:space="preserve">13331,9</w:t>
            </w:r>
          </w:p>
        </w:tc>
        <w:tc>
          <w:tcPr>
            <w:tcW w:w="1264" w:type="dxa"/>
          </w:tcPr>
          <w:p>
            <w:pPr>
              <w:pStyle w:val="0"/>
              <w:jc w:val="center"/>
            </w:pPr>
            <w:r>
              <w:rPr>
                <w:sz w:val="20"/>
              </w:rPr>
              <w:t xml:space="preserve">63809,5</w:t>
            </w:r>
          </w:p>
        </w:tc>
        <w:tc>
          <w:tcPr>
            <w:tcW w:w="1264" w:type="dxa"/>
          </w:tcPr>
          <w:p>
            <w:pPr>
              <w:pStyle w:val="0"/>
              <w:jc w:val="center"/>
            </w:pPr>
            <w:r>
              <w:rPr>
                <w:sz w:val="20"/>
              </w:rPr>
              <w:t xml:space="preserve">171454,3</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03 7 01 20870</w:t>
            </w:r>
          </w:p>
        </w:tc>
        <w:tc>
          <w:tcPr>
            <w:tcW w:w="484" w:type="dxa"/>
          </w:tcPr>
          <w:p>
            <w:pPr>
              <w:pStyle w:val="0"/>
              <w:jc w:val="center"/>
            </w:pPr>
            <w:r>
              <w:rPr>
                <w:sz w:val="20"/>
              </w:rPr>
              <w:t xml:space="preserve">600</w:t>
            </w:r>
          </w:p>
        </w:tc>
        <w:tc>
          <w:tcPr>
            <w:tcW w:w="1144" w:type="dxa"/>
          </w:tcPr>
          <w:p>
            <w:pPr>
              <w:pStyle w:val="0"/>
              <w:jc w:val="center"/>
            </w:pPr>
            <w:r>
              <w:rPr>
                <w:sz w:val="20"/>
              </w:rPr>
              <w:t xml:space="preserve">12356,0</w:t>
            </w:r>
          </w:p>
        </w:tc>
        <w:tc>
          <w:tcPr>
            <w:tcW w:w="1144" w:type="dxa"/>
          </w:tcPr>
          <w:p>
            <w:pPr>
              <w:pStyle w:val="0"/>
              <w:jc w:val="center"/>
            </w:pPr>
            <w:r>
              <w:rPr>
                <w:sz w:val="20"/>
              </w:rPr>
              <w:t xml:space="preserve">18733,0</w:t>
            </w:r>
          </w:p>
        </w:tc>
        <w:tc>
          <w:tcPr>
            <w:tcW w:w="1144" w:type="dxa"/>
          </w:tcPr>
          <w:p>
            <w:pPr>
              <w:pStyle w:val="0"/>
              <w:jc w:val="center"/>
            </w:pPr>
            <w:r>
              <w:rPr>
                <w:sz w:val="20"/>
              </w:rPr>
              <w:t xml:space="preserve">21122,9</w:t>
            </w:r>
          </w:p>
        </w:tc>
        <w:tc>
          <w:tcPr>
            <w:tcW w:w="1264" w:type="dxa"/>
          </w:tcPr>
          <w:p>
            <w:pPr>
              <w:pStyle w:val="0"/>
              <w:jc w:val="center"/>
            </w:pPr>
            <w:r>
              <w:rPr>
                <w:sz w:val="20"/>
              </w:rPr>
              <w:t xml:space="preserve">20965,0</w:t>
            </w:r>
          </w:p>
        </w:tc>
        <w:tc>
          <w:tcPr>
            <w:tcW w:w="1264" w:type="dxa"/>
          </w:tcPr>
          <w:p>
            <w:pPr>
              <w:pStyle w:val="0"/>
              <w:jc w:val="center"/>
            </w:pPr>
            <w:r>
              <w:rPr>
                <w:sz w:val="20"/>
              </w:rPr>
              <w:t xml:space="preserve">21136,0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94312,9</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7 01 R2010</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7620,3</w:t>
            </w:r>
          </w:p>
        </w:tc>
        <w:tc>
          <w:tcPr>
            <w:tcW w:w="1264" w:type="dxa"/>
          </w:tcPr>
          <w:p>
            <w:pPr>
              <w:pStyle w:val="0"/>
              <w:jc w:val="center"/>
            </w:pPr>
            <w:r>
              <w:rPr>
                <w:sz w:val="20"/>
              </w:rPr>
              <w:t xml:space="preserve">32208,6</w:t>
            </w:r>
          </w:p>
        </w:tc>
        <w:tc>
          <w:tcPr>
            <w:tcW w:w="1264" w:type="dxa"/>
          </w:tcPr>
          <w:p>
            <w:pPr>
              <w:pStyle w:val="0"/>
              <w:jc w:val="center"/>
            </w:pPr>
            <w:r>
              <w:rPr>
                <w:sz w:val="20"/>
              </w:rPr>
              <w:t xml:space="preserve">39828,9</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7 01 R2010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5711,6</w:t>
            </w:r>
          </w:p>
        </w:tc>
        <w:tc>
          <w:tcPr>
            <w:tcW w:w="1264" w:type="dxa"/>
          </w:tcPr>
          <w:p>
            <w:pPr>
              <w:pStyle w:val="0"/>
              <w:jc w:val="center"/>
            </w:pPr>
            <w:r>
              <w:rPr>
                <w:sz w:val="20"/>
              </w:rPr>
              <w:t xml:space="preserve">31600,9</w:t>
            </w:r>
          </w:p>
        </w:tc>
        <w:tc>
          <w:tcPr>
            <w:tcW w:w="1264" w:type="dxa"/>
          </w:tcPr>
          <w:p>
            <w:pPr>
              <w:pStyle w:val="0"/>
              <w:jc w:val="center"/>
            </w:pPr>
            <w:r>
              <w:rPr>
                <w:sz w:val="20"/>
              </w:rPr>
              <w:t xml:space="preserve">37312,5</w:t>
            </w:r>
          </w:p>
        </w:tc>
      </w:tr>
      <w:tr>
        <w:tc>
          <w:tcPr>
            <w:tcW w:w="1849" w:type="dxa"/>
          </w:tcPr>
          <w:p>
            <w:pPr>
              <w:pStyle w:val="0"/>
            </w:pPr>
            <w:r>
              <w:rPr>
                <w:sz w:val="20"/>
              </w:rPr>
              <w:t xml:space="preserve">Основное мероприятие 7.02.</w:t>
            </w:r>
          </w:p>
        </w:tc>
        <w:tc>
          <w:tcPr>
            <w:tcW w:w="2974" w:type="dxa"/>
          </w:tcPr>
          <w:p>
            <w:pPr>
              <w:pStyle w:val="0"/>
            </w:pPr>
            <w:r>
              <w:rPr>
                <w:sz w:val="20"/>
              </w:rPr>
              <w:t xml:space="preserve">Закупки оборудования (включая медицинское)</w:t>
            </w: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03 7 02 20880</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7773,0</w:t>
            </w:r>
          </w:p>
        </w:tc>
        <w:tc>
          <w:tcPr>
            <w:tcW w:w="1264" w:type="dxa"/>
          </w:tcPr>
          <w:p>
            <w:pPr>
              <w:pStyle w:val="0"/>
              <w:jc w:val="center"/>
            </w:pPr>
            <w:r>
              <w:rPr>
                <w:sz w:val="20"/>
              </w:rPr>
            </w:r>
          </w:p>
        </w:tc>
        <w:tc>
          <w:tcPr>
            <w:tcW w:w="1264" w:type="dxa"/>
          </w:tcPr>
          <w:p>
            <w:pPr>
              <w:pStyle w:val="0"/>
              <w:jc w:val="center"/>
            </w:pPr>
            <w:r>
              <w:rPr>
                <w:sz w:val="20"/>
              </w:rPr>
              <w:t xml:space="preserve">7773,0</w:t>
            </w:r>
          </w:p>
        </w:tc>
      </w:tr>
      <w:tr>
        <w:tc>
          <w:tcPr>
            <w:tcW w:w="1849" w:type="dxa"/>
            <w:vMerge w:val="restart"/>
          </w:tcPr>
          <w:p>
            <w:pPr>
              <w:pStyle w:val="0"/>
            </w:pPr>
            <w:r>
              <w:rPr>
                <w:sz w:val="20"/>
              </w:rPr>
              <w:t xml:space="preserve">Подпрограмма 8</w:t>
            </w:r>
          </w:p>
        </w:tc>
        <w:tc>
          <w:tcPr>
            <w:tcW w:w="2974" w:type="dxa"/>
            <w:vMerge w:val="restart"/>
          </w:tcPr>
          <w:p>
            <w:pPr>
              <w:pStyle w:val="0"/>
            </w:pPr>
            <w:r>
              <w:rPr>
                <w:sz w:val="20"/>
              </w:rPr>
              <w:t xml:space="preserve">Кадровое обеспечение системы здравоохранения</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134" w:type="dxa"/>
          </w:tcPr>
          <w:p>
            <w:pPr>
              <w:pStyle w:val="0"/>
              <w:jc w:val="center"/>
            </w:pPr>
            <w:r>
              <w:rPr>
                <w:sz w:val="20"/>
              </w:rPr>
              <w:t xml:space="preserve">03 8</w:t>
            </w:r>
          </w:p>
        </w:tc>
        <w:tc>
          <w:tcPr>
            <w:tcW w:w="484" w:type="dxa"/>
          </w:tcPr>
          <w:p>
            <w:pPr>
              <w:pStyle w:val="0"/>
              <w:jc w:val="center"/>
            </w:pPr>
            <w:r>
              <w:rPr>
                <w:sz w:val="20"/>
              </w:rPr>
              <w:t xml:space="preserve">X</w:t>
            </w:r>
          </w:p>
        </w:tc>
        <w:tc>
          <w:tcPr>
            <w:tcW w:w="1144" w:type="dxa"/>
          </w:tcPr>
          <w:p>
            <w:pPr>
              <w:pStyle w:val="0"/>
              <w:jc w:val="center"/>
            </w:pPr>
            <w:r>
              <w:rPr>
                <w:sz w:val="20"/>
              </w:rPr>
              <w:t xml:space="preserve">30152,0</w:t>
            </w:r>
          </w:p>
        </w:tc>
        <w:tc>
          <w:tcPr>
            <w:tcW w:w="1144" w:type="dxa"/>
          </w:tcPr>
          <w:p>
            <w:pPr>
              <w:pStyle w:val="0"/>
              <w:jc w:val="center"/>
            </w:pPr>
            <w:r>
              <w:rPr>
                <w:sz w:val="20"/>
              </w:rPr>
              <w:t xml:space="preserve">41511,0</w:t>
            </w:r>
          </w:p>
        </w:tc>
        <w:tc>
          <w:tcPr>
            <w:tcW w:w="1144" w:type="dxa"/>
          </w:tcPr>
          <w:p>
            <w:pPr>
              <w:pStyle w:val="0"/>
              <w:jc w:val="center"/>
            </w:pPr>
            <w:r>
              <w:rPr>
                <w:sz w:val="20"/>
              </w:rPr>
              <w:t xml:space="preserve">40521,0</w:t>
            </w:r>
          </w:p>
        </w:tc>
        <w:tc>
          <w:tcPr>
            <w:tcW w:w="1264" w:type="dxa"/>
          </w:tcPr>
          <w:p>
            <w:pPr>
              <w:pStyle w:val="0"/>
              <w:jc w:val="center"/>
            </w:pPr>
            <w:r>
              <w:rPr>
                <w:sz w:val="20"/>
              </w:rPr>
              <w:t xml:space="preserve">87465,0</w:t>
            </w:r>
          </w:p>
        </w:tc>
        <w:tc>
          <w:tcPr>
            <w:tcW w:w="1264" w:type="dxa"/>
          </w:tcPr>
          <w:p>
            <w:pPr>
              <w:pStyle w:val="0"/>
              <w:jc w:val="center"/>
            </w:pPr>
            <w:r>
              <w:rPr>
                <w:sz w:val="20"/>
              </w:rPr>
              <w:t xml:space="preserve">63417,4</w:t>
            </w:r>
          </w:p>
        </w:tc>
        <w:tc>
          <w:tcPr>
            <w:tcW w:w="1264" w:type="dxa"/>
          </w:tcPr>
          <w:p>
            <w:pPr>
              <w:pStyle w:val="0"/>
              <w:jc w:val="center"/>
            </w:pPr>
            <w:r>
              <w:rPr>
                <w:sz w:val="20"/>
              </w:rPr>
              <w:t xml:space="preserve">71235,0</w:t>
            </w:r>
          </w:p>
        </w:tc>
        <w:tc>
          <w:tcPr>
            <w:tcW w:w="1264" w:type="dxa"/>
          </w:tcPr>
          <w:p>
            <w:pPr>
              <w:pStyle w:val="0"/>
              <w:jc w:val="center"/>
            </w:pPr>
            <w:r>
              <w:rPr>
                <w:sz w:val="20"/>
              </w:rPr>
              <w:t xml:space="preserve">118740,6</w:t>
            </w:r>
          </w:p>
        </w:tc>
        <w:tc>
          <w:tcPr>
            <w:tcW w:w="1264" w:type="dxa"/>
          </w:tcPr>
          <w:p>
            <w:pPr>
              <w:pStyle w:val="0"/>
              <w:jc w:val="center"/>
            </w:pPr>
            <w:r>
              <w:rPr>
                <w:sz w:val="20"/>
              </w:rPr>
              <w:t xml:space="preserve">453042,0</w:t>
            </w:r>
          </w:p>
        </w:tc>
      </w:tr>
      <w:tr>
        <w:tc>
          <w:tcPr>
            <w:vMerge w:val="continue"/>
          </w:tcPr>
          <w:p/>
        </w:tc>
        <w:tc>
          <w:tcPr>
            <w:vMerge w:val="continue"/>
          </w:tcP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03 8</w:t>
            </w:r>
          </w:p>
        </w:tc>
        <w:tc>
          <w:tcPr>
            <w:tcW w:w="484" w:type="dxa"/>
          </w:tcPr>
          <w:p>
            <w:pPr>
              <w:pStyle w:val="0"/>
              <w:jc w:val="center"/>
            </w:pPr>
            <w:r>
              <w:rPr>
                <w:sz w:val="20"/>
              </w:rPr>
              <w:t xml:space="preserve">X</w:t>
            </w:r>
          </w:p>
        </w:tc>
        <w:tc>
          <w:tcPr>
            <w:tcW w:w="1144" w:type="dxa"/>
          </w:tcPr>
          <w:p>
            <w:pPr>
              <w:pStyle w:val="0"/>
              <w:jc w:val="center"/>
            </w:pPr>
            <w:r>
              <w:rPr>
                <w:sz w:val="20"/>
              </w:rPr>
              <w:t xml:space="preserve">30152,0</w:t>
            </w:r>
          </w:p>
        </w:tc>
        <w:tc>
          <w:tcPr>
            <w:tcW w:w="1144" w:type="dxa"/>
          </w:tcPr>
          <w:p>
            <w:pPr>
              <w:pStyle w:val="0"/>
              <w:jc w:val="center"/>
            </w:pPr>
            <w:r>
              <w:rPr>
                <w:sz w:val="20"/>
              </w:rPr>
              <w:t xml:space="preserve">41511,0</w:t>
            </w:r>
          </w:p>
        </w:tc>
        <w:tc>
          <w:tcPr>
            <w:tcW w:w="1144" w:type="dxa"/>
          </w:tcPr>
          <w:p>
            <w:pPr>
              <w:pStyle w:val="0"/>
              <w:jc w:val="center"/>
            </w:pPr>
            <w:r>
              <w:rPr>
                <w:sz w:val="20"/>
              </w:rPr>
              <w:t xml:space="preserve">40521,0</w:t>
            </w:r>
          </w:p>
        </w:tc>
        <w:tc>
          <w:tcPr>
            <w:tcW w:w="1264" w:type="dxa"/>
          </w:tcPr>
          <w:p>
            <w:pPr>
              <w:pStyle w:val="0"/>
              <w:jc w:val="center"/>
            </w:pPr>
            <w:r>
              <w:rPr>
                <w:sz w:val="20"/>
              </w:rPr>
              <w:t xml:space="preserve">87465,0</w:t>
            </w:r>
          </w:p>
        </w:tc>
        <w:tc>
          <w:tcPr>
            <w:tcW w:w="1264" w:type="dxa"/>
          </w:tcPr>
          <w:p>
            <w:pPr>
              <w:pStyle w:val="0"/>
              <w:jc w:val="center"/>
            </w:pPr>
            <w:r>
              <w:rPr>
                <w:sz w:val="20"/>
              </w:rPr>
              <w:t xml:space="preserve">63417,4</w:t>
            </w:r>
          </w:p>
        </w:tc>
        <w:tc>
          <w:tcPr>
            <w:tcW w:w="1264" w:type="dxa"/>
          </w:tcPr>
          <w:p>
            <w:pPr>
              <w:pStyle w:val="0"/>
              <w:jc w:val="center"/>
            </w:pPr>
            <w:r>
              <w:rPr>
                <w:sz w:val="20"/>
              </w:rPr>
              <w:t xml:space="preserve">71235,0</w:t>
            </w:r>
          </w:p>
        </w:tc>
        <w:tc>
          <w:tcPr>
            <w:tcW w:w="1264" w:type="dxa"/>
          </w:tcPr>
          <w:p>
            <w:pPr>
              <w:pStyle w:val="0"/>
              <w:jc w:val="center"/>
            </w:pPr>
            <w:r>
              <w:rPr>
                <w:sz w:val="20"/>
              </w:rPr>
              <w:t xml:space="preserve">118740,6</w:t>
            </w:r>
          </w:p>
        </w:tc>
        <w:tc>
          <w:tcPr>
            <w:tcW w:w="1264" w:type="dxa"/>
          </w:tcPr>
          <w:p>
            <w:pPr>
              <w:pStyle w:val="0"/>
              <w:jc w:val="center"/>
            </w:pPr>
            <w:r>
              <w:rPr>
                <w:sz w:val="20"/>
              </w:rPr>
              <w:t xml:space="preserve">453042,0</w:t>
            </w:r>
          </w:p>
        </w:tc>
      </w:tr>
      <w:tr>
        <w:tc>
          <w:tcPr>
            <w:tcW w:w="1849" w:type="dxa"/>
          </w:tcPr>
          <w:p>
            <w:pPr>
              <w:pStyle w:val="0"/>
            </w:pPr>
            <w:r>
              <w:rPr>
                <w:sz w:val="20"/>
              </w:rPr>
              <w:t xml:space="preserve">Основное мероприятие 8.01.</w:t>
            </w:r>
          </w:p>
        </w:tc>
        <w:tc>
          <w:tcPr>
            <w:tcW w:w="2974" w:type="dxa"/>
          </w:tcPr>
          <w:p>
            <w:pPr>
              <w:pStyle w:val="0"/>
            </w:pPr>
            <w:r>
              <w:rPr>
                <w:sz w:val="20"/>
              </w:rPr>
              <w:t xml:space="preserve">Повышение квалификации и профессиональная подготовка и переподготовка кадров</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03 8 01 21010</w:t>
            </w:r>
          </w:p>
        </w:tc>
        <w:tc>
          <w:tcPr>
            <w:tcW w:w="484" w:type="dxa"/>
          </w:tcPr>
          <w:p>
            <w:pPr>
              <w:pStyle w:val="0"/>
              <w:jc w:val="center"/>
            </w:pPr>
            <w:r>
              <w:rPr>
                <w:sz w:val="20"/>
              </w:rPr>
              <w:t xml:space="preserve">200</w:t>
            </w:r>
          </w:p>
        </w:tc>
        <w:tc>
          <w:tcPr>
            <w:tcW w:w="1144" w:type="dxa"/>
          </w:tcPr>
          <w:p>
            <w:pPr>
              <w:pStyle w:val="0"/>
              <w:jc w:val="center"/>
            </w:pPr>
            <w:r>
              <w:rPr>
                <w:sz w:val="20"/>
              </w:rPr>
              <w:t xml:space="preserve">2588,0</w:t>
            </w:r>
          </w:p>
        </w:tc>
        <w:tc>
          <w:tcPr>
            <w:tcW w:w="1144" w:type="dxa"/>
          </w:tcPr>
          <w:p>
            <w:pPr>
              <w:pStyle w:val="0"/>
              <w:jc w:val="center"/>
            </w:pPr>
            <w:r>
              <w:rPr>
                <w:sz w:val="20"/>
              </w:rPr>
              <w:t xml:space="preserve">2650,0</w:t>
            </w:r>
          </w:p>
        </w:tc>
        <w:tc>
          <w:tcPr>
            <w:tcW w:w="1144" w:type="dxa"/>
          </w:tcPr>
          <w:p>
            <w:pPr>
              <w:pStyle w:val="0"/>
              <w:jc w:val="center"/>
            </w:pPr>
            <w:r>
              <w:rPr>
                <w:sz w:val="20"/>
              </w:rPr>
              <w:t xml:space="preserve">2650,0</w:t>
            </w:r>
          </w:p>
        </w:tc>
        <w:tc>
          <w:tcPr>
            <w:tcW w:w="1264" w:type="dxa"/>
          </w:tcPr>
          <w:p>
            <w:pPr>
              <w:pStyle w:val="0"/>
              <w:jc w:val="center"/>
            </w:pPr>
            <w:r>
              <w:rPr>
                <w:sz w:val="20"/>
              </w:rPr>
              <w:t xml:space="preserve">35584,0</w:t>
            </w:r>
          </w:p>
        </w:tc>
        <w:tc>
          <w:tcPr>
            <w:tcW w:w="1264" w:type="dxa"/>
          </w:tcPr>
          <w:p>
            <w:pPr>
              <w:pStyle w:val="0"/>
              <w:jc w:val="center"/>
            </w:pPr>
            <w:r>
              <w:rPr>
                <w:sz w:val="20"/>
              </w:rPr>
              <w:t xml:space="preserve">24149,0</w:t>
            </w:r>
          </w:p>
        </w:tc>
        <w:tc>
          <w:tcPr>
            <w:tcW w:w="1264" w:type="dxa"/>
          </w:tcPr>
          <w:p>
            <w:pPr>
              <w:pStyle w:val="0"/>
              <w:jc w:val="center"/>
            </w:pPr>
            <w:r>
              <w:rPr>
                <w:sz w:val="20"/>
              </w:rPr>
              <w:t xml:space="preserve">9280,0</w:t>
            </w:r>
          </w:p>
        </w:tc>
        <w:tc>
          <w:tcPr>
            <w:tcW w:w="1264" w:type="dxa"/>
          </w:tcPr>
          <w:p>
            <w:pPr>
              <w:pStyle w:val="0"/>
              <w:jc w:val="center"/>
            </w:pPr>
            <w:r>
              <w:rPr>
                <w:sz w:val="20"/>
              </w:rPr>
              <w:t xml:space="preserve">4513,6</w:t>
            </w:r>
          </w:p>
        </w:tc>
        <w:tc>
          <w:tcPr>
            <w:tcW w:w="1264" w:type="dxa"/>
          </w:tcPr>
          <w:p>
            <w:pPr>
              <w:pStyle w:val="0"/>
              <w:jc w:val="center"/>
            </w:pPr>
            <w:r>
              <w:rPr>
                <w:sz w:val="20"/>
              </w:rPr>
              <w:t xml:space="preserve">81414,6</w:t>
            </w:r>
          </w:p>
        </w:tc>
      </w:tr>
      <w:tr>
        <w:tc>
          <w:tcPr>
            <w:tcW w:w="1849" w:type="dxa"/>
            <w:vMerge w:val="restart"/>
          </w:tcPr>
          <w:p>
            <w:pPr>
              <w:pStyle w:val="0"/>
            </w:pPr>
            <w:r>
              <w:rPr>
                <w:sz w:val="20"/>
              </w:rPr>
              <w:t xml:space="preserve">Основное мероприятие 8.02.</w:t>
            </w:r>
          </w:p>
        </w:tc>
        <w:tc>
          <w:tcPr>
            <w:tcW w:w="2974" w:type="dxa"/>
            <w:vMerge w:val="restart"/>
          </w:tcPr>
          <w:p>
            <w:pPr>
              <w:pStyle w:val="0"/>
            </w:pPr>
            <w:r>
              <w:rPr>
                <w:sz w:val="20"/>
              </w:rPr>
              <w:t xml:space="preserve">Финансовое обеспечение единовременного денежного поощрения лучших врачей</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03 8 02</w:t>
            </w:r>
          </w:p>
        </w:tc>
        <w:tc>
          <w:tcPr>
            <w:tcW w:w="484" w:type="dxa"/>
          </w:tcPr>
          <w:p>
            <w:pPr>
              <w:pStyle w:val="0"/>
              <w:jc w:val="center"/>
            </w:pPr>
            <w:r>
              <w:rPr>
                <w:sz w:val="20"/>
              </w:rPr>
              <w:t xml:space="preserve">X</w:t>
            </w:r>
          </w:p>
        </w:tc>
        <w:tc>
          <w:tcPr>
            <w:tcW w:w="1144" w:type="dxa"/>
          </w:tcPr>
          <w:p>
            <w:pPr>
              <w:pStyle w:val="0"/>
              <w:jc w:val="center"/>
            </w:pPr>
            <w:r>
              <w:rPr>
                <w:sz w:val="20"/>
              </w:rPr>
              <w:t xml:space="preserve">150,0</w:t>
            </w:r>
          </w:p>
        </w:tc>
        <w:tc>
          <w:tcPr>
            <w:tcW w:w="1144" w:type="dxa"/>
          </w:tcPr>
          <w:p>
            <w:pPr>
              <w:pStyle w:val="0"/>
              <w:jc w:val="center"/>
            </w:pPr>
            <w:r>
              <w:rPr>
                <w:sz w:val="20"/>
              </w:rPr>
              <w:t xml:space="preserve">175,0</w:t>
            </w:r>
          </w:p>
        </w:tc>
        <w:tc>
          <w:tcPr>
            <w:tcW w:w="1144" w:type="dxa"/>
          </w:tcPr>
          <w:p>
            <w:pPr>
              <w:pStyle w:val="0"/>
              <w:jc w:val="center"/>
            </w:pPr>
            <w:r>
              <w:rPr>
                <w:sz w:val="20"/>
              </w:rPr>
              <w:t xml:space="preserve">175,0</w:t>
            </w:r>
          </w:p>
        </w:tc>
        <w:tc>
          <w:tcPr>
            <w:tcW w:w="1264" w:type="dxa"/>
          </w:tcPr>
          <w:p>
            <w:pPr>
              <w:pStyle w:val="0"/>
              <w:jc w:val="center"/>
            </w:pPr>
            <w:r>
              <w:rPr>
                <w:sz w:val="20"/>
              </w:rPr>
              <w:t xml:space="preserve">175,0</w:t>
            </w:r>
          </w:p>
        </w:tc>
        <w:tc>
          <w:tcPr>
            <w:tcW w:w="1264" w:type="dxa"/>
          </w:tcPr>
          <w:p>
            <w:pPr>
              <w:pStyle w:val="0"/>
              <w:jc w:val="center"/>
            </w:pPr>
            <w:r>
              <w:rPr>
                <w:sz w:val="20"/>
              </w:rPr>
              <w:t xml:space="preserve">175,0</w:t>
            </w:r>
          </w:p>
        </w:tc>
        <w:tc>
          <w:tcPr>
            <w:tcW w:w="1264" w:type="dxa"/>
          </w:tcPr>
          <w:p>
            <w:pPr>
              <w:pStyle w:val="0"/>
              <w:jc w:val="center"/>
            </w:pPr>
            <w:r>
              <w:rPr>
                <w:sz w:val="20"/>
              </w:rPr>
              <w:t xml:space="preserve">175,0</w:t>
            </w:r>
          </w:p>
        </w:tc>
        <w:tc>
          <w:tcPr>
            <w:tcW w:w="1264" w:type="dxa"/>
          </w:tcPr>
          <w:p>
            <w:pPr>
              <w:pStyle w:val="0"/>
              <w:jc w:val="center"/>
            </w:pPr>
            <w:r>
              <w:rPr>
                <w:sz w:val="20"/>
              </w:rPr>
            </w:r>
          </w:p>
        </w:tc>
        <w:tc>
          <w:tcPr>
            <w:tcW w:w="1264" w:type="dxa"/>
          </w:tcPr>
          <w:p>
            <w:pPr>
              <w:pStyle w:val="0"/>
              <w:jc w:val="center"/>
            </w:pPr>
            <w:r>
              <w:rPr>
                <w:sz w:val="20"/>
              </w:rPr>
              <w:t xml:space="preserve">1025,0</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03 8 02 14960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t xml:space="preserve">125,0</w:t>
            </w:r>
          </w:p>
        </w:tc>
        <w:tc>
          <w:tcPr>
            <w:tcW w:w="1264" w:type="dxa"/>
          </w:tcPr>
          <w:p>
            <w:pPr>
              <w:pStyle w:val="0"/>
              <w:jc w:val="center"/>
            </w:pPr>
            <w:r>
              <w:rPr>
                <w:sz w:val="20"/>
              </w:rPr>
              <w:t xml:space="preserve">175,0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300,0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134" w:type="dxa"/>
          </w:tcPr>
          <w:p>
            <w:pPr>
              <w:pStyle w:val="0"/>
              <w:jc w:val="center"/>
            </w:pPr>
            <w:r>
              <w:rPr>
                <w:sz w:val="20"/>
              </w:rPr>
              <w:t xml:space="preserve">03 8 02 14960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t xml:space="preserve">25,0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25,0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09 04</w:t>
            </w:r>
          </w:p>
        </w:tc>
        <w:tc>
          <w:tcPr>
            <w:tcW w:w="1134" w:type="dxa"/>
          </w:tcPr>
          <w:p>
            <w:pPr>
              <w:pStyle w:val="0"/>
              <w:jc w:val="center"/>
            </w:pPr>
            <w:r>
              <w:rPr>
                <w:sz w:val="20"/>
              </w:rPr>
              <w:t xml:space="preserve">03 8 02 14960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t xml:space="preserve">25,0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25,0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03 8 02 14960</w:t>
            </w:r>
          </w:p>
        </w:tc>
        <w:tc>
          <w:tcPr>
            <w:tcW w:w="484" w:type="dxa"/>
          </w:tcPr>
          <w:p>
            <w:pPr>
              <w:pStyle w:val="0"/>
              <w:jc w:val="center"/>
            </w:pPr>
            <w:r>
              <w:rPr>
                <w:sz w:val="20"/>
              </w:rPr>
              <w:t xml:space="preserve">800</w:t>
            </w:r>
          </w:p>
        </w:tc>
        <w:tc>
          <w:tcPr>
            <w:tcW w:w="1144" w:type="dxa"/>
          </w:tcPr>
          <w:p>
            <w:pPr>
              <w:pStyle w:val="0"/>
              <w:jc w:val="center"/>
            </w:pPr>
            <w:r>
              <w:rPr>
                <w:sz w:val="20"/>
              </w:rPr>
              <w:t xml:space="preserve">150,0</w:t>
            </w:r>
          </w:p>
        </w:tc>
        <w:tc>
          <w:tcPr>
            <w:tcW w:w="1144" w:type="dxa"/>
          </w:tcPr>
          <w:p>
            <w:pPr>
              <w:pStyle w:val="0"/>
              <w:jc w:val="center"/>
            </w:pPr>
            <w:r>
              <w:rPr>
                <w:sz w:val="20"/>
              </w:rPr>
              <w:t xml:space="preserve">175,0</w:t>
            </w:r>
          </w:p>
        </w:tc>
        <w:tc>
          <w:tcPr>
            <w:tcW w:w="1144" w:type="dxa"/>
          </w:tcPr>
          <w:p>
            <w:pPr>
              <w:pStyle w:val="0"/>
              <w:jc w:val="center"/>
            </w:pPr>
            <w:r>
              <w:rPr>
                <w:sz w:val="20"/>
              </w:rPr>
              <w:t xml:space="preserve">175,0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175,0</w:t>
            </w:r>
          </w:p>
        </w:tc>
        <w:tc>
          <w:tcPr>
            <w:tcW w:w="1264" w:type="dxa"/>
          </w:tcPr>
          <w:p>
            <w:pPr>
              <w:pStyle w:val="0"/>
              <w:jc w:val="center"/>
            </w:pPr>
            <w:r>
              <w:rPr>
                <w:sz w:val="20"/>
              </w:rPr>
            </w:r>
          </w:p>
        </w:tc>
        <w:tc>
          <w:tcPr>
            <w:tcW w:w="1264" w:type="dxa"/>
          </w:tcPr>
          <w:p>
            <w:pPr>
              <w:pStyle w:val="0"/>
              <w:jc w:val="center"/>
            </w:pPr>
            <w:r>
              <w:rPr>
                <w:sz w:val="20"/>
              </w:rPr>
              <w:t xml:space="preserve">675,0</w:t>
            </w:r>
          </w:p>
        </w:tc>
      </w:tr>
      <w:tr>
        <w:tc>
          <w:tcPr>
            <w:tcW w:w="1849" w:type="dxa"/>
            <w:vMerge w:val="restart"/>
          </w:tcPr>
          <w:p>
            <w:pPr>
              <w:pStyle w:val="0"/>
            </w:pPr>
            <w:r>
              <w:rPr>
                <w:sz w:val="20"/>
              </w:rPr>
              <w:t xml:space="preserve">Основное мероприятие 8.03.</w:t>
            </w:r>
          </w:p>
        </w:tc>
        <w:tc>
          <w:tcPr>
            <w:tcW w:w="2974" w:type="dxa"/>
            <w:vMerge w:val="restart"/>
          </w:tcPr>
          <w:p>
            <w:pPr>
              <w:pStyle w:val="0"/>
            </w:pPr>
            <w:r>
              <w:rPr>
                <w:sz w:val="20"/>
              </w:rPr>
              <w:t xml:space="preserve">Финансовое обеспечение единовременных компенсационных выплат медицинским работникам</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03 8 03</w:t>
            </w:r>
          </w:p>
        </w:tc>
        <w:tc>
          <w:tcPr>
            <w:tcW w:w="484" w:type="dxa"/>
          </w:tcPr>
          <w:p>
            <w:pPr>
              <w:pStyle w:val="0"/>
              <w:jc w:val="center"/>
            </w:pPr>
            <w:r>
              <w:rPr>
                <w:sz w:val="20"/>
              </w:rPr>
              <w:t xml:space="preserve">X</w:t>
            </w:r>
          </w:p>
        </w:tc>
        <w:tc>
          <w:tcPr>
            <w:tcW w:w="1144" w:type="dxa"/>
          </w:tcPr>
          <w:p>
            <w:pPr>
              <w:pStyle w:val="0"/>
              <w:jc w:val="center"/>
            </w:pPr>
            <w:r>
              <w:rPr>
                <w:sz w:val="20"/>
              </w:rPr>
              <w:t xml:space="preserve">15200,0</w:t>
            </w:r>
          </w:p>
        </w:tc>
        <w:tc>
          <w:tcPr>
            <w:tcW w:w="1144" w:type="dxa"/>
          </w:tcPr>
          <w:p>
            <w:pPr>
              <w:pStyle w:val="0"/>
              <w:jc w:val="center"/>
            </w:pPr>
            <w:r>
              <w:rPr>
                <w:sz w:val="20"/>
              </w:rPr>
              <w:t xml:space="preserve">22000,0</w:t>
            </w:r>
          </w:p>
        </w:tc>
        <w:tc>
          <w:tcPr>
            <w:tcW w:w="1144" w:type="dxa"/>
          </w:tcPr>
          <w:p>
            <w:pPr>
              <w:pStyle w:val="0"/>
              <w:jc w:val="center"/>
            </w:pPr>
            <w:r>
              <w:rPr>
                <w:sz w:val="20"/>
              </w:rPr>
              <w:t xml:space="preserve">20800,0</w:t>
            </w:r>
          </w:p>
        </w:tc>
        <w:tc>
          <w:tcPr>
            <w:tcW w:w="1264" w:type="dxa"/>
          </w:tcPr>
          <w:p>
            <w:pPr>
              <w:pStyle w:val="0"/>
              <w:jc w:val="center"/>
            </w:pPr>
            <w:r>
              <w:rPr>
                <w:sz w:val="20"/>
              </w:rPr>
              <w:t xml:space="preserve">33800,0</w:t>
            </w:r>
          </w:p>
        </w:tc>
        <w:tc>
          <w:tcPr>
            <w:tcW w:w="1264" w:type="dxa"/>
          </w:tcPr>
          <w:p>
            <w:pPr>
              <w:pStyle w:val="0"/>
              <w:jc w:val="center"/>
            </w:pPr>
            <w:r>
              <w:rPr>
                <w:sz w:val="20"/>
              </w:rPr>
              <w:t xml:space="preserve">19238,4</w:t>
            </w:r>
          </w:p>
        </w:tc>
        <w:tc>
          <w:tcPr>
            <w:tcW w:w="1264" w:type="dxa"/>
          </w:tcPr>
          <w:p>
            <w:pPr>
              <w:pStyle w:val="0"/>
              <w:jc w:val="center"/>
            </w:pPr>
            <w:r>
              <w:rPr>
                <w:sz w:val="20"/>
              </w:rPr>
              <w:t xml:space="preserve">19000,0</w:t>
            </w:r>
          </w:p>
        </w:tc>
        <w:tc>
          <w:tcPr>
            <w:tcW w:w="1264" w:type="dxa"/>
          </w:tcPr>
          <w:p>
            <w:pPr>
              <w:pStyle w:val="0"/>
              <w:jc w:val="center"/>
            </w:pPr>
            <w:r>
              <w:rPr>
                <w:sz w:val="20"/>
              </w:rPr>
              <w:t xml:space="preserve">76250,0</w:t>
            </w:r>
          </w:p>
        </w:tc>
        <w:tc>
          <w:tcPr>
            <w:tcW w:w="1264" w:type="dxa"/>
          </w:tcPr>
          <w:p>
            <w:pPr>
              <w:pStyle w:val="0"/>
              <w:jc w:val="center"/>
            </w:pPr>
            <w:r>
              <w:rPr>
                <w:sz w:val="20"/>
              </w:rPr>
              <w:t xml:space="preserve">206288,4</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8 03 R1360</w:t>
            </w:r>
          </w:p>
        </w:tc>
        <w:tc>
          <w:tcPr>
            <w:tcW w:w="484" w:type="dxa"/>
          </w:tcPr>
          <w:p>
            <w:pPr>
              <w:pStyle w:val="0"/>
              <w:jc w:val="center"/>
            </w:pPr>
            <w:r>
              <w:rPr>
                <w:sz w:val="20"/>
              </w:rPr>
              <w:t xml:space="preserve">300</w:t>
            </w:r>
          </w:p>
        </w:tc>
        <w:tc>
          <w:tcPr>
            <w:tcW w:w="1144" w:type="dxa"/>
          </w:tcPr>
          <w:p>
            <w:pPr>
              <w:pStyle w:val="0"/>
              <w:jc w:val="center"/>
            </w:pPr>
            <w:r>
              <w:rPr>
                <w:sz w:val="20"/>
              </w:rPr>
              <w:t xml:space="preserve">15200,0</w:t>
            </w:r>
          </w:p>
        </w:tc>
        <w:tc>
          <w:tcPr>
            <w:tcW w:w="1144" w:type="dxa"/>
          </w:tcPr>
          <w:p>
            <w:pPr>
              <w:pStyle w:val="0"/>
              <w:jc w:val="center"/>
            </w:pPr>
            <w:r>
              <w:rPr>
                <w:sz w:val="20"/>
              </w:rPr>
              <w:t xml:space="preserve">22000,0</w:t>
            </w:r>
          </w:p>
        </w:tc>
        <w:tc>
          <w:tcPr>
            <w:tcW w:w="1144" w:type="dxa"/>
          </w:tcPr>
          <w:p>
            <w:pPr>
              <w:pStyle w:val="0"/>
              <w:jc w:val="center"/>
            </w:pPr>
            <w:r>
              <w:rPr>
                <w:sz w:val="20"/>
              </w:rPr>
              <w:t xml:space="preserve">20800,0</w:t>
            </w:r>
          </w:p>
        </w:tc>
        <w:tc>
          <w:tcPr>
            <w:tcW w:w="1264" w:type="dxa"/>
          </w:tcPr>
          <w:p>
            <w:pPr>
              <w:pStyle w:val="0"/>
              <w:jc w:val="center"/>
            </w:pPr>
            <w:r>
              <w:rPr>
                <w:sz w:val="20"/>
              </w:rPr>
              <w:t xml:space="preserve">32800,0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90800,0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8 03 R1360</w:t>
            </w:r>
          </w:p>
        </w:tc>
        <w:tc>
          <w:tcPr>
            <w:tcW w:w="484" w:type="dxa"/>
          </w:tcPr>
          <w:p>
            <w:pPr>
              <w:pStyle w:val="0"/>
              <w:jc w:val="center"/>
            </w:pPr>
            <w:r>
              <w:rPr>
                <w:sz w:val="20"/>
              </w:rPr>
              <w:t xml:space="preserve">800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t xml:space="preserve">1000,0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1000,0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10 03</w:t>
            </w:r>
          </w:p>
        </w:tc>
        <w:tc>
          <w:tcPr>
            <w:tcW w:w="1134" w:type="dxa"/>
          </w:tcPr>
          <w:p>
            <w:pPr>
              <w:pStyle w:val="0"/>
              <w:jc w:val="center"/>
            </w:pPr>
            <w:r>
              <w:rPr>
                <w:sz w:val="20"/>
              </w:rPr>
              <w:t xml:space="preserve">03 8 03 R1380</w:t>
            </w:r>
          </w:p>
        </w:tc>
        <w:tc>
          <w:tcPr>
            <w:tcW w:w="484" w:type="dxa"/>
          </w:tcPr>
          <w:p>
            <w:pPr>
              <w:pStyle w:val="0"/>
              <w:jc w:val="center"/>
            </w:pPr>
            <w:r>
              <w:rPr>
                <w:sz w:val="20"/>
              </w:rPr>
              <w:t xml:space="preserve">300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19000,0</w:t>
            </w:r>
          </w:p>
        </w:tc>
        <w:tc>
          <w:tcPr>
            <w:tcW w:w="1264" w:type="dxa"/>
          </w:tcPr>
          <w:p>
            <w:pPr>
              <w:pStyle w:val="0"/>
              <w:jc w:val="center"/>
            </w:pPr>
            <w:r>
              <w:rPr>
                <w:sz w:val="20"/>
              </w:rPr>
              <w:t xml:space="preserve">76250,0</w:t>
            </w:r>
          </w:p>
        </w:tc>
        <w:tc>
          <w:tcPr>
            <w:tcW w:w="1264" w:type="dxa"/>
          </w:tcPr>
          <w:p>
            <w:pPr>
              <w:pStyle w:val="0"/>
              <w:jc w:val="center"/>
            </w:pPr>
            <w:r>
              <w:rPr>
                <w:sz w:val="20"/>
              </w:rPr>
              <w:t xml:space="preserve">95250,0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8 03 R3826</w:t>
            </w:r>
          </w:p>
        </w:tc>
        <w:tc>
          <w:tcPr>
            <w:tcW w:w="484" w:type="dxa"/>
          </w:tcPr>
          <w:p>
            <w:pPr>
              <w:pStyle w:val="0"/>
              <w:jc w:val="center"/>
            </w:pPr>
            <w:r>
              <w:rPr>
                <w:sz w:val="20"/>
              </w:rPr>
              <w:t xml:space="preserve">300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19238,4</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19238,4</w:t>
            </w:r>
          </w:p>
        </w:tc>
      </w:tr>
      <w:tr>
        <w:tc>
          <w:tcPr>
            <w:tcW w:w="1849" w:type="dxa"/>
            <w:vMerge w:val="restart"/>
          </w:tcPr>
          <w:p>
            <w:pPr>
              <w:pStyle w:val="0"/>
            </w:pPr>
            <w:r>
              <w:rPr>
                <w:sz w:val="20"/>
              </w:rPr>
              <w:t xml:space="preserve">Основное мероприятие 8.04.</w:t>
            </w:r>
          </w:p>
        </w:tc>
        <w:tc>
          <w:tcPr>
            <w:tcW w:w="2974" w:type="dxa"/>
            <w:vMerge w:val="restart"/>
          </w:tcPr>
          <w:p>
            <w:pPr>
              <w:pStyle w:val="0"/>
            </w:pPr>
            <w:r>
              <w:rPr>
                <w:sz w:val="20"/>
              </w:rPr>
              <w:t xml:space="preserve">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03 8 04</w:t>
            </w:r>
          </w:p>
        </w:tc>
        <w:tc>
          <w:tcPr>
            <w:tcW w:w="484" w:type="dxa"/>
          </w:tcPr>
          <w:p>
            <w:pPr>
              <w:pStyle w:val="0"/>
              <w:jc w:val="center"/>
            </w:pPr>
            <w:r>
              <w:rPr>
                <w:sz w:val="20"/>
              </w:rPr>
              <w:t xml:space="preserve">X</w:t>
            </w:r>
          </w:p>
        </w:tc>
        <w:tc>
          <w:tcPr>
            <w:tcW w:w="1144" w:type="dxa"/>
          </w:tcPr>
          <w:p>
            <w:pPr>
              <w:pStyle w:val="0"/>
              <w:jc w:val="center"/>
            </w:pPr>
            <w:r>
              <w:rPr>
                <w:sz w:val="20"/>
              </w:rPr>
              <w:t xml:space="preserve">12214,0</w:t>
            </w:r>
          </w:p>
        </w:tc>
        <w:tc>
          <w:tcPr>
            <w:tcW w:w="1144" w:type="dxa"/>
          </w:tcPr>
          <w:p>
            <w:pPr>
              <w:pStyle w:val="0"/>
              <w:jc w:val="center"/>
            </w:pPr>
            <w:r>
              <w:rPr>
                <w:sz w:val="20"/>
              </w:rPr>
              <w:t xml:space="preserve">16686,0</w:t>
            </w:r>
          </w:p>
        </w:tc>
        <w:tc>
          <w:tcPr>
            <w:tcW w:w="1144" w:type="dxa"/>
          </w:tcPr>
          <w:p>
            <w:pPr>
              <w:pStyle w:val="0"/>
              <w:jc w:val="center"/>
            </w:pPr>
            <w:r>
              <w:rPr>
                <w:sz w:val="20"/>
              </w:rPr>
              <w:t xml:space="preserve">16896,0</w:t>
            </w:r>
          </w:p>
        </w:tc>
        <w:tc>
          <w:tcPr>
            <w:tcW w:w="1264" w:type="dxa"/>
          </w:tcPr>
          <w:p>
            <w:pPr>
              <w:pStyle w:val="0"/>
              <w:jc w:val="center"/>
            </w:pPr>
            <w:r>
              <w:rPr>
                <w:sz w:val="20"/>
              </w:rPr>
              <w:t xml:space="preserve">17906,0</w:t>
            </w:r>
          </w:p>
        </w:tc>
        <w:tc>
          <w:tcPr>
            <w:tcW w:w="1264" w:type="dxa"/>
          </w:tcPr>
          <w:p>
            <w:pPr>
              <w:pStyle w:val="0"/>
              <w:jc w:val="center"/>
            </w:pPr>
            <w:r>
              <w:rPr>
                <w:sz w:val="20"/>
              </w:rPr>
              <w:t xml:space="preserve">19855,0</w:t>
            </w:r>
          </w:p>
        </w:tc>
        <w:tc>
          <w:tcPr>
            <w:tcW w:w="1264" w:type="dxa"/>
          </w:tcPr>
          <w:p>
            <w:pPr>
              <w:pStyle w:val="0"/>
              <w:jc w:val="center"/>
            </w:pPr>
            <w:r>
              <w:rPr>
                <w:sz w:val="20"/>
              </w:rPr>
              <w:t xml:space="preserve">18500,0</w:t>
            </w:r>
          </w:p>
        </w:tc>
        <w:tc>
          <w:tcPr>
            <w:tcW w:w="1264" w:type="dxa"/>
          </w:tcPr>
          <w:p>
            <w:pPr>
              <w:pStyle w:val="0"/>
              <w:jc w:val="center"/>
            </w:pPr>
            <w:r>
              <w:rPr>
                <w:sz w:val="20"/>
              </w:rPr>
              <w:t xml:space="preserve">13747,0</w:t>
            </w:r>
          </w:p>
        </w:tc>
        <w:tc>
          <w:tcPr>
            <w:tcW w:w="1264" w:type="dxa"/>
          </w:tcPr>
          <w:p>
            <w:pPr>
              <w:pStyle w:val="0"/>
              <w:jc w:val="center"/>
            </w:pPr>
            <w:r>
              <w:rPr>
                <w:sz w:val="20"/>
              </w:rPr>
              <w:t xml:space="preserve">115804,0</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03 8 04 19990</w:t>
            </w:r>
          </w:p>
        </w:tc>
        <w:tc>
          <w:tcPr>
            <w:tcW w:w="484" w:type="dxa"/>
          </w:tcPr>
          <w:p>
            <w:pPr>
              <w:pStyle w:val="0"/>
              <w:jc w:val="center"/>
            </w:pPr>
            <w:r>
              <w:rPr>
                <w:sz w:val="20"/>
              </w:rPr>
              <w:t xml:space="preserve">300</w:t>
            </w:r>
          </w:p>
        </w:tc>
        <w:tc>
          <w:tcPr>
            <w:tcW w:w="1144" w:type="dxa"/>
          </w:tcPr>
          <w:p>
            <w:pPr>
              <w:pStyle w:val="0"/>
              <w:jc w:val="center"/>
            </w:pPr>
            <w:r>
              <w:rPr>
                <w:sz w:val="20"/>
              </w:rPr>
              <w:t xml:space="preserve">11712,0</w:t>
            </w:r>
          </w:p>
        </w:tc>
        <w:tc>
          <w:tcPr>
            <w:tcW w:w="1144" w:type="dxa"/>
          </w:tcPr>
          <w:p>
            <w:pPr>
              <w:pStyle w:val="0"/>
              <w:jc w:val="center"/>
            </w:pPr>
            <w:r>
              <w:rPr>
                <w:sz w:val="20"/>
              </w:rPr>
              <w:t xml:space="preserve">16184,0</w:t>
            </w:r>
          </w:p>
        </w:tc>
        <w:tc>
          <w:tcPr>
            <w:tcW w:w="1144" w:type="dxa"/>
          </w:tcPr>
          <w:p>
            <w:pPr>
              <w:pStyle w:val="0"/>
              <w:jc w:val="center"/>
            </w:pPr>
            <w:r>
              <w:rPr>
                <w:sz w:val="20"/>
              </w:rPr>
              <w:t xml:space="preserve">16394,0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44290,0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09 05</w:t>
            </w:r>
          </w:p>
        </w:tc>
        <w:tc>
          <w:tcPr>
            <w:tcW w:w="1134" w:type="dxa"/>
          </w:tcPr>
          <w:p>
            <w:pPr>
              <w:pStyle w:val="0"/>
              <w:jc w:val="center"/>
            </w:pPr>
            <w:r>
              <w:rPr>
                <w:sz w:val="20"/>
              </w:rPr>
              <w:t xml:space="preserve">03 8 04 19990</w:t>
            </w:r>
          </w:p>
        </w:tc>
        <w:tc>
          <w:tcPr>
            <w:tcW w:w="484" w:type="dxa"/>
          </w:tcPr>
          <w:p>
            <w:pPr>
              <w:pStyle w:val="0"/>
              <w:jc w:val="center"/>
            </w:pPr>
            <w:r>
              <w:rPr>
                <w:sz w:val="20"/>
              </w:rPr>
              <w:t xml:space="preserve">300</w:t>
            </w:r>
          </w:p>
        </w:tc>
        <w:tc>
          <w:tcPr>
            <w:tcW w:w="1144" w:type="dxa"/>
          </w:tcPr>
          <w:p>
            <w:pPr>
              <w:pStyle w:val="0"/>
              <w:jc w:val="center"/>
            </w:pPr>
            <w:r>
              <w:rPr>
                <w:sz w:val="20"/>
              </w:rPr>
              <w:t xml:space="preserve">502,0</w:t>
            </w:r>
          </w:p>
        </w:tc>
        <w:tc>
          <w:tcPr>
            <w:tcW w:w="1144" w:type="dxa"/>
          </w:tcPr>
          <w:p>
            <w:pPr>
              <w:pStyle w:val="0"/>
              <w:jc w:val="center"/>
            </w:pPr>
            <w:r>
              <w:rPr>
                <w:sz w:val="20"/>
              </w:rPr>
              <w:t xml:space="preserve">502,0</w:t>
            </w:r>
          </w:p>
        </w:tc>
        <w:tc>
          <w:tcPr>
            <w:tcW w:w="1144" w:type="dxa"/>
          </w:tcPr>
          <w:p>
            <w:pPr>
              <w:pStyle w:val="0"/>
              <w:jc w:val="center"/>
            </w:pPr>
            <w:r>
              <w:rPr>
                <w:sz w:val="20"/>
              </w:rPr>
              <w:t xml:space="preserve">502,0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1506,0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10 03</w:t>
            </w:r>
          </w:p>
        </w:tc>
        <w:tc>
          <w:tcPr>
            <w:tcW w:w="1134" w:type="dxa"/>
          </w:tcPr>
          <w:p>
            <w:pPr>
              <w:pStyle w:val="0"/>
              <w:jc w:val="center"/>
            </w:pPr>
            <w:r>
              <w:rPr>
                <w:sz w:val="20"/>
              </w:rPr>
              <w:t xml:space="preserve">03 8 04 19990</w:t>
            </w:r>
          </w:p>
        </w:tc>
        <w:tc>
          <w:tcPr>
            <w:tcW w:w="484" w:type="dxa"/>
          </w:tcPr>
          <w:p>
            <w:pPr>
              <w:pStyle w:val="0"/>
              <w:jc w:val="center"/>
            </w:pPr>
            <w:r>
              <w:rPr>
                <w:sz w:val="20"/>
              </w:rPr>
              <w:t xml:space="preserve">100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10295,0</w:t>
            </w:r>
          </w:p>
        </w:tc>
        <w:tc>
          <w:tcPr>
            <w:tcW w:w="1264" w:type="dxa"/>
          </w:tcPr>
          <w:p>
            <w:pPr>
              <w:pStyle w:val="0"/>
              <w:jc w:val="center"/>
            </w:pPr>
            <w:r>
              <w:rPr>
                <w:sz w:val="20"/>
              </w:rPr>
              <w:t xml:space="preserve">10295,0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10 03</w:t>
            </w:r>
          </w:p>
        </w:tc>
        <w:tc>
          <w:tcPr>
            <w:tcW w:w="1134" w:type="dxa"/>
          </w:tcPr>
          <w:p>
            <w:pPr>
              <w:pStyle w:val="0"/>
              <w:jc w:val="center"/>
            </w:pPr>
            <w:r>
              <w:rPr>
                <w:sz w:val="20"/>
              </w:rPr>
              <w:t xml:space="preserve">03 8 04 19990</w:t>
            </w:r>
          </w:p>
        </w:tc>
        <w:tc>
          <w:tcPr>
            <w:tcW w:w="484" w:type="dxa"/>
          </w:tcPr>
          <w:p>
            <w:pPr>
              <w:pStyle w:val="0"/>
              <w:jc w:val="center"/>
            </w:pPr>
            <w:r>
              <w:rPr>
                <w:sz w:val="20"/>
              </w:rPr>
              <w:t xml:space="preserve">300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t xml:space="preserve">17906,0</w:t>
            </w:r>
          </w:p>
        </w:tc>
        <w:tc>
          <w:tcPr>
            <w:tcW w:w="1264" w:type="dxa"/>
          </w:tcPr>
          <w:p>
            <w:pPr>
              <w:pStyle w:val="0"/>
              <w:jc w:val="center"/>
            </w:pPr>
            <w:r>
              <w:rPr>
                <w:sz w:val="20"/>
              </w:rPr>
              <w:t xml:space="preserve">19855,0</w:t>
            </w:r>
          </w:p>
        </w:tc>
        <w:tc>
          <w:tcPr>
            <w:tcW w:w="1264" w:type="dxa"/>
          </w:tcPr>
          <w:p>
            <w:pPr>
              <w:pStyle w:val="0"/>
              <w:jc w:val="center"/>
            </w:pPr>
            <w:r>
              <w:rPr>
                <w:sz w:val="20"/>
              </w:rPr>
              <w:t xml:space="preserve">18500,0</w:t>
            </w:r>
          </w:p>
        </w:tc>
        <w:tc>
          <w:tcPr>
            <w:tcW w:w="1264" w:type="dxa"/>
          </w:tcPr>
          <w:p>
            <w:pPr>
              <w:pStyle w:val="0"/>
              <w:jc w:val="center"/>
            </w:pPr>
            <w:r>
              <w:rPr>
                <w:sz w:val="20"/>
              </w:rPr>
              <w:t xml:space="preserve">3452,0</w:t>
            </w:r>
          </w:p>
        </w:tc>
        <w:tc>
          <w:tcPr>
            <w:tcW w:w="1264" w:type="dxa"/>
          </w:tcPr>
          <w:p>
            <w:pPr>
              <w:pStyle w:val="0"/>
              <w:jc w:val="center"/>
            </w:pPr>
            <w:r>
              <w:rPr>
                <w:sz w:val="20"/>
              </w:rPr>
              <w:t xml:space="preserve">59713,0</w:t>
            </w:r>
          </w:p>
        </w:tc>
      </w:tr>
      <w:tr>
        <w:tc>
          <w:tcPr>
            <w:tcW w:w="1849" w:type="dxa"/>
            <w:vMerge w:val="restart"/>
          </w:tcPr>
          <w:p>
            <w:pPr>
              <w:pStyle w:val="0"/>
            </w:pPr>
            <w:r>
              <w:rPr>
                <w:sz w:val="20"/>
              </w:rPr>
              <w:t xml:space="preserve">Проект 8.N5.</w:t>
            </w:r>
          </w:p>
        </w:tc>
        <w:tc>
          <w:tcPr>
            <w:tcW w:w="2974" w:type="dxa"/>
            <w:vMerge w:val="restart"/>
          </w:tcPr>
          <w:p>
            <w:pPr>
              <w:pStyle w:val="0"/>
            </w:pPr>
            <w:r>
              <w:rPr>
                <w:sz w:val="20"/>
              </w:rPr>
              <w:t xml:space="preserve">Обеспечение медицинских организаций системы здравоохранения квалифицированными кадрами</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8 N5</w:t>
            </w:r>
          </w:p>
        </w:tc>
        <w:tc>
          <w:tcPr>
            <w:tcW w:w="484" w:type="dxa"/>
          </w:tcPr>
          <w:p>
            <w:pPr>
              <w:pStyle w:val="0"/>
              <w:jc w:val="center"/>
            </w:pPr>
            <w:r>
              <w:rPr>
                <w:sz w:val="20"/>
              </w:rPr>
              <w:t xml:space="preserve">X</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24280,0</w:t>
            </w:r>
          </w:p>
        </w:tc>
        <w:tc>
          <w:tcPr>
            <w:tcW w:w="1264" w:type="dxa"/>
          </w:tcPr>
          <w:p>
            <w:pPr>
              <w:pStyle w:val="0"/>
              <w:jc w:val="center"/>
            </w:pPr>
            <w:r>
              <w:rPr>
                <w:sz w:val="20"/>
              </w:rPr>
              <w:t xml:space="preserve">24230,0</w:t>
            </w:r>
          </w:p>
        </w:tc>
        <w:tc>
          <w:tcPr>
            <w:tcW w:w="1264" w:type="dxa"/>
          </w:tcPr>
          <w:p>
            <w:pPr>
              <w:pStyle w:val="0"/>
              <w:jc w:val="center"/>
            </w:pPr>
            <w:r>
              <w:rPr>
                <w:sz w:val="20"/>
              </w:rPr>
              <w:t xml:space="preserve">48510,0</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8 N5 N0000</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23780,0</w:t>
            </w:r>
          </w:p>
        </w:tc>
        <w:tc>
          <w:tcPr>
            <w:tcW w:w="1264" w:type="dxa"/>
          </w:tcPr>
          <w:p>
            <w:pPr>
              <w:pStyle w:val="0"/>
              <w:jc w:val="center"/>
            </w:pPr>
            <w:r>
              <w:rPr>
                <w:sz w:val="20"/>
              </w:rPr>
              <w:t xml:space="preserve">23430,0</w:t>
            </w:r>
          </w:p>
        </w:tc>
        <w:tc>
          <w:tcPr>
            <w:tcW w:w="1264" w:type="dxa"/>
          </w:tcPr>
          <w:p>
            <w:pPr>
              <w:pStyle w:val="0"/>
              <w:jc w:val="center"/>
            </w:pPr>
            <w:r>
              <w:rPr>
                <w:sz w:val="20"/>
              </w:rPr>
              <w:t xml:space="preserve">47210,0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8 N5 N0000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400,0</w:t>
            </w:r>
          </w:p>
        </w:tc>
        <w:tc>
          <w:tcPr>
            <w:tcW w:w="1264" w:type="dxa"/>
          </w:tcPr>
          <w:p>
            <w:pPr>
              <w:pStyle w:val="0"/>
              <w:jc w:val="center"/>
            </w:pPr>
            <w:r>
              <w:rPr>
                <w:sz w:val="20"/>
              </w:rPr>
              <w:t xml:space="preserve">555,0</w:t>
            </w:r>
          </w:p>
        </w:tc>
        <w:tc>
          <w:tcPr>
            <w:tcW w:w="1264" w:type="dxa"/>
          </w:tcPr>
          <w:p>
            <w:pPr>
              <w:pStyle w:val="0"/>
              <w:jc w:val="center"/>
            </w:pPr>
            <w:r>
              <w:rPr>
                <w:sz w:val="20"/>
              </w:rPr>
              <w:t xml:space="preserve">955,0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134" w:type="dxa"/>
          </w:tcPr>
          <w:p>
            <w:pPr>
              <w:pStyle w:val="0"/>
              <w:jc w:val="center"/>
            </w:pPr>
            <w:r>
              <w:rPr>
                <w:sz w:val="20"/>
              </w:rPr>
              <w:t xml:space="preserve">03 8 N5 N0000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75,0</w:t>
            </w:r>
          </w:p>
        </w:tc>
        <w:tc>
          <w:tcPr>
            <w:tcW w:w="1264" w:type="dxa"/>
          </w:tcPr>
          <w:p>
            <w:pPr>
              <w:pStyle w:val="0"/>
              <w:jc w:val="center"/>
            </w:pPr>
            <w:r>
              <w:rPr>
                <w:sz w:val="20"/>
              </w:rPr>
              <w:t xml:space="preserve">95,0</w:t>
            </w:r>
          </w:p>
        </w:tc>
        <w:tc>
          <w:tcPr>
            <w:tcW w:w="1264" w:type="dxa"/>
          </w:tcPr>
          <w:p>
            <w:pPr>
              <w:pStyle w:val="0"/>
              <w:jc w:val="center"/>
            </w:pPr>
            <w:r>
              <w:rPr>
                <w:sz w:val="20"/>
              </w:rPr>
              <w:t xml:space="preserve">170,0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09 04</w:t>
            </w:r>
          </w:p>
        </w:tc>
        <w:tc>
          <w:tcPr>
            <w:tcW w:w="1134" w:type="dxa"/>
          </w:tcPr>
          <w:p>
            <w:pPr>
              <w:pStyle w:val="0"/>
              <w:jc w:val="center"/>
            </w:pPr>
            <w:r>
              <w:rPr>
                <w:sz w:val="20"/>
              </w:rPr>
              <w:t xml:space="preserve">03 8 N5 N0000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25,0</w:t>
            </w:r>
          </w:p>
        </w:tc>
        <w:tc>
          <w:tcPr>
            <w:tcW w:w="1264" w:type="dxa"/>
          </w:tcPr>
          <w:p>
            <w:pPr>
              <w:pStyle w:val="0"/>
              <w:jc w:val="center"/>
            </w:pPr>
            <w:r>
              <w:rPr>
                <w:sz w:val="20"/>
              </w:rPr>
              <w:t xml:space="preserve">100,0</w:t>
            </w:r>
          </w:p>
        </w:tc>
        <w:tc>
          <w:tcPr>
            <w:tcW w:w="1264" w:type="dxa"/>
          </w:tcPr>
          <w:p>
            <w:pPr>
              <w:pStyle w:val="0"/>
              <w:jc w:val="center"/>
            </w:pPr>
            <w:r>
              <w:rPr>
                <w:sz w:val="20"/>
              </w:rPr>
              <w:t xml:space="preserve">125,0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09 06</w:t>
            </w:r>
          </w:p>
        </w:tc>
        <w:tc>
          <w:tcPr>
            <w:tcW w:w="1134" w:type="dxa"/>
          </w:tcPr>
          <w:p>
            <w:pPr>
              <w:pStyle w:val="0"/>
              <w:jc w:val="center"/>
            </w:pPr>
            <w:r>
              <w:rPr>
                <w:sz w:val="20"/>
              </w:rPr>
              <w:t xml:space="preserve">3 8 N5 N0000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20,0</w:t>
            </w:r>
          </w:p>
        </w:tc>
        <w:tc>
          <w:tcPr>
            <w:tcW w:w="1264" w:type="dxa"/>
          </w:tcPr>
          <w:p>
            <w:pPr>
              <w:pStyle w:val="0"/>
              <w:jc w:val="center"/>
            </w:pPr>
            <w:r>
              <w:rPr>
                <w:sz w:val="20"/>
              </w:rPr>
              <w:t xml:space="preserve">20,0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3 8 N5 N0000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30,0</w:t>
            </w:r>
          </w:p>
        </w:tc>
        <w:tc>
          <w:tcPr>
            <w:tcW w:w="1264" w:type="dxa"/>
          </w:tcPr>
          <w:p>
            <w:pPr>
              <w:pStyle w:val="0"/>
              <w:jc w:val="center"/>
            </w:pPr>
            <w:r>
              <w:rPr>
                <w:sz w:val="20"/>
              </w:rPr>
              <w:t xml:space="preserve">30,0</w:t>
            </w:r>
          </w:p>
        </w:tc>
      </w:tr>
      <w:tr>
        <w:tc>
          <w:tcPr>
            <w:tcW w:w="1849" w:type="dxa"/>
            <w:vMerge w:val="restart"/>
          </w:tcPr>
          <w:p>
            <w:pPr>
              <w:pStyle w:val="0"/>
            </w:pPr>
            <w:r>
              <w:rPr>
                <w:sz w:val="20"/>
              </w:rPr>
              <w:t xml:space="preserve">Подпрограмма 9</w:t>
            </w:r>
          </w:p>
        </w:tc>
        <w:tc>
          <w:tcPr>
            <w:tcW w:w="2974" w:type="dxa"/>
            <w:vMerge w:val="restart"/>
          </w:tcPr>
          <w:p>
            <w:pPr>
              <w:pStyle w:val="0"/>
            </w:pPr>
            <w:r>
              <w:rPr>
                <w:sz w:val="20"/>
              </w:rPr>
              <w:t xml:space="preserve">Совершенствование системы лекарственного обеспечения, в том числе в амбулаторных условиях</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134" w:type="dxa"/>
          </w:tcPr>
          <w:p>
            <w:pPr>
              <w:pStyle w:val="0"/>
              <w:jc w:val="center"/>
            </w:pPr>
            <w:r>
              <w:rPr>
                <w:sz w:val="20"/>
              </w:rPr>
              <w:t xml:space="preserve">03 9</w:t>
            </w:r>
          </w:p>
        </w:tc>
        <w:tc>
          <w:tcPr>
            <w:tcW w:w="484" w:type="dxa"/>
          </w:tcPr>
          <w:p>
            <w:pPr>
              <w:pStyle w:val="0"/>
              <w:jc w:val="center"/>
            </w:pPr>
            <w:r>
              <w:rPr>
                <w:sz w:val="20"/>
              </w:rPr>
              <w:t xml:space="preserve">X</w:t>
            </w:r>
          </w:p>
        </w:tc>
        <w:tc>
          <w:tcPr>
            <w:tcW w:w="1144" w:type="dxa"/>
          </w:tcPr>
          <w:p>
            <w:pPr>
              <w:pStyle w:val="0"/>
              <w:jc w:val="center"/>
            </w:pPr>
            <w:r>
              <w:rPr>
                <w:sz w:val="20"/>
              </w:rPr>
              <w:t xml:space="preserve">109905,0</w:t>
            </w:r>
          </w:p>
        </w:tc>
        <w:tc>
          <w:tcPr>
            <w:tcW w:w="1144" w:type="dxa"/>
          </w:tcPr>
          <w:p>
            <w:pPr>
              <w:pStyle w:val="0"/>
              <w:jc w:val="center"/>
            </w:pPr>
            <w:r>
              <w:rPr>
                <w:sz w:val="20"/>
              </w:rPr>
              <w:t xml:space="preserve">127924,0</w:t>
            </w:r>
          </w:p>
        </w:tc>
        <w:tc>
          <w:tcPr>
            <w:tcW w:w="1144" w:type="dxa"/>
          </w:tcPr>
          <w:p>
            <w:pPr>
              <w:pStyle w:val="0"/>
              <w:jc w:val="center"/>
            </w:pPr>
            <w:r>
              <w:rPr>
                <w:sz w:val="20"/>
              </w:rPr>
              <w:t xml:space="preserve">129492,5</w:t>
            </w:r>
          </w:p>
        </w:tc>
        <w:tc>
          <w:tcPr>
            <w:tcW w:w="1264" w:type="dxa"/>
          </w:tcPr>
          <w:p>
            <w:pPr>
              <w:pStyle w:val="0"/>
              <w:jc w:val="center"/>
            </w:pPr>
            <w:r>
              <w:rPr>
                <w:sz w:val="20"/>
              </w:rPr>
              <w:t xml:space="preserve">265652,0</w:t>
            </w:r>
          </w:p>
        </w:tc>
        <w:tc>
          <w:tcPr>
            <w:tcW w:w="1264" w:type="dxa"/>
          </w:tcPr>
          <w:p>
            <w:pPr>
              <w:pStyle w:val="0"/>
              <w:jc w:val="center"/>
            </w:pPr>
            <w:r>
              <w:rPr>
                <w:sz w:val="20"/>
              </w:rPr>
              <w:t xml:space="preserve">307103,7</w:t>
            </w:r>
          </w:p>
        </w:tc>
        <w:tc>
          <w:tcPr>
            <w:tcW w:w="1264" w:type="dxa"/>
          </w:tcPr>
          <w:p>
            <w:pPr>
              <w:pStyle w:val="0"/>
              <w:jc w:val="center"/>
            </w:pPr>
            <w:r>
              <w:rPr>
                <w:sz w:val="20"/>
              </w:rPr>
              <w:t xml:space="preserve">368124,0</w:t>
            </w:r>
          </w:p>
        </w:tc>
        <w:tc>
          <w:tcPr>
            <w:tcW w:w="1264" w:type="dxa"/>
          </w:tcPr>
          <w:p>
            <w:pPr>
              <w:pStyle w:val="0"/>
              <w:jc w:val="center"/>
            </w:pPr>
            <w:r>
              <w:rPr>
                <w:sz w:val="20"/>
              </w:rPr>
              <w:t xml:space="preserve">1291592,3</w:t>
            </w:r>
          </w:p>
        </w:tc>
        <w:tc>
          <w:tcPr>
            <w:tcW w:w="1264" w:type="dxa"/>
          </w:tcPr>
          <w:p>
            <w:pPr>
              <w:pStyle w:val="0"/>
              <w:jc w:val="center"/>
            </w:pPr>
            <w:r>
              <w:rPr>
                <w:sz w:val="20"/>
              </w:rPr>
              <w:t xml:space="preserve">2599793,5</w:t>
            </w:r>
          </w:p>
        </w:tc>
      </w:tr>
      <w:tr>
        <w:tc>
          <w:tcPr>
            <w:vMerge w:val="continue"/>
          </w:tcPr>
          <w:p/>
        </w:tc>
        <w:tc>
          <w:tcPr>
            <w:vMerge w:val="continue"/>
          </w:tcP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03 9</w:t>
            </w:r>
          </w:p>
        </w:tc>
        <w:tc>
          <w:tcPr>
            <w:tcW w:w="484" w:type="dxa"/>
          </w:tcPr>
          <w:p>
            <w:pPr>
              <w:pStyle w:val="0"/>
              <w:jc w:val="center"/>
            </w:pPr>
            <w:r>
              <w:rPr>
                <w:sz w:val="20"/>
              </w:rPr>
              <w:t xml:space="preserve">X</w:t>
            </w:r>
          </w:p>
        </w:tc>
        <w:tc>
          <w:tcPr>
            <w:tcW w:w="1144" w:type="dxa"/>
          </w:tcPr>
          <w:p>
            <w:pPr>
              <w:pStyle w:val="0"/>
              <w:jc w:val="center"/>
            </w:pPr>
            <w:r>
              <w:rPr>
                <w:sz w:val="20"/>
              </w:rPr>
              <w:t xml:space="preserve">109905,0</w:t>
            </w:r>
          </w:p>
        </w:tc>
        <w:tc>
          <w:tcPr>
            <w:tcW w:w="1144" w:type="dxa"/>
          </w:tcPr>
          <w:p>
            <w:pPr>
              <w:pStyle w:val="0"/>
              <w:jc w:val="center"/>
            </w:pPr>
            <w:r>
              <w:rPr>
                <w:sz w:val="20"/>
              </w:rPr>
              <w:t xml:space="preserve">127924,0</w:t>
            </w:r>
          </w:p>
        </w:tc>
        <w:tc>
          <w:tcPr>
            <w:tcW w:w="1144" w:type="dxa"/>
          </w:tcPr>
          <w:p>
            <w:pPr>
              <w:pStyle w:val="0"/>
              <w:jc w:val="center"/>
            </w:pPr>
            <w:r>
              <w:rPr>
                <w:sz w:val="20"/>
              </w:rPr>
              <w:t xml:space="preserve">129492,5</w:t>
            </w:r>
          </w:p>
        </w:tc>
        <w:tc>
          <w:tcPr>
            <w:tcW w:w="1264" w:type="dxa"/>
          </w:tcPr>
          <w:p>
            <w:pPr>
              <w:pStyle w:val="0"/>
              <w:jc w:val="center"/>
            </w:pPr>
            <w:r>
              <w:rPr>
                <w:sz w:val="20"/>
              </w:rPr>
              <w:t xml:space="preserve">265652,0</w:t>
            </w:r>
          </w:p>
        </w:tc>
        <w:tc>
          <w:tcPr>
            <w:tcW w:w="1264" w:type="dxa"/>
          </w:tcPr>
          <w:p>
            <w:pPr>
              <w:pStyle w:val="0"/>
              <w:jc w:val="center"/>
            </w:pPr>
            <w:r>
              <w:rPr>
                <w:sz w:val="20"/>
              </w:rPr>
              <w:t xml:space="preserve">307103,7</w:t>
            </w:r>
          </w:p>
        </w:tc>
        <w:tc>
          <w:tcPr>
            <w:tcW w:w="1264" w:type="dxa"/>
          </w:tcPr>
          <w:p>
            <w:pPr>
              <w:pStyle w:val="0"/>
              <w:jc w:val="center"/>
            </w:pPr>
            <w:r>
              <w:rPr>
                <w:sz w:val="20"/>
              </w:rPr>
              <w:t xml:space="preserve">368124,0</w:t>
            </w:r>
          </w:p>
        </w:tc>
        <w:tc>
          <w:tcPr>
            <w:tcW w:w="1264" w:type="dxa"/>
          </w:tcPr>
          <w:p>
            <w:pPr>
              <w:pStyle w:val="0"/>
              <w:jc w:val="center"/>
            </w:pPr>
            <w:r>
              <w:rPr>
                <w:sz w:val="20"/>
              </w:rPr>
              <w:t xml:space="preserve">1291592,3</w:t>
            </w:r>
          </w:p>
        </w:tc>
        <w:tc>
          <w:tcPr>
            <w:tcW w:w="1264" w:type="dxa"/>
          </w:tcPr>
          <w:p>
            <w:pPr>
              <w:pStyle w:val="0"/>
              <w:jc w:val="center"/>
            </w:pPr>
            <w:r>
              <w:rPr>
                <w:sz w:val="20"/>
              </w:rPr>
              <w:t xml:space="preserve">2599793,5</w:t>
            </w:r>
          </w:p>
        </w:tc>
      </w:tr>
      <w:tr>
        <w:tc>
          <w:tcPr>
            <w:tcW w:w="1849" w:type="dxa"/>
            <w:vMerge w:val="restart"/>
          </w:tcPr>
          <w:p>
            <w:pPr>
              <w:pStyle w:val="0"/>
            </w:pPr>
            <w:r>
              <w:rPr>
                <w:sz w:val="20"/>
              </w:rPr>
              <w:t xml:space="preserve">Основное мероприятие 9.01.</w:t>
            </w:r>
          </w:p>
        </w:tc>
        <w:tc>
          <w:tcPr>
            <w:tcW w:w="2974" w:type="dxa"/>
            <w:vMerge w:val="restart"/>
          </w:tcPr>
          <w:p>
            <w:pPr>
              <w:pStyle w:val="0"/>
            </w:pPr>
            <w:r>
              <w:rPr>
                <w:sz w:val="20"/>
              </w:rPr>
              <w:t xml:space="preserve">Централизованная закупка лекарственных препаратов и изделий медицинского назначения</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03 9 01</w:t>
            </w:r>
          </w:p>
        </w:tc>
        <w:tc>
          <w:tcPr>
            <w:tcW w:w="484" w:type="dxa"/>
          </w:tcPr>
          <w:p>
            <w:pPr>
              <w:pStyle w:val="0"/>
              <w:jc w:val="center"/>
            </w:pPr>
            <w:r>
              <w:rPr>
                <w:sz w:val="20"/>
              </w:rPr>
              <w:t xml:space="preserve">X</w:t>
            </w:r>
          </w:p>
        </w:tc>
        <w:tc>
          <w:tcPr>
            <w:tcW w:w="1144" w:type="dxa"/>
          </w:tcPr>
          <w:p>
            <w:pPr>
              <w:pStyle w:val="0"/>
              <w:jc w:val="center"/>
            </w:pPr>
            <w:r>
              <w:rPr>
                <w:sz w:val="20"/>
              </w:rPr>
              <w:t xml:space="preserve">109905,0</w:t>
            </w:r>
          </w:p>
        </w:tc>
        <w:tc>
          <w:tcPr>
            <w:tcW w:w="1144" w:type="dxa"/>
          </w:tcPr>
          <w:p>
            <w:pPr>
              <w:pStyle w:val="0"/>
              <w:jc w:val="center"/>
            </w:pPr>
            <w:r>
              <w:rPr>
                <w:sz w:val="20"/>
              </w:rPr>
              <w:t xml:space="preserve">127224,0</w:t>
            </w:r>
          </w:p>
        </w:tc>
        <w:tc>
          <w:tcPr>
            <w:tcW w:w="1144" w:type="dxa"/>
          </w:tcPr>
          <w:p>
            <w:pPr>
              <w:pStyle w:val="0"/>
              <w:jc w:val="center"/>
            </w:pPr>
            <w:r>
              <w:rPr>
                <w:sz w:val="20"/>
              </w:rPr>
              <w:t xml:space="preserve">128792,5</w:t>
            </w:r>
          </w:p>
        </w:tc>
        <w:tc>
          <w:tcPr>
            <w:tcW w:w="1264" w:type="dxa"/>
          </w:tcPr>
          <w:p>
            <w:pPr>
              <w:pStyle w:val="0"/>
              <w:jc w:val="center"/>
            </w:pPr>
            <w:r>
              <w:rPr>
                <w:sz w:val="20"/>
              </w:rPr>
              <w:t xml:space="preserve">245387,0</w:t>
            </w:r>
          </w:p>
        </w:tc>
        <w:tc>
          <w:tcPr>
            <w:tcW w:w="1264" w:type="dxa"/>
          </w:tcPr>
          <w:p>
            <w:pPr>
              <w:pStyle w:val="0"/>
              <w:jc w:val="center"/>
            </w:pPr>
            <w:r>
              <w:rPr>
                <w:sz w:val="20"/>
              </w:rPr>
              <w:t xml:space="preserve">285576,7</w:t>
            </w:r>
          </w:p>
        </w:tc>
        <w:tc>
          <w:tcPr>
            <w:tcW w:w="1264" w:type="dxa"/>
          </w:tcPr>
          <w:p>
            <w:pPr>
              <w:pStyle w:val="0"/>
              <w:jc w:val="center"/>
            </w:pPr>
            <w:r>
              <w:rPr>
                <w:sz w:val="20"/>
              </w:rPr>
              <w:t xml:space="preserve">368124,0</w:t>
            </w:r>
          </w:p>
        </w:tc>
        <w:tc>
          <w:tcPr>
            <w:tcW w:w="1264" w:type="dxa"/>
          </w:tcPr>
          <w:p>
            <w:pPr>
              <w:pStyle w:val="0"/>
              <w:jc w:val="center"/>
            </w:pPr>
            <w:r>
              <w:rPr>
                <w:sz w:val="20"/>
              </w:rPr>
              <w:t xml:space="preserve">630089,4</w:t>
            </w:r>
          </w:p>
        </w:tc>
        <w:tc>
          <w:tcPr>
            <w:tcW w:w="1264" w:type="dxa"/>
          </w:tcPr>
          <w:p>
            <w:pPr>
              <w:pStyle w:val="0"/>
              <w:jc w:val="center"/>
            </w:pPr>
            <w:r>
              <w:rPr>
                <w:sz w:val="20"/>
              </w:rPr>
              <w:t xml:space="preserve">1895098,6</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134" w:type="dxa"/>
          </w:tcPr>
          <w:p>
            <w:pPr>
              <w:pStyle w:val="0"/>
              <w:jc w:val="center"/>
            </w:pPr>
            <w:r>
              <w:rPr>
                <w:sz w:val="20"/>
              </w:rPr>
              <w:t xml:space="preserve">03 9 01 20060</w:t>
            </w:r>
          </w:p>
        </w:tc>
        <w:tc>
          <w:tcPr>
            <w:tcW w:w="484" w:type="dxa"/>
          </w:tcPr>
          <w:p>
            <w:pPr>
              <w:pStyle w:val="0"/>
              <w:jc w:val="center"/>
            </w:pPr>
            <w:r>
              <w:rPr>
                <w:sz w:val="20"/>
              </w:rPr>
              <w:t xml:space="preserve">200</w:t>
            </w:r>
          </w:p>
        </w:tc>
        <w:tc>
          <w:tcPr>
            <w:tcW w:w="1144" w:type="dxa"/>
          </w:tcPr>
          <w:p>
            <w:pPr>
              <w:pStyle w:val="0"/>
              <w:jc w:val="center"/>
            </w:pPr>
            <w:r>
              <w:rPr>
                <w:sz w:val="20"/>
              </w:rPr>
              <w:t xml:space="preserve">109905,0</w:t>
            </w:r>
          </w:p>
        </w:tc>
        <w:tc>
          <w:tcPr>
            <w:tcW w:w="1144" w:type="dxa"/>
          </w:tcPr>
          <w:p>
            <w:pPr>
              <w:pStyle w:val="0"/>
              <w:jc w:val="center"/>
            </w:pPr>
            <w:r>
              <w:rPr>
                <w:sz w:val="20"/>
              </w:rPr>
              <w:t xml:space="preserve">127224,0</w:t>
            </w:r>
          </w:p>
        </w:tc>
        <w:tc>
          <w:tcPr>
            <w:tcW w:w="1144" w:type="dxa"/>
          </w:tcPr>
          <w:p>
            <w:pPr>
              <w:pStyle w:val="0"/>
              <w:jc w:val="center"/>
            </w:pPr>
            <w:r>
              <w:rPr>
                <w:sz w:val="20"/>
              </w:rPr>
              <w:t xml:space="preserve">128792,5</w:t>
            </w:r>
          </w:p>
        </w:tc>
        <w:tc>
          <w:tcPr>
            <w:tcW w:w="1264" w:type="dxa"/>
          </w:tcPr>
          <w:p>
            <w:pPr>
              <w:pStyle w:val="0"/>
              <w:jc w:val="center"/>
            </w:pPr>
            <w:r>
              <w:rPr>
                <w:sz w:val="20"/>
              </w:rPr>
              <w:t xml:space="preserve">245387,0</w:t>
            </w:r>
          </w:p>
        </w:tc>
        <w:tc>
          <w:tcPr>
            <w:tcW w:w="1264" w:type="dxa"/>
          </w:tcPr>
          <w:p>
            <w:pPr>
              <w:pStyle w:val="0"/>
              <w:jc w:val="center"/>
            </w:pPr>
            <w:r>
              <w:rPr>
                <w:sz w:val="20"/>
              </w:rPr>
              <w:t xml:space="preserve">285576,7</w:t>
            </w:r>
          </w:p>
        </w:tc>
        <w:tc>
          <w:tcPr>
            <w:tcW w:w="1264" w:type="dxa"/>
          </w:tcPr>
          <w:p>
            <w:pPr>
              <w:pStyle w:val="0"/>
              <w:jc w:val="center"/>
            </w:pPr>
            <w:r>
              <w:rPr>
                <w:sz w:val="20"/>
              </w:rPr>
              <w:t xml:space="preserve">316024,0</w:t>
            </w:r>
          </w:p>
        </w:tc>
        <w:tc>
          <w:tcPr>
            <w:tcW w:w="1264" w:type="dxa"/>
          </w:tcPr>
          <w:p>
            <w:pPr>
              <w:pStyle w:val="0"/>
              <w:jc w:val="center"/>
            </w:pPr>
            <w:r>
              <w:rPr>
                <w:sz w:val="20"/>
              </w:rPr>
              <w:t xml:space="preserve">479791,0</w:t>
            </w:r>
          </w:p>
        </w:tc>
        <w:tc>
          <w:tcPr>
            <w:tcW w:w="1264" w:type="dxa"/>
          </w:tcPr>
          <w:p>
            <w:pPr>
              <w:pStyle w:val="0"/>
              <w:jc w:val="center"/>
            </w:pPr>
            <w:r>
              <w:rPr>
                <w:sz w:val="20"/>
              </w:rPr>
              <w:t xml:space="preserve">1692700,2</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134" w:type="dxa"/>
          </w:tcPr>
          <w:p>
            <w:pPr>
              <w:pStyle w:val="0"/>
              <w:jc w:val="center"/>
            </w:pPr>
            <w:r>
              <w:rPr>
                <w:sz w:val="20"/>
              </w:rPr>
              <w:t xml:space="preserve">03 9 01 20550</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52100,0</w:t>
            </w:r>
          </w:p>
        </w:tc>
        <w:tc>
          <w:tcPr>
            <w:tcW w:w="1264" w:type="dxa"/>
          </w:tcPr>
          <w:p>
            <w:pPr>
              <w:pStyle w:val="0"/>
              <w:jc w:val="center"/>
            </w:pPr>
            <w:r>
              <w:rPr>
                <w:sz w:val="20"/>
              </w:rPr>
              <w:t xml:space="preserve">92000,0</w:t>
            </w:r>
          </w:p>
        </w:tc>
        <w:tc>
          <w:tcPr>
            <w:tcW w:w="1264" w:type="dxa"/>
          </w:tcPr>
          <w:p>
            <w:pPr>
              <w:pStyle w:val="0"/>
              <w:jc w:val="center"/>
            </w:pPr>
            <w:r>
              <w:rPr>
                <w:sz w:val="20"/>
              </w:rPr>
              <w:t xml:space="preserve">144100,0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134" w:type="dxa"/>
          </w:tcPr>
          <w:p>
            <w:pPr>
              <w:pStyle w:val="0"/>
              <w:jc w:val="center"/>
            </w:pPr>
            <w:r>
              <w:rPr>
                <w:sz w:val="20"/>
              </w:rPr>
              <w:t xml:space="preserve">03 9 01 58430</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58298,4</w:t>
            </w:r>
          </w:p>
        </w:tc>
        <w:tc>
          <w:tcPr>
            <w:tcW w:w="1264" w:type="dxa"/>
          </w:tcPr>
          <w:p>
            <w:pPr>
              <w:pStyle w:val="0"/>
              <w:jc w:val="center"/>
            </w:pPr>
            <w:r>
              <w:rPr>
                <w:sz w:val="20"/>
              </w:rPr>
              <w:t xml:space="preserve">58298,4</w:t>
            </w:r>
          </w:p>
        </w:tc>
      </w:tr>
      <w:tr>
        <w:tc>
          <w:tcPr>
            <w:tcW w:w="1849" w:type="dxa"/>
          </w:tcPr>
          <w:p>
            <w:pPr>
              <w:pStyle w:val="0"/>
            </w:pPr>
            <w:r>
              <w:rPr>
                <w:sz w:val="20"/>
              </w:rPr>
              <w:t xml:space="preserve">Основное мероприятие 9.02.</w:t>
            </w:r>
          </w:p>
        </w:tc>
        <w:tc>
          <w:tcPr>
            <w:tcW w:w="2974" w:type="dxa"/>
          </w:tcPr>
          <w:p>
            <w:pPr>
              <w:pStyle w:val="0"/>
            </w:pPr>
            <w:r>
              <w:rPr>
                <w:sz w:val="20"/>
              </w:rPr>
              <w:t xml:space="preserve">Закупки иммунопрепаратов для вакцинопрофилактики инфекций по эпидемическим показаниям (вакцинация против бешенства, пневмококковой инфекции, ветряной оспы, вирусного гепатита A)</w:t>
            </w: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134" w:type="dxa"/>
          </w:tcPr>
          <w:p>
            <w:pPr>
              <w:pStyle w:val="0"/>
              <w:jc w:val="center"/>
            </w:pPr>
            <w:r>
              <w:rPr>
                <w:sz w:val="20"/>
              </w:rPr>
              <w:t xml:space="preserve">03 9 02 20160</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t xml:space="preserve">700,0</w:t>
            </w:r>
          </w:p>
        </w:tc>
        <w:tc>
          <w:tcPr>
            <w:tcW w:w="1144" w:type="dxa"/>
          </w:tcPr>
          <w:p>
            <w:pPr>
              <w:pStyle w:val="0"/>
              <w:jc w:val="center"/>
            </w:pPr>
            <w:r>
              <w:rPr>
                <w:sz w:val="20"/>
              </w:rPr>
              <w:t xml:space="preserve">700,0</w:t>
            </w:r>
          </w:p>
        </w:tc>
        <w:tc>
          <w:tcPr>
            <w:tcW w:w="1264" w:type="dxa"/>
          </w:tcPr>
          <w:p>
            <w:pPr>
              <w:pStyle w:val="0"/>
              <w:jc w:val="center"/>
            </w:pPr>
            <w:r>
              <w:rPr>
                <w:sz w:val="20"/>
              </w:rPr>
              <w:t xml:space="preserve">18574,0</w:t>
            </w:r>
          </w:p>
        </w:tc>
        <w:tc>
          <w:tcPr>
            <w:tcW w:w="1264" w:type="dxa"/>
          </w:tcPr>
          <w:p>
            <w:pPr>
              <w:pStyle w:val="0"/>
              <w:jc w:val="center"/>
            </w:pPr>
            <w:r>
              <w:rPr>
                <w:sz w:val="20"/>
              </w:rPr>
              <w:t xml:space="preserve">20574,0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40548,0</w:t>
            </w:r>
          </w:p>
        </w:tc>
      </w:tr>
      <w:tr>
        <w:tc>
          <w:tcPr>
            <w:tcW w:w="1849" w:type="dxa"/>
          </w:tcPr>
          <w:p>
            <w:pPr>
              <w:pStyle w:val="0"/>
            </w:pPr>
            <w:r>
              <w:rPr>
                <w:sz w:val="20"/>
              </w:rPr>
              <w:t xml:space="preserve">Основное мероприятие 9.03.</w:t>
            </w:r>
          </w:p>
        </w:tc>
        <w:tc>
          <w:tcPr>
            <w:tcW w:w="2974" w:type="dxa"/>
          </w:tcPr>
          <w:p>
            <w:pPr>
              <w:pStyle w:val="0"/>
            </w:pPr>
            <w:r>
              <w:rPr>
                <w:sz w:val="20"/>
              </w:rPr>
              <w:t xml:space="preserve">Осуществление организационных мероприятий, связанных с обеспечением лиц лекарственными препаратами</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9 03 R3823</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t xml:space="preserve">1691,0</w:t>
            </w:r>
          </w:p>
        </w:tc>
        <w:tc>
          <w:tcPr>
            <w:tcW w:w="1264" w:type="dxa"/>
          </w:tcPr>
          <w:p>
            <w:pPr>
              <w:pStyle w:val="0"/>
              <w:jc w:val="center"/>
            </w:pPr>
            <w:r>
              <w:rPr>
                <w:sz w:val="20"/>
              </w:rPr>
              <w:t xml:space="preserve">953,0</w:t>
            </w:r>
          </w:p>
        </w:tc>
        <w:tc>
          <w:tcPr>
            <w:tcW w:w="1264" w:type="dxa"/>
          </w:tcPr>
          <w:p>
            <w:pPr>
              <w:pStyle w:val="0"/>
              <w:jc w:val="center"/>
            </w:pPr>
            <w:r>
              <w:rPr>
                <w:sz w:val="20"/>
              </w:rPr>
            </w:r>
          </w:p>
        </w:tc>
        <w:tc>
          <w:tcPr>
            <w:tcW w:w="1264" w:type="dxa"/>
          </w:tcPr>
          <w:p>
            <w:pPr>
              <w:pStyle w:val="0"/>
              <w:jc w:val="center"/>
            </w:pPr>
            <w:r>
              <w:rPr>
                <w:sz w:val="20"/>
              </w:rPr>
              <w:t xml:space="preserve">2724,4</w:t>
            </w:r>
          </w:p>
        </w:tc>
        <w:tc>
          <w:tcPr>
            <w:tcW w:w="1264" w:type="dxa"/>
          </w:tcPr>
          <w:p>
            <w:pPr>
              <w:pStyle w:val="0"/>
              <w:jc w:val="center"/>
            </w:pPr>
            <w:r>
              <w:rPr>
                <w:sz w:val="20"/>
              </w:rPr>
              <w:t xml:space="preserve">5368,4</w:t>
            </w:r>
          </w:p>
        </w:tc>
      </w:tr>
      <w:tr>
        <w:tc>
          <w:tcPr>
            <w:tcW w:w="1849" w:type="dxa"/>
          </w:tcPr>
          <w:p>
            <w:pPr>
              <w:pStyle w:val="0"/>
            </w:pPr>
            <w:r>
              <w:rPr>
                <w:sz w:val="20"/>
              </w:rPr>
              <w:t xml:space="preserve">Основное мероприятие 9.04</w:t>
            </w:r>
          </w:p>
        </w:tc>
        <w:tc>
          <w:tcPr>
            <w:tcW w:w="2974" w:type="dxa"/>
          </w:tcPr>
          <w:p>
            <w:pPr>
              <w:pStyle w:val="0"/>
            </w:pPr>
            <w:r>
              <w:rPr>
                <w:sz w:val="20"/>
              </w:rPr>
              <w:t xml:space="preserve">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134" w:type="dxa"/>
          </w:tcPr>
          <w:p>
            <w:pPr>
              <w:pStyle w:val="0"/>
              <w:jc w:val="center"/>
            </w:pPr>
            <w:r>
              <w:rPr>
                <w:sz w:val="20"/>
              </w:rPr>
              <w:t xml:space="preserve">03 9 04 54600</w:t>
            </w:r>
          </w:p>
        </w:tc>
        <w:tc>
          <w:tcPr>
            <w:tcW w:w="484" w:type="dxa"/>
          </w:tcPr>
          <w:p>
            <w:pPr>
              <w:pStyle w:val="0"/>
              <w:jc w:val="center"/>
            </w:pPr>
            <w:r>
              <w:rPr>
                <w:sz w:val="20"/>
              </w:rPr>
              <w:t xml:space="preserve">300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389933,0</w:t>
            </w:r>
          </w:p>
        </w:tc>
        <w:tc>
          <w:tcPr>
            <w:tcW w:w="1264" w:type="dxa"/>
          </w:tcPr>
          <w:p>
            <w:pPr>
              <w:pStyle w:val="0"/>
              <w:jc w:val="center"/>
            </w:pPr>
            <w:r>
              <w:rPr>
                <w:sz w:val="20"/>
              </w:rPr>
              <w:t xml:space="preserve">389933,0</w:t>
            </w:r>
          </w:p>
        </w:tc>
      </w:tr>
      <w:tr>
        <w:tc>
          <w:tcPr>
            <w:tcW w:w="1849" w:type="dxa"/>
          </w:tcPr>
          <w:p>
            <w:pPr>
              <w:pStyle w:val="0"/>
            </w:pPr>
            <w:r>
              <w:rPr>
                <w:sz w:val="20"/>
              </w:rPr>
              <w:t xml:space="preserve">Основное мероприятие 9.05.</w:t>
            </w:r>
          </w:p>
        </w:tc>
        <w:tc>
          <w:tcPr>
            <w:tcW w:w="2974" w:type="dxa"/>
          </w:tcPr>
          <w:p>
            <w:pPr>
              <w:pStyle w:val="0"/>
            </w:pPr>
            <w:r>
              <w:rPr>
                <w:sz w:val="20"/>
              </w:rPr>
              <w:t xml:space="preserve">Реализация отдельных полномочий в области лекарственного обеспечения</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134" w:type="dxa"/>
          </w:tcPr>
          <w:p>
            <w:pPr>
              <w:pStyle w:val="0"/>
              <w:jc w:val="center"/>
            </w:pPr>
            <w:r>
              <w:rPr>
                <w:sz w:val="20"/>
              </w:rPr>
              <w:t xml:space="preserve">03 9 05 51610</w:t>
            </w:r>
          </w:p>
        </w:tc>
        <w:tc>
          <w:tcPr>
            <w:tcW w:w="484" w:type="dxa"/>
          </w:tcPr>
          <w:p>
            <w:pPr>
              <w:pStyle w:val="0"/>
              <w:jc w:val="center"/>
            </w:pPr>
            <w:r>
              <w:rPr>
                <w:sz w:val="20"/>
              </w:rPr>
              <w:t xml:space="preserve">300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145297,7</w:t>
            </w:r>
          </w:p>
        </w:tc>
        <w:tc>
          <w:tcPr>
            <w:tcW w:w="1264" w:type="dxa"/>
          </w:tcPr>
          <w:p>
            <w:pPr>
              <w:pStyle w:val="0"/>
              <w:jc w:val="center"/>
            </w:pPr>
            <w:r>
              <w:rPr>
                <w:sz w:val="20"/>
              </w:rPr>
              <w:t xml:space="preserve">145297,7</w:t>
            </w:r>
          </w:p>
        </w:tc>
      </w:tr>
      <w:tr>
        <w:tc>
          <w:tcPr>
            <w:tcW w:w="1849" w:type="dxa"/>
          </w:tcPr>
          <w:p>
            <w:pPr>
              <w:pStyle w:val="0"/>
            </w:pPr>
            <w:r>
              <w:rPr>
                <w:sz w:val="20"/>
              </w:rPr>
              <w:t xml:space="preserve">Проект 9.N2.</w:t>
            </w:r>
          </w:p>
        </w:tc>
        <w:tc>
          <w:tcPr>
            <w:tcW w:w="2974" w:type="dxa"/>
          </w:tcPr>
          <w:p>
            <w:pPr>
              <w:pStyle w:val="0"/>
            </w:pPr>
            <w:r>
              <w:rPr>
                <w:sz w:val="20"/>
              </w:rPr>
              <w:t xml:space="preserve">Борьба с сердечно-сосудистыми заболеваниями</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134" w:type="dxa"/>
          </w:tcPr>
          <w:p>
            <w:pPr>
              <w:pStyle w:val="0"/>
              <w:jc w:val="center"/>
            </w:pPr>
            <w:r>
              <w:rPr>
                <w:sz w:val="20"/>
              </w:rPr>
              <w:t xml:space="preserve">03 9 N2 5586R</w:t>
            </w:r>
          </w:p>
        </w:tc>
        <w:tc>
          <w:tcPr>
            <w:tcW w:w="484" w:type="dxa"/>
          </w:tcPr>
          <w:p>
            <w:pPr>
              <w:pStyle w:val="0"/>
              <w:jc w:val="center"/>
            </w:pPr>
            <w:r>
              <w:rPr>
                <w:sz w:val="20"/>
              </w:rPr>
              <w:t xml:space="preserve">300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123547,8</w:t>
            </w:r>
          </w:p>
        </w:tc>
        <w:tc>
          <w:tcPr>
            <w:tcW w:w="1264" w:type="dxa"/>
          </w:tcPr>
          <w:p>
            <w:pPr>
              <w:pStyle w:val="0"/>
              <w:jc w:val="center"/>
            </w:pPr>
            <w:r>
              <w:rPr>
                <w:sz w:val="20"/>
              </w:rPr>
              <w:t xml:space="preserve">123547,8</w:t>
            </w:r>
          </w:p>
        </w:tc>
      </w:tr>
      <w:tr>
        <w:tc>
          <w:tcPr>
            <w:tcW w:w="1849" w:type="dxa"/>
          </w:tcPr>
          <w:p>
            <w:pPr>
              <w:pStyle w:val="0"/>
            </w:pPr>
            <w:r>
              <w:rPr>
                <w:sz w:val="20"/>
              </w:rPr>
              <w:t xml:space="preserve">Подпрограмма Б</w:t>
            </w:r>
          </w:p>
        </w:tc>
        <w:tc>
          <w:tcPr>
            <w:tcW w:w="2974" w:type="dxa"/>
          </w:tcPr>
          <w:p>
            <w:pPr>
              <w:pStyle w:val="0"/>
            </w:pPr>
            <w:r>
              <w:rPr>
                <w:sz w:val="20"/>
              </w:rPr>
              <w:t xml:space="preserve">Развитие информатизации в здравоохранении</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Б</w:t>
            </w:r>
          </w:p>
        </w:tc>
        <w:tc>
          <w:tcPr>
            <w:tcW w:w="484" w:type="dxa"/>
          </w:tcPr>
          <w:p>
            <w:pPr>
              <w:pStyle w:val="0"/>
              <w:jc w:val="center"/>
            </w:pPr>
            <w:r>
              <w:rPr>
                <w:sz w:val="20"/>
              </w:rPr>
              <w:t xml:space="preserve">X</w:t>
            </w:r>
          </w:p>
        </w:tc>
        <w:tc>
          <w:tcPr>
            <w:tcW w:w="1144" w:type="dxa"/>
          </w:tcPr>
          <w:p>
            <w:pPr>
              <w:pStyle w:val="0"/>
              <w:jc w:val="center"/>
            </w:pPr>
            <w:r>
              <w:rPr>
                <w:sz w:val="20"/>
              </w:rPr>
              <w:t xml:space="preserve">6818,0</w:t>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38446,3</w:t>
            </w:r>
          </w:p>
        </w:tc>
        <w:tc>
          <w:tcPr>
            <w:tcW w:w="1264" w:type="dxa"/>
          </w:tcPr>
          <w:p>
            <w:pPr>
              <w:pStyle w:val="0"/>
              <w:jc w:val="center"/>
            </w:pPr>
            <w:r>
              <w:rPr>
                <w:sz w:val="20"/>
              </w:rPr>
              <w:t xml:space="preserve">508692,7</w:t>
            </w:r>
          </w:p>
        </w:tc>
        <w:tc>
          <w:tcPr>
            <w:tcW w:w="1264" w:type="dxa"/>
          </w:tcPr>
          <w:p>
            <w:pPr>
              <w:pStyle w:val="0"/>
              <w:jc w:val="center"/>
            </w:pPr>
            <w:r>
              <w:rPr>
                <w:sz w:val="20"/>
              </w:rPr>
              <w:t xml:space="preserve">553957,0</w:t>
            </w:r>
          </w:p>
        </w:tc>
      </w:tr>
      <w:tr>
        <w:tc>
          <w:tcPr>
            <w:tcW w:w="1849" w:type="dxa"/>
          </w:tcPr>
          <w:p>
            <w:pPr>
              <w:pStyle w:val="0"/>
            </w:pPr>
            <w:r>
              <w:rPr>
                <w:sz w:val="20"/>
              </w:rPr>
              <w:t xml:space="preserve">Основное мероприятие Б.01.</w:t>
            </w:r>
          </w:p>
        </w:tc>
        <w:tc>
          <w:tcPr>
            <w:tcW w:w="2974" w:type="dxa"/>
          </w:tcPr>
          <w:p>
            <w:pPr>
              <w:pStyle w:val="0"/>
            </w:pPr>
            <w:r>
              <w:rPr>
                <w:sz w:val="20"/>
              </w:rPr>
              <w:t xml:space="preserve">Обеспечение деятельности (оказание услуг) государственных учреждений (организаций)</w:t>
            </w:r>
          </w:p>
        </w:tc>
        <w:tc>
          <w:tcPr>
            <w:tcW w:w="2749" w:type="dxa"/>
          </w:tcPr>
          <w:p>
            <w:pPr>
              <w:pStyle w:val="0"/>
            </w:pPr>
            <w:r>
              <w:rPr>
                <w:sz w:val="20"/>
              </w:rPr>
              <w:t xml:space="preserve">Департамент здравоохранения Белгородской области</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Б 0059</w:t>
            </w:r>
          </w:p>
        </w:tc>
        <w:tc>
          <w:tcPr>
            <w:tcW w:w="484" w:type="dxa"/>
          </w:tcPr>
          <w:p>
            <w:pPr>
              <w:pStyle w:val="0"/>
              <w:jc w:val="center"/>
            </w:pPr>
            <w:r>
              <w:rPr>
                <w:sz w:val="20"/>
              </w:rPr>
              <w:t xml:space="preserve">200</w:t>
            </w:r>
          </w:p>
        </w:tc>
        <w:tc>
          <w:tcPr>
            <w:tcW w:w="1144" w:type="dxa"/>
          </w:tcPr>
          <w:p>
            <w:pPr>
              <w:pStyle w:val="0"/>
              <w:jc w:val="center"/>
            </w:pPr>
            <w:r>
              <w:rPr>
                <w:sz w:val="20"/>
              </w:rPr>
              <w:t xml:space="preserve">6818,0</w:t>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6818,0</w:t>
            </w:r>
          </w:p>
        </w:tc>
      </w:tr>
      <w:tr>
        <w:tc>
          <w:tcPr>
            <w:tcW w:w="1849" w:type="dxa"/>
          </w:tcPr>
          <w:p>
            <w:pPr>
              <w:pStyle w:val="0"/>
            </w:pPr>
            <w:r>
              <w:rPr>
                <w:sz w:val="20"/>
              </w:rPr>
              <w:t xml:space="preserve">Проект Б.N7.</w:t>
            </w:r>
          </w:p>
        </w:tc>
        <w:tc>
          <w:tcPr>
            <w:tcW w:w="2974" w:type="dxa"/>
          </w:tcPr>
          <w:p>
            <w:pPr>
              <w:pStyle w:val="0"/>
            </w:pPr>
            <w:r>
              <w:rPr>
                <w:sz w:val="20"/>
              </w:rPr>
              <w:t xml:space="preserve">Создание единого цифрового контура в здравоохранении на основе единой государственной информационной системы здравоохранения (ЕГИСЗ)</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Б N7 5114R</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38446,3</w:t>
            </w:r>
          </w:p>
        </w:tc>
        <w:tc>
          <w:tcPr>
            <w:tcW w:w="1264" w:type="dxa"/>
          </w:tcPr>
          <w:p>
            <w:pPr>
              <w:pStyle w:val="0"/>
              <w:jc w:val="center"/>
            </w:pPr>
            <w:r>
              <w:rPr>
                <w:sz w:val="20"/>
              </w:rPr>
              <w:t xml:space="preserve">508692,7</w:t>
            </w:r>
          </w:p>
        </w:tc>
        <w:tc>
          <w:tcPr>
            <w:tcW w:w="1264" w:type="dxa"/>
          </w:tcPr>
          <w:p>
            <w:pPr>
              <w:pStyle w:val="0"/>
              <w:jc w:val="center"/>
            </w:pPr>
            <w:r>
              <w:rPr>
                <w:sz w:val="20"/>
              </w:rPr>
              <w:t xml:space="preserve">547139,0</w:t>
            </w:r>
          </w:p>
        </w:tc>
      </w:tr>
      <w:tr>
        <w:tc>
          <w:tcPr>
            <w:tcW w:w="1849" w:type="dxa"/>
          </w:tcPr>
          <w:p>
            <w:pPr>
              <w:pStyle w:val="0"/>
            </w:pPr>
            <w:r>
              <w:rPr>
                <w:sz w:val="20"/>
              </w:rPr>
              <w:t xml:space="preserve">Подпрограмма Г</w:t>
            </w:r>
          </w:p>
        </w:tc>
        <w:tc>
          <w:tcPr>
            <w:tcW w:w="2974" w:type="dxa"/>
          </w:tcPr>
          <w:p>
            <w:pPr>
              <w:pStyle w:val="0"/>
            </w:pPr>
            <w:r>
              <w:rPr>
                <w:sz w:val="20"/>
              </w:rPr>
              <w:t xml:space="preserve">Совершенствование системы территориального планирования</w:t>
            </w:r>
          </w:p>
        </w:tc>
        <w:tc>
          <w:tcPr>
            <w:tcW w:w="2749" w:type="dxa"/>
          </w:tcPr>
          <w:p>
            <w:pPr>
              <w:pStyle w:val="0"/>
            </w:pPr>
            <w:r>
              <w:rPr>
                <w:sz w:val="20"/>
              </w:rPr>
              <w:t xml:space="preserve">Министерство здравоохранения Белгородской области</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Г</w:t>
            </w:r>
          </w:p>
        </w:tc>
        <w:tc>
          <w:tcPr>
            <w:tcW w:w="484" w:type="dxa"/>
          </w:tcPr>
          <w:p>
            <w:pPr>
              <w:pStyle w:val="0"/>
              <w:jc w:val="center"/>
            </w:pPr>
            <w:r>
              <w:rPr>
                <w:sz w:val="20"/>
              </w:rPr>
              <w:t xml:space="preserve">X</w:t>
            </w:r>
          </w:p>
        </w:tc>
        <w:tc>
          <w:tcPr>
            <w:tcW w:w="1144" w:type="dxa"/>
          </w:tcPr>
          <w:p>
            <w:pPr>
              <w:pStyle w:val="0"/>
              <w:jc w:val="center"/>
            </w:pPr>
            <w:r>
              <w:rPr>
                <w:sz w:val="20"/>
              </w:rPr>
              <w:t xml:space="preserve">7459159,0</w:t>
            </w:r>
          </w:p>
        </w:tc>
        <w:tc>
          <w:tcPr>
            <w:tcW w:w="1144" w:type="dxa"/>
          </w:tcPr>
          <w:p>
            <w:pPr>
              <w:pStyle w:val="0"/>
              <w:jc w:val="center"/>
            </w:pPr>
            <w:r>
              <w:rPr>
                <w:sz w:val="20"/>
              </w:rPr>
              <w:t xml:space="preserve">8090006,0</w:t>
            </w:r>
          </w:p>
        </w:tc>
        <w:tc>
          <w:tcPr>
            <w:tcW w:w="1144" w:type="dxa"/>
          </w:tcPr>
          <w:p>
            <w:pPr>
              <w:pStyle w:val="0"/>
              <w:jc w:val="center"/>
            </w:pPr>
            <w:r>
              <w:rPr>
                <w:sz w:val="20"/>
              </w:rPr>
              <w:t xml:space="preserve">8514015,4</w:t>
            </w:r>
          </w:p>
        </w:tc>
        <w:tc>
          <w:tcPr>
            <w:tcW w:w="1264" w:type="dxa"/>
          </w:tcPr>
          <w:p>
            <w:pPr>
              <w:pStyle w:val="0"/>
              <w:jc w:val="center"/>
            </w:pPr>
            <w:r>
              <w:rPr>
                <w:sz w:val="20"/>
              </w:rPr>
              <w:t xml:space="preserve">8789577,1</w:t>
            </w:r>
          </w:p>
        </w:tc>
        <w:tc>
          <w:tcPr>
            <w:tcW w:w="1264" w:type="dxa"/>
          </w:tcPr>
          <w:p>
            <w:pPr>
              <w:pStyle w:val="0"/>
              <w:jc w:val="center"/>
            </w:pPr>
            <w:r>
              <w:rPr>
                <w:sz w:val="20"/>
              </w:rPr>
              <w:t xml:space="preserve">9861670,3</w:t>
            </w:r>
          </w:p>
        </w:tc>
        <w:tc>
          <w:tcPr>
            <w:tcW w:w="1264" w:type="dxa"/>
          </w:tcPr>
          <w:p>
            <w:pPr>
              <w:pStyle w:val="0"/>
              <w:jc w:val="center"/>
            </w:pPr>
            <w:r>
              <w:rPr>
                <w:sz w:val="20"/>
              </w:rPr>
              <w:t xml:space="preserve">10110445,9</w:t>
            </w:r>
          </w:p>
        </w:tc>
        <w:tc>
          <w:tcPr>
            <w:tcW w:w="1264" w:type="dxa"/>
          </w:tcPr>
          <w:p>
            <w:pPr>
              <w:pStyle w:val="0"/>
              <w:jc w:val="center"/>
            </w:pPr>
            <w:r>
              <w:rPr>
                <w:sz w:val="20"/>
              </w:rPr>
              <w:t xml:space="preserve">12679588,1</w:t>
            </w:r>
          </w:p>
        </w:tc>
        <w:tc>
          <w:tcPr>
            <w:tcW w:w="1264" w:type="dxa"/>
          </w:tcPr>
          <w:p>
            <w:pPr>
              <w:pStyle w:val="0"/>
              <w:jc w:val="center"/>
            </w:pPr>
            <w:r>
              <w:rPr>
                <w:sz w:val="20"/>
              </w:rPr>
              <w:t xml:space="preserve">65504461,8</w:t>
            </w:r>
          </w:p>
        </w:tc>
      </w:tr>
      <w:tr>
        <w:tc>
          <w:tcPr>
            <w:tcW w:w="1849" w:type="dxa"/>
            <w:vMerge w:val="restart"/>
          </w:tcPr>
          <w:p>
            <w:pPr>
              <w:pStyle w:val="0"/>
            </w:pPr>
            <w:r>
              <w:rPr>
                <w:sz w:val="20"/>
              </w:rPr>
              <w:t xml:space="preserve">Основное мероприятие Г.01.</w:t>
            </w:r>
          </w:p>
        </w:tc>
        <w:tc>
          <w:tcPr>
            <w:tcW w:w="2974" w:type="dxa"/>
            <w:vMerge w:val="restart"/>
          </w:tcPr>
          <w:p>
            <w:pPr>
              <w:pStyle w:val="0"/>
            </w:pPr>
            <w:r>
              <w:rPr>
                <w:sz w:val="20"/>
              </w:rPr>
              <w:t xml:space="preserve">Обеспечение деятельности (оказание услуг) государственных учреждений (организаций)</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Г 01</w:t>
            </w:r>
          </w:p>
        </w:tc>
        <w:tc>
          <w:tcPr>
            <w:tcW w:w="484" w:type="dxa"/>
          </w:tcPr>
          <w:p>
            <w:pPr>
              <w:pStyle w:val="0"/>
              <w:jc w:val="center"/>
            </w:pPr>
            <w:r>
              <w:rPr>
                <w:sz w:val="20"/>
              </w:rPr>
              <w:t xml:space="preserve">X</w:t>
            </w:r>
          </w:p>
        </w:tc>
        <w:tc>
          <w:tcPr>
            <w:tcW w:w="1144" w:type="dxa"/>
          </w:tcPr>
          <w:p>
            <w:pPr>
              <w:pStyle w:val="0"/>
              <w:jc w:val="center"/>
            </w:pPr>
            <w:r>
              <w:rPr>
                <w:sz w:val="20"/>
              </w:rPr>
              <w:t xml:space="preserve">2450721,5</w:t>
            </w:r>
          </w:p>
        </w:tc>
        <w:tc>
          <w:tcPr>
            <w:tcW w:w="1144" w:type="dxa"/>
          </w:tcPr>
          <w:p>
            <w:pPr>
              <w:pStyle w:val="0"/>
              <w:jc w:val="center"/>
            </w:pPr>
            <w:r>
              <w:rPr>
                <w:sz w:val="20"/>
              </w:rPr>
              <w:t xml:space="preserve">2640165,0</w:t>
            </w:r>
          </w:p>
        </w:tc>
        <w:tc>
          <w:tcPr>
            <w:tcW w:w="1144" w:type="dxa"/>
          </w:tcPr>
          <w:p>
            <w:pPr>
              <w:pStyle w:val="0"/>
              <w:jc w:val="center"/>
            </w:pPr>
            <w:r>
              <w:rPr>
                <w:sz w:val="20"/>
              </w:rPr>
              <w:t xml:space="preserve">3352455,4</w:t>
            </w:r>
          </w:p>
        </w:tc>
        <w:tc>
          <w:tcPr>
            <w:tcW w:w="1264" w:type="dxa"/>
          </w:tcPr>
          <w:p>
            <w:pPr>
              <w:pStyle w:val="0"/>
              <w:jc w:val="center"/>
            </w:pPr>
            <w:r>
              <w:rPr>
                <w:sz w:val="20"/>
              </w:rPr>
              <w:t xml:space="preserve">3637744,0</w:t>
            </w:r>
          </w:p>
        </w:tc>
        <w:tc>
          <w:tcPr>
            <w:tcW w:w="1264" w:type="dxa"/>
          </w:tcPr>
          <w:p>
            <w:pPr>
              <w:pStyle w:val="0"/>
              <w:jc w:val="center"/>
            </w:pPr>
            <w:r>
              <w:rPr>
                <w:sz w:val="20"/>
              </w:rPr>
              <w:t xml:space="preserve">4174988,1</w:t>
            </w:r>
          </w:p>
        </w:tc>
        <w:tc>
          <w:tcPr>
            <w:tcW w:w="1264" w:type="dxa"/>
          </w:tcPr>
          <w:p>
            <w:pPr>
              <w:pStyle w:val="0"/>
              <w:jc w:val="center"/>
            </w:pPr>
            <w:r>
              <w:rPr>
                <w:sz w:val="20"/>
              </w:rPr>
              <w:t xml:space="preserve">4903495,9</w:t>
            </w:r>
          </w:p>
        </w:tc>
        <w:tc>
          <w:tcPr>
            <w:tcW w:w="1264" w:type="dxa"/>
          </w:tcPr>
          <w:p>
            <w:pPr>
              <w:pStyle w:val="0"/>
              <w:jc w:val="center"/>
            </w:pPr>
            <w:r>
              <w:rPr>
                <w:sz w:val="20"/>
              </w:rPr>
              <w:t xml:space="preserve">6723133,5</w:t>
            </w:r>
          </w:p>
        </w:tc>
        <w:tc>
          <w:tcPr>
            <w:tcW w:w="1264" w:type="dxa"/>
          </w:tcPr>
          <w:p>
            <w:pPr>
              <w:pStyle w:val="0"/>
              <w:jc w:val="center"/>
            </w:pPr>
            <w:r>
              <w:rPr>
                <w:sz w:val="20"/>
              </w:rPr>
              <w:t xml:space="preserve">27882703,4</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Г 01 00590</w:t>
            </w:r>
          </w:p>
        </w:tc>
        <w:tc>
          <w:tcPr>
            <w:tcW w:w="484" w:type="dxa"/>
          </w:tcPr>
          <w:p>
            <w:pPr>
              <w:pStyle w:val="0"/>
              <w:jc w:val="center"/>
            </w:pPr>
            <w:r>
              <w:rPr>
                <w:sz w:val="20"/>
              </w:rPr>
              <w:t xml:space="preserve">100</w:t>
            </w:r>
          </w:p>
        </w:tc>
        <w:tc>
          <w:tcPr>
            <w:tcW w:w="1144" w:type="dxa"/>
          </w:tcPr>
          <w:p>
            <w:pPr>
              <w:pStyle w:val="0"/>
              <w:jc w:val="center"/>
            </w:pPr>
            <w:r>
              <w:rPr>
                <w:sz w:val="20"/>
              </w:rPr>
              <w:t xml:space="preserve">712777,5</w:t>
            </w:r>
          </w:p>
        </w:tc>
        <w:tc>
          <w:tcPr>
            <w:tcW w:w="1144" w:type="dxa"/>
          </w:tcPr>
          <w:p>
            <w:pPr>
              <w:pStyle w:val="0"/>
              <w:jc w:val="center"/>
            </w:pPr>
            <w:r>
              <w:rPr>
                <w:sz w:val="20"/>
              </w:rPr>
              <w:t xml:space="preserve">787746,0</w:t>
            </w:r>
          </w:p>
        </w:tc>
        <w:tc>
          <w:tcPr>
            <w:tcW w:w="1144" w:type="dxa"/>
          </w:tcPr>
          <w:p>
            <w:pPr>
              <w:pStyle w:val="0"/>
              <w:jc w:val="center"/>
            </w:pPr>
            <w:r>
              <w:rPr>
                <w:sz w:val="20"/>
              </w:rPr>
              <w:t xml:space="preserve">787452,1</w:t>
            </w:r>
          </w:p>
        </w:tc>
        <w:tc>
          <w:tcPr>
            <w:tcW w:w="1264" w:type="dxa"/>
          </w:tcPr>
          <w:p>
            <w:pPr>
              <w:pStyle w:val="0"/>
              <w:jc w:val="center"/>
            </w:pPr>
            <w:r>
              <w:rPr>
                <w:sz w:val="20"/>
              </w:rPr>
              <w:t xml:space="preserve">850389,0</w:t>
            </w:r>
          </w:p>
        </w:tc>
        <w:tc>
          <w:tcPr>
            <w:tcW w:w="1264" w:type="dxa"/>
          </w:tcPr>
          <w:p>
            <w:pPr>
              <w:pStyle w:val="0"/>
              <w:jc w:val="center"/>
            </w:pPr>
            <w:r>
              <w:rPr>
                <w:sz w:val="20"/>
              </w:rPr>
              <w:t xml:space="preserve">1018141,7</w:t>
            </w:r>
          </w:p>
        </w:tc>
        <w:tc>
          <w:tcPr>
            <w:tcW w:w="1264" w:type="dxa"/>
          </w:tcPr>
          <w:p>
            <w:pPr>
              <w:pStyle w:val="0"/>
              <w:jc w:val="center"/>
            </w:pPr>
            <w:r>
              <w:rPr>
                <w:sz w:val="20"/>
              </w:rPr>
              <w:t xml:space="preserve">1046929,0</w:t>
            </w:r>
          </w:p>
        </w:tc>
        <w:tc>
          <w:tcPr>
            <w:tcW w:w="1264" w:type="dxa"/>
          </w:tcPr>
          <w:p>
            <w:pPr>
              <w:pStyle w:val="0"/>
              <w:jc w:val="center"/>
            </w:pPr>
            <w:r>
              <w:rPr>
                <w:sz w:val="20"/>
              </w:rPr>
              <w:t xml:space="preserve">955489,0</w:t>
            </w:r>
          </w:p>
        </w:tc>
        <w:tc>
          <w:tcPr>
            <w:tcW w:w="1264" w:type="dxa"/>
          </w:tcPr>
          <w:p>
            <w:pPr>
              <w:pStyle w:val="0"/>
              <w:jc w:val="center"/>
            </w:pPr>
            <w:r>
              <w:rPr>
                <w:sz w:val="20"/>
              </w:rPr>
              <w:t xml:space="preserve">6158924,3</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09 05</w:t>
            </w:r>
          </w:p>
        </w:tc>
        <w:tc>
          <w:tcPr>
            <w:tcW w:w="1134" w:type="dxa"/>
          </w:tcPr>
          <w:p>
            <w:pPr>
              <w:pStyle w:val="0"/>
              <w:jc w:val="center"/>
            </w:pPr>
            <w:r>
              <w:rPr>
                <w:sz w:val="20"/>
              </w:rPr>
              <w:t xml:space="preserve">03 Г 01 00590</w:t>
            </w:r>
          </w:p>
        </w:tc>
        <w:tc>
          <w:tcPr>
            <w:tcW w:w="484" w:type="dxa"/>
          </w:tcPr>
          <w:p>
            <w:pPr>
              <w:pStyle w:val="0"/>
              <w:jc w:val="center"/>
            </w:pPr>
            <w:r>
              <w:rPr>
                <w:sz w:val="20"/>
              </w:rPr>
              <w:t xml:space="preserve">100</w:t>
            </w:r>
          </w:p>
        </w:tc>
        <w:tc>
          <w:tcPr>
            <w:tcW w:w="1144" w:type="dxa"/>
          </w:tcPr>
          <w:p>
            <w:pPr>
              <w:pStyle w:val="0"/>
              <w:jc w:val="center"/>
            </w:pPr>
            <w:r>
              <w:rPr>
                <w:sz w:val="20"/>
              </w:rPr>
            </w:r>
          </w:p>
        </w:tc>
        <w:tc>
          <w:tcPr>
            <w:tcW w:w="1144" w:type="dxa"/>
          </w:tcPr>
          <w:p>
            <w:pPr>
              <w:pStyle w:val="0"/>
              <w:jc w:val="center"/>
            </w:pPr>
            <w:r>
              <w:rPr>
                <w:sz w:val="20"/>
              </w:rPr>
              <w:t xml:space="preserve">101360,0</w:t>
            </w:r>
          </w:p>
        </w:tc>
        <w:tc>
          <w:tcPr>
            <w:tcW w:w="1144" w:type="dxa"/>
          </w:tcPr>
          <w:p>
            <w:pPr>
              <w:pStyle w:val="0"/>
              <w:jc w:val="center"/>
            </w:pPr>
            <w:r>
              <w:rPr>
                <w:sz w:val="20"/>
              </w:rPr>
              <w:t xml:space="preserve">154693,7</w:t>
            </w:r>
          </w:p>
        </w:tc>
        <w:tc>
          <w:tcPr>
            <w:tcW w:w="1264" w:type="dxa"/>
          </w:tcPr>
          <w:p>
            <w:pPr>
              <w:pStyle w:val="0"/>
              <w:jc w:val="center"/>
            </w:pPr>
            <w:r>
              <w:rPr>
                <w:sz w:val="20"/>
              </w:rPr>
              <w:t xml:space="preserve">38327,0</w:t>
            </w:r>
          </w:p>
        </w:tc>
        <w:tc>
          <w:tcPr>
            <w:tcW w:w="1264" w:type="dxa"/>
          </w:tcPr>
          <w:p>
            <w:pPr>
              <w:pStyle w:val="0"/>
              <w:jc w:val="center"/>
            </w:pPr>
            <w:r>
              <w:rPr>
                <w:sz w:val="20"/>
              </w:rPr>
              <w:t xml:space="preserve">46299,0</w:t>
            </w:r>
          </w:p>
        </w:tc>
        <w:tc>
          <w:tcPr>
            <w:tcW w:w="1264" w:type="dxa"/>
          </w:tcPr>
          <w:p>
            <w:pPr>
              <w:pStyle w:val="0"/>
              <w:jc w:val="center"/>
            </w:pPr>
            <w:r>
              <w:rPr>
                <w:sz w:val="20"/>
              </w:rPr>
              <w:t xml:space="preserve">48505,0</w:t>
            </w:r>
          </w:p>
        </w:tc>
        <w:tc>
          <w:tcPr>
            <w:tcW w:w="1264" w:type="dxa"/>
          </w:tcPr>
          <w:p>
            <w:pPr>
              <w:pStyle w:val="0"/>
              <w:jc w:val="center"/>
            </w:pPr>
            <w:r>
              <w:rPr>
                <w:sz w:val="20"/>
              </w:rPr>
              <w:t xml:space="preserve">43731,0</w:t>
            </w:r>
          </w:p>
        </w:tc>
        <w:tc>
          <w:tcPr>
            <w:tcW w:w="1264" w:type="dxa"/>
          </w:tcPr>
          <w:p>
            <w:pPr>
              <w:pStyle w:val="0"/>
              <w:jc w:val="center"/>
            </w:pPr>
            <w:r>
              <w:rPr>
                <w:sz w:val="20"/>
              </w:rPr>
              <w:t xml:space="preserve">432915,7</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09 06</w:t>
            </w:r>
          </w:p>
        </w:tc>
        <w:tc>
          <w:tcPr>
            <w:tcW w:w="1134" w:type="dxa"/>
          </w:tcPr>
          <w:p>
            <w:pPr>
              <w:pStyle w:val="0"/>
              <w:jc w:val="center"/>
            </w:pPr>
            <w:r>
              <w:rPr>
                <w:sz w:val="20"/>
              </w:rPr>
              <w:t xml:space="preserve">03 Г 01 00590</w:t>
            </w:r>
          </w:p>
        </w:tc>
        <w:tc>
          <w:tcPr>
            <w:tcW w:w="484" w:type="dxa"/>
          </w:tcPr>
          <w:p>
            <w:pPr>
              <w:pStyle w:val="0"/>
              <w:jc w:val="center"/>
            </w:pPr>
            <w:r>
              <w:rPr>
                <w:sz w:val="20"/>
              </w:rPr>
              <w:t xml:space="preserve">100</w:t>
            </w:r>
          </w:p>
        </w:tc>
        <w:tc>
          <w:tcPr>
            <w:tcW w:w="1144" w:type="dxa"/>
          </w:tcPr>
          <w:p>
            <w:pPr>
              <w:pStyle w:val="0"/>
              <w:jc w:val="center"/>
            </w:pPr>
            <w:r>
              <w:rPr>
                <w:sz w:val="20"/>
              </w:rPr>
              <w:t xml:space="preserve">48187,1</w:t>
            </w:r>
          </w:p>
        </w:tc>
        <w:tc>
          <w:tcPr>
            <w:tcW w:w="1144" w:type="dxa"/>
          </w:tcPr>
          <w:p>
            <w:pPr>
              <w:pStyle w:val="0"/>
              <w:jc w:val="center"/>
            </w:pPr>
            <w:r>
              <w:rPr>
                <w:sz w:val="20"/>
              </w:rPr>
              <w:t xml:space="preserve">59521,0</w:t>
            </w:r>
          </w:p>
        </w:tc>
        <w:tc>
          <w:tcPr>
            <w:tcW w:w="1144" w:type="dxa"/>
          </w:tcPr>
          <w:p>
            <w:pPr>
              <w:pStyle w:val="0"/>
              <w:jc w:val="center"/>
            </w:pPr>
            <w:r>
              <w:rPr>
                <w:sz w:val="20"/>
              </w:rPr>
              <w:t xml:space="preserve">63931,0</w:t>
            </w:r>
          </w:p>
        </w:tc>
        <w:tc>
          <w:tcPr>
            <w:tcW w:w="1264" w:type="dxa"/>
          </w:tcPr>
          <w:p>
            <w:pPr>
              <w:pStyle w:val="0"/>
              <w:jc w:val="center"/>
            </w:pPr>
            <w:r>
              <w:rPr>
                <w:sz w:val="20"/>
              </w:rPr>
              <w:t xml:space="preserve">65287,0</w:t>
            </w:r>
          </w:p>
        </w:tc>
        <w:tc>
          <w:tcPr>
            <w:tcW w:w="1264" w:type="dxa"/>
          </w:tcPr>
          <w:p>
            <w:pPr>
              <w:pStyle w:val="0"/>
              <w:jc w:val="center"/>
            </w:pPr>
            <w:r>
              <w:rPr>
                <w:sz w:val="20"/>
              </w:rPr>
              <w:t xml:space="preserve">75254,0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312180,1</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Г 01 00590</w:t>
            </w:r>
          </w:p>
        </w:tc>
        <w:tc>
          <w:tcPr>
            <w:tcW w:w="484" w:type="dxa"/>
          </w:tcPr>
          <w:p>
            <w:pPr>
              <w:pStyle w:val="0"/>
              <w:jc w:val="center"/>
            </w:pPr>
            <w:r>
              <w:rPr>
                <w:sz w:val="20"/>
              </w:rPr>
              <w:t xml:space="preserve">100</w:t>
            </w:r>
          </w:p>
        </w:tc>
        <w:tc>
          <w:tcPr>
            <w:tcW w:w="1144" w:type="dxa"/>
          </w:tcPr>
          <w:p>
            <w:pPr>
              <w:pStyle w:val="0"/>
              <w:jc w:val="center"/>
            </w:pPr>
            <w:r>
              <w:rPr>
                <w:sz w:val="20"/>
              </w:rPr>
              <w:t xml:space="preserve">252919,0</w:t>
            </w:r>
          </w:p>
        </w:tc>
        <w:tc>
          <w:tcPr>
            <w:tcW w:w="1144" w:type="dxa"/>
          </w:tcPr>
          <w:p>
            <w:pPr>
              <w:pStyle w:val="0"/>
              <w:jc w:val="center"/>
            </w:pPr>
            <w:r>
              <w:rPr>
                <w:sz w:val="20"/>
              </w:rPr>
              <w:t xml:space="preserve">278230,0</w:t>
            </w:r>
          </w:p>
        </w:tc>
        <w:tc>
          <w:tcPr>
            <w:tcW w:w="1144" w:type="dxa"/>
          </w:tcPr>
          <w:p>
            <w:pPr>
              <w:pStyle w:val="0"/>
              <w:jc w:val="center"/>
            </w:pPr>
            <w:r>
              <w:rPr>
                <w:sz w:val="20"/>
              </w:rPr>
              <w:t xml:space="preserve">207438,7</w:t>
            </w:r>
          </w:p>
        </w:tc>
        <w:tc>
          <w:tcPr>
            <w:tcW w:w="1264" w:type="dxa"/>
          </w:tcPr>
          <w:p>
            <w:pPr>
              <w:pStyle w:val="0"/>
              <w:jc w:val="center"/>
            </w:pPr>
            <w:r>
              <w:rPr>
                <w:sz w:val="20"/>
              </w:rPr>
              <w:t xml:space="preserve">226577,0</w:t>
            </w:r>
          </w:p>
        </w:tc>
        <w:tc>
          <w:tcPr>
            <w:tcW w:w="1264" w:type="dxa"/>
          </w:tcPr>
          <w:p>
            <w:pPr>
              <w:pStyle w:val="0"/>
              <w:jc w:val="center"/>
            </w:pPr>
            <w:r>
              <w:rPr>
                <w:sz w:val="20"/>
              </w:rPr>
              <w:t xml:space="preserve">248869,6</w:t>
            </w:r>
          </w:p>
        </w:tc>
        <w:tc>
          <w:tcPr>
            <w:tcW w:w="1264" w:type="dxa"/>
          </w:tcPr>
          <w:p>
            <w:pPr>
              <w:pStyle w:val="0"/>
              <w:jc w:val="center"/>
            </w:pPr>
            <w:r>
              <w:rPr>
                <w:sz w:val="20"/>
              </w:rPr>
              <w:t xml:space="preserve">270466,0</w:t>
            </w:r>
          </w:p>
        </w:tc>
        <w:tc>
          <w:tcPr>
            <w:tcW w:w="1264" w:type="dxa"/>
          </w:tcPr>
          <w:p>
            <w:pPr>
              <w:pStyle w:val="0"/>
              <w:jc w:val="center"/>
            </w:pPr>
            <w:r>
              <w:rPr>
                <w:sz w:val="20"/>
              </w:rPr>
              <w:t xml:space="preserve">252902,8</w:t>
            </w:r>
          </w:p>
        </w:tc>
        <w:tc>
          <w:tcPr>
            <w:tcW w:w="1264" w:type="dxa"/>
          </w:tcPr>
          <w:p>
            <w:pPr>
              <w:pStyle w:val="0"/>
              <w:jc w:val="center"/>
            </w:pPr>
            <w:r>
              <w:rPr>
                <w:sz w:val="20"/>
              </w:rPr>
              <w:t xml:space="preserve">1737403,1</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Г 01 00590</w:t>
            </w:r>
          </w:p>
        </w:tc>
        <w:tc>
          <w:tcPr>
            <w:tcW w:w="484" w:type="dxa"/>
          </w:tcPr>
          <w:p>
            <w:pPr>
              <w:pStyle w:val="0"/>
              <w:jc w:val="center"/>
            </w:pPr>
            <w:r>
              <w:rPr>
                <w:sz w:val="20"/>
              </w:rPr>
              <w:t xml:space="preserve">200</w:t>
            </w:r>
          </w:p>
        </w:tc>
        <w:tc>
          <w:tcPr>
            <w:tcW w:w="1144" w:type="dxa"/>
          </w:tcPr>
          <w:p>
            <w:pPr>
              <w:pStyle w:val="0"/>
              <w:jc w:val="center"/>
            </w:pPr>
            <w:r>
              <w:rPr>
                <w:sz w:val="20"/>
              </w:rPr>
              <w:t xml:space="preserve">188525,0</w:t>
            </w:r>
          </w:p>
        </w:tc>
        <w:tc>
          <w:tcPr>
            <w:tcW w:w="1144" w:type="dxa"/>
          </w:tcPr>
          <w:p>
            <w:pPr>
              <w:pStyle w:val="0"/>
              <w:jc w:val="center"/>
            </w:pPr>
            <w:r>
              <w:rPr>
                <w:sz w:val="20"/>
              </w:rPr>
              <w:t xml:space="preserve">208678,0</w:t>
            </w:r>
          </w:p>
        </w:tc>
        <w:tc>
          <w:tcPr>
            <w:tcW w:w="1144" w:type="dxa"/>
          </w:tcPr>
          <w:p>
            <w:pPr>
              <w:pStyle w:val="0"/>
              <w:jc w:val="center"/>
            </w:pPr>
            <w:r>
              <w:rPr>
                <w:sz w:val="20"/>
              </w:rPr>
              <w:t xml:space="preserve">161633,7</w:t>
            </w:r>
          </w:p>
        </w:tc>
        <w:tc>
          <w:tcPr>
            <w:tcW w:w="1264" w:type="dxa"/>
          </w:tcPr>
          <w:p>
            <w:pPr>
              <w:pStyle w:val="0"/>
              <w:jc w:val="center"/>
            </w:pPr>
            <w:r>
              <w:rPr>
                <w:sz w:val="20"/>
              </w:rPr>
              <w:t xml:space="preserve">171100,0</w:t>
            </w:r>
          </w:p>
        </w:tc>
        <w:tc>
          <w:tcPr>
            <w:tcW w:w="1264" w:type="dxa"/>
          </w:tcPr>
          <w:p>
            <w:pPr>
              <w:pStyle w:val="0"/>
              <w:jc w:val="center"/>
            </w:pPr>
            <w:r>
              <w:rPr>
                <w:sz w:val="20"/>
              </w:rPr>
              <w:t xml:space="preserve">181464,5</w:t>
            </w:r>
          </w:p>
        </w:tc>
        <w:tc>
          <w:tcPr>
            <w:tcW w:w="1264" w:type="dxa"/>
          </w:tcPr>
          <w:p>
            <w:pPr>
              <w:pStyle w:val="0"/>
              <w:jc w:val="center"/>
            </w:pPr>
            <w:r>
              <w:rPr>
                <w:sz w:val="20"/>
              </w:rPr>
              <w:t xml:space="preserve">191862,0</w:t>
            </w:r>
          </w:p>
        </w:tc>
        <w:tc>
          <w:tcPr>
            <w:tcW w:w="1264" w:type="dxa"/>
          </w:tcPr>
          <w:p>
            <w:pPr>
              <w:pStyle w:val="0"/>
              <w:jc w:val="center"/>
            </w:pPr>
            <w:r>
              <w:rPr>
                <w:sz w:val="20"/>
              </w:rPr>
              <w:t xml:space="preserve">180983,0</w:t>
            </w:r>
          </w:p>
        </w:tc>
        <w:tc>
          <w:tcPr>
            <w:tcW w:w="1264" w:type="dxa"/>
          </w:tcPr>
          <w:p>
            <w:pPr>
              <w:pStyle w:val="0"/>
              <w:jc w:val="center"/>
            </w:pPr>
            <w:r>
              <w:rPr>
                <w:sz w:val="20"/>
              </w:rPr>
              <w:t xml:space="preserve">1284246,2</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09 05</w:t>
            </w:r>
          </w:p>
        </w:tc>
        <w:tc>
          <w:tcPr>
            <w:tcW w:w="1134" w:type="dxa"/>
          </w:tcPr>
          <w:p>
            <w:pPr>
              <w:pStyle w:val="0"/>
              <w:jc w:val="center"/>
            </w:pPr>
            <w:r>
              <w:rPr>
                <w:sz w:val="20"/>
              </w:rPr>
              <w:t xml:space="preserve">03 Г 01 00590</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t xml:space="preserve">39025,0</w:t>
            </w:r>
          </w:p>
        </w:tc>
        <w:tc>
          <w:tcPr>
            <w:tcW w:w="1144" w:type="dxa"/>
          </w:tcPr>
          <w:p>
            <w:pPr>
              <w:pStyle w:val="0"/>
              <w:jc w:val="center"/>
            </w:pPr>
            <w:r>
              <w:rPr>
                <w:sz w:val="20"/>
              </w:rPr>
              <w:t xml:space="preserve">47107,3</w:t>
            </w:r>
          </w:p>
        </w:tc>
        <w:tc>
          <w:tcPr>
            <w:tcW w:w="1264" w:type="dxa"/>
          </w:tcPr>
          <w:p>
            <w:pPr>
              <w:pStyle w:val="0"/>
              <w:jc w:val="center"/>
            </w:pPr>
            <w:r>
              <w:rPr>
                <w:sz w:val="20"/>
              </w:rPr>
              <w:t xml:space="preserve">11641,0</w:t>
            </w:r>
          </w:p>
        </w:tc>
        <w:tc>
          <w:tcPr>
            <w:tcW w:w="1264" w:type="dxa"/>
          </w:tcPr>
          <w:p>
            <w:pPr>
              <w:pStyle w:val="0"/>
              <w:jc w:val="center"/>
            </w:pPr>
            <w:r>
              <w:rPr>
                <w:sz w:val="20"/>
              </w:rPr>
              <w:t xml:space="preserve">11455,0</w:t>
            </w:r>
          </w:p>
        </w:tc>
        <w:tc>
          <w:tcPr>
            <w:tcW w:w="1264" w:type="dxa"/>
          </w:tcPr>
          <w:p>
            <w:pPr>
              <w:pStyle w:val="0"/>
              <w:jc w:val="center"/>
            </w:pPr>
            <w:r>
              <w:rPr>
                <w:sz w:val="20"/>
              </w:rPr>
              <w:t xml:space="preserve">11796,0</w:t>
            </w:r>
          </w:p>
        </w:tc>
        <w:tc>
          <w:tcPr>
            <w:tcW w:w="1264" w:type="dxa"/>
          </w:tcPr>
          <w:p>
            <w:pPr>
              <w:pStyle w:val="0"/>
              <w:jc w:val="center"/>
            </w:pPr>
            <w:r>
              <w:rPr>
                <w:sz w:val="20"/>
              </w:rPr>
              <w:t xml:space="preserve">12041,0</w:t>
            </w:r>
          </w:p>
        </w:tc>
        <w:tc>
          <w:tcPr>
            <w:tcW w:w="1264" w:type="dxa"/>
          </w:tcPr>
          <w:p>
            <w:pPr>
              <w:pStyle w:val="0"/>
              <w:jc w:val="center"/>
            </w:pPr>
            <w:r>
              <w:rPr>
                <w:sz w:val="20"/>
              </w:rPr>
              <w:t xml:space="preserve">133065,3</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09 06</w:t>
            </w:r>
          </w:p>
        </w:tc>
        <w:tc>
          <w:tcPr>
            <w:tcW w:w="1134" w:type="dxa"/>
          </w:tcPr>
          <w:p>
            <w:pPr>
              <w:pStyle w:val="0"/>
              <w:jc w:val="center"/>
            </w:pPr>
            <w:r>
              <w:rPr>
                <w:sz w:val="20"/>
              </w:rPr>
              <w:t xml:space="preserve">03 Г 01 00590</w:t>
            </w:r>
          </w:p>
        </w:tc>
        <w:tc>
          <w:tcPr>
            <w:tcW w:w="484" w:type="dxa"/>
          </w:tcPr>
          <w:p>
            <w:pPr>
              <w:pStyle w:val="0"/>
              <w:jc w:val="center"/>
            </w:pPr>
            <w:r>
              <w:rPr>
                <w:sz w:val="20"/>
              </w:rPr>
              <w:t xml:space="preserve">200</w:t>
            </w:r>
          </w:p>
        </w:tc>
        <w:tc>
          <w:tcPr>
            <w:tcW w:w="1144" w:type="dxa"/>
          </w:tcPr>
          <w:p>
            <w:pPr>
              <w:pStyle w:val="0"/>
              <w:jc w:val="center"/>
            </w:pPr>
            <w:r>
              <w:rPr>
                <w:sz w:val="20"/>
              </w:rPr>
              <w:t xml:space="preserve">8313,0</w:t>
            </w:r>
          </w:p>
        </w:tc>
        <w:tc>
          <w:tcPr>
            <w:tcW w:w="1144" w:type="dxa"/>
          </w:tcPr>
          <w:p>
            <w:pPr>
              <w:pStyle w:val="0"/>
              <w:jc w:val="center"/>
            </w:pPr>
            <w:r>
              <w:rPr>
                <w:sz w:val="20"/>
              </w:rPr>
              <w:t xml:space="preserve">14057,0</w:t>
            </w:r>
          </w:p>
        </w:tc>
        <w:tc>
          <w:tcPr>
            <w:tcW w:w="1144" w:type="dxa"/>
          </w:tcPr>
          <w:p>
            <w:pPr>
              <w:pStyle w:val="0"/>
              <w:jc w:val="center"/>
            </w:pPr>
            <w:r>
              <w:rPr>
                <w:sz w:val="20"/>
              </w:rPr>
              <w:t xml:space="preserve">14883,7</w:t>
            </w:r>
          </w:p>
        </w:tc>
        <w:tc>
          <w:tcPr>
            <w:tcW w:w="1264" w:type="dxa"/>
          </w:tcPr>
          <w:p>
            <w:pPr>
              <w:pStyle w:val="0"/>
              <w:jc w:val="center"/>
            </w:pPr>
            <w:r>
              <w:rPr>
                <w:sz w:val="20"/>
              </w:rPr>
              <w:t xml:space="preserve">15284,0</w:t>
            </w:r>
          </w:p>
        </w:tc>
        <w:tc>
          <w:tcPr>
            <w:tcW w:w="1264" w:type="dxa"/>
          </w:tcPr>
          <w:p>
            <w:pPr>
              <w:pStyle w:val="0"/>
              <w:jc w:val="center"/>
            </w:pPr>
            <w:r>
              <w:rPr>
                <w:sz w:val="20"/>
              </w:rPr>
              <w:t xml:space="preserve">19257,6</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71795,3</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Г 01 00590</w:t>
            </w:r>
          </w:p>
        </w:tc>
        <w:tc>
          <w:tcPr>
            <w:tcW w:w="484" w:type="dxa"/>
          </w:tcPr>
          <w:p>
            <w:pPr>
              <w:pStyle w:val="0"/>
              <w:jc w:val="center"/>
            </w:pPr>
            <w:r>
              <w:rPr>
                <w:sz w:val="20"/>
              </w:rPr>
              <w:t xml:space="preserve">200</w:t>
            </w:r>
          </w:p>
        </w:tc>
        <w:tc>
          <w:tcPr>
            <w:tcW w:w="1144" w:type="dxa"/>
          </w:tcPr>
          <w:p>
            <w:pPr>
              <w:pStyle w:val="0"/>
              <w:jc w:val="center"/>
            </w:pPr>
            <w:r>
              <w:rPr>
                <w:sz w:val="20"/>
              </w:rPr>
              <w:t xml:space="preserve">43744,0</w:t>
            </w:r>
          </w:p>
        </w:tc>
        <w:tc>
          <w:tcPr>
            <w:tcW w:w="1144" w:type="dxa"/>
          </w:tcPr>
          <w:p>
            <w:pPr>
              <w:pStyle w:val="0"/>
              <w:jc w:val="center"/>
            </w:pPr>
            <w:r>
              <w:rPr>
                <w:sz w:val="20"/>
              </w:rPr>
              <w:t xml:space="preserve">47631,0</w:t>
            </w:r>
          </w:p>
        </w:tc>
        <w:tc>
          <w:tcPr>
            <w:tcW w:w="1144" w:type="dxa"/>
          </w:tcPr>
          <w:p>
            <w:pPr>
              <w:pStyle w:val="0"/>
              <w:jc w:val="center"/>
            </w:pPr>
            <w:r>
              <w:rPr>
                <w:sz w:val="20"/>
              </w:rPr>
              <w:t xml:space="preserve">34316,5</w:t>
            </w:r>
          </w:p>
        </w:tc>
        <w:tc>
          <w:tcPr>
            <w:tcW w:w="1264" w:type="dxa"/>
          </w:tcPr>
          <w:p>
            <w:pPr>
              <w:pStyle w:val="0"/>
              <w:jc w:val="center"/>
            </w:pPr>
            <w:r>
              <w:rPr>
                <w:sz w:val="20"/>
              </w:rPr>
              <w:t xml:space="preserve">88582,0</w:t>
            </w:r>
          </w:p>
        </w:tc>
        <w:tc>
          <w:tcPr>
            <w:tcW w:w="1264" w:type="dxa"/>
          </w:tcPr>
          <w:p>
            <w:pPr>
              <w:pStyle w:val="0"/>
              <w:jc w:val="center"/>
            </w:pPr>
            <w:r>
              <w:rPr>
                <w:sz w:val="20"/>
              </w:rPr>
              <w:t xml:space="preserve">117408,1</w:t>
            </w:r>
          </w:p>
        </w:tc>
        <w:tc>
          <w:tcPr>
            <w:tcW w:w="1264" w:type="dxa"/>
          </w:tcPr>
          <w:p>
            <w:pPr>
              <w:pStyle w:val="0"/>
              <w:jc w:val="center"/>
            </w:pPr>
            <w:r>
              <w:rPr>
                <w:sz w:val="20"/>
              </w:rPr>
              <w:t xml:space="preserve">62409,9</w:t>
            </w:r>
          </w:p>
        </w:tc>
        <w:tc>
          <w:tcPr>
            <w:tcW w:w="1264" w:type="dxa"/>
          </w:tcPr>
          <w:p>
            <w:pPr>
              <w:pStyle w:val="0"/>
              <w:jc w:val="center"/>
            </w:pPr>
            <w:r>
              <w:rPr>
                <w:sz w:val="20"/>
              </w:rPr>
              <w:t xml:space="preserve">46805,0</w:t>
            </w:r>
          </w:p>
        </w:tc>
        <w:tc>
          <w:tcPr>
            <w:tcW w:w="1264" w:type="dxa"/>
          </w:tcPr>
          <w:p>
            <w:pPr>
              <w:pStyle w:val="0"/>
              <w:jc w:val="center"/>
            </w:pPr>
            <w:r>
              <w:rPr>
                <w:sz w:val="20"/>
              </w:rPr>
              <w:t xml:space="preserve">440896,5</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Г 01 00590</w:t>
            </w:r>
          </w:p>
        </w:tc>
        <w:tc>
          <w:tcPr>
            <w:tcW w:w="484" w:type="dxa"/>
          </w:tcPr>
          <w:p>
            <w:pPr>
              <w:pStyle w:val="0"/>
              <w:jc w:val="center"/>
            </w:pPr>
            <w:r>
              <w:rPr>
                <w:sz w:val="20"/>
              </w:rPr>
              <w:t xml:space="preserve">300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3739,0</w:t>
            </w:r>
          </w:p>
        </w:tc>
        <w:tc>
          <w:tcPr>
            <w:tcW w:w="1264" w:type="dxa"/>
          </w:tcPr>
          <w:p>
            <w:pPr>
              <w:pStyle w:val="0"/>
              <w:jc w:val="center"/>
            </w:pPr>
            <w:r>
              <w:rPr>
                <w:sz w:val="20"/>
              </w:rPr>
              <w:t xml:space="preserve">1315,0</w:t>
            </w:r>
          </w:p>
        </w:tc>
        <w:tc>
          <w:tcPr>
            <w:tcW w:w="1264" w:type="dxa"/>
          </w:tcPr>
          <w:p>
            <w:pPr>
              <w:pStyle w:val="0"/>
              <w:jc w:val="center"/>
            </w:pPr>
            <w:r>
              <w:rPr>
                <w:sz w:val="20"/>
              </w:rPr>
              <w:t xml:space="preserve">5054,0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Г 01 00590</w:t>
            </w:r>
          </w:p>
        </w:tc>
        <w:tc>
          <w:tcPr>
            <w:tcW w:w="484" w:type="dxa"/>
          </w:tcPr>
          <w:p>
            <w:pPr>
              <w:pStyle w:val="0"/>
              <w:jc w:val="center"/>
            </w:pPr>
            <w:r>
              <w:rPr>
                <w:sz w:val="20"/>
              </w:rPr>
              <w:t xml:space="preserve">600</w:t>
            </w:r>
          </w:p>
        </w:tc>
        <w:tc>
          <w:tcPr>
            <w:tcW w:w="1144" w:type="dxa"/>
          </w:tcPr>
          <w:p>
            <w:pPr>
              <w:pStyle w:val="0"/>
              <w:jc w:val="center"/>
            </w:pPr>
            <w:r>
              <w:rPr>
                <w:sz w:val="20"/>
              </w:rPr>
              <w:t xml:space="preserve">1047155,0</w:t>
            </w:r>
          </w:p>
        </w:tc>
        <w:tc>
          <w:tcPr>
            <w:tcW w:w="1144" w:type="dxa"/>
          </w:tcPr>
          <w:p>
            <w:pPr>
              <w:pStyle w:val="0"/>
              <w:jc w:val="center"/>
            </w:pPr>
            <w:r>
              <w:rPr>
                <w:sz w:val="20"/>
              </w:rPr>
              <w:t xml:space="preserve">952710,0</w:t>
            </w:r>
          </w:p>
        </w:tc>
        <w:tc>
          <w:tcPr>
            <w:tcW w:w="1144" w:type="dxa"/>
          </w:tcPr>
          <w:p>
            <w:pPr>
              <w:pStyle w:val="0"/>
              <w:jc w:val="center"/>
            </w:pPr>
            <w:r>
              <w:rPr>
                <w:sz w:val="20"/>
              </w:rPr>
              <w:t xml:space="preserve">1489171,3</w:t>
            </w:r>
          </w:p>
        </w:tc>
        <w:tc>
          <w:tcPr>
            <w:tcW w:w="1264" w:type="dxa"/>
          </w:tcPr>
          <w:p>
            <w:pPr>
              <w:pStyle w:val="0"/>
              <w:jc w:val="center"/>
            </w:pPr>
            <w:r>
              <w:rPr>
                <w:sz w:val="20"/>
              </w:rPr>
              <w:t xml:space="preserve">1611628,0</w:t>
            </w:r>
          </w:p>
        </w:tc>
        <w:tc>
          <w:tcPr>
            <w:tcW w:w="1264" w:type="dxa"/>
          </w:tcPr>
          <w:p>
            <w:pPr>
              <w:pStyle w:val="0"/>
              <w:jc w:val="center"/>
            </w:pPr>
            <w:r>
              <w:rPr>
                <w:sz w:val="20"/>
              </w:rPr>
              <w:t xml:space="preserve">1796290,1</w:t>
            </w:r>
          </w:p>
        </w:tc>
        <w:tc>
          <w:tcPr>
            <w:tcW w:w="1264" w:type="dxa"/>
          </w:tcPr>
          <w:p>
            <w:pPr>
              <w:pStyle w:val="0"/>
              <w:jc w:val="center"/>
            </w:pPr>
            <w:r>
              <w:rPr>
                <w:sz w:val="20"/>
              </w:rPr>
              <w:t xml:space="preserve">2346075,0</w:t>
            </w:r>
          </w:p>
        </w:tc>
        <w:tc>
          <w:tcPr>
            <w:tcW w:w="1264" w:type="dxa"/>
          </w:tcPr>
          <w:p>
            <w:pPr>
              <w:pStyle w:val="0"/>
              <w:jc w:val="center"/>
            </w:pPr>
            <w:r>
              <w:rPr>
                <w:sz w:val="20"/>
              </w:rPr>
              <w:t xml:space="preserve">2704751,3</w:t>
            </w:r>
          </w:p>
        </w:tc>
        <w:tc>
          <w:tcPr>
            <w:tcW w:w="1264" w:type="dxa"/>
          </w:tcPr>
          <w:p>
            <w:pPr>
              <w:pStyle w:val="0"/>
              <w:jc w:val="center"/>
            </w:pPr>
            <w:r>
              <w:rPr>
                <w:sz w:val="20"/>
              </w:rPr>
              <w:t xml:space="preserve">11947780,7</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134" w:type="dxa"/>
          </w:tcPr>
          <w:p>
            <w:pPr>
              <w:pStyle w:val="0"/>
              <w:jc w:val="center"/>
            </w:pPr>
            <w:r>
              <w:rPr>
                <w:sz w:val="20"/>
              </w:rPr>
              <w:t xml:space="preserve">03 Г 01 00590</w:t>
            </w:r>
          </w:p>
        </w:tc>
        <w:tc>
          <w:tcPr>
            <w:tcW w:w="484" w:type="dxa"/>
          </w:tcPr>
          <w:p>
            <w:pPr>
              <w:pStyle w:val="0"/>
              <w:jc w:val="center"/>
            </w:pPr>
            <w:r>
              <w:rPr>
                <w:sz w:val="20"/>
              </w:rPr>
              <w:t xml:space="preserve">600</w:t>
            </w:r>
          </w:p>
        </w:tc>
        <w:tc>
          <w:tcPr>
            <w:tcW w:w="1144" w:type="dxa"/>
          </w:tcPr>
          <w:p>
            <w:pPr>
              <w:pStyle w:val="0"/>
              <w:jc w:val="center"/>
            </w:pPr>
            <w:r>
              <w:rPr>
                <w:sz w:val="20"/>
              </w:rPr>
              <w:t xml:space="preserve">15210,0</w:t>
            </w:r>
          </w:p>
        </w:tc>
        <w:tc>
          <w:tcPr>
            <w:tcW w:w="1144" w:type="dxa"/>
          </w:tcPr>
          <w:p>
            <w:pPr>
              <w:pStyle w:val="0"/>
              <w:jc w:val="center"/>
            </w:pPr>
            <w:r>
              <w:rPr>
                <w:sz w:val="20"/>
              </w:rPr>
            </w:r>
          </w:p>
        </w:tc>
        <w:tc>
          <w:tcPr>
            <w:tcW w:w="1144" w:type="dxa"/>
          </w:tcPr>
          <w:p>
            <w:pPr>
              <w:pStyle w:val="0"/>
              <w:jc w:val="center"/>
            </w:pPr>
            <w:r>
              <w:rPr>
                <w:sz w:val="20"/>
              </w:rPr>
              <w:t xml:space="preserve">20150,3</w:t>
            </w:r>
          </w:p>
        </w:tc>
        <w:tc>
          <w:tcPr>
            <w:tcW w:w="1264" w:type="dxa"/>
          </w:tcPr>
          <w:p>
            <w:pPr>
              <w:pStyle w:val="0"/>
              <w:jc w:val="center"/>
            </w:pPr>
            <w:r>
              <w:rPr>
                <w:sz w:val="20"/>
              </w:rPr>
              <w:t xml:space="preserve">27480,0</w:t>
            </w:r>
          </w:p>
        </w:tc>
        <w:tc>
          <w:tcPr>
            <w:tcW w:w="1264" w:type="dxa"/>
          </w:tcPr>
          <w:p>
            <w:pPr>
              <w:pStyle w:val="0"/>
              <w:jc w:val="center"/>
            </w:pPr>
            <w:r>
              <w:rPr>
                <w:sz w:val="20"/>
              </w:rPr>
              <w:t xml:space="preserve">31710,0</w:t>
            </w:r>
          </w:p>
        </w:tc>
        <w:tc>
          <w:tcPr>
            <w:tcW w:w="1264" w:type="dxa"/>
          </w:tcPr>
          <w:p>
            <w:pPr>
              <w:pStyle w:val="0"/>
              <w:jc w:val="center"/>
            </w:pPr>
            <w:r>
              <w:rPr>
                <w:sz w:val="20"/>
              </w:rPr>
              <w:t xml:space="preserve">72857,0</w:t>
            </w:r>
          </w:p>
        </w:tc>
        <w:tc>
          <w:tcPr>
            <w:tcW w:w="1264" w:type="dxa"/>
          </w:tcPr>
          <w:p>
            <w:pPr>
              <w:pStyle w:val="0"/>
              <w:jc w:val="center"/>
            </w:pPr>
            <w:r>
              <w:rPr>
                <w:sz w:val="20"/>
              </w:rPr>
              <w:t xml:space="preserve">87330,0</w:t>
            </w:r>
          </w:p>
        </w:tc>
        <w:tc>
          <w:tcPr>
            <w:tcW w:w="1264" w:type="dxa"/>
          </w:tcPr>
          <w:p>
            <w:pPr>
              <w:pStyle w:val="0"/>
              <w:jc w:val="center"/>
            </w:pPr>
            <w:r>
              <w:rPr>
                <w:sz w:val="20"/>
              </w:rPr>
              <w:t xml:space="preserve">254737,3</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09 04</w:t>
            </w:r>
          </w:p>
        </w:tc>
        <w:tc>
          <w:tcPr>
            <w:tcW w:w="1134" w:type="dxa"/>
          </w:tcPr>
          <w:p>
            <w:pPr>
              <w:pStyle w:val="0"/>
              <w:jc w:val="center"/>
            </w:pPr>
            <w:r>
              <w:rPr>
                <w:sz w:val="20"/>
              </w:rPr>
              <w:t xml:space="preserve">03 Г 01 00590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t xml:space="preserve">26004,0</w:t>
            </w:r>
          </w:p>
        </w:tc>
        <w:tc>
          <w:tcPr>
            <w:tcW w:w="1264" w:type="dxa"/>
          </w:tcPr>
          <w:p>
            <w:pPr>
              <w:pStyle w:val="0"/>
              <w:jc w:val="center"/>
            </w:pPr>
            <w:r>
              <w:rPr>
                <w:sz w:val="20"/>
              </w:rPr>
              <w:t xml:space="preserve">29349,0</w:t>
            </w:r>
          </w:p>
        </w:tc>
        <w:tc>
          <w:tcPr>
            <w:tcW w:w="1264" w:type="dxa"/>
          </w:tcPr>
          <w:p>
            <w:pPr>
              <w:pStyle w:val="0"/>
              <w:jc w:val="center"/>
            </w:pPr>
            <w:r>
              <w:rPr>
                <w:sz w:val="20"/>
              </w:rPr>
              <w:t xml:space="preserve">34988,0</w:t>
            </w:r>
          </w:p>
        </w:tc>
        <w:tc>
          <w:tcPr>
            <w:tcW w:w="1264" w:type="dxa"/>
          </w:tcPr>
          <w:p>
            <w:pPr>
              <w:pStyle w:val="0"/>
              <w:jc w:val="center"/>
            </w:pPr>
            <w:r>
              <w:rPr>
                <w:sz w:val="20"/>
              </w:rPr>
              <w:t xml:space="preserve">56614,0</w:t>
            </w:r>
          </w:p>
        </w:tc>
        <w:tc>
          <w:tcPr>
            <w:tcW w:w="1264" w:type="dxa"/>
          </w:tcPr>
          <w:p>
            <w:pPr>
              <w:pStyle w:val="0"/>
              <w:jc w:val="center"/>
            </w:pPr>
            <w:r>
              <w:rPr>
                <w:sz w:val="20"/>
              </w:rPr>
              <w:t xml:space="preserve">81142,0</w:t>
            </w:r>
          </w:p>
        </w:tc>
        <w:tc>
          <w:tcPr>
            <w:tcW w:w="1264" w:type="dxa"/>
          </w:tcPr>
          <w:p>
            <w:pPr>
              <w:pStyle w:val="0"/>
              <w:jc w:val="center"/>
            </w:pPr>
            <w:r>
              <w:rPr>
                <w:sz w:val="20"/>
              </w:rPr>
              <w:t xml:space="preserve">228097,0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09 05</w:t>
            </w:r>
          </w:p>
        </w:tc>
        <w:tc>
          <w:tcPr>
            <w:tcW w:w="1134" w:type="dxa"/>
          </w:tcPr>
          <w:p>
            <w:pPr>
              <w:pStyle w:val="0"/>
              <w:jc w:val="center"/>
            </w:pPr>
            <w:r>
              <w:rPr>
                <w:sz w:val="20"/>
              </w:rPr>
              <w:t xml:space="preserve">03 Г 01 00590</w:t>
            </w:r>
          </w:p>
        </w:tc>
        <w:tc>
          <w:tcPr>
            <w:tcW w:w="484" w:type="dxa"/>
          </w:tcPr>
          <w:p>
            <w:pPr>
              <w:pStyle w:val="0"/>
              <w:jc w:val="center"/>
            </w:pPr>
            <w:r>
              <w:rPr>
                <w:sz w:val="20"/>
              </w:rPr>
              <w:t xml:space="preserve">600</w:t>
            </w:r>
          </w:p>
        </w:tc>
        <w:tc>
          <w:tcPr>
            <w:tcW w:w="1144" w:type="dxa"/>
          </w:tcPr>
          <w:p>
            <w:pPr>
              <w:pStyle w:val="0"/>
              <w:jc w:val="center"/>
            </w:pPr>
            <w:r>
              <w:rPr>
                <w:sz w:val="20"/>
              </w:rPr>
              <w:t xml:space="preserve">2200,0</w:t>
            </w:r>
          </w:p>
        </w:tc>
        <w:tc>
          <w:tcPr>
            <w:tcW w:w="1144" w:type="dxa"/>
          </w:tcPr>
          <w:p>
            <w:pPr>
              <w:pStyle w:val="0"/>
              <w:jc w:val="center"/>
            </w:pPr>
            <w:r>
              <w:rPr>
                <w:sz w:val="20"/>
              </w:rPr>
              <w:t xml:space="preserve">2200,0</w:t>
            </w:r>
          </w:p>
        </w:tc>
        <w:tc>
          <w:tcPr>
            <w:tcW w:w="1144" w:type="dxa"/>
          </w:tcPr>
          <w:p>
            <w:pPr>
              <w:pStyle w:val="0"/>
              <w:jc w:val="center"/>
            </w:pPr>
            <w:r>
              <w:rPr>
                <w:sz w:val="20"/>
              </w:rPr>
              <w:t xml:space="preserve">2200,0</w:t>
            </w:r>
          </w:p>
        </w:tc>
        <w:tc>
          <w:tcPr>
            <w:tcW w:w="1264" w:type="dxa"/>
          </w:tcPr>
          <w:p>
            <w:pPr>
              <w:pStyle w:val="0"/>
              <w:jc w:val="center"/>
            </w:pPr>
            <w:r>
              <w:rPr>
                <w:sz w:val="20"/>
              </w:rPr>
              <w:t xml:space="preserve">166960,0</w:t>
            </w:r>
          </w:p>
        </w:tc>
        <w:tc>
          <w:tcPr>
            <w:tcW w:w="1264" w:type="dxa"/>
          </w:tcPr>
          <w:p>
            <w:pPr>
              <w:pStyle w:val="0"/>
              <w:jc w:val="center"/>
            </w:pPr>
            <w:r>
              <w:rPr>
                <w:sz w:val="20"/>
              </w:rPr>
              <w:t xml:space="preserve">186479,9</w:t>
            </w:r>
          </w:p>
        </w:tc>
        <w:tc>
          <w:tcPr>
            <w:tcW w:w="1264" w:type="dxa"/>
          </w:tcPr>
          <w:p>
            <w:pPr>
              <w:pStyle w:val="0"/>
              <w:jc w:val="center"/>
            </w:pPr>
            <w:r>
              <w:rPr>
                <w:sz w:val="20"/>
              </w:rPr>
              <w:t xml:space="preserve">222176,0</w:t>
            </w:r>
          </w:p>
        </w:tc>
        <w:tc>
          <w:tcPr>
            <w:tcW w:w="1264" w:type="dxa"/>
          </w:tcPr>
          <w:p>
            <w:pPr>
              <w:pStyle w:val="0"/>
              <w:jc w:val="center"/>
            </w:pPr>
            <w:r>
              <w:rPr>
                <w:sz w:val="20"/>
              </w:rPr>
              <w:t xml:space="preserve">216966,9</w:t>
            </w:r>
          </w:p>
        </w:tc>
        <w:tc>
          <w:tcPr>
            <w:tcW w:w="1264" w:type="dxa"/>
          </w:tcPr>
          <w:p>
            <w:pPr>
              <w:pStyle w:val="0"/>
              <w:jc w:val="center"/>
            </w:pPr>
            <w:r>
              <w:rPr>
                <w:sz w:val="20"/>
              </w:rPr>
              <w:t xml:space="preserve">799182,8</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09 06</w:t>
            </w:r>
          </w:p>
        </w:tc>
        <w:tc>
          <w:tcPr>
            <w:tcW w:w="1134" w:type="dxa"/>
          </w:tcPr>
          <w:p>
            <w:pPr>
              <w:pStyle w:val="0"/>
              <w:jc w:val="center"/>
            </w:pPr>
            <w:r>
              <w:rPr>
                <w:sz w:val="20"/>
              </w:rPr>
              <w:t xml:space="preserve">03 Г 01 00590</w:t>
            </w:r>
          </w:p>
        </w:tc>
        <w:tc>
          <w:tcPr>
            <w:tcW w:w="484" w:type="dxa"/>
          </w:tcPr>
          <w:p>
            <w:pPr>
              <w:pStyle w:val="0"/>
              <w:jc w:val="center"/>
            </w:pPr>
            <w:r>
              <w:rPr>
                <w:sz w:val="20"/>
              </w:rPr>
              <w:t xml:space="preserve">600</w:t>
            </w:r>
          </w:p>
        </w:tc>
        <w:tc>
          <w:tcPr>
            <w:tcW w:w="1144" w:type="dxa"/>
          </w:tcPr>
          <w:p>
            <w:pPr>
              <w:pStyle w:val="0"/>
              <w:jc w:val="center"/>
            </w:pPr>
            <w:r>
              <w:rPr>
                <w:sz w:val="20"/>
              </w:rPr>
              <w:t xml:space="preserve">73911,0</w:t>
            </w:r>
          </w:p>
        </w:tc>
        <w:tc>
          <w:tcPr>
            <w:tcW w:w="1144" w:type="dxa"/>
          </w:tcPr>
          <w:p>
            <w:pPr>
              <w:pStyle w:val="0"/>
              <w:jc w:val="center"/>
            </w:pPr>
            <w:r>
              <w:rPr>
                <w:sz w:val="20"/>
              </w:rPr>
              <w:t xml:space="preserve">78742,0</w:t>
            </w:r>
          </w:p>
        </w:tc>
        <w:tc>
          <w:tcPr>
            <w:tcW w:w="1144" w:type="dxa"/>
          </w:tcPr>
          <w:p>
            <w:pPr>
              <w:pStyle w:val="0"/>
              <w:jc w:val="center"/>
            </w:pPr>
            <w:r>
              <w:rPr>
                <w:sz w:val="20"/>
              </w:rPr>
              <w:t xml:space="preserve">100155,0</w:t>
            </w:r>
          </w:p>
        </w:tc>
        <w:tc>
          <w:tcPr>
            <w:tcW w:w="1264" w:type="dxa"/>
          </w:tcPr>
          <w:p>
            <w:pPr>
              <w:pStyle w:val="0"/>
              <w:jc w:val="center"/>
            </w:pPr>
            <w:r>
              <w:rPr>
                <w:sz w:val="20"/>
              </w:rPr>
              <w:t xml:space="preserve">92935,0</w:t>
            </w:r>
          </w:p>
        </w:tc>
        <w:tc>
          <w:tcPr>
            <w:tcW w:w="1264" w:type="dxa"/>
          </w:tcPr>
          <w:p>
            <w:pPr>
              <w:pStyle w:val="0"/>
              <w:jc w:val="center"/>
            </w:pPr>
            <w:r>
              <w:rPr>
                <w:sz w:val="20"/>
              </w:rPr>
              <w:t xml:space="preserve">111947,7</w:t>
            </w:r>
          </w:p>
        </w:tc>
        <w:tc>
          <w:tcPr>
            <w:tcW w:w="1264" w:type="dxa"/>
          </w:tcPr>
          <w:p>
            <w:pPr>
              <w:pStyle w:val="0"/>
              <w:jc w:val="center"/>
            </w:pPr>
            <w:r>
              <w:rPr>
                <w:sz w:val="20"/>
              </w:rPr>
              <w:t xml:space="preserve">220653,0</w:t>
            </w:r>
          </w:p>
        </w:tc>
        <w:tc>
          <w:tcPr>
            <w:tcW w:w="1264" w:type="dxa"/>
          </w:tcPr>
          <w:p>
            <w:pPr>
              <w:pStyle w:val="0"/>
              <w:jc w:val="center"/>
            </w:pPr>
            <w:r>
              <w:rPr>
                <w:sz w:val="20"/>
              </w:rPr>
              <w:t xml:space="preserve">244749,0</w:t>
            </w:r>
          </w:p>
        </w:tc>
        <w:tc>
          <w:tcPr>
            <w:tcW w:w="1264" w:type="dxa"/>
          </w:tcPr>
          <w:p>
            <w:pPr>
              <w:pStyle w:val="0"/>
              <w:jc w:val="center"/>
            </w:pPr>
            <w:r>
              <w:rPr>
                <w:sz w:val="20"/>
              </w:rPr>
              <w:t xml:space="preserve">923092,7</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Г 01 00590</w:t>
            </w:r>
          </w:p>
        </w:tc>
        <w:tc>
          <w:tcPr>
            <w:tcW w:w="484" w:type="dxa"/>
          </w:tcPr>
          <w:p>
            <w:pPr>
              <w:pStyle w:val="0"/>
              <w:jc w:val="center"/>
            </w:pPr>
            <w:r>
              <w:rPr>
                <w:sz w:val="20"/>
              </w:rPr>
              <w:t xml:space="preserve">600</w:t>
            </w:r>
          </w:p>
        </w:tc>
        <w:tc>
          <w:tcPr>
            <w:tcW w:w="1144" w:type="dxa"/>
          </w:tcPr>
          <w:p>
            <w:pPr>
              <w:pStyle w:val="0"/>
              <w:jc w:val="center"/>
            </w:pPr>
            <w:r>
              <w:rPr>
                <w:sz w:val="20"/>
              </w:rPr>
              <w:t xml:space="preserve">32154,0</w:t>
            </w:r>
          </w:p>
        </w:tc>
        <w:tc>
          <w:tcPr>
            <w:tcW w:w="1144" w:type="dxa"/>
          </w:tcPr>
          <w:p>
            <w:pPr>
              <w:pStyle w:val="0"/>
              <w:jc w:val="center"/>
            </w:pPr>
            <w:r>
              <w:rPr>
                <w:sz w:val="20"/>
              </w:rPr>
              <w:t xml:space="preserve">40854,0</w:t>
            </w:r>
          </w:p>
        </w:tc>
        <w:tc>
          <w:tcPr>
            <w:tcW w:w="1144" w:type="dxa"/>
          </w:tcPr>
          <w:p>
            <w:pPr>
              <w:pStyle w:val="0"/>
              <w:jc w:val="center"/>
            </w:pPr>
            <w:r>
              <w:rPr>
                <w:sz w:val="20"/>
              </w:rPr>
              <w:t xml:space="preserve">212784,1</w:t>
            </w:r>
          </w:p>
        </w:tc>
        <w:tc>
          <w:tcPr>
            <w:tcW w:w="1264" w:type="dxa"/>
          </w:tcPr>
          <w:p>
            <w:pPr>
              <w:pStyle w:val="0"/>
              <w:jc w:val="center"/>
            </w:pPr>
            <w:r>
              <w:rPr>
                <w:sz w:val="20"/>
              </w:rPr>
              <w:t xml:space="preserve">217296,0</w:t>
            </w:r>
          </w:p>
        </w:tc>
        <w:tc>
          <w:tcPr>
            <w:tcW w:w="1264" w:type="dxa"/>
          </w:tcPr>
          <w:p>
            <w:pPr>
              <w:pStyle w:val="0"/>
              <w:jc w:val="center"/>
            </w:pPr>
            <w:r>
              <w:rPr>
                <w:sz w:val="20"/>
              </w:rPr>
              <w:t xml:space="preserve">269520,9</w:t>
            </w:r>
          </w:p>
        </w:tc>
        <w:tc>
          <w:tcPr>
            <w:tcW w:w="1264" w:type="dxa"/>
          </w:tcPr>
          <w:p>
            <w:pPr>
              <w:pStyle w:val="0"/>
              <w:jc w:val="center"/>
            </w:pPr>
            <w:r>
              <w:rPr>
                <w:sz w:val="20"/>
              </w:rPr>
              <w:t xml:space="preserve">317767,0</w:t>
            </w:r>
          </w:p>
        </w:tc>
        <w:tc>
          <w:tcPr>
            <w:tcW w:w="1264" w:type="dxa"/>
          </w:tcPr>
          <w:p>
            <w:pPr>
              <w:pStyle w:val="0"/>
              <w:jc w:val="center"/>
            </w:pPr>
            <w:r>
              <w:rPr>
                <w:sz w:val="20"/>
              </w:rPr>
              <w:t xml:space="preserve">418457,1</w:t>
            </w:r>
          </w:p>
        </w:tc>
        <w:tc>
          <w:tcPr>
            <w:tcW w:w="1264" w:type="dxa"/>
          </w:tcPr>
          <w:p>
            <w:pPr>
              <w:pStyle w:val="0"/>
              <w:jc w:val="center"/>
            </w:pPr>
            <w:r>
              <w:rPr>
                <w:sz w:val="20"/>
              </w:rPr>
              <w:t xml:space="preserve">1508833,1</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Г 01 00590</w:t>
            </w:r>
          </w:p>
        </w:tc>
        <w:tc>
          <w:tcPr>
            <w:tcW w:w="484" w:type="dxa"/>
          </w:tcPr>
          <w:p>
            <w:pPr>
              <w:pStyle w:val="0"/>
              <w:jc w:val="center"/>
            </w:pPr>
            <w:r>
              <w:rPr>
                <w:sz w:val="20"/>
              </w:rPr>
              <w:t xml:space="preserve">800</w:t>
            </w:r>
          </w:p>
        </w:tc>
        <w:tc>
          <w:tcPr>
            <w:tcW w:w="1144" w:type="dxa"/>
          </w:tcPr>
          <w:p>
            <w:pPr>
              <w:pStyle w:val="0"/>
              <w:jc w:val="center"/>
            </w:pPr>
            <w:r>
              <w:rPr>
                <w:sz w:val="20"/>
              </w:rPr>
              <w:t xml:space="preserve">20190,3</w:t>
            </w:r>
          </w:p>
        </w:tc>
        <w:tc>
          <w:tcPr>
            <w:tcW w:w="1144" w:type="dxa"/>
          </w:tcPr>
          <w:p>
            <w:pPr>
              <w:pStyle w:val="0"/>
              <w:jc w:val="center"/>
            </w:pPr>
            <w:r>
              <w:rPr>
                <w:sz w:val="20"/>
              </w:rPr>
              <w:t xml:space="preserve">23595,0</w:t>
            </w:r>
          </w:p>
        </w:tc>
        <w:tc>
          <w:tcPr>
            <w:tcW w:w="1144" w:type="dxa"/>
          </w:tcPr>
          <w:p>
            <w:pPr>
              <w:pStyle w:val="0"/>
              <w:jc w:val="center"/>
            </w:pPr>
            <w:r>
              <w:rPr>
                <w:sz w:val="20"/>
              </w:rPr>
              <w:t xml:space="preserve">22423,0</w:t>
            </w:r>
          </w:p>
        </w:tc>
        <w:tc>
          <w:tcPr>
            <w:tcW w:w="1264" w:type="dxa"/>
          </w:tcPr>
          <w:p>
            <w:pPr>
              <w:pStyle w:val="0"/>
              <w:jc w:val="center"/>
            </w:pPr>
            <w:r>
              <w:rPr>
                <w:sz w:val="20"/>
              </w:rPr>
              <w:t xml:space="preserve">20604,0</w:t>
            </w:r>
          </w:p>
        </w:tc>
        <w:tc>
          <w:tcPr>
            <w:tcW w:w="1264" w:type="dxa"/>
          </w:tcPr>
          <w:p>
            <w:pPr>
              <w:pStyle w:val="0"/>
              <w:jc w:val="center"/>
            </w:pPr>
            <w:r>
              <w:rPr>
                <w:sz w:val="20"/>
              </w:rPr>
              <w:t xml:space="preserve">20852,0</w:t>
            </w:r>
          </w:p>
        </w:tc>
        <w:tc>
          <w:tcPr>
            <w:tcW w:w="1264" w:type="dxa"/>
          </w:tcPr>
          <w:p>
            <w:pPr>
              <w:pStyle w:val="0"/>
              <w:jc w:val="center"/>
            </w:pPr>
            <w:r>
              <w:rPr>
                <w:sz w:val="20"/>
              </w:rPr>
              <w:t xml:space="preserve">19587,0</w:t>
            </w:r>
          </w:p>
        </w:tc>
        <w:tc>
          <w:tcPr>
            <w:tcW w:w="1264" w:type="dxa"/>
          </w:tcPr>
          <w:p>
            <w:pPr>
              <w:pStyle w:val="0"/>
              <w:jc w:val="center"/>
            </w:pPr>
            <w:r>
              <w:rPr>
                <w:sz w:val="20"/>
              </w:rPr>
              <w:t xml:space="preserve">18297,0</w:t>
            </w:r>
          </w:p>
        </w:tc>
        <w:tc>
          <w:tcPr>
            <w:tcW w:w="1264" w:type="dxa"/>
          </w:tcPr>
          <w:p>
            <w:pPr>
              <w:pStyle w:val="0"/>
              <w:jc w:val="center"/>
            </w:pPr>
            <w:r>
              <w:rPr>
                <w:sz w:val="20"/>
              </w:rPr>
              <w:t xml:space="preserve">145548,3</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09 05</w:t>
            </w:r>
          </w:p>
        </w:tc>
        <w:tc>
          <w:tcPr>
            <w:tcW w:w="1134" w:type="dxa"/>
          </w:tcPr>
          <w:p>
            <w:pPr>
              <w:pStyle w:val="0"/>
              <w:jc w:val="center"/>
            </w:pPr>
            <w:r>
              <w:rPr>
                <w:sz w:val="20"/>
              </w:rPr>
              <w:t xml:space="preserve">03 Г 01 00590</w:t>
            </w:r>
          </w:p>
        </w:tc>
        <w:tc>
          <w:tcPr>
            <w:tcW w:w="484" w:type="dxa"/>
          </w:tcPr>
          <w:p>
            <w:pPr>
              <w:pStyle w:val="0"/>
              <w:jc w:val="center"/>
            </w:pPr>
            <w:r>
              <w:rPr>
                <w:sz w:val="20"/>
              </w:rPr>
              <w:t xml:space="preserve">800</w:t>
            </w:r>
          </w:p>
        </w:tc>
        <w:tc>
          <w:tcPr>
            <w:tcW w:w="1144" w:type="dxa"/>
          </w:tcPr>
          <w:p>
            <w:pPr>
              <w:pStyle w:val="0"/>
              <w:jc w:val="center"/>
            </w:pPr>
            <w:r>
              <w:rPr>
                <w:sz w:val="20"/>
              </w:rPr>
            </w:r>
          </w:p>
        </w:tc>
        <w:tc>
          <w:tcPr>
            <w:tcW w:w="1144" w:type="dxa"/>
          </w:tcPr>
          <w:p>
            <w:pPr>
              <w:pStyle w:val="0"/>
              <w:jc w:val="center"/>
            </w:pPr>
            <w:r>
              <w:rPr>
                <w:sz w:val="20"/>
              </w:rPr>
              <w:t xml:space="preserve">1497,0</w:t>
            </w:r>
          </w:p>
        </w:tc>
        <w:tc>
          <w:tcPr>
            <w:tcW w:w="1144" w:type="dxa"/>
          </w:tcPr>
          <w:p>
            <w:pPr>
              <w:pStyle w:val="0"/>
              <w:jc w:val="center"/>
            </w:pPr>
            <w:r>
              <w:rPr>
                <w:sz w:val="20"/>
              </w:rPr>
              <w:t xml:space="preserve">3573,0</w:t>
            </w:r>
          </w:p>
        </w:tc>
        <w:tc>
          <w:tcPr>
            <w:tcW w:w="1264" w:type="dxa"/>
          </w:tcPr>
          <w:p>
            <w:pPr>
              <w:pStyle w:val="0"/>
              <w:jc w:val="center"/>
            </w:pPr>
            <w:r>
              <w:rPr>
                <w:sz w:val="20"/>
              </w:rPr>
              <w:t xml:space="preserve">239,0</w:t>
            </w:r>
          </w:p>
        </w:tc>
        <w:tc>
          <w:tcPr>
            <w:tcW w:w="1264" w:type="dxa"/>
          </w:tcPr>
          <w:p>
            <w:pPr>
              <w:pStyle w:val="0"/>
              <w:jc w:val="center"/>
            </w:pPr>
            <w:r>
              <w:rPr>
                <w:sz w:val="20"/>
              </w:rPr>
              <w:t xml:space="preserve">359,0</w:t>
            </w:r>
          </w:p>
        </w:tc>
        <w:tc>
          <w:tcPr>
            <w:tcW w:w="1264" w:type="dxa"/>
          </w:tcPr>
          <w:p>
            <w:pPr>
              <w:pStyle w:val="0"/>
              <w:jc w:val="center"/>
            </w:pPr>
            <w:r>
              <w:rPr>
                <w:sz w:val="20"/>
              </w:rPr>
              <w:t xml:space="preserve">320,0</w:t>
            </w:r>
          </w:p>
        </w:tc>
        <w:tc>
          <w:tcPr>
            <w:tcW w:w="1264" w:type="dxa"/>
          </w:tcPr>
          <w:p>
            <w:pPr>
              <w:pStyle w:val="0"/>
              <w:jc w:val="center"/>
            </w:pPr>
            <w:r>
              <w:rPr>
                <w:sz w:val="20"/>
              </w:rPr>
              <w:t xml:space="preserve">320,0</w:t>
            </w:r>
          </w:p>
        </w:tc>
        <w:tc>
          <w:tcPr>
            <w:tcW w:w="1264" w:type="dxa"/>
          </w:tcPr>
          <w:p>
            <w:pPr>
              <w:pStyle w:val="0"/>
              <w:jc w:val="center"/>
            </w:pPr>
            <w:r>
              <w:rPr>
                <w:sz w:val="20"/>
              </w:rPr>
              <w:t xml:space="preserve">6308,0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09 06</w:t>
            </w:r>
          </w:p>
        </w:tc>
        <w:tc>
          <w:tcPr>
            <w:tcW w:w="1134" w:type="dxa"/>
          </w:tcPr>
          <w:p>
            <w:pPr>
              <w:pStyle w:val="0"/>
              <w:jc w:val="center"/>
            </w:pPr>
            <w:r>
              <w:rPr>
                <w:sz w:val="20"/>
              </w:rPr>
              <w:t xml:space="preserve">03 Г 01 00590</w:t>
            </w:r>
          </w:p>
        </w:tc>
        <w:tc>
          <w:tcPr>
            <w:tcW w:w="484" w:type="dxa"/>
          </w:tcPr>
          <w:p>
            <w:pPr>
              <w:pStyle w:val="0"/>
              <w:jc w:val="center"/>
            </w:pPr>
            <w:r>
              <w:rPr>
                <w:sz w:val="20"/>
              </w:rPr>
              <w:t xml:space="preserve">800</w:t>
            </w:r>
          </w:p>
        </w:tc>
        <w:tc>
          <w:tcPr>
            <w:tcW w:w="1144" w:type="dxa"/>
          </w:tcPr>
          <w:p>
            <w:pPr>
              <w:pStyle w:val="0"/>
              <w:jc w:val="center"/>
            </w:pPr>
            <w:r>
              <w:rPr>
                <w:sz w:val="20"/>
              </w:rPr>
              <w:t xml:space="preserve">2352,8</w:t>
            </w:r>
          </w:p>
        </w:tc>
        <w:tc>
          <w:tcPr>
            <w:tcW w:w="1144" w:type="dxa"/>
          </w:tcPr>
          <w:p>
            <w:pPr>
              <w:pStyle w:val="0"/>
              <w:jc w:val="center"/>
            </w:pPr>
            <w:r>
              <w:rPr>
                <w:sz w:val="20"/>
              </w:rPr>
              <w:t xml:space="preserve">1992,0</w:t>
            </w:r>
          </w:p>
        </w:tc>
        <w:tc>
          <w:tcPr>
            <w:tcW w:w="1144" w:type="dxa"/>
          </w:tcPr>
          <w:p>
            <w:pPr>
              <w:pStyle w:val="0"/>
              <w:jc w:val="center"/>
            </w:pPr>
            <w:r>
              <w:rPr>
                <w:sz w:val="20"/>
              </w:rPr>
              <w:t xml:space="preserve">2157,0</w:t>
            </w:r>
          </w:p>
        </w:tc>
        <w:tc>
          <w:tcPr>
            <w:tcW w:w="1264" w:type="dxa"/>
          </w:tcPr>
          <w:p>
            <w:pPr>
              <w:pStyle w:val="0"/>
              <w:jc w:val="center"/>
            </w:pPr>
            <w:r>
              <w:rPr>
                <w:sz w:val="20"/>
              </w:rPr>
              <w:t xml:space="preserve">2357,0</w:t>
            </w:r>
          </w:p>
        </w:tc>
        <w:tc>
          <w:tcPr>
            <w:tcW w:w="1264" w:type="dxa"/>
          </w:tcPr>
          <w:p>
            <w:pPr>
              <w:pStyle w:val="0"/>
              <w:jc w:val="center"/>
            </w:pPr>
            <w:r>
              <w:rPr>
                <w:sz w:val="20"/>
              </w:rPr>
              <w:t xml:space="preserve">2654,0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11512,8</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Г 01 00590</w:t>
            </w:r>
          </w:p>
        </w:tc>
        <w:tc>
          <w:tcPr>
            <w:tcW w:w="484" w:type="dxa"/>
          </w:tcPr>
          <w:p>
            <w:pPr>
              <w:pStyle w:val="0"/>
              <w:jc w:val="center"/>
            </w:pPr>
            <w:r>
              <w:rPr>
                <w:sz w:val="20"/>
              </w:rPr>
              <w:t xml:space="preserve">800</w:t>
            </w:r>
          </w:p>
        </w:tc>
        <w:tc>
          <w:tcPr>
            <w:tcW w:w="1144" w:type="dxa"/>
          </w:tcPr>
          <w:p>
            <w:pPr>
              <w:pStyle w:val="0"/>
              <w:jc w:val="center"/>
            </w:pPr>
            <w:r>
              <w:rPr>
                <w:sz w:val="20"/>
              </w:rPr>
              <w:t xml:space="preserve">3082,8</w:t>
            </w:r>
          </w:p>
        </w:tc>
        <w:tc>
          <w:tcPr>
            <w:tcW w:w="1144" w:type="dxa"/>
          </w:tcPr>
          <w:p>
            <w:pPr>
              <w:pStyle w:val="0"/>
              <w:jc w:val="center"/>
            </w:pPr>
            <w:r>
              <w:rPr>
                <w:sz w:val="20"/>
              </w:rPr>
              <w:t xml:space="preserve">2327,0</w:t>
            </w:r>
          </w:p>
        </w:tc>
        <w:tc>
          <w:tcPr>
            <w:tcW w:w="1144" w:type="dxa"/>
          </w:tcPr>
          <w:p>
            <w:pPr>
              <w:pStyle w:val="0"/>
              <w:jc w:val="center"/>
            </w:pPr>
            <w:r>
              <w:rPr>
                <w:sz w:val="20"/>
              </w:rPr>
              <w:t xml:space="preserve">1661,0</w:t>
            </w:r>
          </w:p>
        </w:tc>
        <w:tc>
          <w:tcPr>
            <w:tcW w:w="1264" w:type="dxa"/>
          </w:tcPr>
          <w:p>
            <w:pPr>
              <w:pStyle w:val="0"/>
              <w:jc w:val="center"/>
            </w:pPr>
            <w:r>
              <w:rPr>
                <w:sz w:val="20"/>
              </w:rPr>
              <w:t xml:space="preserve">1709,0</w:t>
            </w:r>
          </w:p>
        </w:tc>
        <w:tc>
          <w:tcPr>
            <w:tcW w:w="1264" w:type="dxa"/>
          </w:tcPr>
          <w:p>
            <w:pPr>
              <w:pStyle w:val="0"/>
              <w:jc w:val="center"/>
            </w:pPr>
            <w:r>
              <w:rPr>
                <w:sz w:val="20"/>
              </w:rPr>
              <w:t xml:space="preserve">2037,0</w:t>
            </w:r>
          </w:p>
        </w:tc>
        <w:tc>
          <w:tcPr>
            <w:tcW w:w="1264" w:type="dxa"/>
          </w:tcPr>
          <w:p>
            <w:pPr>
              <w:pStyle w:val="0"/>
              <w:jc w:val="center"/>
            </w:pPr>
            <w:r>
              <w:rPr>
                <w:sz w:val="20"/>
              </w:rPr>
              <w:t xml:space="preserve">1891,0</w:t>
            </w:r>
          </w:p>
        </w:tc>
        <w:tc>
          <w:tcPr>
            <w:tcW w:w="1264" w:type="dxa"/>
          </w:tcPr>
          <w:p>
            <w:pPr>
              <w:pStyle w:val="0"/>
              <w:jc w:val="center"/>
            </w:pPr>
            <w:r>
              <w:rPr>
                <w:sz w:val="20"/>
              </w:rPr>
              <w:t xml:space="preserve">1313,0</w:t>
            </w:r>
          </w:p>
        </w:tc>
        <w:tc>
          <w:tcPr>
            <w:tcW w:w="1264" w:type="dxa"/>
          </w:tcPr>
          <w:p>
            <w:pPr>
              <w:pStyle w:val="0"/>
              <w:jc w:val="center"/>
            </w:pPr>
            <w:r>
              <w:rPr>
                <w:sz w:val="20"/>
              </w:rPr>
              <w:t xml:space="preserve">14020,8</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Г 01 20550</w:t>
            </w:r>
          </w:p>
        </w:tc>
        <w:tc>
          <w:tcPr>
            <w:tcW w:w="484" w:type="dxa"/>
          </w:tcPr>
          <w:p>
            <w:pPr>
              <w:pStyle w:val="0"/>
              <w:jc w:val="center"/>
            </w:pPr>
            <w:r>
              <w:rPr>
                <w:sz w:val="20"/>
              </w:rPr>
              <w:t xml:space="preserve">100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117,5</w:t>
            </w:r>
          </w:p>
        </w:tc>
        <w:tc>
          <w:tcPr>
            <w:tcW w:w="1264" w:type="dxa"/>
          </w:tcPr>
          <w:p>
            <w:pPr>
              <w:pStyle w:val="0"/>
              <w:jc w:val="center"/>
            </w:pPr>
            <w:r>
              <w:rPr>
                <w:sz w:val="20"/>
              </w:rPr>
              <w:t xml:space="preserve">117,5</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Г 01 20550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t xml:space="preserve">720,0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9849,0</w:t>
            </w:r>
          </w:p>
        </w:tc>
        <w:tc>
          <w:tcPr>
            <w:tcW w:w="1264" w:type="dxa"/>
          </w:tcPr>
          <w:p>
            <w:pPr>
              <w:pStyle w:val="0"/>
              <w:jc w:val="center"/>
            </w:pPr>
            <w:r>
              <w:rPr>
                <w:sz w:val="20"/>
              </w:rPr>
              <w:t xml:space="preserve">21657,4</w:t>
            </w:r>
          </w:p>
        </w:tc>
        <w:tc>
          <w:tcPr>
            <w:tcW w:w="1264" w:type="dxa"/>
          </w:tcPr>
          <w:p>
            <w:pPr>
              <w:pStyle w:val="0"/>
              <w:jc w:val="center"/>
            </w:pPr>
            <w:r>
              <w:rPr>
                <w:sz w:val="20"/>
              </w:rPr>
              <w:t xml:space="preserve">32226,4</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09 04</w:t>
            </w:r>
          </w:p>
        </w:tc>
        <w:tc>
          <w:tcPr>
            <w:tcW w:w="1134" w:type="dxa"/>
          </w:tcPr>
          <w:p>
            <w:pPr>
              <w:pStyle w:val="0"/>
              <w:jc w:val="center"/>
            </w:pPr>
            <w:r>
              <w:rPr>
                <w:sz w:val="20"/>
              </w:rPr>
              <w:t xml:space="preserve">03 Г 01 20550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29091,0</w:t>
            </w:r>
          </w:p>
        </w:tc>
        <w:tc>
          <w:tcPr>
            <w:tcW w:w="1264" w:type="dxa"/>
          </w:tcPr>
          <w:p>
            <w:pPr>
              <w:pStyle w:val="0"/>
              <w:jc w:val="center"/>
            </w:pPr>
            <w:r>
              <w:rPr>
                <w:sz w:val="20"/>
              </w:rPr>
              <w:t xml:space="preserve">29091,0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Г 01 20550</w:t>
            </w:r>
          </w:p>
        </w:tc>
        <w:tc>
          <w:tcPr>
            <w:tcW w:w="484" w:type="dxa"/>
          </w:tcPr>
          <w:p>
            <w:pPr>
              <w:pStyle w:val="0"/>
              <w:jc w:val="center"/>
            </w:pPr>
            <w:r>
              <w:rPr>
                <w:sz w:val="20"/>
              </w:rPr>
              <w:t xml:space="preserve">100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34,7</w:t>
            </w:r>
          </w:p>
        </w:tc>
        <w:tc>
          <w:tcPr>
            <w:tcW w:w="1264" w:type="dxa"/>
          </w:tcPr>
          <w:p>
            <w:pPr>
              <w:pStyle w:val="0"/>
              <w:jc w:val="center"/>
            </w:pPr>
            <w:r>
              <w:rPr>
                <w:sz w:val="20"/>
              </w:rPr>
              <w:t xml:space="preserve">34,7</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134" w:type="dxa"/>
          </w:tcPr>
          <w:p>
            <w:pPr>
              <w:pStyle w:val="0"/>
              <w:jc w:val="center"/>
            </w:pPr>
            <w:r>
              <w:rPr>
                <w:sz w:val="20"/>
              </w:rPr>
              <w:t xml:space="preserve">03 Г 01 20550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628,1</w:t>
            </w:r>
          </w:p>
        </w:tc>
        <w:tc>
          <w:tcPr>
            <w:tcW w:w="1264" w:type="dxa"/>
          </w:tcPr>
          <w:p>
            <w:pPr>
              <w:pStyle w:val="0"/>
              <w:jc w:val="center"/>
            </w:pPr>
            <w:r>
              <w:rPr>
                <w:sz w:val="20"/>
              </w:rPr>
              <w:t xml:space="preserve">628,1</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Г 01 20550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229,4</w:t>
            </w:r>
          </w:p>
        </w:tc>
        <w:tc>
          <w:tcPr>
            <w:tcW w:w="1264" w:type="dxa"/>
          </w:tcPr>
          <w:p>
            <w:pPr>
              <w:pStyle w:val="0"/>
              <w:jc w:val="center"/>
            </w:pPr>
            <w:r>
              <w:rPr>
                <w:sz w:val="20"/>
              </w:rPr>
              <w:t xml:space="preserve">229,4</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Г 01 58300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330158,0</w:t>
            </w:r>
          </w:p>
        </w:tc>
        <w:tc>
          <w:tcPr>
            <w:tcW w:w="1264" w:type="dxa"/>
          </w:tcPr>
          <w:p>
            <w:pPr>
              <w:pStyle w:val="0"/>
              <w:jc w:val="center"/>
            </w:pPr>
            <w:r>
              <w:rPr>
                <w:sz w:val="20"/>
              </w:rPr>
              <w:t xml:space="preserve">330158,0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134" w:type="dxa"/>
          </w:tcPr>
          <w:p>
            <w:pPr>
              <w:pStyle w:val="0"/>
              <w:jc w:val="center"/>
            </w:pPr>
            <w:r>
              <w:rPr>
                <w:sz w:val="20"/>
              </w:rPr>
              <w:t xml:space="preserve">03 Г 01 58300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21780,9</w:t>
            </w:r>
          </w:p>
        </w:tc>
        <w:tc>
          <w:tcPr>
            <w:tcW w:w="1264" w:type="dxa"/>
          </w:tcPr>
          <w:p>
            <w:pPr>
              <w:pStyle w:val="0"/>
              <w:jc w:val="center"/>
            </w:pPr>
            <w:r>
              <w:rPr>
                <w:sz w:val="20"/>
              </w:rPr>
              <w:t xml:space="preserve">21780,9</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09 04</w:t>
            </w:r>
          </w:p>
        </w:tc>
        <w:tc>
          <w:tcPr>
            <w:tcW w:w="1134" w:type="dxa"/>
          </w:tcPr>
          <w:p>
            <w:pPr>
              <w:pStyle w:val="0"/>
              <w:jc w:val="center"/>
            </w:pPr>
            <w:r>
              <w:rPr>
                <w:sz w:val="20"/>
              </w:rPr>
              <w:t xml:space="preserve">03 Г 01 58300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92978,6</w:t>
            </w:r>
          </w:p>
        </w:tc>
        <w:tc>
          <w:tcPr>
            <w:tcW w:w="1264" w:type="dxa"/>
          </w:tcPr>
          <w:p>
            <w:pPr>
              <w:pStyle w:val="0"/>
              <w:jc w:val="center"/>
            </w:pPr>
            <w:r>
              <w:rPr>
                <w:sz w:val="20"/>
              </w:rPr>
              <w:t xml:space="preserve">92978,6</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Г 01 58300</w:t>
            </w:r>
          </w:p>
        </w:tc>
        <w:tc>
          <w:tcPr>
            <w:tcW w:w="484" w:type="dxa"/>
          </w:tcPr>
          <w:p>
            <w:pPr>
              <w:pStyle w:val="0"/>
              <w:jc w:val="center"/>
            </w:pPr>
            <w:r>
              <w:rPr>
                <w:sz w:val="20"/>
              </w:rPr>
              <w:t xml:space="preserve">800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2737,9</w:t>
            </w:r>
          </w:p>
        </w:tc>
        <w:tc>
          <w:tcPr>
            <w:tcW w:w="1264" w:type="dxa"/>
          </w:tcPr>
          <w:p>
            <w:pPr>
              <w:pStyle w:val="0"/>
              <w:jc w:val="center"/>
            </w:pPr>
            <w:r>
              <w:rPr>
                <w:sz w:val="20"/>
              </w:rPr>
              <w:t xml:space="preserve">2737,9</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Г 01 58330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652129,0</w:t>
            </w:r>
          </w:p>
        </w:tc>
        <w:tc>
          <w:tcPr>
            <w:tcW w:w="1264" w:type="dxa"/>
          </w:tcPr>
          <w:p>
            <w:pPr>
              <w:pStyle w:val="0"/>
              <w:jc w:val="center"/>
            </w:pPr>
            <w:r>
              <w:rPr>
                <w:sz w:val="20"/>
              </w:rPr>
              <w:t xml:space="preserve">652129,0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09 04</w:t>
            </w:r>
          </w:p>
        </w:tc>
        <w:tc>
          <w:tcPr>
            <w:tcW w:w="1134" w:type="dxa"/>
          </w:tcPr>
          <w:p>
            <w:pPr>
              <w:pStyle w:val="0"/>
              <w:jc w:val="center"/>
            </w:pPr>
            <w:r>
              <w:rPr>
                <w:sz w:val="20"/>
              </w:rPr>
              <w:t xml:space="preserve">02 Г 01 58330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261602,9</w:t>
            </w:r>
          </w:p>
        </w:tc>
        <w:tc>
          <w:tcPr>
            <w:tcW w:w="1264" w:type="dxa"/>
          </w:tcPr>
          <w:p>
            <w:pPr>
              <w:pStyle w:val="0"/>
              <w:jc w:val="center"/>
            </w:pPr>
            <w:r>
              <w:rPr>
                <w:sz w:val="20"/>
              </w:rPr>
              <w:t xml:space="preserve">261602,9</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Г 01 58330</w:t>
            </w:r>
          </w:p>
        </w:tc>
        <w:tc>
          <w:tcPr>
            <w:tcW w:w="484" w:type="dxa"/>
          </w:tcPr>
          <w:p>
            <w:pPr>
              <w:pStyle w:val="0"/>
              <w:jc w:val="center"/>
            </w:pPr>
            <w:r>
              <w:rPr>
                <w:sz w:val="20"/>
              </w:rPr>
              <w:t xml:space="preserve">800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10963,3</w:t>
            </w:r>
          </w:p>
        </w:tc>
        <w:tc>
          <w:tcPr>
            <w:tcW w:w="1264" w:type="dxa"/>
          </w:tcPr>
          <w:p>
            <w:pPr>
              <w:pStyle w:val="0"/>
              <w:jc w:val="center"/>
            </w:pPr>
            <w:r>
              <w:rPr>
                <w:sz w:val="20"/>
              </w:rPr>
              <w:t xml:space="preserve">10963,3</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Г 01 58360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23887,0</w:t>
            </w:r>
          </w:p>
        </w:tc>
        <w:tc>
          <w:tcPr>
            <w:tcW w:w="1264" w:type="dxa"/>
          </w:tcPr>
          <w:p>
            <w:pPr>
              <w:pStyle w:val="0"/>
              <w:jc w:val="center"/>
            </w:pPr>
            <w:r>
              <w:rPr>
                <w:sz w:val="20"/>
              </w:rPr>
              <w:t xml:space="preserve">23887,0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134" w:type="dxa"/>
          </w:tcPr>
          <w:p>
            <w:pPr>
              <w:pStyle w:val="0"/>
              <w:jc w:val="center"/>
            </w:pPr>
            <w:r>
              <w:rPr>
                <w:sz w:val="20"/>
              </w:rPr>
              <w:t xml:space="preserve">03 Г 01 58360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544,7</w:t>
            </w:r>
          </w:p>
        </w:tc>
        <w:tc>
          <w:tcPr>
            <w:tcW w:w="1264" w:type="dxa"/>
          </w:tcPr>
          <w:p>
            <w:pPr>
              <w:pStyle w:val="0"/>
              <w:jc w:val="center"/>
            </w:pPr>
            <w:r>
              <w:rPr>
                <w:sz w:val="20"/>
              </w:rPr>
              <w:t xml:space="preserve">544,7</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09 04</w:t>
            </w:r>
          </w:p>
        </w:tc>
        <w:tc>
          <w:tcPr>
            <w:tcW w:w="1134" w:type="dxa"/>
          </w:tcPr>
          <w:p>
            <w:pPr>
              <w:pStyle w:val="0"/>
              <w:jc w:val="center"/>
            </w:pPr>
            <w:r>
              <w:rPr>
                <w:sz w:val="20"/>
              </w:rPr>
              <w:t xml:space="preserve">03 Г 01 58360</w:t>
            </w:r>
          </w:p>
        </w:tc>
        <w:tc>
          <w:tcPr>
            <w:tcW w:w="484" w:type="dxa"/>
          </w:tcPr>
          <w:p>
            <w:pPr>
              <w:pStyle w:val="0"/>
              <w:jc w:val="center"/>
            </w:pPr>
            <w:r>
              <w:rPr>
                <w:sz w:val="20"/>
              </w:rPr>
              <w:t xml:space="preserve">600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8000,0</w:t>
            </w:r>
          </w:p>
        </w:tc>
        <w:tc>
          <w:tcPr>
            <w:tcW w:w="1264" w:type="dxa"/>
          </w:tcPr>
          <w:p>
            <w:pPr>
              <w:pStyle w:val="0"/>
              <w:jc w:val="center"/>
            </w:pPr>
            <w:r>
              <w:rPr>
                <w:sz w:val="20"/>
              </w:rPr>
              <w:t xml:space="preserve">8000,0</w:t>
            </w:r>
          </w:p>
        </w:tc>
      </w:tr>
      <w:tr>
        <w:tc>
          <w:tcPr>
            <w:tcW w:w="1849" w:type="dxa"/>
            <w:vMerge w:val="restart"/>
          </w:tcPr>
          <w:p>
            <w:pPr>
              <w:pStyle w:val="0"/>
            </w:pPr>
            <w:r>
              <w:rPr>
                <w:sz w:val="20"/>
              </w:rPr>
              <w:t xml:space="preserve">Основное мероприятие Г.02.</w:t>
            </w:r>
          </w:p>
        </w:tc>
        <w:tc>
          <w:tcPr>
            <w:tcW w:w="2974" w:type="dxa"/>
            <w:vMerge w:val="restart"/>
          </w:tcPr>
          <w:p>
            <w:pPr>
              <w:pStyle w:val="0"/>
            </w:pPr>
            <w:r>
              <w:rPr>
                <w:sz w:val="20"/>
              </w:rPr>
              <w:t xml:space="preserve">Финансовое обеспечение обязательного медицинского страхования</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Г 02</w:t>
            </w:r>
          </w:p>
        </w:tc>
        <w:tc>
          <w:tcPr>
            <w:tcW w:w="484" w:type="dxa"/>
          </w:tcPr>
          <w:p>
            <w:pPr>
              <w:pStyle w:val="0"/>
              <w:jc w:val="center"/>
            </w:pPr>
            <w:r>
              <w:rPr>
                <w:sz w:val="20"/>
              </w:rPr>
              <w:t xml:space="preserve">X</w:t>
            </w:r>
          </w:p>
        </w:tc>
        <w:tc>
          <w:tcPr>
            <w:tcW w:w="1144" w:type="dxa"/>
          </w:tcPr>
          <w:p>
            <w:pPr>
              <w:pStyle w:val="0"/>
              <w:jc w:val="center"/>
            </w:pPr>
            <w:r>
              <w:rPr>
                <w:sz w:val="20"/>
              </w:rPr>
              <w:t xml:space="preserve">3856872,0</w:t>
            </w:r>
          </w:p>
        </w:tc>
        <w:tc>
          <w:tcPr>
            <w:tcW w:w="1144" w:type="dxa"/>
          </w:tcPr>
          <w:p>
            <w:pPr>
              <w:pStyle w:val="0"/>
              <w:jc w:val="center"/>
            </w:pPr>
            <w:r>
              <w:rPr>
                <w:sz w:val="20"/>
              </w:rPr>
              <w:t xml:space="preserve">4913451,0</w:t>
            </w:r>
          </w:p>
        </w:tc>
        <w:tc>
          <w:tcPr>
            <w:tcW w:w="1144" w:type="dxa"/>
          </w:tcPr>
          <w:p>
            <w:pPr>
              <w:pStyle w:val="0"/>
              <w:jc w:val="center"/>
            </w:pPr>
            <w:r>
              <w:rPr>
                <w:sz w:val="20"/>
              </w:rPr>
              <w:t xml:space="preserve">5161560,0</w:t>
            </w:r>
          </w:p>
        </w:tc>
        <w:tc>
          <w:tcPr>
            <w:tcW w:w="1264" w:type="dxa"/>
          </w:tcPr>
          <w:p>
            <w:pPr>
              <w:pStyle w:val="0"/>
              <w:jc w:val="center"/>
            </w:pPr>
            <w:r>
              <w:rPr>
                <w:sz w:val="20"/>
              </w:rPr>
              <w:t xml:space="preserve">5151833,1</w:t>
            </w:r>
          </w:p>
        </w:tc>
        <w:tc>
          <w:tcPr>
            <w:tcW w:w="1264" w:type="dxa"/>
          </w:tcPr>
          <w:p>
            <w:pPr>
              <w:pStyle w:val="0"/>
              <w:jc w:val="center"/>
            </w:pPr>
            <w:r>
              <w:rPr>
                <w:sz w:val="20"/>
              </w:rPr>
              <w:t xml:space="preserve">5686682,2</w:t>
            </w:r>
          </w:p>
        </w:tc>
        <w:tc>
          <w:tcPr>
            <w:tcW w:w="1264" w:type="dxa"/>
          </w:tcPr>
          <w:p>
            <w:pPr>
              <w:pStyle w:val="0"/>
              <w:jc w:val="center"/>
            </w:pPr>
            <w:r>
              <w:rPr>
                <w:sz w:val="20"/>
              </w:rPr>
              <w:t xml:space="preserve">5206950,0</w:t>
            </w:r>
          </w:p>
        </w:tc>
        <w:tc>
          <w:tcPr>
            <w:tcW w:w="1264" w:type="dxa"/>
          </w:tcPr>
          <w:p>
            <w:pPr>
              <w:pStyle w:val="0"/>
              <w:jc w:val="center"/>
            </w:pPr>
            <w:r>
              <w:rPr>
                <w:sz w:val="20"/>
              </w:rPr>
              <w:t xml:space="preserve">5954582,9</w:t>
            </w:r>
          </w:p>
        </w:tc>
        <w:tc>
          <w:tcPr>
            <w:tcW w:w="1264" w:type="dxa"/>
          </w:tcPr>
          <w:p>
            <w:pPr>
              <w:pStyle w:val="0"/>
              <w:jc w:val="center"/>
            </w:pPr>
            <w:r>
              <w:rPr>
                <w:sz w:val="20"/>
              </w:rPr>
              <w:t xml:space="preserve">35931931,2</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Г 7093</w:t>
            </w:r>
          </w:p>
        </w:tc>
        <w:tc>
          <w:tcPr>
            <w:tcW w:w="484" w:type="dxa"/>
          </w:tcPr>
          <w:p>
            <w:pPr>
              <w:pStyle w:val="0"/>
              <w:jc w:val="center"/>
            </w:pPr>
            <w:r>
              <w:rPr>
                <w:sz w:val="20"/>
              </w:rPr>
              <w:t xml:space="preserve">500</w:t>
            </w:r>
          </w:p>
        </w:tc>
        <w:tc>
          <w:tcPr>
            <w:tcW w:w="1144" w:type="dxa"/>
          </w:tcPr>
          <w:p>
            <w:pPr>
              <w:pStyle w:val="0"/>
              <w:jc w:val="center"/>
            </w:pPr>
            <w:r>
              <w:rPr>
                <w:sz w:val="20"/>
              </w:rPr>
              <w:t xml:space="preserve">3856872,0</w:t>
            </w:r>
          </w:p>
        </w:tc>
        <w:tc>
          <w:tcPr>
            <w:tcW w:w="1144" w:type="dxa"/>
          </w:tcPr>
          <w:p>
            <w:pPr>
              <w:pStyle w:val="0"/>
              <w:jc w:val="center"/>
            </w:pPr>
            <w:r>
              <w:rPr>
                <w:sz w:val="20"/>
              </w:rPr>
              <w:t xml:space="preserve">4913451,0</w:t>
            </w:r>
          </w:p>
        </w:tc>
        <w:tc>
          <w:tcPr>
            <w:tcW w:w="1144" w:type="dxa"/>
          </w:tcPr>
          <w:p>
            <w:pPr>
              <w:pStyle w:val="0"/>
              <w:jc w:val="center"/>
            </w:pPr>
            <w:r>
              <w:rPr>
                <w:sz w:val="20"/>
              </w:rPr>
              <w:t xml:space="preserve">5161560,0</w:t>
            </w:r>
          </w:p>
        </w:tc>
        <w:tc>
          <w:tcPr>
            <w:tcW w:w="1264" w:type="dxa"/>
          </w:tcPr>
          <w:p>
            <w:pPr>
              <w:pStyle w:val="0"/>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13931883,0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09 Г 02 58410</w:t>
            </w:r>
          </w:p>
        </w:tc>
        <w:tc>
          <w:tcPr>
            <w:tcW w:w="484" w:type="dxa"/>
          </w:tcPr>
          <w:p>
            <w:pPr>
              <w:pStyle w:val="0"/>
              <w:jc w:val="center"/>
            </w:pPr>
            <w:r>
              <w:rPr>
                <w:sz w:val="20"/>
              </w:rPr>
              <w:t xml:space="preserve">500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191788,9</w:t>
            </w:r>
          </w:p>
        </w:tc>
        <w:tc>
          <w:tcPr>
            <w:tcW w:w="1264" w:type="dxa"/>
          </w:tcPr>
          <w:p>
            <w:pPr>
              <w:pStyle w:val="0"/>
              <w:jc w:val="center"/>
            </w:pPr>
            <w:r>
              <w:rPr>
                <w:sz w:val="20"/>
              </w:rPr>
              <w:t xml:space="preserve">191788,9</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10 03</w:t>
            </w:r>
          </w:p>
        </w:tc>
        <w:tc>
          <w:tcPr>
            <w:tcW w:w="1134" w:type="dxa"/>
          </w:tcPr>
          <w:p>
            <w:pPr>
              <w:pStyle w:val="0"/>
              <w:jc w:val="center"/>
            </w:pPr>
            <w:r>
              <w:rPr>
                <w:sz w:val="20"/>
              </w:rPr>
              <w:t xml:space="preserve">03 Г 02 70930</w:t>
            </w:r>
          </w:p>
        </w:tc>
        <w:tc>
          <w:tcPr>
            <w:tcW w:w="484" w:type="dxa"/>
          </w:tcPr>
          <w:p>
            <w:pPr>
              <w:pStyle w:val="0"/>
              <w:jc w:val="center"/>
            </w:pPr>
            <w:r>
              <w:rPr>
                <w:sz w:val="20"/>
              </w:rPr>
              <w:t xml:space="preserve">300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t xml:space="preserve">5151833,1</w:t>
            </w:r>
          </w:p>
        </w:tc>
        <w:tc>
          <w:tcPr>
            <w:tcW w:w="1264" w:type="dxa"/>
          </w:tcPr>
          <w:p>
            <w:pPr>
              <w:pStyle w:val="0"/>
              <w:jc w:val="center"/>
            </w:pPr>
            <w:r>
              <w:rPr>
                <w:sz w:val="20"/>
              </w:rPr>
              <w:t xml:space="preserve">5686682,2</w:t>
            </w:r>
          </w:p>
        </w:tc>
        <w:tc>
          <w:tcPr>
            <w:tcW w:w="1264" w:type="dxa"/>
          </w:tcPr>
          <w:p>
            <w:pPr>
              <w:pStyle w:val="0"/>
              <w:jc w:val="center"/>
            </w:pPr>
            <w:r>
              <w:rPr>
                <w:sz w:val="20"/>
              </w:rPr>
              <w:t xml:space="preserve">5206950,0</w:t>
            </w:r>
          </w:p>
        </w:tc>
        <w:tc>
          <w:tcPr>
            <w:tcW w:w="1264" w:type="dxa"/>
          </w:tcPr>
          <w:p>
            <w:pPr>
              <w:pStyle w:val="0"/>
              <w:jc w:val="center"/>
            </w:pPr>
            <w:r>
              <w:rPr>
                <w:sz w:val="20"/>
              </w:rPr>
              <w:t xml:space="preserve">5762794,0</w:t>
            </w:r>
          </w:p>
        </w:tc>
        <w:tc>
          <w:tcPr>
            <w:tcW w:w="1264" w:type="dxa"/>
          </w:tcPr>
          <w:p>
            <w:pPr>
              <w:pStyle w:val="0"/>
              <w:jc w:val="center"/>
            </w:pPr>
            <w:r>
              <w:rPr>
                <w:sz w:val="20"/>
              </w:rPr>
              <w:t xml:space="preserve">21808259,3</w:t>
            </w:r>
          </w:p>
        </w:tc>
      </w:tr>
      <w:tr>
        <w:tc>
          <w:tcPr>
            <w:tcW w:w="1849" w:type="dxa"/>
          </w:tcPr>
          <w:p>
            <w:pPr>
              <w:pStyle w:val="0"/>
            </w:pPr>
            <w:r>
              <w:rPr>
                <w:sz w:val="20"/>
              </w:rPr>
              <w:t xml:space="preserve">Основное мероприятие Г.03.</w:t>
            </w:r>
          </w:p>
        </w:tc>
        <w:tc>
          <w:tcPr>
            <w:tcW w:w="2974" w:type="dxa"/>
          </w:tcPr>
          <w:p>
            <w:pPr>
              <w:pStyle w:val="0"/>
            </w:pPr>
            <w:r>
              <w:rPr>
                <w:sz w:val="20"/>
              </w:rPr>
              <w:t xml:space="preserve">Финансовое обеспечение скорой медицинской помощи (за исключением специализированной (санитарно-авиационной) скорой медицинской помощи)</w:t>
            </w: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Г 7094</w:t>
            </w:r>
          </w:p>
        </w:tc>
        <w:tc>
          <w:tcPr>
            <w:tcW w:w="484" w:type="dxa"/>
          </w:tcPr>
          <w:p>
            <w:pPr>
              <w:pStyle w:val="0"/>
              <w:jc w:val="center"/>
            </w:pPr>
            <w:r>
              <w:rPr>
                <w:sz w:val="20"/>
              </w:rPr>
              <w:t xml:space="preserve">500</w:t>
            </w:r>
          </w:p>
        </w:tc>
        <w:tc>
          <w:tcPr>
            <w:tcW w:w="1144" w:type="dxa"/>
          </w:tcPr>
          <w:p>
            <w:pPr>
              <w:pStyle w:val="0"/>
              <w:jc w:val="center"/>
            </w:pPr>
            <w:r>
              <w:rPr>
                <w:sz w:val="20"/>
              </w:rPr>
              <w:t xml:space="preserve">534278,0</w:t>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534278,0</w:t>
            </w:r>
          </w:p>
        </w:tc>
      </w:tr>
      <w:tr>
        <w:tc>
          <w:tcPr>
            <w:tcW w:w="1849" w:type="dxa"/>
          </w:tcPr>
          <w:p>
            <w:pPr>
              <w:pStyle w:val="0"/>
            </w:pPr>
            <w:r>
              <w:rPr>
                <w:sz w:val="20"/>
              </w:rPr>
              <w:t xml:space="preserve">Основное мероприятие Г.04.</w:t>
            </w:r>
          </w:p>
        </w:tc>
        <w:tc>
          <w:tcPr>
            <w:tcW w:w="2974" w:type="dxa"/>
          </w:tcPr>
          <w:p>
            <w:pPr>
              <w:pStyle w:val="0"/>
            </w:pPr>
            <w:r>
              <w:rPr>
                <w:sz w:val="20"/>
              </w:rPr>
              <w:t xml:space="preserve">Закупки оборудования (включая медицинское)</w:t>
            </w: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Г 2088</w:t>
            </w:r>
          </w:p>
        </w:tc>
        <w:tc>
          <w:tcPr>
            <w:tcW w:w="484" w:type="dxa"/>
          </w:tcPr>
          <w:p>
            <w:pPr>
              <w:pStyle w:val="0"/>
              <w:jc w:val="center"/>
            </w:pPr>
            <w:r>
              <w:rPr>
                <w:sz w:val="20"/>
              </w:rPr>
              <w:t xml:space="preserve">600</w:t>
            </w:r>
          </w:p>
        </w:tc>
        <w:tc>
          <w:tcPr>
            <w:tcW w:w="1144" w:type="dxa"/>
          </w:tcPr>
          <w:p>
            <w:pPr>
              <w:pStyle w:val="0"/>
              <w:jc w:val="center"/>
            </w:pPr>
            <w:r>
              <w:rPr>
                <w:sz w:val="20"/>
              </w:rPr>
              <w:t xml:space="preserve">2286,0</w:t>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2286,0</w:t>
            </w:r>
          </w:p>
        </w:tc>
      </w:tr>
      <w:tr>
        <w:tc>
          <w:tcPr>
            <w:tcW w:w="1849" w:type="dxa"/>
          </w:tcPr>
          <w:p>
            <w:pPr>
              <w:pStyle w:val="0"/>
            </w:pPr>
            <w:r>
              <w:rPr>
                <w:sz w:val="20"/>
              </w:rPr>
              <w:t xml:space="preserve">Основное мероприятие Г.05.</w:t>
            </w:r>
          </w:p>
        </w:tc>
        <w:tc>
          <w:tcPr>
            <w:tcW w:w="2974" w:type="dxa"/>
          </w:tcPr>
          <w:p>
            <w:pPr>
              <w:pStyle w:val="0"/>
            </w:pPr>
            <w:r>
              <w:rPr>
                <w:sz w:val="20"/>
              </w:rPr>
              <w:t xml:space="preserve">Компенсация расходов, связанных с оказанием медицинскими организациями медицинской помощи гражданам Украины и лицам без гражданства</w:t>
            </w: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134" w:type="dxa"/>
          </w:tcPr>
          <w:p>
            <w:pPr>
              <w:pStyle w:val="0"/>
              <w:jc w:val="center"/>
            </w:pPr>
            <w:r>
              <w:rPr>
                <w:sz w:val="20"/>
              </w:rPr>
              <w:t xml:space="preserve">03 Г 05 54220</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1871,7</w:t>
            </w:r>
          </w:p>
        </w:tc>
        <w:tc>
          <w:tcPr>
            <w:tcW w:w="1264" w:type="dxa"/>
          </w:tcPr>
          <w:p>
            <w:pPr>
              <w:pStyle w:val="0"/>
              <w:jc w:val="center"/>
            </w:pPr>
            <w:r>
              <w:rPr>
                <w:sz w:val="20"/>
              </w:rPr>
              <w:t xml:space="preserve">1871,7</w:t>
            </w:r>
          </w:p>
        </w:tc>
      </w:tr>
      <w:tr>
        <w:tc>
          <w:tcPr>
            <w:tcW w:w="1849" w:type="dxa"/>
          </w:tcPr>
          <w:p>
            <w:pPr>
              <w:pStyle w:val="0"/>
            </w:pPr>
            <w:r>
              <w:rPr>
                <w:sz w:val="20"/>
              </w:rPr>
              <w:t xml:space="preserve">Основное мероприятие Г.06.</w:t>
            </w:r>
          </w:p>
        </w:tc>
        <w:tc>
          <w:tcPr>
            <w:tcW w:w="2974" w:type="dxa"/>
          </w:tcPr>
          <w:p>
            <w:pPr>
              <w:pStyle w:val="0"/>
            </w:pPr>
            <w:r>
              <w:rPr>
                <w:sz w:val="20"/>
              </w:rPr>
              <w:t xml:space="preserve">Субвенции на осуществление отдельных государственных полномочий в сфере здравоохранения</w:t>
            </w: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Г 7107</w:t>
            </w:r>
          </w:p>
        </w:tc>
        <w:tc>
          <w:tcPr>
            <w:tcW w:w="484" w:type="dxa"/>
          </w:tcPr>
          <w:p>
            <w:pPr>
              <w:pStyle w:val="0"/>
              <w:jc w:val="center"/>
            </w:pPr>
            <w:r>
              <w:rPr>
                <w:sz w:val="20"/>
              </w:rPr>
              <w:t xml:space="preserve">500</w:t>
            </w:r>
          </w:p>
        </w:tc>
        <w:tc>
          <w:tcPr>
            <w:tcW w:w="1144" w:type="dxa"/>
          </w:tcPr>
          <w:p>
            <w:pPr>
              <w:pStyle w:val="0"/>
              <w:jc w:val="center"/>
            </w:pPr>
            <w:r>
              <w:rPr>
                <w:sz w:val="20"/>
              </w:rPr>
              <w:t xml:space="preserve">615001,5</w:t>
            </w:r>
          </w:p>
        </w:tc>
        <w:tc>
          <w:tcPr>
            <w:tcW w:w="1144" w:type="dxa"/>
          </w:tcPr>
          <w:p>
            <w:pPr>
              <w:pStyle w:val="0"/>
              <w:jc w:val="center"/>
            </w:pPr>
            <w:r>
              <w:rPr>
                <w:sz w:val="20"/>
              </w:rPr>
              <w:t xml:space="preserve">536390,0</w:t>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1151391,5</w:t>
            </w:r>
          </w:p>
        </w:tc>
      </w:tr>
      <w:tr>
        <w:tc>
          <w:tcPr>
            <w:tcW w:w="1849" w:type="dxa"/>
          </w:tcPr>
          <w:p>
            <w:pPr>
              <w:pStyle w:val="0"/>
            </w:pPr>
            <w:r>
              <w:rPr>
                <w:sz w:val="20"/>
              </w:rPr>
              <w:t xml:space="preserve">Подпрограмма Д</w:t>
            </w:r>
          </w:p>
        </w:tc>
        <w:tc>
          <w:tcPr>
            <w:tcW w:w="2974" w:type="dxa"/>
          </w:tcPr>
          <w:p>
            <w:pPr>
              <w:pStyle w:val="0"/>
            </w:pPr>
            <w:r>
              <w:rPr>
                <w:sz w:val="20"/>
              </w:rPr>
              <w:t xml:space="preserve">Обеспечение реализации государственной программы</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Д</w:t>
            </w:r>
          </w:p>
        </w:tc>
        <w:tc>
          <w:tcPr>
            <w:tcW w:w="484" w:type="dxa"/>
          </w:tcPr>
          <w:p>
            <w:pPr>
              <w:pStyle w:val="0"/>
              <w:jc w:val="center"/>
            </w:pPr>
            <w:r>
              <w:rPr>
                <w:sz w:val="20"/>
              </w:rPr>
              <w:t xml:space="preserve">X</w:t>
            </w:r>
          </w:p>
        </w:tc>
        <w:tc>
          <w:tcPr>
            <w:tcW w:w="1144" w:type="dxa"/>
          </w:tcPr>
          <w:p>
            <w:pPr>
              <w:pStyle w:val="0"/>
              <w:jc w:val="center"/>
            </w:pPr>
            <w:r>
              <w:rPr>
                <w:sz w:val="20"/>
              </w:rPr>
              <w:t xml:space="preserve">71173,0</w:t>
            </w:r>
          </w:p>
        </w:tc>
        <w:tc>
          <w:tcPr>
            <w:tcW w:w="1144" w:type="dxa"/>
          </w:tcPr>
          <w:p>
            <w:pPr>
              <w:pStyle w:val="0"/>
              <w:jc w:val="center"/>
            </w:pPr>
            <w:r>
              <w:rPr>
                <w:sz w:val="20"/>
              </w:rPr>
              <w:t xml:space="preserve">81014,0</w:t>
            </w:r>
          </w:p>
        </w:tc>
        <w:tc>
          <w:tcPr>
            <w:tcW w:w="1144" w:type="dxa"/>
          </w:tcPr>
          <w:p>
            <w:pPr>
              <w:pStyle w:val="0"/>
              <w:jc w:val="center"/>
            </w:pPr>
            <w:r>
              <w:rPr>
                <w:sz w:val="20"/>
              </w:rPr>
              <w:t xml:space="preserve">69140,2</w:t>
            </w:r>
          </w:p>
        </w:tc>
        <w:tc>
          <w:tcPr>
            <w:tcW w:w="1264" w:type="dxa"/>
          </w:tcPr>
          <w:p>
            <w:pPr>
              <w:pStyle w:val="0"/>
              <w:jc w:val="center"/>
            </w:pPr>
            <w:r>
              <w:rPr>
                <w:sz w:val="20"/>
              </w:rPr>
              <w:t xml:space="preserve">69075,0</w:t>
            </w:r>
          </w:p>
        </w:tc>
        <w:tc>
          <w:tcPr>
            <w:tcW w:w="1264" w:type="dxa"/>
          </w:tcPr>
          <w:p>
            <w:pPr>
              <w:pStyle w:val="0"/>
              <w:jc w:val="center"/>
            </w:pPr>
            <w:r>
              <w:rPr>
                <w:sz w:val="20"/>
              </w:rPr>
              <w:t xml:space="preserve">84398,9</w:t>
            </w:r>
          </w:p>
        </w:tc>
        <w:tc>
          <w:tcPr>
            <w:tcW w:w="1264" w:type="dxa"/>
          </w:tcPr>
          <w:p>
            <w:pPr>
              <w:pStyle w:val="0"/>
              <w:jc w:val="center"/>
            </w:pPr>
            <w:r>
              <w:rPr>
                <w:sz w:val="20"/>
              </w:rPr>
              <w:t xml:space="preserve">82165,1</w:t>
            </w:r>
          </w:p>
        </w:tc>
        <w:tc>
          <w:tcPr>
            <w:tcW w:w="1264" w:type="dxa"/>
          </w:tcPr>
          <w:p>
            <w:pPr>
              <w:pStyle w:val="0"/>
              <w:jc w:val="center"/>
            </w:pPr>
            <w:r>
              <w:rPr>
                <w:sz w:val="20"/>
              </w:rPr>
              <w:t xml:space="preserve">501470,1</w:t>
            </w:r>
          </w:p>
        </w:tc>
        <w:tc>
          <w:tcPr>
            <w:tcW w:w="1264" w:type="dxa"/>
          </w:tcPr>
          <w:p>
            <w:pPr>
              <w:pStyle w:val="0"/>
              <w:jc w:val="center"/>
            </w:pPr>
            <w:r>
              <w:rPr>
                <w:sz w:val="20"/>
              </w:rPr>
              <w:t xml:space="preserve">958436,3</w:t>
            </w:r>
          </w:p>
        </w:tc>
      </w:tr>
      <w:tr>
        <w:tc>
          <w:tcPr>
            <w:tcW w:w="1849" w:type="dxa"/>
            <w:vMerge w:val="restart"/>
          </w:tcPr>
          <w:p>
            <w:pPr>
              <w:pStyle w:val="0"/>
            </w:pPr>
            <w:r>
              <w:rPr>
                <w:sz w:val="20"/>
              </w:rPr>
              <w:t xml:space="preserve">Основное мероприятие Д.01.</w:t>
            </w:r>
          </w:p>
        </w:tc>
        <w:tc>
          <w:tcPr>
            <w:tcW w:w="2974" w:type="dxa"/>
            <w:vMerge w:val="restart"/>
          </w:tcPr>
          <w:p>
            <w:pPr>
              <w:pStyle w:val="0"/>
            </w:pPr>
            <w:r>
              <w:rPr>
                <w:sz w:val="20"/>
              </w:rPr>
              <w:t xml:space="preserve">Обеспечение функций органов власти Белгородской области, в том числе территориальных органов</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Д 01</w:t>
            </w:r>
          </w:p>
        </w:tc>
        <w:tc>
          <w:tcPr>
            <w:tcW w:w="484" w:type="dxa"/>
          </w:tcPr>
          <w:p>
            <w:pPr>
              <w:pStyle w:val="0"/>
              <w:jc w:val="center"/>
            </w:pPr>
            <w:r>
              <w:rPr>
                <w:sz w:val="20"/>
              </w:rPr>
              <w:t xml:space="preserve">X</w:t>
            </w:r>
          </w:p>
        </w:tc>
        <w:tc>
          <w:tcPr>
            <w:tcW w:w="1144" w:type="dxa"/>
          </w:tcPr>
          <w:p>
            <w:pPr>
              <w:pStyle w:val="0"/>
              <w:jc w:val="center"/>
            </w:pPr>
            <w:r>
              <w:rPr>
                <w:sz w:val="20"/>
              </w:rPr>
              <w:t xml:space="preserve">42275,0</w:t>
            </w:r>
          </w:p>
        </w:tc>
        <w:tc>
          <w:tcPr>
            <w:tcW w:w="1144" w:type="dxa"/>
          </w:tcPr>
          <w:p>
            <w:pPr>
              <w:pStyle w:val="0"/>
              <w:jc w:val="center"/>
            </w:pPr>
            <w:r>
              <w:rPr>
                <w:sz w:val="20"/>
              </w:rPr>
              <w:t xml:space="preserve">47182,0</w:t>
            </w:r>
          </w:p>
        </w:tc>
        <w:tc>
          <w:tcPr>
            <w:tcW w:w="1144" w:type="dxa"/>
          </w:tcPr>
          <w:p>
            <w:pPr>
              <w:pStyle w:val="0"/>
              <w:jc w:val="center"/>
            </w:pPr>
            <w:r>
              <w:rPr>
                <w:sz w:val="20"/>
              </w:rPr>
              <w:t xml:space="preserve">53959,7</w:t>
            </w:r>
          </w:p>
        </w:tc>
        <w:tc>
          <w:tcPr>
            <w:tcW w:w="1264" w:type="dxa"/>
          </w:tcPr>
          <w:p>
            <w:pPr>
              <w:pStyle w:val="0"/>
              <w:jc w:val="center"/>
            </w:pPr>
            <w:r>
              <w:rPr>
                <w:sz w:val="20"/>
              </w:rPr>
              <w:t xml:space="preserve">51920,0</w:t>
            </w:r>
          </w:p>
        </w:tc>
        <w:tc>
          <w:tcPr>
            <w:tcW w:w="1264" w:type="dxa"/>
          </w:tcPr>
          <w:p>
            <w:pPr>
              <w:pStyle w:val="0"/>
              <w:jc w:val="center"/>
            </w:pPr>
            <w:r>
              <w:rPr>
                <w:sz w:val="20"/>
              </w:rPr>
              <w:t xml:space="preserve">65628,7</w:t>
            </w:r>
          </w:p>
        </w:tc>
        <w:tc>
          <w:tcPr>
            <w:tcW w:w="1264" w:type="dxa"/>
          </w:tcPr>
          <w:p>
            <w:pPr>
              <w:pStyle w:val="0"/>
              <w:jc w:val="center"/>
            </w:pPr>
            <w:r>
              <w:rPr>
                <w:sz w:val="20"/>
              </w:rPr>
              <w:t xml:space="preserve">63517,1</w:t>
            </w:r>
          </w:p>
        </w:tc>
        <w:tc>
          <w:tcPr>
            <w:tcW w:w="1264" w:type="dxa"/>
          </w:tcPr>
          <w:p>
            <w:pPr>
              <w:pStyle w:val="0"/>
              <w:jc w:val="center"/>
            </w:pPr>
            <w:r>
              <w:rPr>
                <w:sz w:val="20"/>
              </w:rPr>
              <w:t xml:space="preserve">68114,3</w:t>
            </w:r>
          </w:p>
        </w:tc>
        <w:tc>
          <w:tcPr>
            <w:tcW w:w="1264" w:type="dxa"/>
          </w:tcPr>
          <w:p>
            <w:pPr>
              <w:pStyle w:val="0"/>
              <w:jc w:val="center"/>
            </w:pPr>
            <w:r>
              <w:rPr>
                <w:sz w:val="20"/>
              </w:rPr>
              <w:t xml:space="preserve">392596,8</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01 04</w:t>
            </w:r>
          </w:p>
        </w:tc>
        <w:tc>
          <w:tcPr>
            <w:tcW w:w="1134" w:type="dxa"/>
          </w:tcPr>
          <w:p>
            <w:pPr>
              <w:pStyle w:val="0"/>
              <w:jc w:val="center"/>
            </w:pPr>
            <w:r>
              <w:rPr>
                <w:sz w:val="20"/>
              </w:rPr>
              <w:t xml:space="preserve">03 Д 01 90019</w:t>
            </w:r>
          </w:p>
        </w:tc>
        <w:tc>
          <w:tcPr>
            <w:tcW w:w="484" w:type="dxa"/>
          </w:tcPr>
          <w:p>
            <w:pPr>
              <w:pStyle w:val="0"/>
              <w:jc w:val="center"/>
            </w:pPr>
            <w:r>
              <w:rPr>
                <w:sz w:val="20"/>
              </w:rPr>
              <w:t xml:space="preserve">100</w:t>
            </w:r>
          </w:p>
        </w:tc>
        <w:tc>
          <w:tcPr>
            <w:tcW w:w="1144" w:type="dxa"/>
          </w:tcPr>
          <w:p>
            <w:pPr>
              <w:pStyle w:val="0"/>
              <w:jc w:val="center"/>
            </w:pPr>
            <w:r>
              <w:rPr>
                <w:sz w:val="20"/>
              </w:rPr>
              <w:t xml:space="preserve">38908,0</w:t>
            </w:r>
          </w:p>
        </w:tc>
        <w:tc>
          <w:tcPr>
            <w:tcW w:w="1144" w:type="dxa"/>
          </w:tcPr>
          <w:p>
            <w:pPr>
              <w:pStyle w:val="0"/>
              <w:jc w:val="center"/>
            </w:pPr>
            <w:r>
              <w:rPr>
                <w:sz w:val="20"/>
              </w:rPr>
              <w:t xml:space="preserve">43735,0</w:t>
            </w:r>
          </w:p>
        </w:tc>
        <w:tc>
          <w:tcPr>
            <w:tcW w:w="1144" w:type="dxa"/>
          </w:tcPr>
          <w:p>
            <w:pPr>
              <w:pStyle w:val="0"/>
              <w:jc w:val="center"/>
            </w:pPr>
            <w:r>
              <w:rPr>
                <w:sz w:val="20"/>
              </w:rPr>
              <w:t xml:space="preserve">45900,7</w:t>
            </w:r>
          </w:p>
        </w:tc>
        <w:tc>
          <w:tcPr>
            <w:tcW w:w="1264" w:type="dxa"/>
          </w:tcPr>
          <w:p>
            <w:pPr>
              <w:pStyle w:val="0"/>
              <w:jc w:val="center"/>
            </w:pPr>
            <w:r>
              <w:rPr>
                <w:sz w:val="20"/>
              </w:rPr>
              <w:t xml:space="preserve">44877,0</w:t>
            </w:r>
          </w:p>
        </w:tc>
        <w:tc>
          <w:tcPr>
            <w:tcW w:w="1264" w:type="dxa"/>
          </w:tcPr>
          <w:p>
            <w:pPr>
              <w:pStyle w:val="0"/>
              <w:jc w:val="center"/>
            </w:pPr>
            <w:r>
              <w:rPr>
                <w:sz w:val="20"/>
              </w:rPr>
              <w:t xml:space="preserve">59032,7</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232453,4</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Д 01 90019</w:t>
            </w:r>
          </w:p>
        </w:tc>
        <w:tc>
          <w:tcPr>
            <w:tcW w:w="484" w:type="dxa"/>
          </w:tcPr>
          <w:p>
            <w:pPr>
              <w:pStyle w:val="0"/>
              <w:jc w:val="center"/>
            </w:pPr>
            <w:r>
              <w:rPr>
                <w:sz w:val="20"/>
              </w:rPr>
              <w:t xml:space="preserve">100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56810,1</w:t>
            </w:r>
          </w:p>
        </w:tc>
        <w:tc>
          <w:tcPr>
            <w:tcW w:w="1264" w:type="dxa"/>
          </w:tcPr>
          <w:p>
            <w:pPr>
              <w:pStyle w:val="0"/>
              <w:jc w:val="center"/>
            </w:pPr>
            <w:r>
              <w:rPr>
                <w:sz w:val="20"/>
              </w:rPr>
              <w:t xml:space="preserve">61760,3</w:t>
            </w:r>
          </w:p>
        </w:tc>
        <w:tc>
          <w:tcPr>
            <w:tcW w:w="1264" w:type="dxa"/>
          </w:tcPr>
          <w:p>
            <w:pPr>
              <w:pStyle w:val="0"/>
              <w:jc w:val="center"/>
            </w:pPr>
            <w:r>
              <w:rPr>
                <w:sz w:val="20"/>
              </w:rPr>
              <w:t xml:space="preserve">118570,4</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01 04</w:t>
            </w:r>
          </w:p>
        </w:tc>
        <w:tc>
          <w:tcPr>
            <w:tcW w:w="1134" w:type="dxa"/>
          </w:tcPr>
          <w:p>
            <w:pPr>
              <w:pStyle w:val="0"/>
              <w:jc w:val="center"/>
            </w:pPr>
            <w:r>
              <w:rPr>
                <w:sz w:val="20"/>
              </w:rPr>
              <w:t xml:space="preserve">03 Д 01 90019</w:t>
            </w:r>
          </w:p>
        </w:tc>
        <w:tc>
          <w:tcPr>
            <w:tcW w:w="484" w:type="dxa"/>
          </w:tcPr>
          <w:p>
            <w:pPr>
              <w:pStyle w:val="0"/>
              <w:jc w:val="center"/>
            </w:pPr>
            <w:r>
              <w:rPr>
                <w:sz w:val="20"/>
              </w:rPr>
              <w:t xml:space="preserve">200</w:t>
            </w:r>
          </w:p>
        </w:tc>
        <w:tc>
          <w:tcPr>
            <w:tcW w:w="1144" w:type="dxa"/>
          </w:tcPr>
          <w:p>
            <w:pPr>
              <w:pStyle w:val="0"/>
              <w:jc w:val="center"/>
            </w:pPr>
            <w:r>
              <w:rPr>
                <w:sz w:val="20"/>
              </w:rPr>
              <w:t xml:space="preserve">3067,0</w:t>
            </w:r>
          </w:p>
        </w:tc>
        <w:tc>
          <w:tcPr>
            <w:tcW w:w="1144" w:type="dxa"/>
          </w:tcPr>
          <w:p>
            <w:pPr>
              <w:pStyle w:val="0"/>
              <w:jc w:val="center"/>
            </w:pPr>
            <w:r>
              <w:rPr>
                <w:sz w:val="20"/>
              </w:rPr>
              <w:t xml:space="preserve">3262,0</w:t>
            </w:r>
          </w:p>
        </w:tc>
        <w:tc>
          <w:tcPr>
            <w:tcW w:w="1144" w:type="dxa"/>
          </w:tcPr>
          <w:p>
            <w:pPr>
              <w:pStyle w:val="0"/>
              <w:jc w:val="center"/>
            </w:pPr>
            <w:r>
              <w:rPr>
                <w:sz w:val="20"/>
              </w:rPr>
              <w:t xml:space="preserve">7303,0</w:t>
            </w:r>
          </w:p>
        </w:tc>
        <w:tc>
          <w:tcPr>
            <w:tcW w:w="1264" w:type="dxa"/>
          </w:tcPr>
          <w:p>
            <w:pPr>
              <w:pStyle w:val="0"/>
              <w:jc w:val="center"/>
            </w:pPr>
            <w:r>
              <w:rPr>
                <w:sz w:val="20"/>
              </w:rPr>
              <w:t xml:space="preserve">6272,0</w:t>
            </w:r>
          </w:p>
        </w:tc>
        <w:tc>
          <w:tcPr>
            <w:tcW w:w="1264" w:type="dxa"/>
          </w:tcPr>
          <w:p>
            <w:pPr>
              <w:pStyle w:val="0"/>
              <w:jc w:val="center"/>
            </w:pPr>
            <w:r>
              <w:rPr>
                <w:sz w:val="20"/>
              </w:rPr>
              <w:t xml:space="preserve">5825,0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25729,0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Д 01 90019</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5944,0</w:t>
            </w:r>
          </w:p>
        </w:tc>
        <w:tc>
          <w:tcPr>
            <w:tcW w:w="1264" w:type="dxa"/>
          </w:tcPr>
          <w:p>
            <w:pPr>
              <w:pStyle w:val="0"/>
              <w:jc w:val="center"/>
            </w:pPr>
            <w:r>
              <w:rPr>
                <w:sz w:val="20"/>
              </w:rPr>
              <w:t xml:space="preserve">5719,0</w:t>
            </w:r>
          </w:p>
        </w:tc>
        <w:tc>
          <w:tcPr>
            <w:tcW w:w="1264" w:type="dxa"/>
          </w:tcPr>
          <w:p>
            <w:pPr>
              <w:pStyle w:val="0"/>
              <w:jc w:val="center"/>
            </w:pPr>
            <w:r>
              <w:rPr>
                <w:sz w:val="20"/>
              </w:rPr>
              <w:t xml:space="preserve">11663,0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01 04</w:t>
            </w:r>
          </w:p>
        </w:tc>
        <w:tc>
          <w:tcPr>
            <w:tcW w:w="1134" w:type="dxa"/>
          </w:tcPr>
          <w:p>
            <w:pPr>
              <w:pStyle w:val="0"/>
              <w:jc w:val="center"/>
            </w:pPr>
            <w:r>
              <w:rPr>
                <w:sz w:val="20"/>
              </w:rPr>
              <w:t xml:space="preserve">03 Д 01 90019</w:t>
            </w:r>
          </w:p>
        </w:tc>
        <w:tc>
          <w:tcPr>
            <w:tcW w:w="484" w:type="dxa"/>
          </w:tcPr>
          <w:p>
            <w:pPr>
              <w:pStyle w:val="0"/>
              <w:jc w:val="center"/>
            </w:pPr>
            <w:r>
              <w:rPr>
                <w:sz w:val="20"/>
              </w:rPr>
              <w:t xml:space="preserve">800</w:t>
            </w:r>
          </w:p>
        </w:tc>
        <w:tc>
          <w:tcPr>
            <w:tcW w:w="1144" w:type="dxa"/>
          </w:tcPr>
          <w:p>
            <w:pPr>
              <w:pStyle w:val="0"/>
              <w:jc w:val="center"/>
            </w:pPr>
            <w:r>
              <w:rPr>
                <w:sz w:val="20"/>
              </w:rPr>
              <w:t xml:space="preserve">300,0</w:t>
            </w:r>
          </w:p>
        </w:tc>
        <w:tc>
          <w:tcPr>
            <w:tcW w:w="1144" w:type="dxa"/>
          </w:tcPr>
          <w:p>
            <w:pPr>
              <w:pStyle w:val="0"/>
              <w:jc w:val="center"/>
            </w:pPr>
            <w:r>
              <w:rPr>
                <w:sz w:val="20"/>
              </w:rPr>
              <w:t xml:space="preserve">185,0</w:t>
            </w:r>
          </w:p>
        </w:tc>
        <w:tc>
          <w:tcPr>
            <w:tcW w:w="1144" w:type="dxa"/>
          </w:tcPr>
          <w:p>
            <w:pPr>
              <w:pStyle w:val="0"/>
              <w:jc w:val="center"/>
            </w:pPr>
            <w:r>
              <w:rPr>
                <w:sz w:val="20"/>
              </w:rPr>
              <w:t xml:space="preserve">756,0</w:t>
            </w:r>
          </w:p>
        </w:tc>
        <w:tc>
          <w:tcPr>
            <w:tcW w:w="1264" w:type="dxa"/>
          </w:tcPr>
          <w:p>
            <w:pPr>
              <w:pStyle w:val="0"/>
              <w:jc w:val="center"/>
            </w:pPr>
            <w:r>
              <w:rPr>
                <w:sz w:val="20"/>
              </w:rPr>
              <w:t xml:space="preserve">771,0</w:t>
            </w:r>
          </w:p>
        </w:tc>
        <w:tc>
          <w:tcPr>
            <w:tcW w:w="1264" w:type="dxa"/>
          </w:tcPr>
          <w:p>
            <w:pPr>
              <w:pStyle w:val="0"/>
              <w:jc w:val="center"/>
            </w:pPr>
            <w:r>
              <w:rPr>
                <w:sz w:val="20"/>
              </w:rPr>
              <w:t xml:space="preserve">771,0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2783,0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Д 01 90019</w:t>
            </w:r>
          </w:p>
        </w:tc>
        <w:tc>
          <w:tcPr>
            <w:tcW w:w="484" w:type="dxa"/>
          </w:tcPr>
          <w:p>
            <w:pPr>
              <w:pStyle w:val="0"/>
              <w:jc w:val="center"/>
            </w:pPr>
            <w:r>
              <w:rPr>
                <w:sz w:val="20"/>
              </w:rPr>
              <w:t xml:space="preserve">800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763,0</w:t>
            </w:r>
          </w:p>
        </w:tc>
        <w:tc>
          <w:tcPr>
            <w:tcW w:w="1264" w:type="dxa"/>
          </w:tcPr>
          <w:p>
            <w:pPr>
              <w:pStyle w:val="0"/>
              <w:jc w:val="center"/>
            </w:pPr>
            <w:r>
              <w:rPr>
                <w:sz w:val="20"/>
              </w:rPr>
              <w:t xml:space="preserve">635,0</w:t>
            </w:r>
          </w:p>
        </w:tc>
        <w:tc>
          <w:tcPr>
            <w:tcW w:w="1264" w:type="dxa"/>
          </w:tcPr>
          <w:p>
            <w:pPr>
              <w:pStyle w:val="0"/>
              <w:jc w:val="center"/>
            </w:pPr>
            <w:r>
              <w:rPr>
                <w:sz w:val="20"/>
              </w:rPr>
              <w:t xml:space="preserve">1398,0</w:t>
            </w:r>
          </w:p>
        </w:tc>
      </w:tr>
      <w:tr>
        <w:tc>
          <w:tcPr>
            <w:tcW w:w="1849" w:type="dxa"/>
          </w:tcPr>
          <w:p>
            <w:pPr>
              <w:pStyle w:val="0"/>
            </w:pPr>
            <w:r>
              <w:rPr>
                <w:sz w:val="20"/>
              </w:rPr>
              <w:t xml:space="preserve">Основное мероприятие Д.02.</w:t>
            </w:r>
          </w:p>
        </w:tc>
        <w:tc>
          <w:tcPr>
            <w:tcW w:w="2974" w:type="dxa"/>
          </w:tcPr>
          <w:p>
            <w:pPr>
              <w:pStyle w:val="0"/>
            </w:pPr>
            <w:r>
              <w:rPr>
                <w:sz w:val="20"/>
              </w:rPr>
              <w:t xml:space="preserve">Субвенции на организацию осуществления полномочий в сфере здравоохранения</w:t>
            </w: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01 04</w:t>
            </w:r>
          </w:p>
        </w:tc>
        <w:tc>
          <w:tcPr>
            <w:tcW w:w="1134" w:type="dxa"/>
          </w:tcPr>
          <w:p>
            <w:pPr>
              <w:pStyle w:val="0"/>
              <w:jc w:val="center"/>
            </w:pPr>
            <w:r>
              <w:rPr>
                <w:sz w:val="20"/>
              </w:rPr>
              <w:t xml:space="preserve">03 Д 7108</w:t>
            </w:r>
          </w:p>
        </w:tc>
        <w:tc>
          <w:tcPr>
            <w:tcW w:w="484" w:type="dxa"/>
          </w:tcPr>
          <w:p>
            <w:pPr>
              <w:pStyle w:val="0"/>
              <w:jc w:val="center"/>
            </w:pPr>
            <w:r>
              <w:rPr>
                <w:sz w:val="20"/>
              </w:rPr>
              <w:t xml:space="preserve">500</w:t>
            </w:r>
          </w:p>
        </w:tc>
        <w:tc>
          <w:tcPr>
            <w:tcW w:w="1144" w:type="dxa"/>
          </w:tcPr>
          <w:p>
            <w:pPr>
              <w:pStyle w:val="0"/>
              <w:jc w:val="center"/>
            </w:pPr>
            <w:r>
              <w:rPr>
                <w:sz w:val="20"/>
              </w:rPr>
              <w:t xml:space="preserve">14480,0</w:t>
            </w:r>
          </w:p>
        </w:tc>
        <w:tc>
          <w:tcPr>
            <w:tcW w:w="1144" w:type="dxa"/>
          </w:tcPr>
          <w:p>
            <w:pPr>
              <w:pStyle w:val="0"/>
              <w:jc w:val="center"/>
            </w:pPr>
            <w:r>
              <w:rPr>
                <w:sz w:val="20"/>
              </w:rPr>
              <w:t xml:space="preserve">15426,0</w:t>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29906,0</w:t>
            </w:r>
          </w:p>
        </w:tc>
      </w:tr>
      <w:tr>
        <w:tc>
          <w:tcPr>
            <w:tcW w:w="1849" w:type="dxa"/>
            <w:vMerge w:val="restart"/>
          </w:tcPr>
          <w:p>
            <w:pPr>
              <w:pStyle w:val="0"/>
            </w:pPr>
            <w:r>
              <w:rPr>
                <w:sz w:val="20"/>
              </w:rPr>
              <w:t xml:space="preserve">Основное мероприятие Д.03.</w:t>
            </w:r>
          </w:p>
        </w:tc>
        <w:tc>
          <w:tcPr>
            <w:tcW w:w="2974" w:type="dxa"/>
            <w:vMerge w:val="restart"/>
          </w:tcPr>
          <w:p>
            <w:pPr>
              <w:pStyle w:val="0"/>
            </w:pPr>
            <w:r>
              <w:rPr>
                <w:sz w:val="20"/>
              </w:rPr>
              <w:t xml:space="preserve">Премии и иные поощрения</w:t>
            </w: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Д 03</w:t>
            </w:r>
          </w:p>
        </w:tc>
        <w:tc>
          <w:tcPr>
            <w:tcW w:w="484" w:type="dxa"/>
          </w:tcPr>
          <w:p>
            <w:pPr>
              <w:pStyle w:val="0"/>
              <w:jc w:val="center"/>
            </w:pPr>
            <w:r>
              <w:rPr>
                <w:sz w:val="20"/>
              </w:rPr>
              <w:t xml:space="preserve">X</w:t>
            </w:r>
          </w:p>
        </w:tc>
        <w:tc>
          <w:tcPr>
            <w:tcW w:w="1144" w:type="dxa"/>
          </w:tcPr>
          <w:p>
            <w:pPr>
              <w:pStyle w:val="0"/>
              <w:jc w:val="center"/>
            </w:pPr>
            <w:r>
              <w:rPr>
                <w:sz w:val="20"/>
              </w:rPr>
              <w:t xml:space="preserve">200,0</w:t>
            </w:r>
          </w:p>
        </w:tc>
        <w:tc>
          <w:tcPr>
            <w:tcW w:w="1144" w:type="dxa"/>
          </w:tcPr>
          <w:p>
            <w:pPr>
              <w:pStyle w:val="0"/>
              <w:jc w:val="center"/>
            </w:pPr>
            <w:r>
              <w:rPr>
                <w:sz w:val="20"/>
              </w:rPr>
              <w:t xml:space="preserve">200,0</w:t>
            </w:r>
          </w:p>
        </w:tc>
        <w:tc>
          <w:tcPr>
            <w:tcW w:w="1144" w:type="dxa"/>
          </w:tcPr>
          <w:p>
            <w:pPr>
              <w:pStyle w:val="0"/>
              <w:jc w:val="center"/>
            </w:pPr>
            <w:r>
              <w:rPr>
                <w:sz w:val="20"/>
              </w:rPr>
              <w:t xml:space="preserve">200,0</w:t>
            </w:r>
          </w:p>
        </w:tc>
        <w:tc>
          <w:tcPr>
            <w:tcW w:w="1264" w:type="dxa"/>
          </w:tcPr>
          <w:p>
            <w:pPr>
              <w:pStyle w:val="0"/>
              <w:jc w:val="center"/>
            </w:pPr>
            <w:r>
              <w:rPr>
                <w:sz w:val="20"/>
              </w:rPr>
              <w:t xml:space="preserve">200,0</w:t>
            </w:r>
          </w:p>
        </w:tc>
        <w:tc>
          <w:tcPr>
            <w:tcW w:w="1264" w:type="dxa"/>
          </w:tcPr>
          <w:p>
            <w:pPr>
              <w:pStyle w:val="0"/>
              <w:jc w:val="center"/>
            </w:pPr>
            <w:r>
              <w:rPr>
                <w:sz w:val="20"/>
              </w:rPr>
              <w:t xml:space="preserve">200,0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1000,0</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Д 03 20860</w:t>
            </w:r>
          </w:p>
        </w:tc>
        <w:tc>
          <w:tcPr>
            <w:tcW w:w="484" w:type="dxa"/>
          </w:tcPr>
          <w:p>
            <w:pPr>
              <w:pStyle w:val="0"/>
              <w:jc w:val="center"/>
            </w:pPr>
            <w:r>
              <w:rPr>
                <w:sz w:val="20"/>
              </w:rPr>
              <w:t xml:space="preserve">800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t xml:space="preserve">200,0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200,0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Д 7404</w:t>
            </w:r>
          </w:p>
        </w:tc>
        <w:tc>
          <w:tcPr>
            <w:tcW w:w="484" w:type="dxa"/>
          </w:tcPr>
          <w:p>
            <w:pPr>
              <w:pStyle w:val="0"/>
              <w:jc w:val="center"/>
            </w:pPr>
            <w:r>
              <w:rPr>
                <w:sz w:val="20"/>
              </w:rPr>
              <w:t xml:space="preserve">200</w:t>
            </w:r>
          </w:p>
        </w:tc>
        <w:tc>
          <w:tcPr>
            <w:tcW w:w="1144" w:type="dxa"/>
          </w:tcPr>
          <w:p>
            <w:pPr>
              <w:pStyle w:val="0"/>
              <w:jc w:val="center"/>
            </w:pPr>
            <w:r>
              <w:rPr>
                <w:sz w:val="20"/>
              </w:rPr>
              <w:t xml:space="preserve">200,0</w:t>
            </w:r>
          </w:p>
        </w:tc>
        <w:tc>
          <w:tcPr>
            <w:tcW w:w="1144" w:type="dxa"/>
          </w:tcPr>
          <w:p>
            <w:pPr>
              <w:pStyle w:val="0"/>
              <w:jc w:val="center"/>
            </w:pPr>
            <w:r>
              <w:rPr>
                <w:sz w:val="20"/>
              </w:rPr>
              <w:t xml:space="preserve">200,0</w:t>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400,0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Д 03 74040</w:t>
            </w:r>
          </w:p>
        </w:tc>
        <w:tc>
          <w:tcPr>
            <w:tcW w:w="484" w:type="dxa"/>
          </w:tcPr>
          <w:p>
            <w:pPr>
              <w:pStyle w:val="0"/>
              <w:jc w:val="center"/>
            </w:pPr>
            <w:r>
              <w:rPr>
                <w:sz w:val="20"/>
              </w:rPr>
              <w:t xml:space="preserve">500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t xml:space="preserve">200,0</w:t>
            </w:r>
          </w:p>
        </w:tc>
        <w:tc>
          <w:tcPr>
            <w:tcW w:w="1264" w:type="dxa"/>
          </w:tcPr>
          <w:p>
            <w:pPr>
              <w:pStyle w:val="0"/>
              <w:jc w:val="center"/>
            </w:pPr>
            <w:r>
              <w:rPr>
                <w:sz w:val="20"/>
              </w:rPr>
              <w:t xml:space="preserve">200,0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400,0</w:t>
            </w:r>
          </w:p>
        </w:tc>
      </w:tr>
      <w:tr>
        <w:tc>
          <w:tcPr>
            <w:tcW w:w="1849" w:type="dxa"/>
            <w:vMerge w:val="restart"/>
          </w:tcPr>
          <w:p>
            <w:pPr>
              <w:pStyle w:val="0"/>
            </w:pPr>
            <w:r>
              <w:rPr>
                <w:sz w:val="20"/>
              </w:rPr>
              <w:t xml:space="preserve">Основное мероприятие Д.04.</w:t>
            </w:r>
          </w:p>
        </w:tc>
        <w:tc>
          <w:tcPr>
            <w:tcW w:w="2974" w:type="dxa"/>
            <w:vMerge w:val="restart"/>
          </w:tcPr>
          <w:p>
            <w:pPr>
              <w:pStyle w:val="0"/>
            </w:pPr>
            <w:r>
              <w:rPr>
                <w:sz w:val="20"/>
              </w:rPr>
              <w:t xml:space="preserve">Мероприятия</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Д 04</w:t>
            </w:r>
          </w:p>
        </w:tc>
        <w:tc>
          <w:tcPr>
            <w:tcW w:w="484" w:type="dxa"/>
          </w:tcPr>
          <w:p>
            <w:pPr>
              <w:pStyle w:val="0"/>
              <w:jc w:val="center"/>
            </w:pPr>
            <w:r>
              <w:rPr>
                <w:sz w:val="20"/>
              </w:rPr>
              <w:t xml:space="preserve">X</w:t>
            </w:r>
          </w:p>
        </w:tc>
        <w:tc>
          <w:tcPr>
            <w:tcW w:w="1144" w:type="dxa"/>
          </w:tcPr>
          <w:p>
            <w:pPr>
              <w:pStyle w:val="0"/>
              <w:jc w:val="center"/>
            </w:pPr>
            <w:r>
              <w:rPr>
                <w:sz w:val="20"/>
              </w:rPr>
              <w:t xml:space="preserve">14218,0</w:t>
            </w:r>
          </w:p>
        </w:tc>
        <w:tc>
          <w:tcPr>
            <w:tcW w:w="1144" w:type="dxa"/>
          </w:tcPr>
          <w:p>
            <w:pPr>
              <w:pStyle w:val="0"/>
              <w:jc w:val="center"/>
            </w:pPr>
            <w:r>
              <w:rPr>
                <w:sz w:val="20"/>
              </w:rPr>
              <w:t xml:space="preserve">16558,0</w:t>
            </w:r>
          </w:p>
        </w:tc>
        <w:tc>
          <w:tcPr>
            <w:tcW w:w="1144" w:type="dxa"/>
          </w:tcPr>
          <w:p>
            <w:pPr>
              <w:pStyle w:val="0"/>
              <w:jc w:val="center"/>
            </w:pPr>
            <w:r>
              <w:rPr>
                <w:sz w:val="20"/>
              </w:rPr>
              <w:t xml:space="preserve">13243,5</w:t>
            </w:r>
          </w:p>
        </w:tc>
        <w:tc>
          <w:tcPr>
            <w:tcW w:w="1264" w:type="dxa"/>
          </w:tcPr>
          <w:p>
            <w:pPr>
              <w:pStyle w:val="0"/>
              <w:jc w:val="center"/>
            </w:pPr>
            <w:r>
              <w:rPr>
                <w:sz w:val="20"/>
              </w:rPr>
              <w:t xml:space="preserve">15279,0</w:t>
            </w:r>
          </w:p>
        </w:tc>
        <w:tc>
          <w:tcPr>
            <w:tcW w:w="1264" w:type="dxa"/>
          </w:tcPr>
          <w:p>
            <w:pPr>
              <w:pStyle w:val="0"/>
              <w:jc w:val="center"/>
            </w:pPr>
            <w:r>
              <w:rPr>
                <w:sz w:val="20"/>
              </w:rPr>
              <w:t xml:space="preserve">16045,2</w:t>
            </w:r>
          </w:p>
        </w:tc>
        <w:tc>
          <w:tcPr>
            <w:tcW w:w="1264" w:type="dxa"/>
          </w:tcPr>
          <w:p>
            <w:pPr>
              <w:pStyle w:val="0"/>
              <w:jc w:val="center"/>
            </w:pPr>
            <w:r>
              <w:rPr>
                <w:sz w:val="20"/>
              </w:rPr>
              <w:t xml:space="preserve">15925,0</w:t>
            </w:r>
          </w:p>
        </w:tc>
        <w:tc>
          <w:tcPr>
            <w:tcW w:w="1264" w:type="dxa"/>
          </w:tcPr>
          <w:p>
            <w:pPr>
              <w:pStyle w:val="0"/>
              <w:jc w:val="center"/>
            </w:pPr>
            <w:r>
              <w:rPr>
                <w:sz w:val="20"/>
              </w:rPr>
              <w:t xml:space="preserve">428472,7</w:t>
            </w:r>
          </w:p>
        </w:tc>
        <w:tc>
          <w:tcPr>
            <w:tcW w:w="1264" w:type="dxa"/>
          </w:tcPr>
          <w:p>
            <w:pPr>
              <w:pStyle w:val="0"/>
              <w:jc w:val="center"/>
            </w:pPr>
            <w:r>
              <w:rPr>
                <w:sz w:val="20"/>
              </w:rPr>
              <w:t xml:space="preserve">519741,4</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Д 04 20550</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298256,7</w:t>
            </w:r>
          </w:p>
        </w:tc>
        <w:tc>
          <w:tcPr>
            <w:tcW w:w="1264" w:type="dxa"/>
          </w:tcPr>
          <w:p>
            <w:pPr>
              <w:pStyle w:val="0"/>
              <w:jc w:val="center"/>
            </w:pPr>
            <w:r>
              <w:rPr>
                <w:sz w:val="20"/>
              </w:rPr>
              <w:t xml:space="preserve">298256,7</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Д 04 29990</w:t>
            </w:r>
          </w:p>
        </w:tc>
        <w:tc>
          <w:tcPr>
            <w:tcW w:w="484" w:type="dxa"/>
          </w:tcPr>
          <w:p>
            <w:pPr>
              <w:pStyle w:val="0"/>
              <w:jc w:val="center"/>
            </w:pPr>
            <w:r>
              <w:rPr>
                <w:sz w:val="20"/>
              </w:rPr>
              <w:t xml:space="preserve">100</w:t>
            </w:r>
          </w:p>
        </w:tc>
        <w:tc>
          <w:tcPr>
            <w:tcW w:w="1144" w:type="dxa"/>
          </w:tcPr>
          <w:p>
            <w:pPr>
              <w:pStyle w:val="0"/>
              <w:jc w:val="center"/>
            </w:pPr>
            <w:r>
              <w:rPr>
                <w:sz w:val="20"/>
              </w:rPr>
            </w:r>
          </w:p>
        </w:tc>
        <w:tc>
          <w:tcPr>
            <w:tcW w:w="1144" w:type="dxa"/>
          </w:tcPr>
          <w:p>
            <w:pPr>
              <w:pStyle w:val="0"/>
              <w:jc w:val="center"/>
            </w:pPr>
            <w:r>
              <w:rPr>
                <w:sz w:val="20"/>
              </w:rPr>
              <w:t xml:space="preserve">200,0</w:t>
            </w:r>
          </w:p>
        </w:tc>
        <w:tc>
          <w:tcPr>
            <w:tcW w:w="1144" w:type="dxa"/>
          </w:tcPr>
          <w:p>
            <w:pPr>
              <w:pStyle w:val="0"/>
              <w:jc w:val="center"/>
            </w:pPr>
            <w:r>
              <w:rPr>
                <w:sz w:val="20"/>
              </w:rPr>
              <w:t xml:space="preserve">200,0</w:t>
            </w:r>
          </w:p>
        </w:tc>
        <w:tc>
          <w:tcPr>
            <w:tcW w:w="1264" w:type="dxa"/>
          </w:tcPr>
          <w:p>
            <w:pPr>
              <w:pStyle w:val="0"/>
              <w:jc w:val="center"/>
            </w:pPr>
            <w:r>
              <w:rPr>
                <w:sz w:val="20"/>
              </w:rPr>
              <w:t xml:space="preserve">200,0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600,0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Д 04 29990</w:t>
            </w:r>
          </w:p>
        </w:tc>
        <w:tc>
          <w:tcPr>
            <w:tcW w:w="484" w:type="dxa"/>
          </w:tcPr>
          <w:p>
            <w:pPr>
              <w:pStyle w:val="0"/>
              <w:jc w:val="center"/>
            </w:pPr>
            <w:r>
              <w:rPr>
                <w:sz w:val="20"/>
              </w:rPr>
              <w:t xml:space="preserve">200</w:t>
            </w:r>
          </w:p>
        </w:tc>
        <w:tc>
          <w:tcPr>
            <w:tcW w:w="1144" w:type="dxa"/>
          </w:tcPr>
          <w:p>
            <w:pPr>
              <w:pStyle w:val="0"/>
              <w:jc w:val="center"/>
            </w:pPr>
            <w:r>
              <w:rPr>
                <w:sz w:val="20"/>
              </w:rPr>
              <w:t xml:space="preserve">14197,0</w:t>
            </w:r>
          </w:p>
        </w:tc>
        <w:tc>
          <w:tcPr>
            <w:tcW w:w="1144" w:type="dxa"/>
          </w:tcPr>
          <w:p>
            <w:pPr>
              <w:pStyle w:val="0"/>
              <w:jc w:val="center"/>
            </w:pPr>
            <w:r>
              <w:rPr>
                <w:sz w:val="20"/>
              </w:rPr>
              <w:t xml:space="preserve">15645,3</w:t>
            </w:r>
          </w:p>
        </w:tc>
        <w:tc>
          <w:tcPr>
            <w:tcW w:w="1144" w:type="dxa"/>
          </w:tcPr>
          <w:p>
            <w:pPr>
              <w:pStyle w:val="0"/>
              <w:jc w:val="center"/>
            </w:pPr>
            <w:r>
              <w:rPr>
                <w:sz w:val="20"/>
              </w:rPr>
              <w:t xml:space="preserve">12875,0</w:t>
            </w:r>
          </w:p>
        </w:tc>
        <w:tc>
          <w:tcPr>
            <w:tcW w:w="1264" w:type="dxa"/>
          </w:tcPr>
          <w:p>
            <w:pPr>
              <w:pStyle w:val="0"/>
              <w:jc w:val="center"/>
            </w:pPr>
            <w:r>
              <w:rPr>
                <w:sz w:val="20"/>
              </w:rPr>
              <w:t xml:space="preserve">14969,0</w:t>
            </w:r>
          </w:p>
        </w:tc>
        <w:tc>
          <w:tcPr>
            <w:tcW w:w="1264" w:type="dxa"/>
          </w:tcPr>
          <w:p>
            <w:pPr>
              <w:pStyle w:val="0"/>
              <w:jc w:val="center"/>
            </w:pPr>
            <w:r>
              <w:rPr>
                <w:sz w:val="20"/>
              </w:rPr>
              <w:t xml:space="preserve">15979,0</w:t>
            </w:r>
          </w:p>
        </w:tc>
        <w:tc>
          <w:tcPr>
            <w:tcW w:w="1264" w:type="dxa"/>
          </w:tcPr>
          <w:p>
            <w:pPr>
              <w:pStyle w:val="0"/>
              <w:jc w:val="center"/>
            </w:pPr>
            <w:r>
              <w:rPr>
                <w:sz w:val="20"/>
              </w:rPr>
              <w:t xml:space="preserve">15825,0</w:t>
            </w:r>
          </w:p>
        </w:tc>
        <w:tc>
          <w:tcPr>
            <w:tcW w:w="1264" w:type="dxa"/>
          </w:tcPr>
          <w:p>
            <w:pPr>
              <w:pStyle w:val="0"/>
              <w:jc w:val="center"/>
            </w:pPr>
            <w:r>
              <w:rPr>
                <w:sz w:val="20"/>
              </w:rPr>
              <w:t xml:space="preserve">129966,0</w:t>
            </w:r>
          </w:p>
        </w:tc>
        <w:tc>
          <w:tcPr>
            <w:tcW w:w="1264" w:type="dxa"/>
          </w:tcPr>
          <w:p>
            <w:pPr>
              <w:pStyle w:val="0"/>
              <w:jc w:val="center"/>
            </w:pPr>
            <w:r>
              <w:rPr>
                <w:sz w:val="20"/>
              </w:rPr>
              <w:t xml:space="preserve">219456,3</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Д 04 29990</w:t>
            </w:r>
          </w:p>
        </w:tc>
        <w:tc>
          <w:tcPr>
            <w:tcW w:w="484" w:type="dxa"/>
          </w:tcPr>
          <w:p>
            <w:pPr>
              <w:pStyle w:val="0"/>
              <w:jc w:val="center"/>
            </w:pPr>
            <w:r>
              <w:rPr>
                <w:sz w:val="20"/>
              </w:rPr>
              <w:t xml:space="preserve">800</w:t>
            </w:r>
          </w:p>
        </w:tc>
        <w:tc>
          <w:tcPr>
            <w:tcW w:w="1144" w:type="dxa"/>
          </w:tcPr>
          <w:p>
            <w:pPr>
              <w:pStyle w:val="0"/>
              <w:jc w:val="center"/>
            </w:pPr>
            <w:r>
              <w:rPr>
                <w:sz w:val="20"/>
              </w:rPr>
              <w:t xml:space="preserve">21,0</w:t>
            </w:r>
          </w:p>
        </w:tc>
        <w:tc>
          <w:tcPr>
            <w:tcW w:w="1144" w:type="dxa"/>
          </w:tcPr>
          <w:p>
            <w:pPr>
              <w:pStyle w:val="0"/>
              <w:jc w:val="center"/>
            </w:pPr>
            <w:r>
              <w:rPr>
                <w:sz w:val="20"/>
              </w:rPr>
              <w:t xml:space="preserve">712,7</w:t>
            </w:r>
          </w:p>
        </w:tc>
        <w:tc>
          <w:tcPr>
            <w:tcW w:w="1144" w:type="dxa"/>
          </w:tcPr>
          <w:p>
            <w:pPr>
              <w:pStyle w:val="0"/>
              <w:jc w:val="center"/>
            </w:pPr>
            <w:r>
              <w:rPr>
                <w:sz w:val="20"/>
              </w:rPr>
              <w:t xml:space="preserve">168,5</w:t>
            </w:r>
          </w:p>
        </w:tc>
        <w:tc>
          <w:tcPr>
            <w:tcW w:w="1264" w:type="dxa"/>
          </w:tcPr>
          <w:p>
            <w:pPr>
              <w:pStyle w:val="0"/>
              <w:jc w:val="center"/>
            </w:pPr>
            <w:r>
              <w:rPr>
                <w:sz w:val="20"/>
              </w:rPr>
              <w:t xml:space="preserve">110,0</w:t>
            </w:r>
          </w:p>
        </w:tc>
        <w:tc>
          <w:tcPr>
            <w:tcW w:w="1264" w:type="dxa"/>
          </w:tcPr>
          <w:p>
            <w:pPr>
              <w:pStyle w:val="0"/>
              <w:jc w:val="center"/>
            </w:pPr>
            <w:r>
              <w:rPr>
                <w:sz w:val="20"/>
              </w:rPr>
              <w:t xml:space="preserve">66,2</w:t>
            </w:r>
          </w:p>
        </w:tc>
        <w:tc>
          <w:tcPr>
            <w:tcW w:w="1264" w:type="dxa"/>
          </w:tcPr>
          <w:p>
            <w:pPr>
              <w:pStyle w:val="0"/>
              <w:jc w:val="center"/>
            </w:pPr>
            <w:r>
              <w:rPr>
                <w:sz w:val="20"/>
              </w:rPr>
              <w:t xml:space="preserve">100,0</w:t>
            </w:r>
          </w:p>
        </w:tc>
        <w:tc>
          <w:tcPr>
            <w:tcW w:w="1264" w:type="dxa"/>
          </w:tcPr>
          <w:p>
            <w:pPr>
              <w:pStyle w:val="0"/>
              <w:jc w:val="center"/>
            </w:pPr>
            <w:r>
              <w:rPr>
                <w:sz w:val="20"/>
              </w:rPr>
              <w:t xml:space="preserve">250,0</w:t>
            </w:r>
          </w:p>
        </w:tc>
        <w:tc>
          <w:tcPr>
            <w:tcW w:w="1264" w:type="dxa"/>
          </w:tcPr>
          <w:p>
            <w:pPr>
              <w:pStyle w:val="0"/>
              <w:jc w:val="center"/>
            </w:pPr>
            <w:r>
              <w:rPr>
                <w:sz w:val="20"/>
              </w:rPr>
              <w:t xml:space="preserve">1428,4</w:t>
            </w:r>
          </w:p>
        </w:tc>
      </w:tr>
      <w:tr>
        <w:tc>
          <w:tcPr>
            <w:tcW w:w="1849" w:type="dxa"/>
            <w:vMerge w:val="restart"/>
          </w:tcPr>
          <w:p>
            <w:pPr>
              <w:pStyle w:val="0"/>
            </w:pPr>
            <w:r>
              <w:rPr>
                <w:sz w:val="20"/>
              </w:rPr>
              <w:t xml:space="preserve">Основное мероприятие Д.06.</w:t>
            </w:r>
          </w:p>
        </w:tc>
        <w:tc>
          <w:tcPr>
            <w:tcW w:w="2974" w:type="dxa"/>
            <w:vMerge w:val="restart"/>
          </w:tcPr>
          <w:p>
            <w:pPr>
              <w:pStyle w:val="0"/>
            </w:pPr>
            <w:r>
              <w:rPr>
                <w:sz w:val="20"/>
              </w:rPr>
              <w:t xml:space="preserve">Расходы на выплаты по оплате труда заместителей высшего должностного лица субъекта Российской Федерации</w:t>
            </w: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01 04</w:t>
            </w:r>
          </w:p>
        </w:tc>
        <w:tc>
          <w:tcPr>
            <w:tcW w:w="1134" w:type="dxa"/>
          </w:tcPr>
          <w:p>
            <w:pPr>
              <w:pStyle w:val="0"/>
              <w:jc w:val="center"/>
            </w:pPr>
            <w:r>
              <w:rPr>
                <w:sz w:val="20"/>
              </w:rPr>
              <w:t xml:space="preserve">03 Д 06 00310</w:t>
            </w:r>
          </w:p>
        </w:tc>
        <w:tc>
          <w:tcPr>
            <w:tcW w:w="484" w:type="dxa"/>
          </w:tcPr>
          <w:p>
            <w:pPr>
              <w:pStyle w:val="0"/>
              <w:jc w:val="center"/>
            </w:pPr>
            <w:r>
              <w:rPr>
                <w:sz w:val="20"/>
              </w:rPr>
              <w:t xml:space="preserve">100</w:t>
            </w:r>
          </w:p>
        </w:tc>
        <w:tc>
          <w:tcPr>
            <w:tcW w:w="1144" w:type="dxa"/>
          </w:tcPr>
          <w:p>
            <w:pPr>
              <w:pStyle w:val="0"/>
              <w:jc w:val="center"/>
            </w:pPr>
            <w:r>
              <w:rPr>
                <w:sz w:val="20"/>
              </w:rPr>
            </w:r>
          </w:p>
        </w:tc>
        <w:tc>
          <w:tcPr>
            <w:tcW w:w="1144" w:type="dxa"/>
          </w:tcPr>
          <w:p>
            <w:pPr>
              <w:pStyle w:val="0"/>
              <w:jc w:val="center"/>
            </w:pPr>
            <w:r>
              <w:rPr>
                <w:sz w:val="20"/>
              </w:rPr>
              <w:t xml:space="preserve">1648,0</w:t>
            </w:r>
          </w:p>
        </w:tc>
        <w:tc>
          <w:tcPr>
            <w:tcW w:w="1144" w:type="dxa"/>
          </w:tcPr>
          <w:p>
            <w:pPr>
              <w:pStyle w:val="0"/>
              <w:jc w:val="center"/>
            </w:pPr>
            <w:r>
              <w:rPr>
                <w:sz w:val="20"/>
              </w:rPr>
              <w:t xml:space="preserve">1737,0</w:t>
            </w:r>
          </w:p>
        </w:tc>
        <w:tc>
          <w:tcPr>
            <w:tcW w:w="1264" w:type="dxa"/>
          </w:tcPr>
          <w:p>
            <w:pPr>
              <w:pStyle w:val="0"/>
              <w:jc w:val="center"/>
            </w:pPr>
            <w:r>
              <w:rPr>
                <w:sz w:val="20"/>
              </w:rPr>
              <w:t xml:space="preserve">1676,0</w:t>
            </w:r>
          </w:p>
        </w:tc>
        <w:tc>
          <w:tcPr>
            <w:tcW w:w="1264" w:type="dxa"/>
          </w:tcPr>
          <w:p>
            <w:pPr>
              <w:pStyle w:val="0"/>
              <w:jc w:val="center"/>
            </w:pPr>
            <w:r>
              <w:rPr>
                <w:sz w:val="20"/>
              </w:rPr>
              <w:t xml:space="preserve">2525,0</w:t>
            </w:r>
          </w:p>
        </w:tc>
        <w:tc>
          <w:tcPr>
            <w:tcW w:w="1264" w:type="dxa"/>
          </w:tcPr>
          <w:p>
            <w:pPr>
              <w:pStyle w:val="0"/>
              <w:jc w:val="center"/>
            </w:pPr>
            <w:r>
              <w:rPr>
                <w:sz w:val="20"/>
              </w:rPr>
              <w:t xml:space="preserve">2723,0</w:t>
            </w:r>
          </w:p>
        </w:tc>
        <w:tc>
          <w:tcPr>
            <w:tcW w:w="1264" w:type="dxa"/>
          </w:tcPr>
          <w:p>
            <w:pPr>
              <w:pStyle w:val="0"/>
              <w:jc w:val="center"/>
            </w:pPr>
            <w:r>
              <w:rPr>
                <w:sz w:val="20"/>
              </w:rPr>
              <w:t xml:space="preserve">3409,0</w:t>
            </w:r>
          </w:p>
        </w:tc>
        <w:tc>
          <w:tcPr>
            <w:tcW w:w="1264" w:type="dxa"/>
          </w:tcPr>
          <w:p>
            <w:pPr>
              <w:pStyle w:val="0"/>
              <w:jc w:val="center"/>
            </w:pPr>
            <w:r>
              <w:rPr>
                <w:sz w:val="20"/>
              </w:rPr>
              <w:t xml:space="preserve">13718,0</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01 04</w:t>
            </w:r>
          </w:p>
        </w:tc>
        <w:tc>
          <w:tcPr>
            <w:tcW w:w="1134" w:type="dxa"/>
          </w:tcPr>
          <w:p>
            <w:pPr>
              <w:pStyle w:val="0"/>
              <w:jc w:val="center"/>
            </w:pPr>
            <w:r>
              <w:rPr>
                <w:sz w:val="20"/>
              </w:rPr>
              <w:t xml:space="preserve">03 Д 06 00310</w:t>
            </w:r>
          </w:p>
        </w:tc>
        <w:tc>
          <w:tcPr>
            <w:tcW w:w="484" w:type="dxa"/>
          </w:tcPr>
          <w:p>
            <w:pPr>
              <w:pStyle w:val="0"/>
              <w:jc w:val="center"/>
            </w:pPr>
            <w:r>
              <w:rPr>
                <w:sz w:val="20"/>
              </w:rPr>
              <w:t xml:space="preserve">100</w:t>
            </w:r>
          </w:p>
        </w:tc>
        <w:tc>
          <w:tcPr>
            <w:tcW w:w="1144" w:type="dxa"/>
          </w:tcPr>
          <w:p>
            <w:pPr>
              <w:pStyle w:val="0"/>
              <w:jc w:val="center"/>
            </w:pPr>
            <w:r>
              <w:rPr>
                <w:sz w:val="20"/>
              </w:rPr>
            </w:r>
          </w:p>
        </w:tc>
        <w:tc>
          <w:tcPr>
            <w:tcW w:w="1144" w:type="dxa"/>
          </w:tcPr>
          <w:p>
            <w:pPr>
              <w:pStyle w:val="0"/>
              <w:jc w:val="center"/>
            </w:pPr>
            <w:r>
              <w:rPr>
                <w:sz w:val="20"/>
              </w:rPr>
              <w:t xml:space="preserve">1648,0</w:t>
            </w:r>
          </w:p>
        </w:tc>
        <w:tc>
          <w:tcPr>
            <w:tcW w:w="1144" w:type="dxa"/>
          </w:tcPr>
          <w:p>
            <w:pPr>
              <w:pStyle w:val="0"/>
              <w:jc w:val="center"/>
            </w:pPr>
            <w:r>
              <w:rPr>
                <w:sz w:val="20"/>
              </w:rPr>
              <w:t xml:space="preserve">1737,0</w:t>
            </w:r>
          </w:p>
        </w:tc>
        <w:tc>
          <w:tcPr>
            <w:tcW w:w="1264" w:type="dxa"/>
          </w:tcPr>
          <w:p>
            <w:pPr>
              <w:pStyle w:val="0"/>
              <w:jc w:val="center"/>
            </w:pPr>
            <w:r>
              <w:rPr>
                <w:sz w:val="20"/>
              </w:rPr>
              <w:t xml:space="preserve">1676,0</w:t>
            </w:r>
          </w:p>
        </w:tc>
        <w:tc>
          <w:tcPr>
            <w:tcW w:w="1264" w:type="dxa"/>
          </w:tcPr>
          <w:p>
            <w:pPr>
              <w:pStyle w:val="0"/>
              <w:jc w:val="center"/>
            </w:pPr>
            <w:r>
              <w:rPr>
                <w:sz w:val="20"/>
              </w:rPr>
              <w:t xml:space="preserve">2525,0</w:t>
            </w:r>
          </w:p>
        </w:tc>
        <w:tc>
          <w:tcPr>
            <w:tcW w:w="1264" w:type="dxa"/>
          </w:tcPr>
          <w:p>
            <w:pPr>
              <w:pStyle w:val="0"/>
              <w:jc w:val="center"/>
            </w:pPr>
            <w:r>
              <w:rPr>
                <w:sz w:val="20"/>
              </w:rPr>
              <w:t xml:space="preserve">2565,0</w:t>
            </w:r>
          </w:p>
        </w:tc>
        <w:tc>
          <w:tcPr>
            <w:tcW w:w="1264" w:type="dxa"/>
          </w:tcPr>
          <w:p>
            <w:pPr>
              <w:pStyle w:val="0"/>
              <w:jc w:val="center"/>
            </w:pPr>
            <w:r>
              <w:rPr>
                <w:sz w:val="20"/>
              </w:rPr>
            </w:r>
          </w:p>
        </w:tc>
        <w:tc>
          <w:tcPr>
            <w:tcW w:w="1264" w:type="dxa"/>
          </w:tcPr>
          <w:p>
            <w:pPr>
              <w:pStyle w:val="0"/>
              <w:jc w:val="center"/>
            </w:pPr>
            <w:r>
              <w:rPr>
                <w:sz w:val="20"/>
              </w:rPr>
              <w:t xml:space="preserve">10151,0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Д 06 00310</w:t>
            </w:r>
          </w:p>
        </w:tc>
        <w:tc>
          <w:tcPr>
            <w:tcW w:w="484" w:type="dxa"/>
          </w:tcPr>
          <w:p>
            <w:pPr>
              <w:pStyle w:val="0"/>
              <w:jc w:val="center"/>
            </w:pPr>
            <w:r>
              <w:rPr>
                <w:sz w:val="20"/>
              </w:rPr>
              <w:t xml:space="preserve">100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158,0</w:t>
            </w:r>
          </w:p>
        </w:tc>
        <w:tc>
          <w:tcPr>
            <w:tcW w:w="1264" w:type="dxa"/>
          </w:tcPr>
          <w:p>
            <w:pPr>
              <w:pStyle w:val="0"/>
              <w:jc w:val="center"/>
            </w:pPr>
            <w:r>
              <w:rPr>
                <w:sz w:val="20"/>
              </w:rPr>
              <w:t xml:space="preserve">3409,0</w:t>
            </w:r>
          </w:p>
        </w:tc>
        <w:tc>
          <w:tcPr>
            <w:tcW w:w="1264" w:type="dxa"/>
          </w:tcPr>
          <w:p>
            <w:pPr>
              <w:pStyle w:val="0"/>
              <w:jc w:val="center"/>
            </w:pPr>
            <w:r>
              <w:rPr>
                <w:sz w:val="20"/>
              </w:rPr>
              <w:t xml:space="preserve">3567,0</w:t>
            </w:r>
          </w:p>
        </w:tc>
      </w:tr>
      <w:tr>
        <w:tc>
          <w:tcPr>
            <w:tcW w:w="1849" w:type="dxa"/>
            <w:vMerge w:val="restart"/>
          </w:tcPr>
          <w:p>
            <w:pPr>
              <w:pStyle w:val="0"/>
            </w:pPr>
            <w:r>
              <w:rPr>
                <w:sz w:val="20"/>
              </w:rPr>
              <w:t xml:space="preserve">Основное мероприятие Д.07.</w:t>
            </w:r>
          </w:p>
        </w:tc>
        <w:tc>
          <w:tcPr>
            <w:tcW w:w="2974" w:type="dxa"/>
            <w:vMerge w:val="restart"/>
          </w:tcPr>
          <w:p>
            <w:pPr>
              <w:pStyle w:val="0"/>
            </w:pPr>
            <w:r>
              <w:rPr>
                <w:sz w:val="20"/>
              </w:rPr>
              <w:t xml:space="preserve">Осуществление переданных органам государственной власти субъектов Российской Федерации в соответствии с </w:t>
            </w:r>
            <w:hyperlink w:history="0" r:id="rId406" w:tooltip="Федеральный закон от 21.11.2011 N 323-ФЗ (ред. от 28.12.2022) &quot;Об основах охраны здоровья граждан в Российской Федерации&quot; (с изм. и доп., вступ. в силу с 11.01.2023) {КонсультантПлюс}">
              <w:r>
                <w:rPr>
                  <w:sz w:val="20"/>
                  <w:color w:val="0000ff"/>
                </w:rPr>
                <w:t xml:space="preserve">частью 1 статьи 15</w:t>
              </w:r>
            </w:hyperlink>
            <w:r>
              <w:rPr>
                <w:sz w:val="20"/>
              </w:rP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Д 07 59800</w:t>
            </w:r>
          </w:p>
        </w:tc>
        <w:tc>
          <w:tcPr>
            <w:tcW w:w="484" w:type="dxa"/>
          </w:tcPr>
          <w:p>
            <w:pPr>
              <w:pStyle w:val="0"/>
              <w:jc w:val="center"/>
            </w:pPr>
            <w:r>
              <w:rPr>
                <w:sz w:val="20"/>
              </w:rPr>
              <w:t xml:space="preserve">X</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1474,1</w:t>
            </w:r>
          </w:p>
        </w:tc>
        <w:tc>
          <w:tcPr>
            <w:tcW w:w="1264" w:type="dxa"/>
          </w:tcPr>
          <w:p>
            <w:pPr>
              <w:pStyle w:val="0"/>
              <w:jc w:val="center"/>
            </w:pPr>
            <w:r>
              <w:rPr>
                <w:sz w:val="20"/>
              </w:rPr>
              <w:t xml:space="preserve">1474,1</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Д 07 59800</w:t>
            </w:r>
          </w:p>
        </w:tc>
        <w:tc>
          <w:tcPr>
            <w:tcW w:w="484" w:type="dxa"/>
          </w:tcPr>
          <w:p>
            <w:pPr>
              <w:pStyle w:val="0"/>
              <w:jc w:val="center"/>
            </w:pPr>
            <w:r>
              <w:rPr>
                <w:sz w:val="20"/>
              </w:rPr>
              <w:t xml:space="preserve">100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1266,1</w:t>
            </w:r>
          </w:p>
        </w:tc>
        <w:tc>
          <w:tcPr>
            <w:tcW w:w="1264" w:type="dxa"/>
          </w:tcPr>
          <w:p>
            <w:pPr>
              <w:pStyle w:val="0"/>
              <w:jc w:val="center"/>
            </w:pPr>
            <w:r>
              <w:rPr>
                <w:sz w:val="20"/>
              </w:rPr>
              <w:t xml:space="preserve">1266,1</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Д 07 59800</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204,0</w:t>
            </w:r>
          </w:p>
        </w:tc>
        <w:tc>
          <w:tcPr>
            <w:tcW w:w="1264" w:type="dxa"/>
          </w:tcPr>
          <w:p>
            <w:pPr>
              <w:pStyle w:val="0"/>
              <w:jc w:val="center"/>
            </w:pPr>
            <w:r>
              <w:rPr>
                <w:sz w:val="20"/>
              </w:rPr>
              <w:t xml:space="preserve">204,0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134" w:type="dxa"/>
          </w:tcPr>
          <w:p>
            <w:pPr>
              <w:pStyle w:val="0"/>
              <w:jc w:val="center"/>
            </w:pPr>
            <w:r>
              <w:rPr>
                <w:sz w:val="20"/>
              </w:rPr>
              <w:t xml:space="preserve">03 Д 07 59800</w:t>
            </w:r>
          </w:p>
        </w:tc>
        <w:tc>
          <w:tcPr>
            <w:tcW w:w="484" w:type="dxa"/>
          </w:tcPr>
          <w:p>
            <w:pPr>
              <w:pStyle w:val="0"/>
              <w:jc w:val="center"/>
            </w:pPr>
            <w:r>
              <w:rPr>
                <w:sz w:val="20"/>
              </w:rPr>
              <w:t xml:space="preserve">800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4,0</w:t>
            </w:r>
          </w:p>
        </w:tc>
        <w:tc>
          <w:tcPr>
            <w:tcW w:w="1264" w:type="dxa"/>
          </w:tcPr>
          <w:p>
            <w:pPr>
              <w:pStyle w:val="0"/>
              <w:jc w:val="center"/>
            </w:pPr>
            <w:r>
              <w:rPr>
                <w:sz w:val="20"/>
              </w:rPr>
              <w:t xml:space="preserve">4,0</w:t>
            </w:r>
          </w:p>
        </w:tc>
      </w:tr>
      <w:tr>
        <w:tc>
          <w:tcPr>
            <w:tcW w:w="1849" w:type="dxa"/>
            <w:vMerge w:val="restart"/>
          </w:tcPr>
          <w:p>
            <w:pPr>
              <w:pStyle w:val="0"/>
            </w:pPr>
            <w:r>
              <w:rPr>
                <w:sz w:val="20"/>
              </w:rPr>
              <w:t xml:space="preserve">Подпрограмма Ж</w:t>
            </w:r>
          </w:p>
        </w:tc>
        <w:tc>
          <w:tcPr>
            <w:tcW w:w="2974" w:type="dxa"/>
            <w:vMerge w:val="restart"/>
          </w:tcPr>
          <w:p>
            <w:pPr>
              <w:pStyle w:val="0"/>
            </w:pPr>
            <w:r>
              <w:rPr>
                <w:sz w:val="20"/>
              </w:rPr>
              <w:t xml:space="preserve">Организация отдыха и оздоровления детей и подростков Белгородской области</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134" w:type="dxa"/>
          </w:tcPr>
          <w:p>
            <w:pPr>
              <w:pStyle w:val="0"/>
              <w:jc w:val="center"/>
            </w:pPr>
            <w:r>
              <w:rPr>
                <w:sz w:val="20"/>
              </w:rPr>
              <w:t xml:space="preserve">03 Ж</w:t>
            </w:r>
          </w:p>
        </w:tc>
        <w:tc>
          <w:tcPr>
            <w:tcW w:w="484" w:type="dxa"/>
          </w:tcPr>
          <w:p>
            <w:pPr>
              <w:pStyle w:val="0"/>
              <w:jc w:val="center"/>
            </w:pPr>
            <w:r>
              <w:rPr>
                <w:sz w:val="20"/>
              </w:rPr>
              <w:t xml:space="preserve">X</w:t>
            </w:r>
          </w:p>
        </w:tc>
        <w:tc>
          <w:tcPr>
            <w:tcW w:w="1144" w:type="dxa"/>
          </w:tcPr>
          <w:p>
            <w:pPr>
              <w:pStyle w:val="0"/>
              <w:jc w:val="center"/>
            </w:pPr>
            <w:r>
              <w:rPr>
                <w:sz w:val="20"/>
              </w:rPr>
              <w:t xml:space="preserve">225659,5</w:t>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225659,5</w:t>
            </w:r>
          </w:p>
        </w:tc>
      </w:tr>
      <w:tr>
        <w:tc>
          <w:tcPr>
            <w:vMerge w:val="continue"/>
          </w:tcPr>
          <w:p/>
        </w:tc>
        <w:tc>
          <w:tcPr>
            <w:vMerge w:val="continue"/>
          </w:tcP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Ж</w:t>
            </w:r>
          </w:p>
        </w:tc>
        <w:tc>
          <w:tcPr>
            <w:tcW w:w="484" w:type="dxa"/>
          </w:tcPr>
          <w:p>
            <w:pPr>
              <w:pStyle w:val="0"/>
              <w:jc w:val="center"/>
            </w:pPr>
            <w:r>
              <w:rPr>
                <w:sz w:val="20"/>
              </w:rPr>
              <w:t xml:space="preserve">X</w:t>
            </w:r>
          </w:p>
        </w:tc>
        <w:tc>
          <w:tcPr>
            <w:tcW w:w="1144" w:type="dxa"/>
          </w:tcPr>
          <w:p>
            <w:pPr>
              <w:pStyle w:val="0"/>
              <w:jc w:val="center"/>
            </w:pPr>
            <w:r>
              <w:rPr>
                <w:sz w:val="20"/>
              </w:rPr>
              <w:t xml:space="preserve">214114,1</w:t>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214114,1</w:t>
            </w:r>
          </w:p>
        </w:tc>
      </w:tr>
      <w:tr>
        <w:tc>
          <w:tcPr>
            <w:vMerge w:val="continue"/>
          </w:tcPr>
          <w:p/>
        </w:tc>
        <w:tc>
          <w:tcPr>
            <w:vMerge w:val="continue"/>
          </w:tcPr>
          <w:p/>
        </w:tc>
        <w:tc>
          <w:tcPr>
            <w:tcW w:w="2749" w:type="dxa"/>
          </w:tcPr>
          <w:p>
            <w:pPr>
              <w:pStyle w:val="0"/>
            </w:pPr>
            <w:r>
              <w:rPr>
                <w:sz w:val="20"/>
              </w:rPr>
              <w:t xml:space="preserve">департамент образования Белгородской области, всего</w:t>
            </w:r>
          </w:p>
        </w:tc>
        <w:tc>
          <w:tcPr>
            <w:tcW w:w="694" w:type="dxa"/>
          </w:tcPr>
          <w:p>
            <w:pPr>
              <w:pStyle w:val="0"/>
              <w:jc w:val="center"/>
            </w:pPr>
            <w:r>
              <w:rPr>
                <w:sz w:val="20"/>
              </w:rPr>
              <w:t xml:space="preserve">810</w:t>
            </w:r>
          </w:p>
        </w:tc>
        <w:tc>
          <w:tcPr>
            <w:tcW w:w="664" w:type="dxa"/>
          </w:tcPr>
          <w:p>
            <w:pPr>
              <w:pStyle w:val="0"/>
              <w:jc w:val="center"/>
            </w:pPr>
            <w:r>
              <w:rPr>
                <w:sz w:val="20"/>
              </w:rPr>
              <w:t xml:space="preserve">X</w:t>
            </w:r>
          </w:p>
        </w:tc>
        <w:tc>
          <w:tcPr>
            <w:tcW w:w="1134" w:type="dxa"/>
          </w:tcPr>
          <w:p>
            <w:pPr>
              <w:pStyle w:val="0"/>
              <w:jc w:val="center"/>
            </w:pPr>
            <w:r>
              <w:rPr>
                <w:sz w:val="20"/>
              </w:rPr>
              <w:t xml:space="preserve">03 Ж</w:t>
            </w:r>
          </w:p>
        </w:tc>
        <w:tc>
          <w:tcPr>
            <w:tcW w:w="484" w:type="dxa"/>
          </w:tcPr>
          <w:p>
            <w:pPr>
              <w:pStyle w:val="0"/>
              <w:jc w:val="center"/>
            </w:pPr>
            <w:r>
              <w:rPr>
                <w:sz w:val="20"/>
              </w:rPr>
              <w:t xml:space="preserve">X</w:t>
            </w:r>
          </w:p>
        </w:tc>
        <w:tc>
          <w:tcPr>
            <w:tcW w:w="1144" w:type="dxa"/>
          </w:tcPr>
          <w:p>
            <w:pPr>
              <w:pStyle w:val="0"/>
              <w:jc w:val="center"/>
            </w:pPr>
            <w:r>
              <w:rPr>
                <w:sz w:val="20"/>
              </w:rPr>
              <w:t xml:space="preserve">11545,4</w:t>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11545,4</w:t>
            </w:r>
          </w:p>
        </w:tc>
      </w:tr>
      <w:tr>
        <w:tc>
          <w:tcPr>
            <w:tcW w:w="1849" w:type="dxa"/>
            <w:vMerge w:val="restart"/>
          </w:tcPr>
          <w:p>
            <w:pPr>
              <w:pStyle w:val="0"/>
            </w:pPr>
            <w:r>
              <w:rPr>
                <w:sz w:val="20"/>
              </w:rPr>
              <w:t xml:space="preserve">Основное мероприятие Ж.01.</w:t>
            </w:r>
          </w:p>
        </w:tc>
        <w:tc>
          <w:tcPr>
            <w:tcW w:w="2974" w:type="dxa"/>
            <w:vMerge w:val="restart"/>
          </w:tcPr>
          <w:p>
            <w:pPr>
              <w:pStyle w:val="0"/>
            </w:pPr>
            <w:r>
              <w:rPr>
                <w:sz w:val="20"/>
              </w:rPr>
              <w:t xml:space="preserve">Мероприятия по проведению оздоровительной кампании детей</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134" w:type="dxa"/>
          </w:tcPr>
          <w:p>
            <w:pPr>
              <w:pStyle w:val="0"/>
              <w:jc w:val="center"/>
            </w:pPr>
            <w:r>
              <w:rPr>
                <w:sz w:val="20"/>
              </w:rPr>
              <w:t xml:space="preserve">03 Ж</w:t>
            </w:r>
          </w:p>
        </w:tc>
        <w:tc>
          <w:tcPr>
            <w:tcW w:w="484" w:type="dxa"/>
          </w:tcPr>
          <w:p>
            <w:pPr>
              <w:pStyle w:val="0"/>
              <w:jc w:val="center"/>
            </w:pPr>
            <w:r>
              <w:rPr>
                <w:sz w:val="20"/>
              </w:rPr>
              <w:t xml:space="preserve">X</w:t>
            </w:r>
          </w:p>
        </w:tc>
        <w:tc>
          <w:tcPr>
            <w:tcW w:w="1144" w:type="dxa"/>
          </w:tcPr>
          <w:p>
            <w:pPr>
              <w:pStyle w:val="0"/>
              <w:jc w:val="center"/>
            </w:pPr>
            <w:r>
              <w:rPr>
                <w:sz w:val="20"/>
              </w:rPr>
              <w:t xml:space="preserve">95598,0</w:t>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95598,0</w:t>
            </w:r>
          </w:p>
        </w:tc>
      </w:tr>
      <w:tr>
        <w:tc>
          <w:tcPr>
            <w:vMerge w:val="continue"/>
          </w:tcPr>
          <w:p/>
        </w:tc>
        <w:tc>
          <w:tcPr>
            <w:vMerge w:val="continue"/>
          </w:tcPr>
          <w:p/>
        </w:tc>
        <w:tc>
          <w:tcPr>
            <w:tcW w:w="2749" w:type="dxa"/>
          </w:tcPr>
          <w:p>
            <w:pPr>
              <w:pStyle w:val="0"/>
            </w:pPr>
            <w:r>
              <w:rPr>
                <w:sz w:val="20"/>
              </w:rPr>
              <w:t xml:space="preserve">департамент образования Белгородской области, всего</w:t>
            </w:r>
          </w:p>
        </w:tc>
        <w:tc>
          <w:tcPr>
            <w:tcW w:w="694" w:type="dxa"/>
          </w:tcPr>
          <w:p>
            <w:pPr>
              <w:pStyle w:val="0"/>
              <w:jc w:val="center"/>
            </w:pPr>
            <w:r>
              <w:rPr>
                <w:sz w:val="20"/>
              </w:rPr>
              <w:t xml:space="preserve">810</w:t>
            </w:r>
          </w:p>
        </w:tc>
        <w:tc>
          <w:tcPr>
            <w:tcW w:w="664" w:type="dxa"/>
          </w:tcPr>
          <w:p>
            <w:pPr>
              <w:pStyle w:val="0"/>
              <w:jc w:val="center"/>
            </w:pPr>
            <w:r>
              <w:rPr>
                <w:sz w:val="20"/>
              </w:rPr>
              <w:t xml:space="preserve">07 07</w:t>
            </w:r>
          </w:p>
        </w:tc>
        <w:tc>
          <w:tcPr>
            <w:tcW w:w="1134" w:type="dxa"/>
          </w:tcPr>
          <w:p>
            <w:pPr>
              <w:pStyle w:val="0"/>
              <w:jc w:val="center"/>
            </w:pPr>
            <w:r>
              <w:rPr>
                <w:sz w:val="20"/>
              </w:rPr>
              <w:t xml:space="preserve">03 Ж 2065</w:t>
            </w:r>
          </w:p>
        </w:tc>
        <w:tc>
          <w:tcPr>
            <w:tcW w:w="484" w:type="dxa"/>
          </w:tcPr>
          <w:p>
            <w:pPr>
              <w:pStyle w:val="0"/>
              <w:jc w:val="center"/>
            </w:pPr>
            <w:r>
              <w:rPr>
                <w:sz w:val="20"/>
              </w:rPr>
              <w:t xml:space="preserve">600</w:t>
            </w:r>
          </w:p>
        </w:tc>
        <w:tc>
          <w:tcPr>
            <w:tcW w:w="1144" w:type="dxa"/>
          </w:tcPr>
          <w:p>
            <w:pPr>
              <w:pStyle w:val="0"/>
              <w:jc w:val="center"/>
            </w:pPr>
            <w:r>
              <w:rPr>
                <w:sz w:val="20"/>
              </w:rPr>
              <w:t xml:space="preserve">6988,9</w:t>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6988,9</w:t>
            </w:r>
          </w:p>
        </w:tc>
      </w:tr>
      <w:tr>
        <w:tc>
          <w:tcPr>
            <w:vMerge w:val="continue"/>
          </w:tcPr>
          <w:p/>
        </w:tc>
        <w:tc>
          <w:tcPr>
            <w:vMerge w:val="continue"/>
          </w:tcP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07 07</w:t>
            </w:r>
          </w:p>
        </w:tc>
        <w:tc>
          <w:tcPr>
            <w:tcW w:w="1134" w:type="dxa"/>
          </w:tcPr>
          <w:p>
            <w:pPr>
              <w:pStyle w:val="0"/>
              <w:jc w:val="center"/>
            </w:pPr>
            <w:r>
              <w:rPr>
                <w:sz w:val="20"/>
              </w:rPr>
              <w:t xml:space="preserve">03 Ж 2065</w:t>
            </w:r>
          </w:p>
        </w:tc>
        <w:tc>
          <w:tcPr>
            <w:tcW w:w="484" w:type="dxa"/>
          </w:tcPr>
          <w:p>
            <w:pPr>
              <w:pStyle w:val="0"/>
              <w:jc w:val="center"/>
            </w:pPr>
            <w:r>
              <w:rPr>
                <w:sz w:val="20"/>
              </w:rPr>
              <w:t xml:space="preserve">600</w:t>
            </w:r>
          </w:p>
        </w:tc>
        <w:tc>
          <w:tcPr>
            <w:tcW w:w="1144" w:type="dxa"/>
          </w:tcPr>
          <w:p>
            <w:pPr>
              <w:pStyle w:val="0"/>
              <w:jc w:val="center"/>
            </w:pPr>
            <w:r>
              <w:rPr>
                <w:sz w:val="20"/>
              </w:rPr>
              <w:t xml:space="preserve">88609,1</w:t>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88609,1</w:t>
            </w:r>
          </w:p>
        </w:tc>
      </w:tr>
      <w:tr>
        <w:tc>
          <w:tcPr>
            <w:tcW w:w="1849" w:type="dxa"/>
            <w:vMerge w:val="restart"/>
          </w:tcPr>
          <w:p>
            <w:pPr>
              <w:pStyle w:val="0"/>
            </w:pPr>
            <w:r>
              <w:rPr>
                <w:sz w:val="20"/>
              </w:rPr>
              <w:t xml:space="preserve">Основное мероприятие Ж.02.</w:t>
            </w:r>
          </w:p>
        </w:tc>
        <w:tc>
          <w:tcPr>
            <w:tcW w:w="2974" w:type="dxa"/>
            <w:vMerge w:val="restart"/>
          </w:tcPr>
          <w:p>
            <w:pPr>
              <w:pStyle w:val="0"/>
            </w:pPr>
            <w:r>
              <w:rPr>
                <w:sz w:val="20"/>
              </w:rPr>
              <w:t xml:space="preserve">Обеспечение деятельности (оказание услуг) государственных учреждений (организаций)</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134" w:type="dxa"/>
          </w:tcPr>
          <w:p>
            <w:pPr>
              <w:pStyle w:val="0"/>
              <w:jc w:val="center"/>
            </w:pPr>
            <w:r>
              <w:rPr>
                <w:sz w:val="20"/>
              </w:rPr>
              <w:t xml:space="preserve">03 Ж</w:t>
            </w:r>
          </w:p>
        </w:tc>
        <w:tc>
          <w:tcPr>
            <w:tcW w:w="484" w:type="dxa"/>
          </w:tcPr>
          <w:p>
            <w:pPr>
              <w:pStyle w:val="0"/>
              <w:jc w:val="center"/>
            </w:pPr>
            <w:r>
              <w:rPr>
                <w:sz w:val="20"/>
              </w:rPr>
              <w:t xml:space="preserve">X</w:t>
            </w:r>
          </w:p>
        </w:tc>
        <w:tc>
          <w:tcPr>
            <w:tcW w:w="1144" w:type="dxa"/>
          </w:tcPr>
          <w:p>
            <w:pPr>
              <w:pStyle w:val="0"/>
              <w:jc w:val="center"/>
            </w:pPr>
            <w:r>
              <w:rPr>
                <w:sz w:val="20"/>
              </w:rPr>
              <w:t xml:space="preserve">130061,5</w:t>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130061,5</w:t>
            </w:r>
          </w:p>
        </w:tc>
      </w:tr>
      <w:tr>
        <w:tc>
          <w:tcPr>
            <w:vMerge w:val="continue"/>
          </w:tcPr>
          <w:p/>
        </w:tc>
        <w:tc>
          <w:tcPr>
            <w:vMerge w:val="continue"/>
          </w:tcPr>
          <w:p/>
        </w:tc>
        <w:tc>
          <w:tcPr>
            <w:tcW w:w="2749" w:type="dxa"/>
          </w:tcPr>
          <w:p>
            <w:pPr>
              <w:pStyle w:val="0"/>
            </w:pPr>
            <w:r>
              <w:rPr>
                <w:sz w:val="20"/>
              </w:rPr>
              <w:t xml:space="preserve">департамент образования Белгородской области, всего</w:t>
            </w:r>
          </w:p>
        </w:tc>
        <w:tc>
          <w:tcPr>
            <w:tcW w:w="694" w:type="dxa"/>
          </w:tcPr>
          <w:p>
            <w:pPr>
              <w:pStyle w:val="0"/>
              <w:jc w:val="center"/>
            </w:pPr>
            <w:r>
              <w:rPr>
                <w:sz w:val="20"/>
              </w:rPr>
              <w:t xml:space="preserve">810</w:t>
            </w:r>
          </w:p>
        </w:tc>
        <w:tc>
          <w:tcPr>
            <w:tcW w:w="664" w:type="dxa"/>
          </w:tcPr>
          <w:p>
            <w:pPr>
              <w:pStyle w:val="0"/>
              <w:jc w:val="center"/>
            </w:pPr>
            <w:r>
              <w:rPr>
                <w:sz w:val="20"/>
              </w:rPr>
              <w:t xml:space="preserve">07 07</w:t>
            </w:r>
          </w:p>
        </w:tc>
        <w:tc>
          <w:tcPr>
            <w:tcW w:w="1134" w:type="dxa"/>
          </w:tcPr>
          <w:p>
            <w:pPr>
              <w:pStyle w:val="0"/>
              <w:jc w:val="center"/>
            </w:pPr>
            <w:r>
              <w:rPr>
                <w:sz w:val="20"/>
              </w:rPr>
              <w:t xml:space="preserve">03 Ж 0059</w:t>
            </w:r>
          </w:p>
        </w:tc>
        <w:tc>
          <w:tcPr>
            <w:tcW w:w="484" w:type="dxa"/>
          </w:tcPr>
          <w:p>
            <w:pPr>
              <w:pStyle w:val="0"/>
              <w:jc w:val="center"/>
            </w:pPr>
            <w:r>
              <w:rPr>
                <w:sz w:val="20"/>
              </w:rPr>
              <w:t xml:space="preserve">600</w:t>
            </w:r>
          </w:p>
        </w:tc>
        <w:tc>
          <w:tcPr>
            <w:tcW w:w="1144" w:type="dxa"/>
          </w:tcPr>
          <w:p>
            <w:pPr>
              <w:pStyle w:val="0"/>
              <w:jc w:val="center"/>
            </w:pPr>
            <w:r>
              <w:rPr>
                <w:sz w:val="20"/>
              </w:rPr>
              <w:t xml:space="preserve">4556,5</w:t>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4556,5</w:t>
            </w:r>
          </w:p>
        </w:tc>
      </w:tr>
      <w:tr>
        <w:tc>
          <w:tcPr>
            <w:vMerge w:val="continue"/>
          </w:tcPr>
          <w:p/>
        </w:tc>
        <w:tc>
          <w:tcPr>
            <w:vMerge w:val="continue"/>
          </w:tcP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134" w:type="dxa"/>
          </w:tcPr>
          <w:p>
            <w:pPr>
              <w:pStyle w:val="0"/>
              <w:jc w:val="center"/>
            </w:pPr>
            <w:r>
              <w:rPr>
                <w:sz w:val="20"/>
              </w:rPr>
              <w:t xml:space="preserve">03 Ж</w:t>
            </w:r>
          </w:p>
        </w:tc>
        <w:tc>
          <w:tcPr>
            <w:tcW w:w="484" w:type="dxa"/>
          </w:tcPr>
          <w:p>
            <w:pPr>
              <w:pStyle w:val="0"/>
              <w:jc w:val="center"/>
            </w:pPr>
            <w:r>
              <w:rPr>
                <w:sz w:val="20"/>
              </w:rPr>
              <w:t xml:space="preserve">X</w:t>
            </w:r>
          </w:p>
        </w:tc>
        <w:tc>
          <w:tcPr>
            <w:tcW w:w="1144" w:type="dxa"/>
          </w:tcPr>
          <w:p>
            <w:pPr>
              <w:pStyle w:val="0"/>
              <w:jc w:val="center"/>
            </w:pPr>
            <w:r>
              <w:rPr>
                <w:sz w:val="20"/>
              </w:rPr>
              <w:t xml:space="preserve">125505,0</w:t>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125505,0</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09 05</w:t>
            </w:r>
          </w:p>
        </w:tc>
        <w:tc>
          <w:tcPr>
            <w:tcW w:w="1134" w:type="dxa"/>
          </w:tcPr>
          <w:p>
            <w:pPr>
              <w:pStyle w:val="0"/>
              <w:jc w:val="center"/>
            </w:pPr>
            <w:r>
              <w:rPr>
                <w:sz w:val="20"/>
              </w:rPr>
              <w:t xml:space="preserve">03 Ж 0059</w:t>
            </w:r>
          </w:p>
        </w:tc>
        <w:tc>
          <w:tcPr>
            <w:tcW w:w="484" w:type="dxa"/>
          </w:tcPr>
          <w:p>
            <w:pPr>
              <w:pStyle w:val="0"/>
              <w:jc w:val="center"/>
            </w:pPr>
            <w:r>
              <w:rPr>
                <w:sz w:val="20"/>
              </w:rPr>
              <w:t xml:space="preserve">100</w:t>
            </w:r>
          </w:p>
        </w:tc>
        <w:tc>
          <w:tcPr>
            <w:tcW w:w="1144" w:type="dxa"/>
          </w:tcPr>
          <w:p>
            <w:pPr>
              <w:pStyle w:val="0"/>
              <w:jc w:val="center"/>
            </w:pPr>
            <w:r>
              <w:rPr>
                <w:sz w:val="20"/>
              </w:rPr>
              <w:t xml:space="preserve">85644,0</w:t>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85644,0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09 05</w:t>
            </w:r>
          </w:p>
        </w:tc>
        <w:tc>
          <w:tcPr>
            <w:tcW w:w="1134" w:type="dxa"/>
          </w:tcPr>
          <w:p>
            <w:pPr>
              <w:pStyle w:val="0"/>
              <w:jc w:val="center"/>
            </w:pPr>
            <w:r>
              <w:rPr>
                <w:sz w:val="20"/>
              </w:rPr>
              <w:t xml:space="preserve">03 Ж 0059</w:t>
            </w:r>
          </w:p>
        </w:tc>
        <w:tc>
          <w:tcPr>
            <w:tcW w:w="484" w:type="dxa"/>
          </w:tcPr>
          <w:p>
            <w:pPr>
              <w:pStyle w:val="0"/>
              <w:jc w:val="center"/>
            </w:pPr>
            <w:r>
              <w:rPr>
                <w:sz w:val="20"/>
              </w:rPr>
              <w:t xml:space="preserve">200</w:t>
            </w:r>
          </w:p>
        </w:tc>
        <w:tc>
          <w:tcPr>
            <w:tcW w:w="1144" w:type="dxa"/>
          </w:tcPr>
          <w:p>
            <w:pPr>
              <w:pStyle w:val="0"/>
              <w:jc w:val="center"/>
            </w:pPr>
            <w:r>
              <w:rPr>
                <w:sz w:val="20"/>
              </w:rPr>
              <w:t xml:space="preserve">36856,0</w:t>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36856,0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09 05</w:t>
            </w:r>
          </w:p>
        </w:tc>
        <w:tc>
          <w:tcPr>
            <w:tcW w:w="1134" w:type="dxa"/>
          </w:tcPr>
          <w:p>
            <w:pPr>
              <w:pStyle w:val="0"/>
              <w:jc w:val="center"/>
            </w:pPr>
            <w:r>
              <w:rPr>
                <w:sz w:val="20"/>
              </w:rPr>
              <w:t xml:space="preserve">03 Ж 0059</w:t>
            </w:r>
          </w:p>
        </w:tc>
        <w:tc>
          <w:tcPr>
            <w:tcW w:w="484" w:type="dxa"/>
          </w:tcPr>
          <w:p>
            <w:pPr>
              <w:pStyle w:val="0"/>
              <w:jc w:val="center"/>
            </w:pPr>
            <w:r>
              <w:rPr>
                <w:sz w:val="20"/>
              </w:rPr>
              <w:t xml:space="preserve">800</w:t>
            </w:r>
          </w:p>
        </w:tc>
        <w:tc>
          <w:tcPr>
            <w:tcW w:w="1144" w:type="dxa"/>
          </w:tcPr>
          <w:p>
            <w:pPr>
              <w:pStyle w:val="0"/>
              <w:jc w:val="center"/>
            </w:pPr>
            <w:r>
              <w:rPr>
                <w:sz w:val="20"/>
              </w:rPr>
              <w:t xml:space="preserve">3005,0</w:t>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3005,0</w:t>
            </w:r>
          </w:p>
        </w:tc>
      </w:tr>
      <w:tr>
        <w:tc>
          <w:tcPr>
            <w:tcW w:w="1849" w:type="dxa"/>
            <w:vMerge w:val="restart"/>
          </w:tcPr>
          <w:p>
            <w:pPr>
              <w:pStyle w:val="0"/>
            </w:pPr>
            <w:r>
              <w:rPr>
                <w:sz w:val="20"/>
              </w:rPr>
              <w:t xml:space="preserve">Подпрограмма И</w:t>
            </w:r>
          </w:p>
        </w:tc>
        <w:tc>
          <w:tcPr>
            <w:tcW w:w="2974" w:type="dxa"/>
            <w:vMerge w:val="restart"/>
          </w:tcPr>
          <w:p>
            <w:pPr>
              <w:pStyle w:val="0"/>
            </w:pPr>
            <w:r>
              <w:rPr>
                <w:sz w:val="20"/>
              </w:rPr>
              <w:t xml:space="preserve">Обеспечение защиты и реализации прав граждан и организаций в сфере государственной регистрации актов гражданского состояния</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134" w:type="dxa"/>
          </w:tcPr>
          <w:p>
            <w:pPr>
              <w:pStyle w:val="0"/>
              <w:jc w:val="center"/>
            </w:pPr>
            <w:r>
              <w:rPr>
                <w:sz w:val="20"/>
              </w:rPr>
              <w:t xml:space="preserve">03 И</w:t>
            </w:r>
          </w:p>
        </w:tc>
        <w:tc>
          <w:tcPr>
            <w:tcW w:w="484" w:type="dxa"/>
          </w:tcPr>
          <w:p>
            <w:pPr>
              <w:pStyle w:val="0"/>
              <w:jc w:val="center"/>
            </w:pPr>
            <w:r>
              <w:rPr>
                <w:sz w:val="20"/>
              </w:rPr>
              <w:t xml:space="preserve">X</w:t>
            </w:r>
          </w:p>
        </w:tc>
        <w:tc>
          <w:tcPr>
            <w:tcW w:w="1144" w:type="dxa"/>
          </w:tcPr>
          <w:p>
            <w:pPr>
              <w:pStyle w:val="0"/>
              <w:jc w:val="center"/>
            </w:pPr>
            <w:r>
              <w:rPr>
                <w:sz w:val="20"/>
              </w:rPr>
              <w:t xml:space="preserve">5227,0</w:t>
            </w:r>
          </w:p>
        </w:tc>
        <w:tc>
          <w:tcPr>
            <w:tcW w:w="1144" w:type="dxa"/>
          </w:tcPr>
          <w:p>
            <w:pPr>
              <w:pStyle w:val="0"/>
              <w:jc w:val="center"/>
            </w:pPr>
            <w:r>
              <w:rPr>
                <w:sz w:val="20"/>
              </w:rPr>
              <w:t xml:space="preserve">9566,0</w:t>
            </w:r>
          </w:p>
        </w:tc>
        <w:tc>
          <w:tcPr>
            <w:tcW w:w="1144" w:type="dxa"/>
          </w:tcPr>
          <w:p>
            <w:pPr>
              <w:pStyle w:val="0"/>
              <w:jc w:val="center"/>
            </w:pPr>
            <w:r>
              <w:rPr>
                <w:sz w:val="20"/>
              </w:rPr>
              <w:t xml:space="preserve">542,6</w:t>
            </w:r>
          </w:p>
        </w:tc>
        <w:tc>
          <w:tcPr>
            <w:tcW w:w="1264" w:type="dxa"/>
          </w:tcPr>
          <w:p>
            <w:pPr>
              <w:pStyle w:val="0"/>
              <w:jc w:val="center"/>
            </w:pPr>
            <w:r>
              <w:rPr>
                <w:sz w:val="20"/>
              </w:rPr>
              <w:t xml:space="preserve">106,0</w:t>
            </w:r>
          </w:p>
        </w:tc>
        <w:tc>
          <w:tcPr>
            <w:tcW w:w="1264" w:type="dxa"/>
          </w:tcPr>
          <w:p>
            <w:pPr>
              <w:pStyle w:val="0"/>
              <w:jc w:val="center"/>
            </w:pPr>
            <w:r>
              <w:rPr>
                <w:sz w:val="20"/>
              </w:rPr>
              <w:t xml:space="preserve">126,0</w:t>
            </w:r>
          </w:p>
        </w:tc>
        <w:tc>
          <w:tcPr>
            <w:tcW w:w="1264" w:type="dxa"/>
          </w:tcPr>
          <w:p>
            <w:pPr>
              <w:pStyle w:val="0"/>
              <w:jc w:val="center"/>
            </w:pPr>
            <w:r>
              <w:rPr>
                <w:sz w:val="20"/>
              </w:rPr>
              <w:t xml:space="preserve">106,0</w:t>
            </w:r>
          </w:p>
        </w:tc>
        <w:tc>
          <w:tcPr>
            <w:tcW w:w="1264" w:type="dxa"/>
          </w:tcPr>
          <w:p>
            <w:pPr>
              <w:pStyle w:val="0"/>
              <w:jc w:val="center"/>
            </w:pPr>
            <w:r>
              <w:rPr>
                <w:sz w:val="20"/>
              </w:rPr>
              <w:t xml:space="preserve">72783,8</w:t>
            </w:r>
          </w:p>
        </w:tc>
        <w:tc>
          <w:tcPr>
            <w:tcW w:w="1264" w:type="dxa"/>
          </w:tcPr>
          <w:p>
            <w:pPr>
              <w:pStyle w:val="0"/>
              <w:jc w:val="center"/>
            </w:pPr>
            <w:r>
              <w:rPr>
                <w:sz w:val="20"/>
              </w:rPr>
              <w:t xml:space="preserve">88457,4</w:t>
            </w:r>
          </w:p>
        </w:tc>
      </w:tr>
      <w:tr>
        <w:tc>
          <w:tcPr>
            <w:vMerge w:val="continue"/>
          </w:tcPr>
          <w:p/>
        </w:tc>
        <w:tc>
          <w:tcPr>
            <w:vMerge w:val="continue"/>
          </w:tcPr>
          <w:p/>
        </w:tc>
        <w:tc>
          <w:tcPr>
            <w:tcW w:w="2749" w:type="dxa"/>
          </w:tcPr>
          <w:p>
            <w:pPr>
              <w:pStyle w:val="0"/>
            </w:pPr>
            <w:r>
              <w:rPr>
                <w:sz w:val="20"/>
              </w:rPr>
              <w:t xml:space="preserve">управление записи актов гражданского состояния (ЗАГС) Белгородской области, всего</w:t>
            </w:r>
          </w:p>
        </w:tc>
        <w:tc>
          <w:tcPr>
            <w:tcW w:w="694" w:type="dxa"/>
          </w:tcPr>
          <w:p>
            <w:pPr>
              <w:pStyle w:val="0"/>
              <w:jc w:val="center"/>
            </w:pPr>
            <w:r>
              <w:rPr>
                <w:sz w:val="20"/>
              </w:rPr>
              <w:t xml:space="preserve">841</w:t>
            </w:r>
          </w:p>
        </w:tc>
        <w:tc>
          <w:tcPr>
            <w:tcW w:w="664" w:type="dxa"/>
          </w:tcPr>
          <w:p>
            <w:pPr>
              <w:pStyle w:val="0"/>
              <w:jc w:val="center"/>
            </w:pPr>
            <w:r>
              <w:rPr>
                <w:sz w:val="20"/>
              </w:rPr>
              <w:t xml:space="preserve">X</w:t>
            </w:r>
          </w:p>
        </w:tc>
        <w:tc>
          <w:tcPr>
            <w:tcW w:w="1134" w:type="dxa"/>
          </w:tcPr>
          <w:p>
            <w:pPr>
              <w:pStyle w:val="0"/>
              <w:jc w:val="center"/>
            </w:pPr>
            <w:r>
              <w:rPr>
                <w:sz w:val="20"/>
              </w:rPr>
              <w:t xml:space="preserve">03 И</w:t>
            </w:r>
          </w:p>
        </w:tc>
        <w:tc>
          <w:tcPr>
            <w:tcW w:w="484" w:type="dxa"/>
          </w:tcPr>
          <w:p>
            <w:pPr>
              <w:pStyle w:val="0"/>
              <w:jc w:val="center"/>
            </w:pPr>
            <w:r>
              <w:rPr>
                <w:sz w:val="20"/>
              </w:rPr>
              <w:t xml:space="preserve">X</w:t>
            </w:r>
          </w:p>
        </w:tc>
        <w:tc>
          <w:tcPr>
            <w:tcW w:w="1144" w:type="dxa"/>
          </w:tcPr>
          <w:p>
            <w:pPr>
              <w:pStyle w:val="0"/>
              <w:jc w:val="center"/>
            </w:pPr>
            <w:r>
              <w:rPr>
                <w:sz w:val="20"/>
              </w:rPr>
              <w:t xml:space="preserve">5227,0</w:t>
            </w:r>
          </w:p>
        </w:tc>
        <w:tc>
          <w:tcPr>
            <w:tcW w:w="1144" w:type="dxa"/>
          </w:tcPr>
          <w:p>
            <w:pPr>
              <w:pStyle w:val="0"/>
              <w:jc w:val="center"/>
            </w:pPr>
            <w:r>
              <w:rPr>
                <w:sz w:val="20"/>
              </w:rPr>
              <w:t xml:space="preserve">9566,0</w:t>
            </w:r>
          </w:p>
        </w:tc>
        <w:tc>
          <w:tcPr>
            <w:tcW w:w="1144" w:type="dxa"/>
          </w:tcPr>
          <w:p>
            <w:pPr>
              <w:pStyle w:val="0"/>
              <w:jc w:val="center"/>
            </w:pPr>
            <w:r>
              <w:rPr>
                <w:sz w:val="20"/>
              </w:rPr>
              <w:t xml:space="preserve">542,6</w:t>
            </w:r>
          </w:p>
        </w:tc>
        <w:tc>
          <w:tcPr>
            <w:tcW w:w="1264" w:type="dxa"/>
          </w:tcPr>
          <w:p>
            <w:pPr>
              <w:pStyle w:val="0"/>
              <w:jc w:val="center"/>
            </w:pPr>
            <w:r>
              <w:rPr>
                <w:sz w:val="20"/>
              </w:rPr>
              <w:t xml:space="preserve">106,0</w:t>
            </w:r>
          </w:p>
        </w:tc>
        <w:tc>
          <w:tcPr>
            <w:tcW w:w="1264" w:type="dxa"/>
          </w:tcPr>
          <w:p>
            <w:pPr>
              <w:pStyle w:val="0"/>
              <w:jc w:val="center"/>
            </w:pPr>
            <w:r>
              <w:rPr>
                <w:sz w:val="20"/>
              </w:rPr>
              <w:t xml:space="preserve">126,0</w:t>
            </w:r>
          </w:p>
        </w:tc>
        <w:tc>
          <w:tcPr>
            <w:tcW w:w="1264" w:type="dxa"/>
          </w:tcPr>
          <w:p>
            <w:pPr>
              <w:pStyle w:val="0"/>
              <w:jc w:val="center"/>
            </w:pPr>
            <w:r>
              <w:rPr>
                <w:sz w:val="20"/>
              </w:rPr>
              <w:t xml:space="preserve">106,0</w:t>
            </w:r>
          </w:p>
        </w:tc>
        <w:tc>
          <w:tcPr>
            <w:tcW w:w="1264" w:type="dxa"/>
          </w:tcPr>
          <w:p>
            <w:pPr>
              <w:pStyle w:val="0"/>
              <w:jc w:val="center"/>
            </w:pPr>
            <w:r>
              <w:rPr>
                <w:sz w:val="20"/>
              </w:rPr>
              <w:t xml:space="preserve">67833,8</w:t>
            </w:r>
          </w:p>
        </w:tc>
        <w:tc>
          <w:tcPr>
            <w:tcW w:w="1264" w:type="dxa"/>
          </w:tcPr>
          <w:p>
            <w:pPr>
              <w:pStyle w:val="0"/>
              <w:jc w:val="center"/>
            </w:pPr>
            <w:r>
              <w:rPr>
                <w:sz w:val="20"/>
              </w:rPr>
              <w:t xml:space="preserve">83507,4</w:t>
            </w:r>
          </w:p>
        </w:tc>
      </w:tr>
      <w:tr>
        <w:tc>
          <w:tcPr>
            <w:vMerge w:val="continue"/>
          </w:tcPr>
          <w:p/>
        </w:tc>
        <w:tc>
          <w:tcPr>
            <w:vMerge w:val="continue"/>
          </w:tcPr>
          <w:p/>
        </w:tc>
        <w:tc>
          <w:tcPr>
            <w:tcW w:w="2749" w:type="dxa"/>
          </w:tcPr>
          <w:p>
            <w:pPr>
              <w:pStyle w:val="0"/>
            </w:pPr>
            <w:r>
              <w:rPr>
                <w:sz w:val="20"/>
              </w:rPr>
              <w:t xml:space="preserve">департамент строительства и транспорта Белгородской области, всего</w:t>
            </w:r>
          </w:p>
        </w:tc>
        <w:tc>
          <w:tcPr>
            <w:tcW w:w="694" w:type="dxa"/>
          </w:tcPr>
          <w:p>
            <w:pPr>
              <w:pStyle w:val="0"/>
              <w:jc w:val="center"/>
            </w:pPr>
            <w:r>
              <w:rPr>
                <w:sz w:val="20"/>
              </w:rPr>
              <w:t xml:space="preserve">807</w:t>
            </w:r>
          </w:p>
        </w:tc>
        <w:tc>
          <w:tcPr>
            <w:tcW w:w="664" w:type="dxa"/>
          </w:tcPr>
          <w:p>
            <w:pPr>
              <w:pStyle w:val="0"/>
              <w:jc w:val="center"/>
            </w:pPr>
            <w:r>
              <w:rPr>
                <w:sz w:val="20"/>
              </w:rPr>
              <w:t xml:space="preserve">X</w:t>
            </w:r>
          </w:p>
        </w:tc>
        <w:tc>
          <w:tcPr>
            <w:tcW w:w="1134" w:type="dxa"/>
          </w:tcPr>
          <w:p>
            <w:pPr>
              <w:pStyle w:val="0"/>
              <w:jc w:val="center"/>
            </w:pPr>
            <w:r>
              <w:rPr>
                <w:sz w:val="20"/>
              </w:rPr>
              <w:t xml:space="preserve">03 И</w:t>
            </w:r>
          </w:p>
        </w:tc>
        <w:tc>
          <w:tcPr>
            <w:tcW w:w="484" w:type="dxa"/>
          </w:tcPr>
          <w:p>
            <w:pPr>
              <w:pStyle w:val="0"/>
              <w:jc w:val="center"/>
            </w:pPr>
            <w:r>
              <w:rPr>
                <w:sz w:val="20"/>
              </w:rPr>
              <w:t xml:space="preserve">X</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4950,0</w:t>
            </w:r>
          </w:p>
        </w:tc>
        <w:tc>
          <w:tcPr>
            <w:tcW w:w="1264" w:type="dxa"/>
          </w:tcPr>
          <w:p>
            <w:pPr>
              <w:pStyle w:val="0"/>
              <w:jc w:val="center"/>
            </w:pPr>
            <w:r>
              <w:rPr>
                <w:sz w:val="20"/>
              </w:rPr>
              <w:t xml:space="preserve">4950,0</w:t>
            </w:r>
          </w:p>
        </w:tc>
      </w:tr>
      <w:tr>
        <w:tc>
          <w:tcPr>
            <w:tcW w:w="1849" w:type="dxa"/>
            <w:vMerge w:val="restart"/>
          </w:tcPr>
          <w:p>
            <w:pPr>
              <w:pStyle w:val="0"/>
            </w:pPr>
            <w:r>
              <w:rPr>
                <w:sz w:val="20"/>
              </w:rPr>
              <w:t xml:space="preserve">Основное мероприятие И.01.</w:t>
            </w:r>
          </w:p>
        </w:tc>
        <w:tc>
          <w:tcPr>
            <w:tcW w:w="2974" w:type="dxa"/>
            <w:vMerge w:val="restart"/>
          </w:tcPr>
          <w:p>
            <w:pPr>
              <w:pStyle w:val="0"/>
            </w:pPr>
            <w:r>
              <w:rPr>
                <w:sz w:val="20"/>
              </w:rPr>
              <w:t xml:space="preserve">Осуществление переданных органам государственной власти субъектов Российской Федерации в соответствии с </w:t>
            </w:r>
            <w:hyperlink w:history="0" r:id="rId407" w:tooltip="Федеральный закон от 15.11.1997 N 143-ФЗ (ред. от 28.12.2022) &quot;Об актах гражданского состояния&quot; (с изм. и доп., вступ. в силу с 01.01.2023) {КонсультантПлюс}">
              <w:r>
                <w:rPr>
                  <w:sz w:val="20"/>
                  <w:color w:val="0000ff"/>
                </w:rPr>
                <w:t xml:space="preserve">пунктом 1 статьи 4</w:t>
              </w:r>
            </w:hyperlink>
            <w:r>
              <w:rPr>
                <w:sz w:val="20"/>
              </w:rP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2749" w:type="dxa"/>
          </w:tcPr>
          <w:p>
            <w:pPr>
              <w:pStyle w:val="0"/>
            </w:pPr>
            <w:r>
              <w:rPr>
                <w:sz w:val="20"/>
              </w:rPr>
              <w:t xml:space="preserve">Управление записи актов гражданского состояния (ЗАГС) Белгородской области, всего</w:t>
            </w:r>
          </w:p>
        </w:tc>
        <w:tc>
          <w:tcPr>
            <w:tcW w:w="694" w:type="dxa"/>
          </w:tcPr>
          <w:p>
            <w:pPr>
              <w:pStyle w:val="0"/>
              <w:jc w:val="center"/>
            </w:pPr>
            <w:r>
              <w:rPr>
                <w:sz w:val="20"/>
              </w:rPr>
              <w:t xml:space="preserve">841</w:t>
            </w:r>
          </w:p>
        </w:tc>
        <w:tc>
          <w:tcPr>
            <w:tcW w:w="664" w:type="dxa"/>
          </w:tcPr>
          <w:p>
            <w:pPr>
              <w:pStyle w:val="0"/>
              <w:jc w:val="center"/>
            </w:pPr>
            <w:r>
              <w:rPr>
                <w:sz w:val="20"/>
              </w:rPr>
              <w:t xml:space="preserve">03 04</w:t>
            </w:r>
          </w:p>
        </w:tc>
        <w:tc>
          <w:tcPr>
            <w:tcW w:w="1134" w:type="dxa"/>
          </w:tcPr>
          <w:p>
            <w:pPr>
              <w:pStyle w:val="0"/>
              <w:jc w:val="center"/>
            </w:pPr>
            <w:r>
              <w:rPr>
                <w:sz w:val="20"/>
              </w:rPr>
              <w:t xml:space="preserve">03 И 01 59300</w:t>
            </w:r>
          </w:p>
        </w:tc>
        <w:tc>
          <w:tcPr>
            <w:tcW w:w="484" w:type="dxa"/>
          </w:tcPr>
          <w:p>
            <w:pPr>
              <w:pStyle w:val="0"/>
              <w:jc w:val="center"/>
            </w:pPr>
            <w:r>
              <w:rPr>
                <w:sz w:val="20"/>
              </w:rPr>
              <w:t xml:space="preserve">X</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67727,8</w:t>
            </w:r>
          </w:p>
        </w:tc>
        <w:tc>
          <w:tcPr>
            <w:tcW w:w="1264" w:type="dxa"/>
          </w:tcPr>
          <w:p>
            <w:pPr>
              <w:pStyle w:val="0"/>
              <w:jc w:val="center"/>
            </w:pPr>
            <w:r>
              <w:rPr>
                <w:sz w:val="20"/>
              </w:rPr>
              <w:t xml:space="preserve">67727,8</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841</w:t>
            </w:r>
          </w:p>
        </w:tc>
        <w:tc>
          <w:tcPr>
            <w:tcW w:w="664" w:type="dxa"/>
          </w:tcPr>
          <w:p>
            <w:pPr>
              <w:pStyle w:val="0"/>
              <w:jc w:val="center"/>
            </w:pPr>
            <w:r>
              <w:rPr>
                <w:sz w:val="20"/>
              </w:rPr>
              <w:t xml:space="preserve">03 04</w:t>
            </w:r>
          </w:p>
        </w:tc>
        <w:tc>
          <w:tcPr>
            <w:tcW w:w="1134" w:type="dxa"/>
          </w:tcPr>
          <w:p>
            <w:pPr>
              <w:pStyle w:val="0"/>
              <w:jc w:val="center"/>
            </w:pPr>
            <w:r>
              <w:rPr>
                <w:sz w:val="20"/>
              </w:rPr>
              <w:t xml:space="preserve">03 И 01 59300</w:t>
            </w:r>
          </w:p>
        </w:tc>
        <w:tc>
          <w:tcPr>
            <w:tcW w:w="484" w:type="dxa"/>
          </w:tcPr>
          <w:p>
            <w:pPr>
              <w:pStyle w:val="0"/>
              <w:jc w:val="center"/>
            </w:pPr>
            <w:r>
              <w:rPr>
                <w:sz w:val="20"/>
              </w:rPr>
              <w:t xml:space="preserve">100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16770,3</w:t>
            </w:r>
          </w:p>
        </w:tc>
        <w:tc>
          <w:tcPr>
            <w:tcW w:w="1264" w:type="dxa"/>
          </w:tcPr>
          <w:p>
            <w:pPr>
              <w:pStyle w:val="0"/>
              <w:jc w:val="center"/>
            </w:pPr>
            <w:r>
              <w:rPr>
                <w:sz w:val="20"/>
              </w:rPr>
              <w:t xml:space="preserve">16770,3</w:t>
            </w:r>
          </w:p>
        </w:tc>
      </w:tr>
      <w:tr>
        <w:tc>
          <w:tcPr>
            <w:vMerge w:val="continue"/>
          </w:tcPr>
          <w:p/>
        </w:tc>
        <w:tc>
          <w:tcPr>
            <w:vMerge w:val="continue"/>
          </w:tcPr>
          <w:p/>
        </w:tc>
        <w:tc>
          <w:tcPr>
            <w:vMerge w:val="continue"/>
          </w:tcPr>
          <w:p/>
        </w:tc>
        <w:tc>
          <w:tcPr>
            <w:tcW w:w="694" w:type="dxa"/>
          </w:tcPr>
          <w:p>
            <w:pPr>
              <w:pStyle w:val="0"/>
              <w:jc w:val="center"/>
            </w:pPr>
            <w:r>
              <w:rPr>
                <w:sz w:val="20"/>
              </w:rPr>
              <w:t xml:space="preserve">841</w:t>
            </w:r>
          </w:p>
        </w:tc>
        <w:tc>
          <w:tcPr>
            <w:tcW w:w="664" w:type="dxa"/>
          </w:tcPr>
          <w:p>
            <w:pPr>
              <w:pStyle w:val="0"/>
              <w:jc w:val="center"/>
            </w:pPr>
            <w:r>
              <w:rPr>
                <w:sz w:val="20"/>
              </w:rPr>
              <w:t xml:space="preserve">03 04</w:t>
            </w:r>
          </w:p>
        </w:tc>
        <w:tc>
          <w:tcPr>
            <w:tcW w:w="1134" w:type="dxa"/>
          </w:tcPr>
          <w:p>
            <w:pPr>
              <w:pStyle w:val="0"/>
              <w:jc w:val="center"/>
            </w:pPr>
            <w:r>
              <w:rPr>
                <w:sz w:val="20"/>
              </w:rPr>
              <w:t xml:space="preserve">03 И 01 59300</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2432,6</w:t>
            </w:r>
          </w:p>
        </w:tc>
        <w:tc>
          <w:tcPr>
            <w:tcW w:w="1264" w:type="dxa"/>
          </w:tcPr>
          <w:p>
            <w:pPr>
              <w:pStyle w:val="0"/>
              <w:jc w:val="center"/>
            </w:pPr>
            <w:r>
              <w:rPr>
                <w:sz w:val="20"/>
              </w:rPr>
              <w:t xml:space="preserve">2432,6</w:t>
            </w:r>
          </w:p>
        </w:tc>
      </w:tr>
      <w:tr>
        <w:tc>
          <w:tcPr>
            <w:vMerge w:val="continue"/>
          </w:tcPr>
          <w:p/>
        </w:tc>
        <w:tc>
          <w:tcPr>
            <w:vMerge w:val="continue"/>
          </w:tcPr>
          <w:p/>
        </w:tc>
        <w:tc>
          <w:tcPr>
            <w:vMerge w:val="continue"/>
          </w:tcPr>
          <w:p/>
        </w:tc>
        <w:tc>
          <w:tcPr>
            <w:tcW w:w="694" w:type="dxa"/>
          </w:tcPr>
          <w:p>
            <w:pPr>
              <w:pStyle w:val="0"/>
              <w:jc w:val="center"/>
            </w:pPr>
            <w:r>
              <w:rPr>
                <w:sz w:val="20"/>
              </w:rPr>
              <w:t xml:space="preserve">841</w:t>
            </w:r>
          </w:p>
        </w:tc>
        <w:tc>
          <w:tcPr>
            <w:tcW w:w="664" w:type="dxa"/>
          </w:tcPr>
          <w:p>
            <w:pPr>
              <w:pStyle w:val="0"/>
              <w:jc w:val="center"/>
            </w:pPr>
            <w:r>
              <w:rPr>
                <w:sz w:val="20"/>
              </w:rPr>
              <w:t xml:space="preserve">03 04</w:t>
            </w:r>
          </w:p>
        </w:tc>
        <w:tc>
          <w:tcPr>
            <w:tcW w:w="1134" w:type="dxa"/>
          </w:tcPr>
          <w:p>
            <w:pPr>
              <w:pStyle w:val="0"/>
              <w:jc w:val="center"/>
            </w:pPr>
            <w:r>
              <w:rPr>
                <w:sz w:val="20"/>
              </w:rPr>
              <w:t xml:space="preserve">03 И 01 59300</w:t>
            </w:r>
          </w:p>
        </w:tc>
        <w:tc>
          <w:tcPr>
            <w:tcW w:w="484" w:type="dxa"/>
          </w:tcPr>
          <w:p>
            <w:pPr>
              <w:pStyle w:val="0"/>
              <w:jc w:val="center"/>
            </w:pPr>
            <w:r>
              <w:rPr>
                <w:sz w:val="20"/>
              </w:rPr>
              <w:t xml:space="preserve">300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102,7</w:t>
            </w:r>
          </w:p>
        </w:tc>
        <w:tc>
          <w:tcPr>
            <w:tcW w:w="1264" w:type="dxa"/>
          </w:tcPr>
          <w:p>
            <w:pPr>
              <w:pStyle w:val="0"/>
              <w:jc w:val="center"/>
            </w:pPr>
            <w:r>
              <w:rPr>
                <w:sz w:val="20"/>
              </w:rPr>
              <w:t xml:space="preserve">102,7</w:t>
            </w:r>
          </w:p>
        </w:tc>
      </w:tr>
      <w:tr>
        <w:tc>
          <w:tcPr>
            <w:vMerge w:val="continue"/>
          </w:tcPr>
          <w:p/>
        </w:tc>
        <w:tc>
          <w:tcPr>
            <w:vMerge w:val="continue"/>
          </w:tcPr>
          <w:p/>
        </w:tc>
        <w:tc>
          <w:tcPr>
            <w:vMerge w:val="continue"/>
          </w:tcPr>
          <w:p/>
        </w:tc>
        <w:tc>
          <w:tcPr>
            <w:tcW w:w="694" w:type="dxa"/>
          </w:tcPr>
          <w:p>
            <w:pPr>
              <w:pStyle w:val="0"/>
              <w:jc w:val="center"/>
            </w:pPr>
            <w:r>
              <w:rPr>
                <w:sz w:val="20"/>
              </w:rPr>
              <w:t xml:space="preserve">841</w:t>
            </w:r>
          </w:p>
        </w:tc>
        <w:tc>
          <w:tcPr>
            <w:tcW w:w="664" w:type="dxa"/>
          </w:tcPr>
          <w:p>
            <w:pPr>
              <w:pStyle w:val="0"/>
              <w:jc w:val="center"/>
            </w:pPr>
            <w:r>
              <w:rPr>
                <w:sz w:val="20"/>
              </w:rPr>
              <w:t xml:space="preserve">03 04</w:t>
            </w:r>
          </w:p>
        </w:tc>
        <w:tc>
          <w:tcPr>
            <w:tcW w:w="1134" w:type="dxa"/>
          </w:tcPr>
          <w:p>
            <w:pPr>
              <w:pStyle w:val="0"/>
              <w:jc w:val="center"/>
            </w:pPr>
            <w:r>
              <w:rPr>
                <w:sz w:val="20"/>
              </w:rPr>
              <w:t xml:space="preserve">03 И 01 59300</w:t>
            </w:r>
          </w:p>
        </w:tc>
        <w:tc>
          <w:tcPr>
            <w:tcW w:w="484" w:type="dxa"/>
          </w:tcPr>
          <w:p>
            <w:pPr>
              <w:pStyle w:val="0"/>
              <w:jc w:val="center"/>
            </w:pPr>
            <w:r>
              <w:rPr>
                <w:sz w:val="20"/>
              </w:rPr>
              <w:t xml:space="preserve">500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48271,0</w:t>
            </w:r>
          </w:p>
        </w:tc>
        <w:tc>
          <w:tcPr>
            <w:tcW w:w="1264" w:type="dxa"/>
          </w:tcPr>
          <w:p>
            <w:pPr>
              <w:pStyle w:val="0"/>
              <w:jc w:val="center"/>
            </w:pPr>
            <w:r>
              <w:rPr>
                <w:sz w:val="20"/>
              </w:rPr>
              <w:t xml:space="preserve">48271,0</w:t>
            </w:r>
          </w:p>
        </w:tc>
      </w:tr>
      <w:tr>
        <w:tc>
          <w:tcPr>
            <w:vMerge w:val="continue"/>
          </w:tcPr>
          <w:p/>
        </w:tc>
        <w:tc>
          <w:tcPr>
            <w:vMerge w:val="continue"/>
          </w:tcPr>
          <w:p/>
        </w:tc>
        <w:tc>
          <w:tcPr>
            <w:vMerge w:val="continue"/>
          </w:tcPr>
          <w:p/>
        </w:tc>
        <w:tc>
          <w:tcPr>
            <w:tcW w:w="694" w:type="dxa"/>
          </w:tcPr>
          <w:p>
            <w:pPr>
              <w:pStyle w:val="0"/>
              <w:jc w:val="center"/>
            </w:pPr>
            <w:r>
              <w:rPr>
                <w:sz w:val="20"/>
              </w:rPr>
              <w:t xml:space="preserve">841</w:t>
            </w:r>
          </w:p>
        </w:tc>
        <w:tc>
          <w:tcPr>
            <w:tcW w:w="664" w:type="dxa"/>
          </w:tcPr>
          <w:p>
            <w:pPr>
              <w:pStyle w:val="0"/>
              <w:jc w:val="center"/>
            </w:pPr>
            <w:r>
              <w:rPr>
                <w:sz w:val="20"/>
              </w:rPr>
              <w:t xml:space="preserve">03 04</w:t>
            </w:r>
          </w:p>
        </w:tc>
        <w:tc>
          <w:tcPr>
            <w:tcW w:w="1134" w:type="dxa"/>
          </w:tcPr>
          <w:p>
            <w:pPr>
              <w:pStyle w:val="0"/>
              <w:jc w:val="center"/>
            </w:pPr>
            <w:r>
              <w:rPr>
                <w:sz w:val="20"/>
              </w:rPr>
              <w:t xml:space="preserve">03 И 01 59300</w:t>
            </w:r>
          </w:p>
        </w:tc>
        <w:tc>
          <w:tcPr>
            <w:tcW w:w="484" w:type="dxa"/>
          </w:tcPr>
          <w:p>
            <w:pPr>
              <w:pStyle w:val="0"/>
              <w:jc w:val="center"/>
            </w:pPr>
            <w:r>
              <w:rPr>
                <w:sz w:val="20"/>
              </w:rPr>
              <w:t xml:space="preserve">800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151,2</w:t>
            </w:r>
          </w:p>
        </w:tc>
        <w:tc>
          <w:tcPr>
            <w:tcW w:w="1264" w:type="dxa"/>
          </w:tcPr>
          <w:p>
            <w:pPr>
              <w:pStyle w:val="0"/>
              <w:jc w:val="center"/>
            </w:pPr>
            <w:r>
              <w:rPr>
                <w:sz w:val="20"/>
              </w:rPr>
              <w:t xml:space="preserve">151,2</w:t>
            </w:r>
          </w:p>
        </w:tc>
      </w:tr>
      <w:tr>
        <w:tc>
          <w:tcPr>
            <w:tcW w:w="1849" w:type="dxa"/>
            <w:vMerge w:val="restart"/>
          </w:tcPr>
          <w:p>
            <w:pPr>
              <w:pStyle w:val="0"/>
            </w:pPr>
            <w:r>
              <w:rPr>
                <w:sz w:val="20"/>
              </w:rPr>
              <w:t xml:space="preserve">Основное мероприятие И.02.</w:t>
            </w:r>
          </w:p>
        </w:tc>
        <w:tc>
          <w:tcPr>
            <w:tcW w:w="2974" w:type="dxa"/>
            <w:vMerge w:val="restart"/>
          </w:tcPr>
          <w:p>
            <w:pPr>
              <w:pStyle w:val="0"/>
            </w:pPr>
            <w:r>
              <w:rPr>
                <w:sz w:val="20"/>
              </w:rPr>
              <w:t xml:space="preserve">Обеспечение функций органов власти Белгородской области, в том числе территориальных органов</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134" w:type="dxa"/>
          </w:tcPr>
          <w:p>
            <w:pPr>
              <w:pStyle w:val="0"/>
              <w:jc w:val="center"/>
            </w:pPr>
            <w:r>
              <w:rPr>
                <w:sz w:val="20"/>
              </w:rPr>
              <w:t xml:space="preserve">03 И 02</w:t>
            </w:r>
          </w:p>
        </w:tc>
        <w:tc>
          <w:tcPr>
            <w:tcW w:w="484" w:type="dxa"/>
          </w:tcPr>
          <w:p>
            <w:pPr>
              <w:pStyle w:val="0"/>
              <w:jc w:val="center"/>
            </w:pPr>
            <w:r>
              <w:rPr>
                <w:sz w:val="20"/>
              </w:rPr>
              <w:t xml:space="preserve">X</w:t>
            </w:r>
          </w:p>
        </w:tc>
        <w:tc>
          <w:tcPr>
            <w:tcW w:w="1144" w:type="dxa"/>
          </w:tcPr>
          <w:p>
            <w:pPr>
              <w:pStyle w:val="0"/>
              <w:jc w:val="center"/>
            </w:pPr>
            <w:r>
              <w:rPr>
                <w:sz w:val="20"/>
              </w:rPr>
              <w:t xml:space="preserve">104,0</w:t>
            </w:r>
          </w:p>
        </w:tc>
        <w:tc>
          <w:tcPr>
            <w:tcW w:w="1144" w:type="dxa"/>
          </w:tcPr>
          <w:p>
            <w:pPr>
              <w:pStyle w:val="0"/>
              <w:jc w:val="center"/>
            </w:pPr>
            <w:r>
              <w:rPr>
                <w:sz w:val="20"/>
              </w:rPr>
              <w:t xml:space="preserve">247,0</w:t>
            </w:r>
          </w:p>
        </w:tc>
        <w:tc>
          <w:tcPr>
            <w:tcW w:w="1144" w:type="dxa"/>
          </w:tcPr>
          <w:p>
            <w:pPr>
              <w:pStyle w:val="0"/>
              <w:jc w:val="center"/>
            </w:pPr>
            <w:r>
              <w:rPr>
                <w:sz w:val="20"/>
              </w:rPr>
              <w:t xml:space="preserve">487,6</w:t>
            </w:r>
          </w:p>
        </w:tc>
        <w:tc>
          <w:tcPr>
            <w:tcW w:w="1264" w:type="dxa"/>
          </w:tcPr>
          <w:p>
            <w:pPr>
              <w:pStyle w:val="0"/>
              <w:jc w:val="center"/>
            </w:pPr>
            <w:r>
              <w:rPr>
                <w:sz w:val="20"/>
              </w:rPr>
              <w:t xml:space="preserve">51,0</w:t>
            </w:r>
          </w:p>
        </w:tc>
        <w:tc>
          <w:tcPr>
            <w:tcW w:w="1264" w:type="dxa"/>
          </w:tcPr>
          <w:p>
            <w:pPr>
              <w:pStyle w:val="0"/>
              <w:jc w:val="center"/>
            </w:pPr>
            <w:r>
              <w:rPr>
                <w:sz w:val="20"/>
              </w:rPr>
              <w:t xml:space="preserve">71,0</w:t>
            </w:r>
          </w:p>
        </w:tc>
        <w:tc>
          <w:tcPr>
            <w:tcW w:w="1264" w:type="dxa"/>
          </w:tcPr>
          <w:p>
            <w:pPr>
              <w:pStyle w:val="0"/>
              <w:jc w:val="center"/>
            </w:pPr>
            <w:r>
              <w:rPr>
                <w:sz w:val="20"/>
              </w:rPr>
            </w:r>
          </w:p>
        </w:tc>
        <w:tc>
          <w:tcPr>
            <w:tcW w:w="1264" w:type="dxa"/>
          </w:tcPr>
          <w:p>
            <w:pPr>
              <w:pStyle w:val="0"/>
              <w:jc w:val="center"/>
            </w:pPr>
            <w:r>
              <w:rPr>
                <w:sz w:val="20"/>
              </w:rPr>
              <w:t xml:space="preserve">4950,0</w:t>
            </w:r>
          </w:p>
        </w:tc>
        <w:tc>
          <w:tcPr>
            <w:tcW w:w="1264" w:type="dxa"/>
          </w:tcPr>
          <w:p>
            <w:pPr>
              <w:pStyle w:val="0"/>
              <w:jc w:val="center"/>
            </w:pPr>
            <w:r>
              <w:rPr>
                <w:sz w:val="20"/>
              </w:rPr>
              <w:t xml:space="preserve">5910,6</w:t>
            </w:r>
          </w:p>
        </w:tc>
      </w:tr>
      <w:tr>
        <w:tc>
          <w:tcPr>
            <w:vMerge w:val="continue"/>
          </w:tcPr>
          <w:p/>
        </w:tc>
        <w:tc>
          <w:tcPr>
            <w:vMerge w:val="continue"/>
          </w:tcPr>
          <w:p/>
        </w:tc>
        <w:tc>
          <w:tcPr>
            <w:tcW w:w="2749" w:type="dxa"/>
          </w:tcPr>
          <w:p>
            <w:pPr>
              <w:pStyle w:val="0"/>
            </w:pPr>
            <w:r>
              <w:rPr>
                <w:sz w:val="20"/>
              </w:rPr>
              <w:t xml:space="preserve">управление записи актов гражданского состояния (ЗАГС) Белгородской области</w:t>
            </w:r>
          </w:p>
        </w:tc>
        <w:tc>
          <w:tcPr>
            <w:tcW w:w="694" w:type="dxa"/>
          </w:tcPr>
          <w:p>
            <w:pPr>
              <w:pStyle w:val="0"/>
              <w:jc w:val="center"/>
            </w:pPr>
            <w:r>
              <w:rPr>
                <w:sz w:val="20"/>
              </w:rPr>
              <w:t xml:space="preserve">841</w:t>
            </w:r>
          </w:p>
        </w:tc>
        <w:tc>
          <w:tcPr>
            <w:tcW w:w="664" w:type="dxa"/>
          </w:tcPr>
          <w:p>
            <w:pPr>
              <w:pStyle w:val="0"/>
              <w:jc w:val="center"/>
            </w:pPr>
            <w:r>
              <w:rPr>
                <w:sz w:val="20"/>
              </w:rPr>
              <w:t xml:space="preserve">01 13</w:t>
            </w:r>
          </w:p>
        </w:tc>
        <w:tc>
          <w:tcPr>
            <w:tcW w:w="1134" w:type="dxa"/>
          </w:tcPr>
          <w:p>
            <w:pPr>
              <w:pStyle w:val="0"/>
              <w:jc w:val="center"/>
            </w:pPr>
            <w:r>
              <w:rPr>
                <w:sz w:val="20"/>
              </w:rPr>
              <w:t xml:space="preserve">03 И 02 90019</w:t>
            </w:r>
          </w:p>
        </w:tc>
        <w:tc>
          <w:tcPr>
            <w:tcW w:w="484" w:type="dxa"/>
          </w:tcPr>
          <w:p>
            <w:pPr>
              <w:pStyle w:val="0"/>
              <w:jc w:val="center"/>
            </w:pPr>
            <w:r>
              <w:rPr>
                <w:sz w:val="20"/>
              </w:rPr>
              <w:t xml:space="preserve">100</w:t>
            </w:r>
          </w:p>
        </w:tc>
        <w:tc>
          <w:tcPr>
            <w:tcW w:w="1144" w:type="dxa"/>
          </w:tcPr>
          <w:p>
            <w:pPr>
              <w:pStyle w:val="0"/>
              <w:jc w:val="center"/>
            </w:pPr>
            <w:r>
              <w:rPr>
                <w:sz w:val="20"/>
              </w:rPr>
              <w:t xml:space="preserve">104,0</w:t>
            </w:r>
          </w:p>
        </w:tc>
        <w:tc>
          <w:tcPr>
            <w:tcW w:w="1144" w:type="dxa"/>
          </w:tcPr>
          <w:p>
            <w:pPr>
              <w:pStyle w:val="0"/>
              <w:jc w:val="center"/>
            </w:pPr>
            <w:r>
              <w:rPr>
                <w:sz w:val="20"/>
              </w:rPr>
              <w:t xml:space="preserve">247,0</w:t>
            </w:r>
          </w:p>
        </w:tc>
        <w:tc>
          <w:tcPr>
            <w:tcW w:w="1144" w:type="dxa"/>
          </w:tcPr>
          <w:p>
            <w:pPr>
              <w:pStyle w:val="0"/>
              <w:jc w:val="center"/>
            </w:pPr>
            <w:r>
              <w:rPr>
                <w:sz w:val="20"/>
              </w:rPr>
              <w:t xml:space="preserve">487,6</w:t>
            </w:r>
          </w:p>
        </w:tc>
        <w:tc>
          <w:tcPr>
            <w:tcW w:w="1264" w:type="dxa"/>
          </w:tcPr>
          <w:p>
            <w:pPr>
              <w:pStyle w:val="0"/>
              <w:jc w:val="center"/>
            </w:pPr>
            <w:r>
              <w:rPr>
                <w:sz w:val="20"/>
              </w:rPr>
              <w:t xml:space="preserve">51,0</w:t>
            </w:r>
          </w:p>
        </w:tc>
        <w:tc>
          <w:tcPr>
            <w:tcW w:w="1264" w:type="dxa"/>
          </w:tcPr>
          <w:p>
            <w:pPr>
              <w:pStyle w:val="0"/>
              <w:jc w:val="center"/>
            </w:pPr>
            <w:r>
              <w:rPr>
                <w:sz w:val="20"/>
              </w:rPr>
              <w:t xml:space="preserve">71,0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960,6</w:t>
            </w:r>
          </w:p>
        </w:tc>
      </w:tr>
      <w:tr>
        <w:tc>
          <w:tcPr>
            <w:vMerge w:val="continue"/>
          </w:tcPr>
          <w:p/>
        </w:tc>
        <w:tc>
          <w:tcPr>
            <w:vMerge w:val="continue"/>
          </w:tcPr>
          <w:p/>
        </w:tc>
        <w:tc>
          <w:tcPr>
            <w:tcW w:w="2749" w:type="dxa"/>
          </w:tcPr>
          <w:p>
            <w:pPr>
              <w:pStyle w:val="0"/>
            </w:pPr>
            <w:r>
              <w:rPr>
                <w:sz w:val="20"/>
              </w:rPr>
              <w:t xml:space="preserve">департамент строительства и транспорта Белгородской области, всего</w:t>
            </w:r>
          </w:p>
        </w:tc>
        <w:tc>
          <w:tcPr>
            <w:tcW w:w="694" w:type="dxa"/>
          </w:tcPr>
          <w:p>
            <w:pPr>
              <w:pStyle w:val="0"/>
              <w:jc w:val="center"/>
            </w:pPr>
            <w:r>
              <w:rPr>
                <w:sz w:val="20"/>
              </w:rPr>
              <w:t xml:space="preserve">807</w:t>
            </w:r>
          </w:p>
        </w:tc>
        <w:tc>
          <w:tcPr>
            <w:tcW w:w="664" w:type="dxa"/>
          </w:tcPr>
          <w:p>
            <w:pPr>
              <w:pStyle w:val="0"/>
              <w:jc w:val="center"/>
            </w:pPr>
            <w:r>
              <w:rPr>
                <w:sz w:val="20"/>
              </w:rPr>
              <w:t xml:space="preserve">01 13</w:t>
            </w:r>
          </w:p>
        </w:tc>
        <w:tc>
          <w:tcPr>
            <w:tcW w:w="1134" w:type="dxa"/>
          </w:tcPr>
          <w:p>
            <w:pPr>
              <w:pStyle w:val="0"/>
              <w:jc w:val="center"/>
            </w:pPr>
            <w:r>
              <w:rPr>
                <w:sz w:val="20"/>
              </w:rPr>
              <w:t xml:space="preserve">03 И 02 72120</w:t>
            </w:r>
          </w:p>
        </w:tc>
        <w:tc>
          <w:tcPr>
            <w:tcW w:w="484" w:type="dxa"/>
          </w:tcPr>
          <w:p>
            <w:pPr>
              <w:pStyle w:val="0"/>
              <w:jc w:val="center"/>
            </w:pPr>
            <w:r>
              <w:rPr>
                <w:sz w:val="20"/>
              </w:rPr>
              <w:t xml:space="preserve">500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4950,0</w:t>
            </w:r>
          </w:p>
        </w:tc>
        <w:tc>
          <w:tcPr>
            <w:tcW w:w="1264" w:type="dxa"/>
          </w:tcPr>
          <w:p>
            <w:pPr>
              <w:pStyle w:val="0"/>
              <w:jc w:val="center"/>
            </w:pPr>
            <w:r>
              <w:rPr>
                <w:sz w:val="20"/>
              </w:rPr>
              <w:t xml:space="preserve">4950,0</w:t>
            </w:r>
          </w:p>
        </w:tc>
      </w:tr>
      <w:tr>
        <w:tc>
          <w:tcPr>
            <w:tcW w:w="1849" w:type="dxa"/>
            <w:vMerge w:val="restart"/>
          </w:tcPr>
          <w:p>
            <w:pPr>
              <w:pStyle w:val="0"/>
            </w:pPr>
            <w:r>
              <w:rPr>
                <w:sz w:val="20"/>
              </w:rPr>
              <w:t xml:space="preserve">Основное мероприятие И.03.</w:t>
            </w:r>
          </w:p>
        </w:tc>
        <w:tc>
          <w:tcPr>
            <w:tcW w:w="2974" w:type="dxa"/>
            <w:vMerge w:val="restart"/>
          </w:tcPr>
          <w:p>
            <w:pPr>
              <w:pStyle w:val="0"/>
            </w:pPr>
            <w:r>
              <w:rPr>
                <w:sz w:val="20"/>
              </w:rPr>
              <w:t xml:space="preserve">Мероприятия</w:t>
            </w:r>
          </w:p>
        </w:tc>
        <w:tc>
          <w:tcPr>
            <w:tcW w:w="2749" w:type="dxa"/>
          </w:tcPr>
          <w:p>
            <w:pPr>
              <w:pStyle w:val="0"/>
            </w:pPr>
            <w:r>
              <w:rPr>
                <w:sz w:val="20"/>
              </w:rPr>
              <w:t xml:space="preserve">Управление записи актов гражданского состояния (ЗАГС) Белгородской области, всего</w:t>
            </w:r>
          </w:p>
        </w:tc>
        <w:tc>
          <w:tcPr>
            <w:tcW w:w="694" w:type="dxa"/>
          </w:tcPr>
          <w:p>
            <w:pPr>
              <w:pStyle w:val="0"/>
              <w:jc w:val="center"/>
            </w:pPr>
            <w:r>
              <w:rPr>
                <w:sz w:val="20"/>
              </w:rPr>
              <w:t xml:space="preserve">841</w:t>
            </w:r>
          </w:p>
        </w:tc>
        <w:tc>
          <w:tcPr>
            <w:tcW w:w="664" w:type="dxa"/>
          </w:tcPr>
          <w:p>
            <w:pPr>
              <w:pStyle w:val="0"/>
              <w:jc w:val="center"/>
            </w:pPr>
            <w:r>
              <w:rPr>
                <w:sz w:val="20"/>
              </w:rPr>
              <w:t xml:space="preserve">X</w:t>
            </w:r>
          </w:p>
        </w:tc>
        <w:tc>
          <w:tcPr>
            <w:tcW w:w="1134" w:type="dxa"/>
          </w:tcPr>
          <w:p>
            <w:pPr>
              <w:pStyle w:val="0"/>
              <w:jc w:val="center"/>
            </w:pPr>
            <w:r>
              <w:rPr>
                <w:sz w:val="20"/>
              </w:rPr>
              <w:t xml:space="preserve">03 И 03</w:t>
            </w:r>
          </w:p>
        </w:tc>
        <w:tc>
          <w:tcPr>
            <w:tcW w:w="484" w:type="dxa"/>
          </w:tcPr>
          <w:p>
            <w:pPr>
              <w:pStyle w:val="0"/>
              <w:jc w:val="center"/>
            </w:pPr>
            <w:r>
              <w:rPr>
                <w:sz w:val="20"/>
              </w:rPr>
              <w:t xml:space="preserve">X</w:t>
            </w:r>
          </w:p>
        </w:tc>
        <w:tc>
          <w:tcPr>
            <w:tcW w:w="1144" w:type="dxa"/>
          </w:tcPr>
          <w:p>
            <w:pPr>
              <w:pStyle w:val="0"/>
              <w:jc w:val="center"/>
            </w:pPr>
            <w:r>
              <w:rPr>
                <w:sz w:val="20"/>
              </w:rPr>
              <w:t xml:space="preserve">341,0</w:t>
            </w:r>
          </w:p>
        </w:tc>
        <w:tc>
          <w:tcPr>
            <w:tcW w:w="1144" w:type="dxa"/>
          </w:tcPr>
          <w:p>
            <w:pPr>
              <w:pStyle w:val="0"/>
              <w:jc w:val="center"/>
            </w:pPr>
            <w:r>
              <w:rPr>
                <w:sz w:val="20"/>
              </w:rPr>
              <w:t xml:space="preserve">55,0</w:t>
            </w:r>
          </w:p>
        </w:tc>
        <w:tc>
          <w:tcPr>
            <w:tcW w:w="1144" w:type="dxa"/>
          </w:tcPr>
          <w:p>
            <w:pPr>
              <w:pStyle w:val="0"/>
              <w:jc w:val="center"/>
            </w:pPr>
            <w:r>
              <w:rPr>
                <w:sz w:val="20"/>
              </w:rPr>
              <w:t xml:space="preserve">55,0</w:t>
            </w:r>
          </w:p>
        </w:tc>
        <w:tc>
          <w:tcPr>
            <w:tcW w:w="1264" w:type="dxa"/>
          </w:tcPr>
          <w:p>
            <w:pPr>
              <w:pStyle w:val="0"/>
              <w:jc w:val="center"/>
            </w:pPr>
            <w:r>
              <w:rPr>
                <w:sz w:val="20"/>
              </w:rPr>
              <w:t xml:space="preserve">55,0</w:t>
            </w:r>
          </w:p>
        </w:tc>
        <w:tc>
          <w:tcPr>
            <w:tcW w:w="1264" w:type="dxa"/>
          </w:tcPr>
          <w:p>
            <w:pPr>
              <w:pStyle w:val="0"/>
              <w:jc w:val="center"/>
            </w:pPr>
            <w:r>
              <w:rPr>
                <w:sz w:val="20"/>
              </w:rPr>
              <w:t xml:space="preserve">55,0</w:t>
            </w:r>
          </w:p>
        </w:tc>
        <w:tc>
          <w:tcPr>
            <w:tcW w:w="1264" w:type="dxa"/>
          </w:tcPr>
          <w:p>
            <w:pPr>
              <w:pStyle w:val="0"/>
              <w:jc w:val="center"/>
            </w:pPr>
            <w:r>
              <w:rPr>
                <w:sz w:val="20"/>
              </w:rPr>
              <w:t xml:space="preserve">106,0</w:t>
            </w:r>
          </w:p>
        </w:tc>
        <w:tc>
          <w:tcPr>
            <w:tcW w:w="1264" w:type="dxa"/>
          </w:tcPr>
          <w:p>
            <w:pPr>
              <w:pStyle w:val="0"/>
              <w:jc w:val="center"/>
            </w:pPr>
            <w:r>
              <w:rPr>
                <w:sz w:val="20"/>
              </w:rPr>
              <w:t xml:space="preserve">106,0</w:t>
            </w:r>
          </w:p>
        </w:tc>
        <w:tc>
          <w:tcPr>
            <w:tcW w:w="1264" w:type="dxa"/>
          </w:tcPr>
          <w:p>
            <w:pPr>
              <w:pStyle w:val="0"/>
              <w:jc w:val="center"/>
            </w:pPr>
            <w:r>
              <w:rPr>
                <w:sz w:val="20"/>
              </w:rPr>
              <w:t xml:space="preserve">773,0</w:t>
            </w:r>
          </w:p>
        </w:tc>
      </w:tr>
      <w:tr>
        <w:tc>
          <w:tcPr>
            <w:vMerge w:val="continue"/>
          </w:tcPr>
          <w:p/>
        </w:tc>
        <w:tc>
          <w:tcPr>
            <w:vMerge w:val="continue"/>
          </w:tcPr>
          <w:p/>
        </w:tc>
        <w:tc>
          <w:tcPr>
            <w:tcW w:w="2749" w:type="dxa"/>
            <w:vMerge w:val="restart"/>
          </w:tcPr>
          <w:p>
            <w:pPr>
              <w:pStyle w:val="0"/>
            </w:pPr>
            <w:r>
              <w:rPr>
                <w:sz w:val="20"/>
              </w:rPr>
              <w:t xml:space="preserve">из них:</w:t>
            </w:r>
          </w:p>
        </w:tc>
        <w:tc>
          <w:tcPr>
            <w:tcW w:w="694" w:type="dxa"/>
          </w:tcPr>
          <w:p>
            <w:pPr>
              <w:pStyle w:val="0"/>
              <w:jc w:val="center"/>
            </w:pPr>
            <w:r>
              <w:rPr>
                <w:sz w:val="20"/>
              </w:rPr>
              <w:t xml:space="preserve">841</w:t>
            </w:r>
          </w:p>
        </w:tc>
        <w:tc>
          <w:tcPr>
            <w:tcW w:w="664" w:type="dxa"/>
          </w:tcPr>
          <w:p>
            <w:pPr>
              <w:pStyle w:val="0"/>
              <w:jc w:val="center"/>
            </w:pPr>
            <w:r>
              <w:rPr>
                <w:sz w:val="20"/>
              </w:rPr>
              <w:t xml:space="preserve">01 13</w:t>
            </w:r>
          </w:p>
        </w:tc>
        <w:tc>
          <w:tcPr>
            <w:tcW w:w="1134" w:type="dxa"/>
          </w:tcPr>
          <w:p>
            <w:pPr>
              <w:pStyle w:val="0"/>
              <w:jc w:val="center"/>
            </w:pPr>
            <w:r>
              <w:rPr>
                <w:sz w:val="20"/>
              </w:rPr>
              <w:t xml:space="preserve">03 И 03 2999</w:t>
            </w:r>
          </w:p>
        </w:tc>
        <w:tc>
          <w:tcPr>
            <w:tcW w:w="484" w:type="dxa"/>
          </w:tcPr>
          <w:p>
            <w:pPr>
              <w:pStyle w:val="0"/>
              <w:jc w:val="center"/>
            </w:pPr>
            <w:r>
              <w:rPr>
                <w:sz w:val="20"/>
              </w:rPr>
              <w:t xml:space="preserve">100</w:t>
            </w:r>
          </w:p>
        </w:tc>
        <w:tc>
          <w:tcPr>
            <w:tcW w:w="1144" w:type="dxa"/>
          </w:tcPr>
          <w:p>
            <w:pPr>
              <w:pStyle w:val="0"/>
              <w:jc w:val="center"/>
            </w:pPr>
            <w:r>
              <w:rPr>
                <w:sz w:val="20"/>
              </w:rPr>
              <w:t xml:space="preserve">51,0</w:t>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51,0</w:t>
            </w:r>
          </w:p>
        </w:tc>
      </w:tr>
      <w:tr>
        <w:tc>
          <w:tcPr>
            <w:vMerge w:val="continue"/>
          </w:tcPr>
          <w:p/>
        </w:tc>
        <w:tc>
          <w:tcPr>
            <w:vMerge w:val="continue"/>
          </w:tcPr>
          <w:p/>
        </w:tc>
        <w:tc>
          <w:tcPr>
            <w:vMerge w:val="continue"/>
          </w:tcPr>
          <w:p/>
        </w:tc>
        <w:tc>
          <w:tcPr>
            <w:tcW w:w="694" w:type="dxa"/>
          </w:tcPr>
          <w:p>
            <w:pPr>
              <w:pStyle w:val="0"/>
              <w:jc w:val="center"/>
            </w:pPr>
            <w:r>
              <w:rPr>
                <w:sz w:val="20"/>
              </w:rPr>
              <w:t xml:space="preserve">841</w:t>
            </w:r>
          </w:p>
        </w:tc>
        <w:tc>
          <w:tcPr>
            <w:tcW w:w="664" w:type="dxa"/>
          </w:tcPr>
          <w:p>
            <w:pPr>
              <w:pStyle w:val="0"/>
              <w:jc w:val="center"/>
            </w:pPr>
            <w:r>
              <w:rPr>
                <w:sz w:val="20"/>
              </w:rPr>
              <w:t xml:space="preserve">01 13</w:t>
            </w:r>
          </w:p>
        </w:tc>
        <w:tc>
          <w:tcPr>
            <w:tcW w:w="1134" w:type="dxa"/>
          </w:tcPr>
          <w:p>
            <w:pPr>
              <w:pStyle w:val="0"/>
              <w:jc w:val="center"/>
            </w:pPr>
            <w:r>
              <w:rPr>
                <w:sz w:val="20"/>
              </w:rPr>
              <w:t xml:space="preserve">03 И 03 29990</w:t>
            </w:r>
          </w:p>
        </w:tc>
        <w:tc>
          <w:tcPr>
            <w:tcW w:w="484" w:type="dxa"/>
          </w:tcPr>
          <w:p>
            <w:pPr>
              <w:pStyle w:val="0"/>
              <w:jc w:val="center"/>
            </w:pPr>
            <w:r>
              <w:rPr>
                <w:sz w:val="20"/>
              </w:rPr>
              <w:t xml:space="preserve">200</w:t>
            </w:r>
          </w:p>
        </w:tc>
        <w:tc>
          <w:tcPr>
            <w:tcW w:w="1144" w:type="dxa"/>
          </w:tcPr>
          <w:p>
            <w:pPr>
              <w:pStyle w:val="0"/>
              <w:jc w:val="center"/>
            </w:pPr>
            <w:r>
              <w:rPr>
                <w:sz w:val="20"/>
              </w:rPr>
              <w:t xml:space="preserve">290,0</w:t>
            </w:r>
          </w:p>
        </w:tc>
        <w:tc>
          <w:tcPr>
            <w:tcW w:w="1144" w:type="dxa"/>
          </w:tcPr>
          <w:p>
            <w:pPr>
              <w:pStyle w:val="0"/>
              <w:jc w:val="center"/>
            </w:pPr>
            <w:r>
              <w:rPr>
                <w:sz w:val="20"/>
              </w:rPr>
              <w:t xml:space="preserve">55,0</w:t>
            </w:r>
          </w:p>
        </w:tc>
        <w:tc>
          <w:tcPr>
            <w:tcW w:w="1144" w:type="dxa"/>
          </w:tcPr>
          <w:p>
            <w:pPr>
              <w:pStyle w:val="0"/>
              <w:jc w:val="center"/>
            </w:pPr>
            <w:r>
              <w:rPr>
                <w:sz w:val="20"/>
              </w:rPr>
              <w:t xml:space="preserve">55,0</w:t>
            </w:r>
          </w:p>
        </w:tc>
        <w:tc>
          <w:tcPr>
            <w:tcW w:w="1264" w:type="dxa"/>
          </w:tcPr>
          <w:p>
            <w:pPr>
              <w:pStyle w:val="0"/>
              <w:jc w:val="center"/>
            </w:pPr>
            <w:r>
              <w:rPr>
                <w:sz w:val="20"/>
              </w:rPr>
              <w:t xml:space="preserve">55,0</w:t>
            </w:r>
          </w:p>
        </w:tc>
        <w:tc>
          <w:tcPr>
            <w:tcW w:w="1264" w:type="dxa"/>
          </w:tcPr>
          <w:p>
            <w:pPr>
              <w:pStyle w:val="0"/>
              <w:jc w:val="center"/>
            </w:pPr>
            <w:r>
              <w:rPr>
                <w:sz w:val="20"/>
              </w:rPr>
              <w:t xml:space="preserve">55,0</w:t>
            </w:r>
          </w:p>
        </w:tc>
        <w:tc>
          <w:tcPr>
            <w:tcW w:w="1264" w:type="dxa"/>
          </w:tcPr>
          <w:p>
            <w:pPr>
              <w:pStyle w:val="0"/>
              <w:jc w:val="center"/>
            </w:pPr>
            <w:r>
              <w:rPr>
                <w:sz w:val="20"/>
              </w:rPr>
              <w:t xml:space="preserve">106,0</w:t>
            </w:r>
          </w:p>
        </w:tc>
        <w:tc>
          <w:tcPr>
            <w:tcW w:w="1264" w:type="dxa"/>
          </w:tcPr>
          <w:p>
            <w:pPr>
              <w:pStyle w:val="0"/>
              <w:jc w:val="center"/>
            </w:pPr>
            <w:r>
              <w:rPr>
                <w:sz w:val="20"/>
              </w:rPr>
            </w:r>
          </w:p>
        </w:tc>
        <w:tc>
          <w:tcPr>
            <w:tcW w:w="1264" w:type="dxa"/>
          </w:tcPr>
          <w:p>
            <w:pPr>
              <w:pStyle w:val="0"/>
              <w:jc w:val="center"/>
            </w:pPr>
            <w:r>
              <w:rPr>
                <w:sz w:val="20"/>
              </w:rPr>
              <w:t xml:space="preserve">616,0</w:t>
            </w:r>
          </w:p>
        </w:tc>
      </w:tr>
      <w:tr>
        <w:tc>
          <w:tcPr>
            <w:vMerge w:val="continue"/>
          </w:tcPr>
          <w:p/>
        </w:tc>
        <w:tc>
          <w:tcPr>
            <w:vMerge w:val="continue"/>
          </w:tcPr>
          <w:p/>
        </w:tc>
        <w:tc>
          <w:tcPr>
            <w:vMerge w:val="continue"/>
          </w:tcPr>
          <w:p/>
        </w:tc>
        <w:tc>
          <w:tcPr>
            <w:tcW w:w="694" w:type="dxa"/>
          </w:tcPr>
          <w:p>
            <w:pPr>
              <w:pStyle w:val="0"/>
              <w:jc w:val="center"/>
            </w:pPr>
            <w:r>
              <w:rPr>
                <w:sz w:val="20"/>
              </w:rPr>
              <w:t xml:space="preserve">841</w:t>
            </w:r>
          </w:p>
        </w:tc>
        <w:tc>
          <w:tcPr>
            <w:tcW w:w="664" w:type="dxa"/>
          </w:tcPr>
          <w:p>
            <w:pPr>
              <w:pStyle w:val="0"/>
              <w:jc w:val="center"/>
            </w:pPr>
            <w:r>
              <w:rPr>
                <w:sz w:val="20"/>
              </w:rPr>
              <w:t xml:space="preserve">03 04</w:t>
            </w:r>
          </w:p>
        </w:tc>
        <w:tc>
          <w:tcPr>
            <w:tcW w:w="1134" w:type="dxa"/>
          </w:tcPr>
          <w:p>
            <w:pPr>
              <w:pStyle w:val="0"/>
              <w:jc w:val="center"/>
            </w:pPr>
            <w:r>
              <w:rPr>
                <w:sz w:val="20"/>
              </w:rPr>
              <w:t xml:space="preserve">03 И 03 29990</w:t>
            </w:r>
          </w:p>
        </w:tc>
        <w:tc>
          <w:tcPr>
            <w:tcW w:w="484" w:type="dxa"/>
          </w:tcPr>
          <w:p>
            <w:pPr>
              <w:pStyle w:val="0"/>
              <w:jc w:val="center"/>
            </w:pPr>
            <w:r>
              <w:rPr>
                <w:sz w:val="20"/>
              </w:rPr>
              <w:t xml:space="preserve">200</w:t>
            </w:r>
          </w:p>
        </w:tc>
        <w:tc>
          <w:tcPr>
            <w:tcW w:w="1144" w:type="dxa"/>
          </w:tcPr>
          <w:p>
            <w:pPr>
              <w:pStyle w:val="0"/>
              <w:jc w:val="center"/>
            </w:pPr>
            <w:r>
              <w:rPr>
                <w:sz w:val="20"/>
              </w:rPr>
            </w:r>
          </w:p>
        </w:tc>
        <w:tc>
          <w:tcPr>
            <w:tcW w:w="1144" w:type="dxa"/>
          </w:tcPr>
          <w:p>
            <w:pPr>
              <w:pStyle w:val="0"/>
              <w:jc w:val="center"/>
            </w:pPr>
            <w:r>
              <w:rPr>
                <w:sz w:val="20"/>
              </w:rPr>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106,0</w:t>
            </w:r>
          </w:p>
        </w:tc>
        <w:tc>
          <w:tcPr>
            <w:tcW w:w="1264" w:type="dxa"/>
          </w:tcPr>
          <w:p>
            <w:pPr>
              <w:pStyle w:val="0"/>
              <w:jc w:val="center"/>
            </w:pPr>
            <w:r>
              <w:rPr>
                <w:sz w:val="20"/>
              </w:rPr>
              <w:t xml:space="preserve">106,0</w:t>
            </w:r>
          </w:p>
        </w:tc>
      </w:tr>
      <w:tr>
        <w:tc>
          <w:tcPr>
            <w:tcW w:w="1849" w:type="dxa"/>
          </w:tcPr>
          <w:p>
            <w:pPr>
              <w:pStyle w:val="0"/>
            </w:pPr>
            <w:r>
              <w:rPr>
                <w:sz w:val="20"/>
              </w:rPr>
              <w:t xml:space="preserve">Основное мероприятие И.04.</w:t>
            </w:r>
          </w:p>
        </w:tc>
        <w:tc>
          <w:tcPr>
            <w:tcW w:w="2974" w:type="dxa"/>
          </w:tcPr>
          <w:p>
            <w:pPr>
              <w:pStyle w:val="0"/>
            </w:pPr>
            <w:r>
              <w:rPr>
                <w:sz w:val="20"/>
              </w:rPr>
              <w:t xml:space="preserve">Субвенции на государственную регистрацию актов гражданского состояния</w:t>
            </w:r>
          </w:p>
        </w:tc>
        <w:tc>
          <w:tcPr>
            <w:tcW w:w="2749" w:type="dxa"/>
          </w:tcPr>
          <w:p>
            <w:pPr>
              <w:pStyle w:val="0"/>
            </w:pPr>
            <w:r>
              <w:rPr>
                <w:sz w:val="20"/>
              </w:rPr>
              <w:t xml:space="preserve">Управление записи актов гражданского состояния (ЗАГС) Белгородской области, всего</w:t>
            </w:r>
          </w:p>
        </w:tc>
        <w:tc>
          <w:tcPr>
            <w:tcW w:w="694" w:type="dxa"/>
          </w:tcPr>
          <w:p>
            <w:pPr>
              <w:pStyle w:val="0"/>
              <w:jc w:val="center"/>
            </w:pPr>
            <w:r>
              <w:rPr>
                <w:sz w:val="20"/>
              </w:rPr>
              <w:t xml:space="preserve">841</w:t>
            </w:r>
          </w:p>
        </w:tc>
        <w:tc>
          <w:tcPr>
            <w:tcW w:w="664" w:type="dxa"/>
          </w:tcPr>
          <w:p>
            <w:pPr>
              <w:pStyle w:val="0"/>
              <w:jc w:val="center"/>
            </w:pPr>
            <w:r>
              <w:rPr>
                <w:sz w:val="20"/>
              </w:rPr>
              <w:t xml:space="preserve">01 13</w:t>
            </w:r>
          </w:p>
        </w:tc>
        <w:tc>
          <w:tcPr>
            <w:tcW w:w="1134" w:type="dxa"/>
          </w:tcPr>
          <w:p>
            <w:pPr>
              <w:pStyle w:val="0"/>
              <w:jc w:val="center"/>
            </w:pPr>
            <w:r>
              <w:rPr>
                <w:sz w:val="20"/>
              </w:rPr>
              <w:t xml:space="preserve">03 И 7119</w:t>
            </w:r>
          </w:p>
        </w:tc>
        <w:tc>
          <w:tcPr>
            <w:tcW w:w="484" w:type="dxa"/>
          </w:tcPr>
          <w:p>
            <w:pPr>
              <w:pStyle w:val="0"/>
              <w:jc w:val="center"/>
            </w:pPr>
            <w:r>
              <w:rPr>
                <w:sz w:val="20"/>
              </w:rPr>
              <w:t xml:space="preserve">500</w:t>
            </w:r>
          </w:p>
        </w:tc>
        <w:tc>
          <w:tcPr>
            <w:tcW w:w="1144" w:type="dxa"/>
          </w:tcPr>
          <w:p>
            <w:pPr>
              <w:pStyle w:val="0"/>
              <w:jc w:val="center"/>
            </w:pPr>
            <w:r>
              <w:rPr>
                <w:sz w:val="20"/>
              </w:rPr>
              <w:t xml:space="preserve">4782,0</w:t>
            </w:r>
          </w:p>
        </w:tc>
        <w:tc>
          <w:tcPr>
            <w:tcW w:w="1144" w:type="dxa"/>
          </w:tcPr>
          <w:p>
            <w:pPr>
              <w:pStyle w:val="0"/>
              <w:jc w:val="center"/>
            </w:pPr>
            <w:r>
              <w:rPr>
                <w:sz w:val="20"/>
              </w:rPr>
              <w:t xml:space="preserve">9264,0</w:t>
            </w:r>
          </w:p>
        </w:tc>
        <w:tc>
          <w:tcPr>
            <w:tcW w:w="114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14046,0</w:t>
            </w:r>
          </w:p>
        </w:tc>
      </w:tr>
    </w:tbl>
    <w:p>
      <w:pPr>
        <w:sectPr>
          <w:headerReference w:type="default" r:id="rId374"/>
          <w:headerReference w:type="first" r:id="rId374"/>
          <w:footerReference w:type="default" r:id="rId375"/>
          <w:footerReference w:type="first" r:id="rId375"/>
          <w:pgSz w:w="16838" w:h="11906" w:orient="landscape"/>
          <w:pgMar w:top="1133" w:right="1440" w:bottom="566" w:left="1440" w:header="0" w:footer="0" w:gutter="0"/>
          <w:titlePg/>
        </w:sectPr>
      </w:pPr>
    </w:p>
    <w:p>
      <w:pPr>
        <w:pStyle w:val="0"/>
      </w:pPr>
      <w:r>
        <w:rPr>
          <w:sz w:val="20"/>
        </w:rPr>
      </w:r>
    </w:p>
    <w:p>
      <w:pPr>
        <w:pStyle w:val="0"/>
        <w:ind w:firstLine="540"/>
        <w:jc w:val="both"/>
      </w:pPr>
      <w:r>
        <w:rPr>
          <w:sz w:val="20"/>
        </w:rPr>
        <w:t xml:space="preserve">--------------------------------</w:t>
      </w:r>
    </w:p>
    <w:bookmarkStart w:id="21034" w:name="P21034"/>
    <w:bookmarkEnd w:id="21034"/>
    <w:p>
      <w:pPr>
        <w:pStyle w:val="0"/>
        <w:spacing w:before="200" w:line-rule="auto"/>
        <w:ind w:firstLine="540"/>
        <w:jc w:val="both"/>
      </w:pPr>
      <w:r>
        <w:rPr>
          <w:sz w:val="20"/>
        </w:rPr>
        <w:t xml:space="preserve">&lt;*&gt; Указаны расходы федерального и областного бюджетов.</w:t>
      </w:r>
    </w:p>
    <w:p>
      <w:pPr>
        <w:pStyle w:val="0"/>
        <w:jc w:val="center"/>
      </w:pPr>
      <w:r>
        <w:rPr>
          <w:sz w:val="20"/>
        </w:rPr>
      </w:r>
    </w:p>
    <w:p>
      <w:pPr>
        <w:pStyle w:val="2"/>
        <w:outlineLvl w:val="2"/>
        <w:jc w:val="center"/>
      </w:pPr>
      <w:r>
        <w:rPr>
          <w:sz w:val="20"/>
        </w:rPr>
        <w:t xml:space="preserve">Ресурсное обеспечение реализации государственной программы</w:t>
      </w:r>
    </w:p>
    <w:p>
      <w:pPr>
        <w:pStyle w:val="2"/>
        <w:jc w:val="center"/>
      </w:pPr>
      <w:r>
        <w:rPr>
          <w:sz w:val="20"/>
        </w:rPr>
        <w:t xml:space="preserve">"Развитие здравоохранения Белгородской области" за счет</w:t>
      </w:r>
    </w:p>
    <w:p>
      <w:pPr>
        <w:pStyle w:val="2"/>
        <w:jc w:val="center"/>
      </w:pPr>
      <w:r>
        <w:rPr>
          <w:sz w:val="20"/>
        </w:rPr>
        <w:t xml:space="preserve">средств бюджета Белгородской области на II этапе реализации</w:t>
      </w:r>
    </w:p>
    <w:p>
      <w:pPr>
        <w:pStyle w:val="0"/>
        <w:jc w:val="center"/>
      </w:pPr>
      <w:r>
        <w:rPr>
          <w:sz w:val="20"/>
        </w:rPr>
        <w:t xml:space="preserve">(в ред. </w:t>
      </w:r>
      <w:hyperlink w:history="0" r:id="rId408" w:tooltip="Постановление Правительства Белгородской обл. от 03.10.2022 N 583-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03.10.2022 N 583-пп)</w:t>
      </w:r>
    </w:p>
    <w:p>
      <w:pPr>
        <w:pStyle w:val="0"/>
        <w:jc w:val="center"/>
      </w:pPr>
      <w:r>
        <w:rPr>
          <w:sz w:val="20"/>
        </w:rPr>
      </w:r>
    </w:p>
    <w:p>
      <w:pPr>
        <w:pStyle w:val="0"/>
        <w:jc w:val="right"/>
      </w:pPr>
      <w:r>
        <w:rPr>
          <w:sz w:val="20"/>
        </w:rPr>
        <w:t xml:space="preserve">Таблица N 2</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849"/>
        <w:gridCol w:w="2268"/>
        <w:gridCol w:w="2749"/>
        <w:gridCol w:w="694"/>
        <w:gridCol w:w="664"/>
        <w:gridCol w:w="1701"/>
        <w:gridCol w:w="484"/>
        <w:gridCol w:w="1531"/>
        <w:gridCol w:w="1264"/>
        <w:gridCol w:w="1264"/>
        <w:gridCol w:w="1264"/>
        <w:gridCol w:w="1264"/>
        <w:gridCol w:w="1264"/>
        <w:gridCol w:w="1384"/>
      </w:tblGrid>
      <w:tr>
        <w:tc>
          <w:tcPr>
            <w:tcW w:w="1849" w:type="dxa"/>
            <w:vMerge w:val="restart"/>
          </w:tcPr>
          <w:p>
            <w:pPr>
              <w:pStyle w:val="0"/>
              <w:jc w:val="center"/>
            </w:pPr>
            <w:r>
              <w:rPr>
                <w:sz w:val="20"/>
              </w:rPr>
              <w:t xml:space="preserve">Статус</w:t>
            </w:r>
          </w:p>
        </w:tc>
        <w:tc>
          <w:tcPr>
            <w:tcW w:w="2268" w:type="dxa"/>
            <w:vMerge w:val="restart"/>
          </w:tcPr>
          <w:p>
            <w:pPr>
              <w:pStyle w:val="0"/>
              <w:jc w:val="center"/>
            </w:pPr>
            <w:r>
              <w:rPr>
                <w:sz w:val="20"/>
              </w:rPr>
              <w:t xml:space="preserve">Наименование государственной программы, подпрограммы, основного мероприятия</w:t>
            </w:r>
          </w:p>
        </w:tc>
        <w:tc>
          <w:tcPr>
            <w:tcW w:w="2749" w:type="dxa"/>
            <w:vMerge w:val="restart"/>
          </w:tcPr>
          <w:p>
            <w:pPr>
              <w:pStyle w:val="0"/>
              <w:jc w:val="center"/>
            </w:pPr>
            <w:r>
              <w:rPr>
                <w:sz w:val="20"/>
              </w:rPr>
              <w:t xml:space="preserve">Ответственный исполнитель, соисполнители, участники</w:t>
            </w:r>
          </w:p>
        </w:tc>
        <w:tc>
          <w:tcPr>
            <w:gridSpan w:val="4"/>
            <w:tcW w:w="3543" w:type="dxa"/>
          </w:tcPr>
          <w:p>
            <w:pPr>
              <w:pStyle w:val="0"/>
              <w:jc w:val="center"/>
            </w:pPr>
            <w:r>
              <w:rPr>
                <w:sz w:val="20"/>
              </w:rPr>
              <w:t xml:space="preserve">Код бюджетной классификации</w:t>
            </w:r>
          </w:p>
        </w:tc>
        <w:tc>
          <w:tcPr>
            <w:tcW w:w="1531" w:type="dxa"/>
            <w:vMerge w:val="restart"/>
          </w:tcPr>
          <w:p>
            <w:pPr>
              <w:pStyle w:val="0"/>
              <w:jc w:val="center"/>
            </w:pPr>
            <w:r>
              <w:rPr>
                <w:sz w:val="20"/>
              </w:rPr>
              <w:t xml:space="preserve">Общий объем финансирования, тыс. рублей</w:t>
            </w:r>
          </w:p>
        </w:tc>
        <w:tc>
          <w:tcPr>
            <w:gridSpan w:val="5"/>
            <w:tcW w:w="6320" w:type="dxa"/>
          </w:tcPr>
          <w:p>
            <w:pPr>
              <w:pStyle w:val="0"/>
              <w:jc w:val="center"/>
            </w:pPr>
            <w:r>
              <w:rPr>
                <w:sz w:val="20"/>
              </w:rPr>
              <w:t xml:space="preserve">Расходы (тыс. рублей), годы</w:t>
            </w:r>
          </w:p>
        </w:tc>
        <w:tc>
          <w:tcPr>
            <w:tcW w:w="1384" w:type="dxa"/>
            <w:vMerge w:val="restart"/>
          </w:tcPr>
          <w:p>
            <w:pPr>
              <w:pStyle w:val="0"/>
              <w:jc w:val="center"/>
            </w:pPr>
            <w:r>
              <w:rPr>
                <w:sz w:val="20"/>
              </w:rPr>
              <w:t xml:space="preserve">Итого на II этапе (2021 - 2025 годы)</w:t>
            </w:r>
          </w:p>
        </w:tc>
      </w:tr>
      <w:tr>
        <w:tc>
          <w:tcPr>
            <w:vMerge w:val="continue"/>
          </w:tcPr>
          <w:p/>
        </w:tc>
        <w:tc>
          <w:tcPr>
            <w:vMerge w:val="continue"/>
          </w:tcPr>
          <w:p/>
        </w:tc>
        <w:tc>
          <w:tcPr>
            <w:vMerge w:val="continue"/>
          </w:tcPr>
          <w:p/>
        </w:tc>
        <w:tc>
          <w:tcPr>
            <w:tcW w:w="694" w:type="dxa"/>
          </w:tcPr>
          <w:p>
            <w:pPr>
              <w:pStyle w:val="0"/>
              <w:jc w:val="center"/>
            </w:pPr>
            <w:r>
              <w:rPr>
                <w:sz w:val="20"/>
              </w:rPr>
              <w:t xml:space="preserve">ГРБС</w:t>
            </w:r>
          </w:p>
        </w:tc>
        <w:tc>
          <w:tcPr>
            <w:tcW w:w="664" w:type="dxa"/>
          </w:tcPr>
          <w:p>
            <w:pPr>
              <w:pStyle w:val="0"/>
              <w:jc w:val="center"/>
            </w:pPr>
            <w:r>
              <w:rPr>
                <w:sz w:val="20"/>
              </w:rPr>
              <w:t xml:space="preserve">Рз, Пр</w:t>
            </w:r>
          </w:p>
        </w:tc>
        <w:tc>
          <w:tcPr>
            <w:tcW w:w="1701" w:type="dxa"/>
          </w:tcPr>
          <w:p>
            <w:pPr>
              <w:pStyle w:val="0"/>
              <w:jc w:val="center"/>
            </w:pPr>
            <w:r>
              <w:rPr>
                <w:sz w:val="20"/>
              </w:rPr>
              <w:t xml:space="preserve">ЦСР</w:t>
            </w:r>
          </w:p>
        </w:tc>
        <w:tc>
          <w:tcPr>
            <w:tcW w:w="484" w:type="dxa"/>
          </w:tcPr>
          <w:p>
            <w:pPr>
              <w:pStyle w:val="0"/>
              <w:jc w:val="center"/>
            </w:pPr>
            <w:r>
              <w:rPr>
                <w:sz w:val="20"/>
              </w:rPr>
              <w:t xml:space="preserve">ВР</w:t>
            </w:r>
          </w:p>
        </w:tc>
        <w:tc>
          <w:tcPr>
            <w:vMerge w:val="continue"/>
          </w:tcPr>
          <w:p/>
        </w:tc>
        <w:tc>
          <w:tcPr>
            <w:tcW w:w="1264" w:type="dxa"/>
          </w:tcPr>
          <w:p>
            <w:pPr>
              <w:pStyle w:val="0"/>
              <w:jc w:val="center"/>
            </w:pPr>
            <w:r>
              <w:rPr>
                <w:sz w:val="20"/>
              </w:rPr>
              <w:t xml:space="preserve">2021 год </w:t>
            </w:r>
            <w:hyperlink w:history="0" w:anchor="P25448" w:tooltip="&lt;*&gt; Указаны расходы федерального и областного бюджетов">
              <w:r>
                <w:rPr>
                  <w:sz w:val="20"/>
                  <w:color w:val="0000ff"/>
                </w:rPr>
                <w:t xml:space="preserve">&lt;*&gt;</w:t>
              </w:r>
            </w:hyperlink>
          </w:p>
        </w:tc>
        <w:tc>
          <w:tcPr>
            <w:tcW w:w="1264" w:type="dxa"/>
          </w:tcPr>
          <w:p>
            <w:pPr>
              <w:pStyle w:val="0"/>
              <w:jc w:val="center"/>
            </w:pPr>
            <w:r>
              <w:rPr>
                <w:sz w:val="20"/>
              </w:rPr>
              <w:t xml:space="preserve">2022 год &lt;*&gt;</w:t>
            </w:r>
          </w:p>
        </w:tc>
        <w:tc>
          <w:tcPr>
            <w:tcW w:w="1264" w:type="dxa"/>
          </w:tcPr>
          <w:p>
            <w:pPr>
              <w:pStyle w:val="0"/>
              <w:jc w:val="center"/>
            </w:pPr>
            <w:r>
              <w:rPr>
                <w:sz w:val="20"/>
              </w:rPr>
              <w:t xml:space="preserve">2023 год &lt;*&gt;</w:t>
            </w:r>
          </w:p>
        </w:tc>
        <w:tc>
          <w:tcPr>
            <w:tcW w:w="1264" w:type="dxa"/>
          </w:tcPr>
          <w:p>
            <w:pPr>
              <w:pStyle w:val="0"/>
              <w:jc w:val="center"/>
            </w:pPr>
            <w:r>
              <w:rPr>
                <w:sz w:val="20"/>
              </w:rPr>
              <w:t xml:space="preserve">2024 год &lt;*&gt;</w:t>
            </w:r>
          </w:p>
        </w:tc>
        <w:tc>
          <w:tcPr>
            <w:tcW w:w="1264" w:type="dxa"/>
          </w:tcPr>
          <w:p>
            <w:pPr>
              <w:pStyle w:val="0"/>
              <w:jc w:val="center"/>
            </w:pPr>
            <w:r>
              <w:rPr>
                <w:sz w:val="20"/>
              </w:rPr>
              <w:t xml:space="preserve">2025 год &lt;*&gt;</w:t>
            </w:r>
          </w:p>
        </w:tc>
        <w:tc>
          <w:tcPr>
            <w:vMerge w:val="continue"/>
          </w:tcPr>
          <w:p/>
        </w:tc>
      </w:tr>
      <w:tr>
        <w:tc>
          <w:tcPr>
            <w:tcW w:w="1849" w:type="dxa"/>
          </w:tcPr>
          <w:p>
            <w:pPr>
              <w:pStyle w:val="0"/>
              <w:jc w:val="center"/>
            </w:pPr>
            <w:r>
              <w:rPr>
                <w:sz w:val="20"/>
              </w:rPr>
              <w:t xml:space="preserve">1</w:t>
            </w:r>
          </w:p>
        </w:tc>
        <w:tc>
          <w:tcPr>
            <w:tcW w:w="2268" w:type="dxa"/>
          </w:tcPr>
          <w:p>
            <w:pPr>
              <w:pStyle w:val="0"/>
              <w:jc w:val="center"/>
            </w:pPr>
            <w:r>
              <w:rPr>
                <w:sz w:val="20"/>
              </w:rPr>
              <w:t xml:space="preserve">2</w:t>
            </w:r>
          </w:p>
        </w:tc>
        <w:tc>
          <w:tcPr>
            <w:tcW w:w="2749" w:type="dxa"/>
          </w:tcPr>
          <w:p>
            <w:pPr>
              <w:pStyle w:val="0"/>
              <w:jc w:val="center"/>
            </w:pPr>
            <w:r>
              <w:rPr>
                <w:sz w:val="20"/>
              </w:rPr>
              <w:t xml:space="preserve">3</w:t>
            </w:r>
          </w:p>
        </w:tc>
        <w:tc>
          <w:tcPr>
            <w:tcW w:w="694" w:type="dxa"/>
          </w:tcPr>
          <w:p>
            <w:pPr>
              <w:pStyle w:val="0"/>
              <w:jc w:val="center"/>
            </w:pPr>
            <w:r>
              <w:rPr>
                <w:sz w:val="20"/>
              </w:rPr>
              <w:t xml:space="preserve">4</w:t>
            </w:r>
          </w:p>
        </w:tc>
        <w:tc>
          <w:tcPr>
            <w:tcW w:w="664" w:type="dxa"/>
          </w:tcPr>
          <w:p>
            <w:pPr>
              <w:pStyle w:val="0"/>
              <w:jc w:val="center"/>
            </w:pPr>
            <w:r>
              <w:rPr>
                <w:sz w:val="20"/>
              </w:rPr>
              <w:t xml:space="preserve">5</w:t>
            </w:r>
          </w:p>
        </w:tc>
        <w:tc>
          <w:tcPr>
            <w:tcW w:w="1701" w:type="dxa"/>
          </w:tcPr>
          <w:p>
            <w:pPr>
              <w:pStyle w:val="0"/>
              <w:jc w:val="center"/>
            </w:pPr>
            <w:r>
              <w:rPr>
                <w:sz w:val="20"/>
              </w:rPr>
              <w:t xml:space="preserve">6</w:t>
            </w:r>
          </w:p>
        </w:tc>
        <w:tc>
          <w:tcPr>
            <w:tcW w:w="484" w:type="dxa"/>
          </w:tcPr>
          <w:p>
            <w:pPr>
              <w:pStyle w:val="0"/>
              <w:jc w:val="center"/>
            </w:pPr>
            <w:r>
              <w:rPr>
                <w:sz w:val="20"/>
              </w:rPr>
              <w:t xml:space="preserve">7</w:t>
            </w:r>
          </w:p>
        </w:tc>
        <w:tc>
          <w:tcPr>
            <w:tcW w:w="1531" w:type="dxa"/>
          </w:tcPr>
          <w:p>
            <w:pPr>
              <w:pStyle w:val="0"/>
              <w:jc w:val="center"/>
            </w:pPr>
            <w:r>
              <w:rPr>
                <w:sz w:val="20"/>
              </w:rPr>
              <w:t xml:space="preserve">8</w:t>
            </w:r>
          </w:p>
        </w:tc>
        <w:tc>
          <w:tcPr>
            <w:tcW w:w="1264" w:type="dxa"/>
          </w:tcPr>
          <w:p>
            <w:pPr>
              <w:pStyle w:val="0"/>
              <w:jc w:val="center"/>
            </w:pPr>
            <w:r>
              <w:rPr>
                <w:sz w:val="20"/>
              </w:rPr>
              <w:t xml:space="preserve">9</w:t>
            </w:r>
          </w:p>
        </w:tc>
        <w:tc>
          <w:tcPr>
            <w:tcW w:w="1264" w:type="dxa"/>
          </w:tcPr>
          <w:p>
            <w:pPr>
              <w:pStyle w:val="0"/>
              <w:jc w:val="center"/>
            </w:pPr>
            <w:r>
              <w:rPr>
                <w:sz w:val="20"/>
              </w:rPr>
              <w:t xml:space="preserve">10</w:t>
            </w:r>
          </w:p>
        </w:tc>
        <w:tc>
          <w:tcPr>
            <w:tcW w:w="1264" w:type="dxa"/>
          </w:tcPr>
          <w:p>
            <w:pPr>
              <w:pStyle w:val="0"/>
              <w:jc w:val="center"/>
            </w:pPr>
            <w:r>
              <w:rPr>
                <w:sz w:val="20"/>
              </w:rPr>
              <w:t xml:space="preserve">11</w:t>
            </w:r>
          </w:p>
        </w:tc>
        <w:tc>
          <w:tcPr>
            <w:tcW w:w="1264" w:type="dxa"/>
          </w:tcPr>
          <w:p>
            <w:pPr>
              <w:pStyle w:val="0"/>
              <w:jc w:val="center"/>
            </w:pPr>
            <w:r>
              <w:rPr>
                <w:sz w:val="20"/>
              </w:rPr>
              <w:t xml:space="preserve">12</w:t>
            </w:r>
          </w:p>
        </w:tc>
        <w:tc>
          <w:tcPr>
            <w:tcW w:w="1264" w:type="dxa"/>
          </w:tcPr>
          <w:p>
            <w:pPr>
              <w:pStyle w:val="0"/>
              <w:jc w:val="center"/>
            </w:pPr>
            <w:r>
              <w:rPr>
                <w:sz w:val="20"/>
              </w:rPr>
              <w:t xml:space="preserve">13</w:t>
            </w:r>
          </w:p>
        </w:tc>
        <w:tc>
          <w:tcPr>
            <w:tcW w:w="1384" w:type="dxa"/>
          </w:tcPr>
          <w:p>
            <w:pPr>
              <w:pStyle w:val="0"/>
              <w:jc w:val="center"/>
            </w:pPr>
            <w:r>
              <w:rPr>
                <w:sz w:val="20"/>
              </w:rPr>
              <w:t xml:space="preserve">14</w:t>
            </w:r>
          </w:p>
        </w:tc>
      </w:tr>
      <w:tr>
        <w:tc>
          <w:tcPr>
            <w:tcW w:w="1849" w:type="dxa"/>
            <w:vMerge w:val="restart"/>
          </w:tcPr>
          <w:p>
            <w:pPr>
              <w:pStyle w:val="0"/>
            </w:pPr>
            <w:r>
              <w:rPr>
                <w:sz w:val="20"/>
              </w:rPr>
              <w:t xml:space="preserve">Государственная программа Белгородской области</w:t>
            </w:r>
          </w:p>
        </w:tc>
        <w:tc>
          <w:tcPr>
            <w:tcW w:w="2268" w:type="dxa"/>
            <w:vMerge w:val="restart"/>
          </w:tcPr>
          <w:p>
            <w:pPr>
              <w:pStyle w:val="0"/>
            </w:pPr>
            <w:r>
              <w:rPr>
                <w:sz w:val="20"/>
              </w:rPr>
              <w:t xml:space="preserve">Развитие здравоохранения Белгородской области</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701" w:type="dxa"/>
          </w:tcPr>
          <w:p>
            <w:pPr>
              <w:pStyle w:val="0"/>
              <w:jc w:val="center"/>
            </w:pPr>
            <w:r>
              <w:rPr>
                <w:sz w:val="20"/>
              </w:rPr>
              <w:t xml:space="preserve">03</w:t>
            </w:r>
          </w:p>
        </w:tc>
        <w:tc>
          <w:tcPr>
            <w:tcW w:w="484" w:type="dxa"/>
          </w:tcPr>
          <w:p>
            <w:pPr>
              <w:pStyle w:val="0"/>
              <w:jc w:val="center"/>
            </w:pPr>
            <w:r>
              <w:rPr>
                <w:sz w:val="20"/>
              </w:rPr>
              <w:t xml:space="preserve">X</w:t>
            </w:r>
          </w:p>
        </w:tc>
        <w:tc>
          <w:tcPr>
            <w:tcW w:w="1531" w:type="dxa"/>
          </w:tcPr>
          <w:p>
            <w:pPr>
              <w:pStyle w:val="0"/>
              <w:jc w:val="center"/>
            </w:pPr>
            <w:r>
              <w:rPr>
                <w:sz w:val="20"/>
              </w:rPr>
              <w:t xml:space="preserve">215832003,5</w:t>
            </w:r>
          </w:p>
        </w:tc>
        <w:tc>
          <w:tcPr>
            <w:tcW w:w="1264" w:type="dxa"/>
          </w:tcPr>
          <w:p>
            <w:pPr>
              <w:pStyle w:val="0"/>
              <w:jc w:val="center"/>
            </w:pPr>
            <w:r>
              <w:rPr>
                <w:sz w:val="20"/>
              </w:rPr>
              <w:t xml:space="preserve">27848788,6</w:t>
            </w:r>
          </w:p>
        </w:tc>
        <w:tc>
          <w:tcPr>
            <w:tcW w:w="1264" w:type="dxa"/>
          </w:tcPr>
          <w:p>
            <w:pPr>
              <w:pStyle w:val="0"/>
              <w:jc w:val="center"/>
            </w:pPr>
            <w:r>
              <w:rPr>
                <w:sz w:val="20"/>
              </w:rPr>
              <w:t xml:space="preserve">33648258,1</w:t>
            </w:r>
          </w:p>
        </w:tc>
        <w:tc>
          <w:tcPr>
            <w:tcW w:w="1264" w:type="dxa"/>
          </w:tcPr>
          <w:p>
            <w:pPr>
              <w:pStyle w:val="0"/>
              <w:jc w:val="center"/>
            </w:pPr>
            <w:r>
              <w:rPr>
                <w:sz w:val="20"/>
              </w:rPr>
              <w:t xml:space="preserve">23809664,9</w:t>
            </w:r>
          </w:p>
        </w:tc>
        <w:tc>
          <w:tcPr>
            <w:tcW w:w="1264" w:type="dxa"/>
          </w:tcPr>
          <w:p>
            <w:pPr>
              <w:pStyle w:val="0"/>
              <w:jc w:val="center"/>
            </w:pPr>
            <w:r>
              <w:rPr>
                <w:sz w:val="20"/>
              </w:rPr>
              <w:t xml:space="preserve">23726592,3</w:t>
            </w:r>
          </w:p>
        </w:tc>
        <w:tc>
          <w:tcPr>
            <w:tcW w:w="1264" w:type="dxa"/>
          </w:tcPr>
          <w:p>
            <w:pPr>
              <w:pStyle w:val="0"/>
              <w:jc w:val="center"/>
            </w:pPr>
            <w:r>
              <w:rPr>
                <w:sz w:val="20"/>
              </w:rPr>
              <w:t xml:space="preserve">20080417,7</w:t>
            </w:r>
          </w:p>
        </w:tc>
        <w:tc>
          <w:tcPr>
            <w:tcW w:w="1384" w:type="dxa"/>
          </w:tcPr>
          <w:p>
            <w:pPr>
              <w:pStyle w:val="0"/>
              <w:jc w:val="center"/>
            </w:pPr>
            <w:r>
              <w:rPr>
                <w:sz w:val="20"/>
              </w:rPr>
              <w:t xml:space="preserve">129113721,6</w:t>
            </w:r>
          </w:p>
        </w:tc>
      </w:tr>
      <w:tr>
        <w:tc>
          <w:tcPr>
            <w:vMerge w:val="continue"/>
          </w:tcPr>
          <w:p/>
        </w:tc>
        <w:tc>
          <w:tcPr>
            <w:vMerge w:val="continue"/>
          </w:tcP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X</w:t>
            </w:r>
          </w:p>
        </w:tc>
        <w:tc>
          <w:tcPr>
            <w:tcW w:w="484" w:type="dxa"/>
          </w:tcPr>
          <w:p>
            <w:pPr>
              <w:pStyle w:val="0"/>
              <w:jc w:val="center"/>
            </w:pPr>
            <w:r>
              <w:rPr>
                <w:sz w:val="20"/>
              </w:rPr>
              <w:t xml:space="preserve">X</w:t>
            </w:r>
          </w:p>
        </w:tc>
        <w:tc>
          <w:tcPr>
            <w:tcW w:w="1531" w:type="dxa"/>
          </w:tcPr>
          <w:p>
            <w:pPr>
              <w:pStyle w:val="0"/>
              <w:jc w:val="center"/>
            </w:pPr>
            <w:r>
              <w:rPr>
                <w:sz w:val="20"/>
              </w:rPr>
              <w:t xml:space="preserve">191754323,9</w:t>
            </w:r>
          </w:p>
        </w:tc>
        <w:tc>
          <w:tcPr>
            <w:tcW w:w="1264" w:type="dxa"/>
          </w:tcPr>
          <w:p>
            <w:pPr>
              <w:pStyle w:val="0"/>
              <w:jc w:val="center"/>
            </w:pPr>
            <w:r>
              <w:rPr>
                <w:sz w:val="20"/>
              </w:rPr>
              <w:t xml:space="preserve">22852946,3</w:t>
            </w:r>
          </w:p>
        </w:tc>
        <w:tc>
          <w:tcPr>
            <w:tcW w:w="1264" w:type="dxa"/>
          </w:tcPr>
          <w:p>
            <w:pPr>
              <w:pStyle w:val="0"/>
              <w:jc w:val="center"/>
            </w:pPr>
            <w:r>
              <w:rPr>
                <w:sz w:val="20"/>
              </w:rPr>
              <w:t xml:space="preserve">25705563,9</w:t>
            </w:r>
          </w:p>
        </w:tc>
        <w:tc>
          <w:tcPr>
            <w:tcW w:w="1264" w:type="dxa"/>
          </w:tcPr>
          <w:p>
            <w:pPr>
              <w:pStyle w:val="0"/>
              <w:jc w:val="center"/>
            </w:pPr>
            <w:r>
              <w:rPr>
                <w:sz w:val="20"/>
              </w:rPr>
              <w:t xml:space="preserve">20565455,4</w:t>
            </w:r>
          </w:p>
        </w:tc>
        <w:tc>
          <w:tcPr>
            <w:tcW w:w="1264" w:type="dxa"/>
          </w:tcPr>
          <w:p>
            <w:pPr>
              <w:pStyle w:val="0"/>
              <w:jc w:val="center"/>
            </w:pPr>
            <w:r>
              <w:rPr>
                <w:sz w:val="20"/>
              </w:rPr>
              <w:t xml:space="preserve">20739343,0</w:t>
            </w:r>
          </w:p>
        </w:tc>
        <w:tc>
          <w:tcPr>
            <w:tcW w:w="1264" w:type="dxa"/>
          </w:tcPr>
          <w:p>
            <w:pPr>
              <w:pStyle w:val="0"/>
              <w:jc w:val="center"/>
            </w:pPr>
            <w:r>
              <w:rPr>
                <w:sz w:val="20"/>
              </w:rPr>
              <w:t xml:space="preserve">20080417,7</w:t>
            </w:r>
          </w:p>
        </w:tc>
        <w:tc>
          <w:tcPr>
            <w:tcW w:w="1384" w:type="dxa"/>
          </w:tcPr>
          <w:p>
            <w:pPr>
              <w:pStyle w:val="0"/>
              <w:jc w:val="center"/>
            </w:pPr>
            <w:r>
              <w:rPr>
                <w:sz w:val="20"/>
              </w:rPr>
              <w:t xml:space="preserve">109943726,3</w:t>
            </w:r>
          </w:p>
        </w:tc>
      </w:tr>
      <w:tr>
        <w:tc>
          <w:tcPr>
            <w:vMerge w:val="continue"/>
          </w:tcPr>
          <w:p/>
        </w:tc>
        <w:tc>
          <w:tcPr>
            <w:vMerge w:val="continue"/>
          </w:tcPr>
          <w:p/>
        </w:tc>
        <w:tc>
          <w:tcPr>
            <w:tcW w:w="2749" w:type="dxa"/>
          </w:tcPr>
          <w:p>
            <w:pPr>
              <w:pStyle w:val="0"/>
            </w:pPr>
            <w:r>
              <w:rPr>
                <w:sz w:val="20"/>
              </w:rPr>
              <w:t xml:space="preserve">министерство строительства Белгородской области, всего</w:t>
            </w:r>
          </w:p>
        </w:tc>
        <w:tc>
          <w:tcPr>
            <w:tcW w:w="694" w:type="dxa"/>
          </w:tcPr>
          <w:p>
            <w:pPr>
              <w:pStyle w:val="0"/>
              <w:jc w:val="center"/>
            </w:pPr>
            <w:r>
              <w:rPr>
                <w:sz w:val="20"/>
              </w:rPr>
              <w:t xml:space="preserve">807</w:t>
            </w:r>
          </w:p>
        </w:tc>
        <w:tc>
          <w:tcPr>
            <w:tcW w:w="664" w:type="dxa"/>
          </w:tcPr>
          <w:p>
            <w:pPr>
              <w:pStyle w:val="0"/>
              <w:jc w:val="center"/>
            </w:pPr>
            <w:r>
              <w:rPr>
                <w:sz w:val="20"/>
              </w:rPr>
              <w:t xml:space="preserve">X</w:t>
            </w:r>
          </w:p>
        </w:tc>
        <w:tc>
          <w:tcPr>
            <w:tcW w:w="1701" w:type="dxa"/>
          </w:tcPr>
          <w:p>
            <w:pPr>
              <w:pStyle w:val="0"/>
              <w:jc w:val="center"/>
            </w:pPr>
            <w:r>
              <w:rPr>
                <w:sz w:val="20"/>
              </w:rPr>
              <w:t xml:space="preserve">X</w:t>
            </w:r>
          </w:p>
        </w:tc>
        <w:tc>
          <w:tcPr>
            <w:tcW w:w="484" w:type="dxa"/>
          </w:tcPr>
          <w:p>
            <w:pPr>
              <w:pStyle w:val="0"/>
              <w:jc w:val="center"/>
            </w:pPr>
            <w:r>
              <w:rPr>
                <w:sz w:val="20"/>
              </w:rPr>
              <w:t xml:space="preserve">X</w:t>
            </w:r>
          </w:p>
        </w:tc>
        <w:tc>
          <w:tcPr>
            <w:tcW w:w="1531" w:type="dxa"/>
          </w:tcPr>
          <w:p>
            <w:pPr>
              <w:pStyle w:val="0"/>
              <w:jc w:val="center"/>
            </w:pPr>
            <w:r>
              <w:rPr>
                <w:sz w:val="20"/>
              </w:rPr>
              <w:t xml:space="preserve">23893484,9</w:t>
            </w:r>
          </w:p>
        </w:tc>
        <w:tc>
          <w:tcPr>
            <w:tcW w:w="1264" w:type="dxa"/>
          </w:tcPr>
          <w:p>
            <w:pPr>
              <w:pStyle w:val="0"/>
              <w:jc w:val="center"/>
            </w:pPr>
            <w:r>
              <w:rPr>
                <w:sz w:val="20"/>
              </w:rPr>
              <w:t xml:space="preserve">4926500,4</w:t>
            </w:r>
          </w:p>
        </w:tc>
        <w:tc>
          <w:tcPr>
            <w:tcW w:w="1264" w:type="dxa"/>
          </w:tcPr>
          <w:p>
            <w:pPr>
              <w:pStyle w:val="0"/>
              <w:jc w:val="center"/>
            </w:pPr>
            <w:r>
              <w:rPr>
                <w:sz w:val="20"/>
              </w:rPr>
              <w:t xml:space="preserve">7942694,2</w:t>
            </w:r>
          </w:p>
        </w:tc>
        <w:tc>
          <w:tcPr>
            <w:tcW w:w="1264" w:type="dxa"/>
          </w:tcPr>
          <w:p>
            <w:pPr>
              <w:pStyle w:val="0"/>
              <w:jc w:val="center"/>
            </w:pPr>
            <w:r>
              <w:rPr>
                <w:sz w:val="20"/>
              </w:rPr>
              <w:t xml:space="preserve">3244209,5</w:t>
            </w:r>
          </w:p>
        </w:tc>
        <w:tc>
          <w:tcPr>
            <w:tcW w:w="1264" w:type="dxa"/>
          </w:tcPr>
          <w:p>
            <w:pPr>
              <w:pStyle w:val="0"/>
              <w:jc w:val="center"/>
            </w:pPr>
            <w:r>
              <w:rPr>
                <w:sz w:val="20"/>
              </w:rPr>
              <w:t xml:space="preserve">2987249,3</w:t>
            </w:r>
          </w:p>
        </w:tc>
        <w:tc>
          <w:tcPr>
            <w:tcW w:w="1264" w:type="dxa"/>
          </w:tcPr>
          <w:p>
            <w:pPr>
              <w:pStyle w:val="0"/>
              <w:jc w:val="center"/>
            </w:pPr>
            <w:r>
              <w:rPr>
                <w:sz w:val="20"/>
              </w:rPr>
            </w:r>
          </w:p>
        </w:tc>
        <w:tc>
          <w:tcPr>
            <w:tcW w:w="1384" w:type="dxa"/>
          </w:tcPr>
          <w:p>
            <w:pPr>
              <w:pStyle w:val="0"/>
              <w:jc w:val="center"/>
            </w:pPr>
            <w:r>
              <w:rPr>
                <w:sz w:val="20"/>
              </w:rPr>
              <w:t xml:space="preserve">19100653,4</w:t>
            </w:r>
          </w:p>
        </w:tc>
      </w:tr>
      <w:tr>
        <w:tc>
          <w:tcPr>
            <w:vMerge w:val="continue"/>
          </w:tcPr>
          <w:p/>
        </w:tc>
        <w:tc>
          <w:tcPr>
            <w:vMerge w:val="continue"/>
          </w:tcPr>
          <w:p/>
        </w:tc>
        <w:tc>
          <w:tcPr>
            <w:tcW w:w="2749" w:type="dxa"/>
          </w:tcPr>
          <w:p>
            <w:pPr>
              <w:pStyle w:val="0"/>
            </w:pPr>
            <w:r>
              <w:rPr>
                <w:sz w:val="20"/>
              </w:rPr>
              <w:t xml:space="preserve">департамент образования Белгородской области, всего</w:t>
            </w:r>
          </w:p>
        </w:tc>
        <w:tc>
          <w:tcPr>
            <w:tcW w:w="694" w:type="dxa"/>
          </w:tcPr>
          <w:p>
            <w:pPr>
              <w:pStyle w:val="0"/>
              <w:jc w:val="center"/>
            </w:pPr>
            <w:r>
              <w:rPr>
                <w:sz w:val="20"/>
              </w:rPr>
              <w:t xml:space="preserve">810</w:t>
            </w:r>
          </w:p>
        </w:tc>
        <w:tc>
          <w:tcPr>
            <w:tcW w:w="664" w:type="dxa"/>
          </w:tcPr>
          <w:p>
            <w:pPr>
              <w:pStyle w:val="0"/>
              <w:jc w:val="center"/>
            </w:pPr>
            <w:r>
              <w:rPr>
                <w:sz w:val="20"/>
              </w:rPr>
              <w:t xml:space="preserve">X</w:t>
            </w:r>
          </w:p>
        </w:tc>
        <w:tc>
          <w:tcPr>
            <w:tcW w:w="1701" w:type="dxa"/>
          </w:tcPr>
          <w:p>
            <w:pPr>
              <w:pStyle w:val="0"/>
              <w:jc w:val="center"/>
            </w:pPr>
            <w:r>
              <w:rPr>
                <w:sz w:val="20"/>
              </w:rPr>
              <w:t xml:space="preserve">X</w:t>
            </w:r>
          </w:p>
        </w:tc>
        <w:tc>
          <w:tcPr>
            <w:tcW w:w="484" w:type="dxa"/>
          </w:tcPr>
          <w:p>
            <w:pPr>
              <w:pStyle w:val="0"/>
              <w:jc w:val="center"/>
            </w:pPr>
            <w:r>
              <w:rPr>
                <w:sz w:val="20"/>
              </w:rPr>
              <w:t xml:space="preserve">X</w:t>
            </w:r>
          </w:p>
        </w:tc>
        <w:tc>
          <w:tcPr>
            <w:tcW w:w="1531" w:type="dxa"/>
          </w:tcPr>
          <w:p>
            <w:pPr>
              <w:pStyle w:val="0"/>
              <w:jc w:val="center"/>
            </w:pPr>
            <w:r>
              <w:rPr>
                <w:sz w:val="20"/>
              </w:rPr>
              <w:t xml:space="preserve">11545,4</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749" w:type="dxa"/>
          </w:tcPr>
          <w:p>
            <w:pPr>
              <w:pStyle w:val="0"/>
            </w:pPr>
            <w:r>
              <w:rPr>
                <w:sz w:val="20"/>
              </w:rPr>
              <w:t xml:space="preserve">департамент жилищно-коммунального хозяйства Белгородской области, всего</w:t>
            </w:r>
          </w:p>
        </w:tc>
        <w:tc>
          <w:tcPr>
            <w:tcW w:w="694" w:type="dxa"/>
          </w:tcPr>
          <w:p>
            <w:pPr>
              <w:pStyle w:val="0"/>
              <w:jc w:val="center"/>
            </w:pPr>
            <w:r>
              <w:rPr>
                <w:sz w:val="20"/>
              </w:rPr>
              <w:t xml:space="preserve">830</w:t>
            </w:r>
          </w:p>
        </w:tc>
        <w:tc>
          <w:tcPr>
            <w:tcW w:w="664" w:type="dxa"/>
          </w:tcPr>
          <w:p>
            <w:pPr>
              <w:pStyle w:val="0"/>
              <w:jc w:val="center"/>
            </w:pPr>
            <w:r>
              <w:rPr>
                <w:sz w:val="20"/>
              </w:rPr>
              <w:t xml:space="preserve">X</w:t>
            </w:r>
          </w:p>
        </w:tc>
        <w:tc>
          <w:tcPr>
            <w:tcW w:w="1701" w:type="dxa"/>
          </w:tcPr>
          <w:p>
            <w:pPr>
              <w:pStyle w:val="0"/>
              <w:jc w:val="center"/>
            </w:pPr>
            <w:r>
              <w:rPr>
                <w:sz w:val="20"/>
              </w:rPr>
              <w:t xml:space="preserve">X</w:t>
            </w:r>
          </w:p>
        </w:tc>
        <w:tc>
          <w:tcPr>
            <w:tcW w:w="484" w:type="dxa"/>
          </w:tcPr>
          <w:p>
            <w:pPr>
              <w:pStyle w:val="0"/>
              <w:jc w:val="center"/>
            </w:pPr>
            <w:r>
              <w:rPr>
                <w:sz w:val="20"/>
              </w:rPr>
              <w:t xml:space="preserve">X</w:t>
            </w:r>
          </w:p>
        </w:tc>
        <w:tc>
          <w:tcPr>
            <w:tcW w:w="1531" w:type="dxa"/>
          </w:tcPr>
          <w:p>
            <w:pPr>
              <w:pStyle w:val="0"/>
              <w:jc w:val="center"/>
            </w:pPr>
            <w:r>
              <w:rPr>
                <w:sz w:val="20"/>
              </w:rPr>
              <w:t xml:space="preserve">19800,0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749" w:type="dxa"/>
          </w:tcPr>
          <w:p>
            <w:pPr>
              <w:pStyle w:val="0"/>
            </w:pPr>
            <w:r>
              <w:rPr>
                <w:sz w:val="20"/>
              </w:rPr>
              <w:t xml:space="preserve">управление записи актов гражданского состояния (ЗАГС) Белгородской области, всего</w:t>
            </w:r>
          </w:p>
        </w:tc>
        <w:tc>
          <w:tcPr>
            <w:tcW w:w="694" w:type="dxa"/>
          </w:tcPr>
          <w:p>
            <w:pPr>
              <w:pStyle w:val="0"/>
              <w:jc w:val="center"/>
            </w:pPr>
            <w:r>
              <w:rPr>
                <w:sz w:val="20"/>
              </w:rPr>
              <w:t xml:space="preserve">841</w:t>
            </w:r>
          </w:p>
        </w:tc>
        <w:tc>
          <w:tcPr>
            <w:tcW w:w="664" w:type="dxa"/>
          </w:tcPr>
          <w:p>
            <w:pPr>
              <w:pStyle w:val="0"/>
              <w:jc w:val="center"/>
            </w:pPr>
            <w:r>
              <w:rPr>
                <w:sz w:val="20"/>
              </w:rPr>
              <w:t xml:space="preserve">X</w:t>
            </w:r>
          </w:p>
        </w:tc>
        <w:tc>
          <w:tcPr>
            <w:tcW w:w="1701" w:type="dxa"/>
          </w:tcPr>
          <w:p>
            <w:pPr>
              <w:pStyle w:val="0"/>
              <w:jc w:val="center"/>
            </w:pPr>
            <w:r>
              <w:rPr>
                <w:sz w:val="20"/>
              </w:rPr>
              <w:t xml:space="preserve">X</w:t>
            </w:r>
          </w:p>
        </w:tc>
        <w:tc>
          <w:tcPr>
            <w:tcW w:w="484" w:type="dxa"/>
          </w:tcPr>
          <w:p>
            <w:pPr>
              <w:pStyle w:val="0"/>
              <w:jc w:val="center"/>
            </w:pPr>
            <w:r>
              <w:rPr>
                <w:sz w:val="20"/>
              </w:rPr>
              <w:t xml:space="preserve">X</w:t>
            </w:r>
          </w:p>
        </w:tc>
        <w:tc>
          <w:tcPr>
            <w:tcW w:w="1531" w:type="dxa"/>
          </w:tcPr>
          <w:p>
            <w:pPr>
              <w:pStyle w:val="0"/>
              <w:jc w:val="center"/>
            </w:pPr>
            <w:r>
              <w:rPr>
                <w:sz w:val="20"/>
              </w:rPr>
              <w:t xml:space="preserve">152849,3</w:t>
            </w:r>
          </w:p>
        </w:tc>
        <w:tc>
          <w:tcPr>
            <w:tcW w:w="1264" w:type="dxa"/>
          </w:tcPr>
          <w:p>
            <w:pPr>
              <w:pStyle w:val="0"/>
              <w:jc w:val="center"/>
            </w:pPr>
            <w:r>
              <w:rPr>
                <w:sz w:val="20"/>
              </w:rPr>
              <w:t xml:space="preserve">69341,9</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69341,9</w:t>
            </w:r>
          </w:p>
        </w:tc>
      </w:tr>
      <w:tr>
        <w:tc>
          <w:tcPr>
            <w:tcW w:w="1849" w:type="dxa"/>
            <w:vMerge w:val="restart"/>
          </w:tcPr>
          <w:p>
            <w:pPr>
              <w:pStyle w:val="0"/>
            </w:pPr>
            <w:r>
              <w:rPr>
                <w:sz w:val="20"/>
              </w:rPr>
              <w:t xml:space="preserve">Подпрограмма 1</w:t>
            </w:r>
          </w:p>
        </w:tc>
        <w:tc>
          <w:tcPr>
            <w:tcW w:w="2268" w:type="dxa"/>
            <w:vMerge w:val="restart"/>
          </w:tcPr>
          <w:p>
            <w:pPr>
              <w:pStyle w:val="0"/>
            </w:pPr>
            <w:r>
              <w:rPr>
                <w:sz w:val="20"/>
              </w:rPr>
              <w:t xml:space="preserve">Профилактика заболеваний и формирование здорового образа жизни</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701" w:type="dxa"/>
          </w:tcPr>
          <w:p>
            <w:pPr>
              <w:pStyle w:val="0"/>
              <w:jc w:val="center"/>
            </w:pPr>
            <w:r>
              <w:rPr>
                <w:sz w:val="20"/>
              </w:rPr>
              <w:t xml:space="preserve">X</w:t>
            </w:r>
          </w:p>
        </w:tc>
        <w:tc>
          <w:tcPr>
            <w:tcW w:w="484" w:type="dxa"/>
          </w:tcPr>
          <w:p>
            <w:pPr>
              <w:pStyle w:val="0"/>
              <w:jc w:val="center"/>
            </w:pPr>
            <w:r>
              <w:rPr>
                <w:sz w:val="20"/>
              </w:rPr>
              <w:t xml:space="preserve">X</w:t>
            </w:r>
          </w:p>
        </w:tc>
        <w:tc>
          <w:tcPr>
            <w:tcW w:w="1531" w:type="dxa"/>
          </w:tcPr>
          <w:p>
            <w:pPr>
              <w:pStyle w:val="0"/>
              <w:jc w:val="center"/>
            </w:pPr>
            <w:r>
              <w:rPr>
                <w:sz w:val="20"/>
              </w:rPr>
              <w:t xml:space="preserve">13037,0</w:t>
            </w:r>
          </w:p>
        </w:tc>
        <w:tc>
          <w:tcPr>
            <w:tcW w:w="1264" w:type="dxa"/>
          </w:tcPr>
          <w:p>
            <w:pPr>
              <w:pStyle w:val="0"/>
              <w:jc w:val="center"/>
            </w:pPr>
            <w:r>
              <w:rPr>
                <w:sz w:val="20"/>
              </w:rPr>
              <w:t xml:space="preserve">1987,0</w:t>
            </w:r>
          </w:p>
        </w:tc>
        <w:tc>
          <w:tcPr>
            <w:tcW w:w="1264" w:type="dxa"/>
          </w:tcPr>
          <w:p>
            <w:pPr>
              <w:pStyle w:val="0"/>
              <w:jc w:val="center"/>
            </w:pPr>
            <w:r>
              <w:rPr>
                <w:sz w:val="20"/>
              </w:rPr>
              <w:t xml:space="preserve">1987,0</w:t>
            </w:r>
          </w:p>
        </w:tc>
        <w:tc>
          <w:tcPr>
            <w:tcW w:w="1264" w:type="dxa"/>
          </w:tcPr>
          <w:p>
            <w:pPr>
              <w:pStyle w:val="0"/>
              <w:jc w:val="center"/>
            </w:pPr>
            <w:r>
              <w:rPr>
                <w:sz w:val="20"/>
              </w:rPr>
              <w:t xml:space="preserve">1987,0</w:t>
            </w:r>
          </w:p>
        </w:tc>
        <w:tc>
          <w:tcPr>
            <w:tcW w:w="1264" w:type="dxa"/>
          </w:tcPr>
          <w:p>
            <w:pPr>
              <w:pStyle w:val="0"/>
              <w:jc w:val="center"/>
            </w:pPr>
            <w:r>
              <w:rPr>
                <w:sz w:val="20"/>
              </w:rPr>
              <w:t xml:space="preserve">1987,0</w:t>
            </w:r>
          </w:p>
        </w:tc>
        <w:tc>
          <w:tcPr>
            <w:tcW w:w="1264" w:type="dxa"/>
          </w:tcPr>
          <w:p>
            <w:pPr>
              <w:pStyle w:val="0"/>
              <w:jc w:val="center"/>
            </w:pPr>
            <w:r>
              <w:rPr>
                <w:sz w:val="20"/>
              </w:rPr>
              <w:t xml:space="preserve">187,0</w:t>
            </w:r>
          </w:p>
        </w:tc>
        <w:tc>
          <w:tcPr>
            <w:tcW w:w="1384" w:type="dxa"/>
          </w:tcPr>
          <w:p>
            <w:pPr>
              <w:pStyle w:val="0"/>
              <w:jc w:val="center"/>
            </w:pPr>
            <w:r>
              <w:rPr>
                <w:sz w:val="20"/>
              </w:rPr>
              <w:t xml:space="preserve">8135,0</w:t>
            </w:r>
          </w:p>
        </w:tc>
      </w:tr>
      <w:tr>
        <w:tc>
          <w:tcPr>
            <w:vMerge w:val="continue"/>
          </w:tcPr>
          <w:p/>
        </w:tc>
        <w:tc>
          <w:tcPr>
            <w:vMerge w:val="continue"/>
          </w:tcP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X</w:t>
            </w:r>
          </w:p>
        </w:tc>
        <w:tc>
          <w:tcPr>
            <w:tcW w:w="484" w:type="dxa"/>
          </w:tcPr>
          <w:p>
            <w:pPr>
              <w:pStyle w:val="0"/>
              <w:jc w:val="center"/>
            </w:pPr>
            <w:r>
              <w:rPr>
                <w:sz w:val="20"/>
              </w:rPr>
              <w:t xml:space="preserve">X</w:t>
            </w:r>
          </w:p>
        </w:tc>
        <w:tc>
          <w:tcPr>
            <w:tcW w:w="1531" w:type="dxa"/>
          </w:tcPr>
          <w:p>
            <w:pPr>
              <w:pStyle w:val="0"/>
              <w:jc w:val="center"/>
            </w:pPr>
            <w:r>
              <w:rPr>
                <w:sz w:val="20"/>
              </w:rPr>
              <w:t xml:space="preserve">13037,0</w:t>
            </w:r>
          </w:p>
        </w:tc>
        <w:tc>
          <w:tcPr>
            <w:tcW w:w="1264" w:type="dxa"/>
          </w:tcPr>
          <w:p>
            <w:pPr>
              <w:pStyle w:val="0"/>
              <w:jc w:val="center"/>
            </w:pPr>
            <w:r>
              <w:rPr>
                <w:sz w:val="20"/>
              </w:rPr>
              <w:t xml:space="preserve">1987,0</w:t>
            </w:r>
          </w:p>
        </w:tc>
        <w:tc>
          <w:tcPr>
            <w:tcW w:w="1264" w:type="dxa"/>
          </w:tcPr>
          <w:p>
            <w:pPr>
              <w:pStyle w:val="0"/>
              <w:jc w:val="center"/>
            </w:pPr>
            <w:r>
              <w:rPr>
                <w:sz w:val="20"/>
              </w:rPr>
              <w:t xml:space="preserve">1987,0</w:t>
            </w:r>
          </w:p>
        </w:tc>
        <w:tc>
          <w:tcPr>
            <w:tcW w:w="1264" w:type="dxa"/>
          </w:tcPr>
          <w:p>
            <w:pPr>
              <w:pStyle w:val="0"/>
              <w:jc w:val="center"/>
            </w:pPr>
            <w:r>
              <w:rPr>
                <w:sz w:val="20"/>
              </w:rPr>
              <w:t xml:space="preserve">1987,0</w:t>
            </w:r>
          </w:p>
        </w:tc>
        <w:tc>
          <w:tcPr>
            <w:tcW w:w="1264" w:type="dxa"/>
          </w:tcPr>
          <w:p>
            <w:pPr>
              <w:pStyle w:val="0"/>
              <w:jc w:val="center"/>
            </w:pPr>
            <w:r>
              <w:rPr>
                <w:sz w:val="20"/>
              </w:rPr>
              <w:t xml:space="preserve">1987,0</w:t>
            </w:r>
          </w:p>
        </w:tc>
        <w:tc>
          <w:tcPr>
            <w:tcW w:w="1264" w:type="dxa"/>
          </w:tcPr>
          <w:p>
            <w:pPr>
              <w:pStyle w:val="0"/>
              <w:jc w:val="center"/>
            </w:pPr>
            <w:r>
              <w:rPr>
                <w:sz w:val="20"/>
              </w:rPr>
              <w:t xml:space="preserve">187,0</w:t>
            </w:r>
          </w:p>
        </w:tc>
        <w:tc>
          <w:tcPr>
            <w:tcW w:w="1384" w:type="dxa"/>
          </w:tcPr>
          <w:p>
            <w:pPr>
              <w:pStyle w:val="0"/>
              <w:jc w:val="center"/>
            </w:pPr>
            <w:r>
              <w:rPr>
                <w:sz w:val="20"/>
              </w:rPr>
              <w:t xml:space="preserve">8135,0</w:t>
            </w:r>
          </w:p>
        </w:tc>
      </w:tr>
      <w:tr>
        <w:tc>
          <w:tcPr>
            <w:tcW w:w="1849" w:type="dxa"/>
          </w:tcPr>
          <w:p>
            <w:pPr>
              <w:pStyle w:val="0"/>
            </w:pPr>
            <w:r>
              <w:rPr>
                <w:sz w:val="20"/>
              </w:rPr>
              <w:t xml:space="preserve">Основное мероприятие 1.01.</w:t>
            </w:r>
          </w:p>
        </w:tc>
        <w:tc>
          <w:tcPr>
            <w:tcW w:w="2268" w:type="dxa"/>
          </w:tcPr>
          <w:p>
            <w:pPr>
              <w:pStyle w:val="0"/>
            </w:pPr>
            <w:r>
              <w:rPr>
                <w:sz w:val="20"/>
              </w:rPr>
              <w:t xml:space="preserve">Мероприятия, направленные на формирование здорового образа жизни у населения Белгородской области, включая сокращение потребления алкоголя и табака</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03 1 01 20150</w:t>
            </w:r>
          </w:p>
        </w:tc>
        <w:tc>
          <w:tcPr>
            <w:tcW w:w="484" w:type="dxa"/>
          </w:tcPr>
          <w:p>
            <w:pPr>
              <w:pStyle w:val="0"/>
              <w:jc w:val="center"/>
            </w:pPr>
            <w:r>
              <w:rPr>
                <w:sz w:val="20"/>
              </w:rPr>
              <w:t xml:space="preserve">200</w:t>
            </w:r>
          </w:p>
        </w:tc>
        <w:tc>
          <w:tcPr>
            <w:tcW w:w="1531" w:type="dxa"/>
          </w:tcPr>
          <w:p>
            <w:pPr>
              <w:pStyle w:val="0"/>
              <w:jc w:val="center"/>
            </w:pPr>
            <w:r>
              <w:rPr>
                <w:sz w:val="20"/>
              </w:rPr>
              <w:t xml:space="preserve">1302,0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187,0</w:t>
            </w:r>
          </w:p>
        </w:tc>
        <w:tc>
          <w:tcPr>
            <w:tcW w:w="1384" w:type="dxa"/>
          </w:tcPr>
          <w:p>
            <w:pPr>
              <w:pStyle w:val="0"/>
              <w:jc w:val="center"/>
            </w:pPr>
            <w:r>
              <w:rPr>
                <w:sz w:val="20"/>
              </w:rPr>
              <w:t xml:space="preserve">187,0</w:t>
            </w:r>
          </w:p>
        </w:tc>
      </w:tr>
      <w:tr>
        <w:tc>
          <w:tcPr>
            <w:tcW w:w="1849" w:type="dxa"/>
            <w:vMerge w:val="restart"/>
          </w:tcPr>
          <w:p>
            <w:pPr>
              <w:pStyle w:val="0"/>
            </w:pPr>
            <w:r>
              <w:rPr>
                <w:sz w:val="20"/>
              </w:rPr>
              <w:t xml:space="preserve">Проект 1.N1.</w:t>
            </w:r>
          </w:p>
        </w:tc>
        <w:tc>
          <w:tcPr>
            <w:tcW w:w="2268" w:type="dxa"/>
            <w:vMerge w:val="restart"/>
          </w:tcPr>
          <w:p>
            <w:pPr>
              <w:pStyle w:val="0"/>
            </w:pPr>
            <w:r>
              <w:rPr>
                <w:sz w:val="20"/>
              </w:rPr>
              <w:t xml:space="preserve">Развитие системы оказания первичной медико-санитарной помощи</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X</w:t>
            </w:r>
          </w:p>
        </w:tc>
        <w:tc>
          <w:tcPr>
            <w:tcW w:w="484" w:type="dxa"/>
          </w:tcPr>
          <w:p>
            <w:pPr>
              <w:pStyle w:val="0"/>
              <w:jc w:val="center"/>
            </w:pPr>
            <w:r>
              <w:rPr>
                <w:sz w:val="20"/>
              </w:rPr>
              <w:t xml:space="preserve">X</w:t>
            </w:r>
          </w:p>
        </w:tc>
        <w:tc>
          <w:tcPr>
            <w:tcW w:w="1531" w:type="dxa"/>
          </w:tcPr>
          <w:p>
            <w:pPr>
              <w:pStyle w:val="0"/>
              <w:jc w:val="center"/>
            </w:pPr>
            <w:r>
              <w:rPr>
                <w:sz w:val="20"/>
              </w:rPr>
              <w:t xml:space="preserve">10800,0</w:t>
            </w:r>
          </w:p>
        </w:tc>
        <w:tc>
          <w:tcPr>
            <w:tcW w:w="1264" w:type="dxa"/>
          </w:tcPr>
          <w:p>
            <w:pPr>
              <w:pStyle w:val="0"/>
              <w:jc w:val="center"/>
            </w:pPr>
            <w:r>
              <w:rPr>
                <w:sz w:val="20"/>
              </w:rPr>
              <w:t xml:space="preserve">1800,0</w:t>
            </w:r>
          </w:p>
        </w:tc>
        <w:tc>
          <w:tcPr>
            <w:tcW w:w="1264" w:type="dxa"/>
          </w:tcPr>
          <w:p>
            <w:pPr>
              <w:pStyle w:val="0"/>
              <w:jc w:val="center"/>
            </w:pPr>
            <w:r>
              <w:rPr>
                <w:sz w:val="20"/>
              </w:rPr>
              <w:t xml:space="preserve">1800,0</w:t>
            </w:r>
          </w:p>
        </w:tc>
        <w:tc>
          <w:tcPr>
            <w:tcW w:w="1264" w:type="dxa"/>
          </w:tcPr>
          <w:p>
            <w:pPr>
              <w:pStyle w:val="0"/>
              <w:jc w:val="center"/>
            </w:pPr>
            <w:r>
              <w:rPr>
                <w:sz w:val="20"/>
              </w:rPr>
              <w:t xml:space="preserve">1800,0</w:t>
            </w:r>
          </w:p>
        </w:tc>
        <w:tc>
          <w:tcPr>
            <w:tcW w:w="1264" w:type="dxa"/>
          </w:tcPr>
          <w:p>
            <w:pPr>
              <w:pStyle w:val="0"/>
              <w:jc w:val="center"/>
            </w:pPr>
            <w:r>
              <w:rPr>
                <w:sz w:val="20"/>
              </w:rPr>
              <w:t xml:space="preserve">1800,0</w:t>
            </w:r>
          </w:p>
        </w:tc>
        <w:tc>
          <w:tcPr>
            <w:tcW w:w="1264" w:type="dxa"/>
          </w:tcPr>
          <w:p>
            <w:pPr>
              <w:pStyle w:val="0"/>
              <w:jc w:val="center"/>
            </w:pPr>
            <w:r>
              <w:rPr>
                <w:sz w:val="20"/>
              </w:rPr>
            </w:r>
          </w:p>
        </w:tc>
        <w:tc>
          <w:tcPr>
            <w:tcW w:w="1384" w:type="dxa"/>
          </w:tcPr>
          <w:p>
            <w:pPr>
              <w:pStyle w:val="0"/>
              <w:jc w:val="center"/>
            </w:pPr>
            <w:r>
              <w:rPr>
                <w:sz w:val="20"/>
              </w:rPr>
              <w:t xml:space="preserve">7200,0</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1 N1 N0000</w:t>
            </w:r>
          </w:p>
        </w:tc>
        <w:tc>
          <w:tcPr>
            <w:tcW w:w="484" w:type="dxa"/>
          </w:tcPr>
          <w:p>
            <w:pPr>
              <w:pStyle w:val="0"/>
              <w:jc w:val="center"/>
            </w:pPr>
            <w:r>
              <w:rPr>
                <w:sz w:val="20"/>
              </w:rPr>
              <w:t xml:space="preserve">200</w:t>
            </w:r>
          </w:p>
        </w:tc>
        <w:tc>
          <w:tcPr>
            <w:tcW w:w="1531" w:type="dxa"/>
          </w:tcPr>
          <w:p>
            <w:pPr>
              <w:pStyle w:val="0"/>
              <w:jc w:val="center"/>
            </w:pPr>
            <w:r>
              <w:rPr>
                <w:sz w:val="20"/>
              </w:rPr>
              <w:t xml:space="preserve">5400,0</w:t>
            </w:r>
          </w:p>
        </w:tc>
        <w:tc>
          <w:tcPr>
            <w:tcW w:w="1264" w:type="dxa"/>
          </w:tcPr>
          <w:p>
            <w:pPr>
              <w:pStyle w:val="0"/>
              <w:jc w:val="center"/>
            </w:pPr>
            <w:r>
              <w:rPr>
                <w:sz w:val="20"/>
              </w:rPr>
              <w:t xml:space="preserve">1800,0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1800,0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1 N1 N0001</w:t>
            </w:r>
          </w:p>
        </w:tc>
        <w:tc>
          <w:tcPr>
            <w:tcW w:w="484" w:type="dxa"/>
          </w:tcPr>
          <w:p>
            <w:pPr>
              <w:pStyle w:val="0"/>
              <w:jc w:val="center"/>
            </w:pPr>
            <w:r>
              <w:rPr>
                <w:sz w:val="20"/>
              </w:rPr>
              <w:t xml:space="preserve">200</w:t>
            </w:r>
          </w:p>
        </w:tc>
        <w:tc>
          <w:tcPr>
            <w:tcW w:w="1531" w:type="dxa"/>
          </w:tcPr>
          <w:p>
            <w:pPr>
              <w:pStyle w:val="0"/>
              <w:jc w:val="center"/>
            </w:pPr>
            <w:r>
              <w:rPr>
                <w:sz w:val="20"/>
              </w:rPr>
              <w:t xml:space="preserve">5400,0</w:t>
            </w:r>
          </w:p>
        </w:tc>
        <w:tc>
          <w:tcPr>
            <w:tcW w:w="1264" w:type="dxa"/>
          </w:tcPr>
          <w:p>
            <w:pPr>
              <w:pStyle w:val="0"/>
              <w:jc w:val="center"/>
            </w:pPr>
            <w:r>
              <w:rPr>
                <w:sz w:val="20"/>
              </w:rPr>
            </w:r>
          </w:p>
        </w:tc>
        <w:tc>
          <w:tcPr>
            <w:tcW w:w="1264" w:type="dxa"/>
          </w:tcPr>
          <w:p>
            <w:pPr>
              <w:pStyle w:val="0"/>
              <w:jc w:val="center"/>
            </w:pPr>
            <w:r>
              <w:rPr>
                <w:sz w:val="20"/>
              </w:rPr>
              <w:t xml:space="preserve">1800,0</w:t>
            </w:r>
          </w:p>
        </w:tc>
        <w:tc>
          <w:tcPr>
            <w:tcW w:w="1264" w:type="dxa"/>
          </w:tcPr>
          <w:p>
            <w:pPr>
              <w:pStyle w:val="0"/>
              <w:jc w:val="center"/>
            </w:pPr>
            <w:r>
              <w:rPr>
                <w:sz w:val="20"/>
              </w:rPr>
              <w:t xml:space="preserve">1800,0</w:t>
            </w:r>
          </w:p>
        </w:tc>
        <w:tc>
          <w:tcPr>
            <w:tcW w:w="1264" w:type="dxa"/>
          </w:tcPr>
          <w:p>
            <w:pPr>
              <w:pStyle w:val="0"/>
              <w:jc w:val="center"/>
            </w:pPr>
            <w:r>
              <w:rPr>
                <w:sz w:val="20"/>
              </w:rPr>
              <w:t xml:space="preserve">1800,0</w:t>
            </w:r>
          </w:p>
        </w:tc>
        <w:tc>
          <w:tcPr>
            <w:tcW w:w="1264" w:type="dxa"/>
          </w:tcPr>
          <w:p>
            <w:pPr>
              <w:pStyle w:val="0"/>
              <w:jc w:val="center"/>
            </w:pPr>
            <w:r>
              <w:rPr>
                <w:sz w:val="20"/>
              </w:rPr>
            </w:r>
          </w:p>
        </w:tc>
        <w:tc>
          <w:tcPr>
            <w:tcW w:w="1384" w:type="dxa"/>
          </w:tcPr>
          <w:p>
            <w:pPr>
              <w:pStyle w:val="0"/>
              <w:jc w:val="center"/>
            </w:pPr>
            <w:r>
              <w:rPr>
                <w:sz w:val="20"/>
              </w:rPr>
              <w:t xml:space="preserve">5400,0</w:t>
            </w:r>
          </w:p>
        </w:tc>
      </w:tr>
      <w:tr>
        <w:tc>
          <w:tcPr>
            <w:tcW w:w="1849" w:type="dxa"/>
            <w:vMerge w:val="restart"/>
          </w:tcPr>
          <w:p>
            <w:pPr>
              <w:pStyle w:val="0"/>
            </w:pPr>
            <w:r>
              <w:rPr>
                <w:sz w:val="20"/>
              </w:rPr>
              <w:t xml:space="preserve">Проект 1.P4.</w:t>
            </w:r>
          </w:p>
        </w:tc>
        <w:tc>
          <w:tcPr>
            <w:tcW w:w="2268" w:type="dxa"/>
            <w:vMerge w:val="restart"/>
          </w:tcPr>
          <w:p>
            <w:pPr>
              <w:pStyle w:val="0"/>
            </w:pPr>
            <w:r>
              <w:rPr>
                <w:sz w:val="20"/>
              </w:rPr>
              <w:t xml:space="preserve">Укрепление общественного здоровья</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X</w:t>
            </w:r>
          </w:p>
        </w:tc>
        <w:tc>
          <w:tcPr>
            <w:tcW w:w="484" w:type="dxa"/>
          </w:tcPr>
          <w:p>
            <w:pPr>
              <w:pStyle w:val="0"/>
              <w:jc w:val="center"/>
            </w:pPr>
            <w:r>
              <w:rPr>
                <w:sz w:val="20"/>
              </w:rPr>
              <w:t xml:space="preserve">X</w:t>
            </w:r>
          </w:p>
        </w:tc>
        <w:tc>
          <w:tcPr>
            <w:tcW w:w="1531" w:type="dxa"/>
          </w:tcPr>
          <w:p>
            <w:pPr>
              <w:pStyle w:val="0"/>
              <w:jc w:val="center"/>
            </w:pPr>
            <w:r>
              <w:rPr>
                <w:sz w:val="20"/>
              </w:rPr>
              <w:t xml:space="preserve">935,0</w:t>
            </w:r>
          </w:p>
        </w:tc>
        <w:tc>
          <w:tcPr>
            <w:tcW w:w="1264" w:type="dxa"/>
          </w:tcPr>
          <w:p>
            <w:pPr>
              <w:pStyle w:val="0"/>
              <w:jc w:val="center"/>
            </w:pPr>
            <w:r>
              <w:rPr>
                <w:sz w:val="20"/>
              </w:rPr>
              <w:t xml:space="preserve">187,0</w:t>
            </w:r>
          </w:p>
        </w:tc>
        <w:tc>
          <w:tcPr>
            <w:tcW w:w="1264" w:type="dxa"/>
          </w:tcPr>
          <w:p>
            <w:pPr>
              <w:pStyle w:val="0"/>
              <w:jc w:val="center"/>
            </w:pPr>
            <w:r>
              <w:rPr>
                <w:sz w:val="20"/>
              </w:rPr>
              <w:t xml:space="preserve">187,0</w:t>
            </w:r>
          </w:p>
        </w:tc>
        <w:tc>
          <w:tcPr>
            <w:tcW w:w="1264" w:type="dxa"/>
          </w:tcPr>
          <w:p>
            <w:pPr>
              <w:pStyle w:val="0"/>
              <w:jc w:val="center"/>
            </w:pPr>
            <w:r>
              <w:rPr>
                <w:sz w:val="20"/>
              </w:rPr>
              <w:t xml:space="preserve">187,0</w:t>
            </w:r>
          </w:p>
        </w:tc>
        <w:tc>
          <w:tcPr>
            <w:tcW w:w="1264" w:type="dxa"/>
          </w:tcPr>
          <w:p>
            <w:pPr>
              <w:pStyle w:val="0"/>
              <w:jc w:val="center"/>
            </w:pPr>
            <w:r>
              <w:rPr>
                <w:sz w:val="20"/>
              </w:rPr>
              <w:t xml:space="preserve">187,0</w:t>
            </w:r>
          </w:p>
        </w:tc>
        <w:tc>
          <w:tcPr>
            <w:tcW w:w="1264" w:type="dxa"/>
          </w:tcPr>
          <w:p>
            <w:pPr>
              <w:pStyle w:val="0"/>
              <w:jc w:val="center"/>
            </w:pPr>
            <w:r>
              <w:rPr>
                <w:sz w:val="20"/>
              </w:rPr>
            </w:r>
          </w:p>
        </w:tc>
        <w:tc>
          <w:tcPr>
            <w:tcW w:w="1384" w:type="dxa"/>
          </w:tcPr>
          <w:p>
            <w:pPr>
              <w:pStyle w:val="0"/>
              <w:jc w:val="center"/>
            </w:pPr>
            <w:r>
              <w:rPr>
                <w:sz w:val="20"/>
              </w:rPr>
              <w:t xml:space="preserve">748,0</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1 P4 P0000</w:t>
            </w:r>
          </w:p>
        </w:tc>
        <w:tc>
          <w:tcPr>
            <w:tcW w:w="484" w:type="dxa"/>
          </w:tcPr>
          <w:p>
            <w:pPr>
              <w:pStyle w:val="0"/>
              <w:jc w:val="center"/>
            </w:pPr>
            <w:r>
              <w:rPr>
                <w:sz w:val="20"/>
              </w:rPr>
              <w:t xml:space="preserve">600</w:t>
            </w:r>
          </w:p>
        </w:tc>
        <w:tc>
          <w:tcPr>
            <w:tcW w:w="1531" w:type="dxa"/>
          </w:tcPr>
          <w:p>
            <w:pPr>
              <w:pStyle w:val="0"/>
              <w:jc w:val="center"/>
            </w:pPr>
            <w:r>
              <w:rPr>
                <w:sz w:val="20"/>
              </w:rPr>
              <w:t xml:space="preserve">374,0</w:t>
            </w:r>
          </w:p>
        </w:tc>
        <w:tc>
          <w:tcPr>
            <w:tcW w:w="1264" w:type="dxa"/>
          </w:tcPr>
          <w:p>
            <w:pPr>
              <w:pStyle w:val="0"/>
              <w:jc w:val="center"/>
            </w:pPr>
            <w:r>
              <w:rPr>
                <w:sz w:val="20"/>
              </w:rPr>
              <w:t xml:space="preserve">187,0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187,0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1 P4 P0003</w:t>
            </w:r>
          </w:p>
        </w:tc>
        <w:tc>
          <w:tcPr>
            <w:tcW w:w="484" w:type="dxa"/>
          </w:tcPr>
          <w:p>
            <w:pPr>
              <w:pStyle w:val="0"/>
              <w:jc w:val="center"/>
            </w:pPr>
            <w:r>
              <w:rPr>
                <w:sz w:val="20"/>
              </w:rPr>
              <w:t xml:space="preserve">600</w:t>
            </w:r>
          </w:p>
        </w:tc>
        <w:tc>
          <w:tcPr>
            <w:tcW w:w="1531" w:type="dxa"/>
          </w:tcPr>
          <w:p>
            <w:pPr>
              <w:pStyle w:val="0"/>
              <w:jc w:val="center"/>
            </w:pPr>
            <w:r>
              <w:rPr>
                <w:sz w:val="20"/>
              </w:rPr>
              <w:t xml:space="preserve">561,0</w:t>
            </w:r>
          </w:p>
        </w:tc>
        <w:tc>
          <w:tcPr>
            <w:tcW w:w="1264" w:type="dxa"/>
          </w:tcPr>
          <w:p>
            <w:pPr>
              <w:pStyle w:val="0"/>
              <w:jc w:val="center"/>
            </w:pPr>
            <w:r>
              <w:rPr>
                <w:sz w:val="20"/>
              </w:rPr>
            </w:r>
          </w:p>
        </w:tc>
        <w:tc>
          <w:tcPr>
            <w:tcW w:w="1264" w:type="dxa"/>
          </w:tcPr>
          <w:p>
            <w:pPr>
              <w:pStyle w:val="0"/>
              <w:jc w:val="center"/>
            </w:pPr>
            <w:r>
              <w:rPr>
                <w:sz w:val="20"/>
              </w:rPr>
              <w:t xml:space="preserve">187,0</w:t>
            </w:r>
          </w:p>
        </w:tc>
        <w:tc>
          <w:tcPr>
            <w:tcW w:w="1264" w:type="dxa"/>
          </w:tcPr>
          <w:p>
            <w:pPr>
              <w:pStyle w:val="0"/>
              <w:jc w:val="center"/>
            </w:pPr>
            <w:r>
              <w:rPr>
                <w:sz w:val="20"/>
              </w:rPr>
              <w:t xml:space="preserve">187,0</w:t>
            </w:r>
          </w:p>
        </w:tc>
        <w:tc>
          <w:tcPr>
            <w:tcW w:w="1264" w:type="dxa"/>
          </w:tcPr>
          <w:p>
            <w:pPr>
              <w:pStyle w:val="0"/>
              <w:jc w:val="center"/>
            </w:pPr>
            <w:r>
              <w:rPr>
                <w:sz w:val="20"/>
              </w:rPr>
              <w:t xml:space="preserve">187,0</w:t>
            </w:r>
          </w:p>
        </w:tc>
        <w:tc>
          <w:tcPr>
            <w:tcW w:w="1264" w:type="dxa"/>
          </w:tcPr>
          <w:p>
            <w:pPr>
              <w:pStyle w:val="0"/>
              <w:jc w:val="center"/>
            </w:pPr>
            <w:r>
              <w:rPr>
                <w:sz w:val="20"/>
              </w:rPr>
            </w:r>
          </w:p>
        </w:tc>
        <w:tc>
          <w:tcPr>
            <w:tcW w:w="1384" w:type="dxa"/>
          </w:tcPr>
          <w:p>
            <w:pPr>
              <w:pStyle w:val="0"/>
              <w:jc w:val="center"/>
            </w:pPr>
            <w:r>
              <w:rPr>
                <w:sz w:val="20"/>
              </w:rPr>
              <w:t xml:space="preserve">561,0</w:t>
            </w:r>
          </w:p>
        </w:tc>
      </w:tr>
      <w:tr>
        <w:tc>
          <w:tcPr>
            <w:tcW w:w="1849" w:type="dxa"/>
            <w:vMerge w:val="restart"/>
          </w:tcPr>
          <w:p>
            <w:pPr>
              <w:pStyle w:val="0"/>
            </w:pPr>
            <w:r>
              <w:rPr>
                <w:sz w:val="20"/>
              </w:rPr>
              <w:t xml:space="preserve">Подпрограмма 2</w:t>
            </w:r>
          </w:p>
        </w:tc>
        <w:tc>
          <w:tcPr>
            <w:tcW w:w="2268" w:type="dxa"/>
            <w:vMerge w:val="restart"/>
          </w:tcPr>
          <w:p>
            <w:pPr>
              <w:pStyle w:val="0"/>
            </w:pPr>
            <w:r>
              <w:rPr>
                <w:sz w:val="20"/>
              </w:rPr>
              <w:t xml:space="preserve">Развитие первичной медико-санитарной помощи</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701" w:type="dxa"/>
          </w:tcPr>
          <w:p>
            <w:pPr>
              <w:pStyle w:val="0"/>
              <w:jc w:val="center"/>
            </w:pPr>
            <w:r>
              <w:rPr>
                <w:sz w:val="20"/>
              </w:rPr>
              <w:t xml:space="preserve">03 2</w:t>
            </w:r>
          </w:p>
        </w:tc>
        <w:tc>
          <w:tcPr>
            <w:tcW w:w="484" w:type="dxa"/>
          </w:tcPr>
          <w:p>
            <w:pPr>
              <w:pStyle w:val="0"/>
              <w:jc w:val="center"/>
            </w:pPr>
            <w:r>
              <w:rPr>
                <w:sz w:val="20"/>
              </w:rPr>
              <w:t xml:space="preserve">X</w:t>
            </w:r>
          </w:p>
        </w:tc>
        <w:tc>
          <w:tcPr>
            <w:tcW w:w="1531" w:type="dxa"/>
          </w:tcPr>
          <w:p>
            <w:pPr>
              <w:pStyle w:val="0"/>
              <w:jc w:val="center"/>
            </w:pPr>
            <w:r>
              <w:rPr>
                <w:sz w:val="20"/>
              </w:rPr>
              <w:t xml:space="preserve">6942107,4</w:t>
            </w:r>
          </w:p>
        </w:tc>
        <w:tc>
          <w:tcPr>
            <w:tcW w:w="1264" w:type="dxa"/>
          </w:tcPr>
          <w:p>
            <w:pPr>
              <w:pStyle w:val="0"/>
              <w:jc w:val="center"/>
            </w:pPr>
            <w:r>
              <w:rPr>
                <w:sz w:val="20"/>
              </w:rPr>
              <w:t xml:space="preserve">1301857,7</w:t>
            </w:r>
          </w:p>
        </w:tc>
        <w:tc>
          <w:tcPr>
            <w:tcW w:w="1264" w:type="dxa"/>
          </w:tcPr>
          <w:p>
            <w:pPr>
              <w:pStyle w:val="0"/>
              <w:jc w:val="center"/>
            </w:pPr>
            <w:r>
              <w:rPr>
                <w:sz w:val="20"/>
              </w:rPr>
              <w:t xml:space="preserve">1900592,6</w:t>
            </w:r>
          </w:p>
        </w:tc>
        <w:tc>
          <w:tcPr>
            <w:tcW w:w="1264" w:type="dxa"/>
          </w:tcPr>
          <w:p>
            <w:pPr>
              <w:pStyle w:val="0"/>
              <w:jc w:val="center"/>
            </w:pPr>
            <w:r>
              <w:rPr>
                <w:sz w:val="20"/>
              </w:rPr>
              <w:t xml:space="preserve">1165959,3</w:t>
            </w:r>
          </w:p>
        </w:tc>
        <w:tc>
          <w:tcPr>
            <w:tcW w:w="1264" w:type="dxa"/>
          </w:tcPr>
          <w:p>
            <w:pPr>
              <w:pStyle w:val="0"/>
              <w:jc w:val="center"/>
            </w:pPr>
            <w:r>
              <w:rPr>
                <w:sz w:val="20"/>
              </w:rPr>
              <w:t xml:space="preserve">1096762,7</w:t>
            </w:r>
          </w:p>
        </w:tc>
        <w:tc>
          <w:tcPr>
            <w:tcW w:w="1264" w:type="dxa"/>
          </w:tcPr>
          <w:p>
            <w:pPr>
              <w:pStyle w:val="0"/>
              <w:jc w:val="center"/>
            </w:pPr>
            <w:r>
              <w:rPr>
                <w:sz w:val="20"/>
              </w:rPr>
              <w:t xml:space="preserve">46668,0</w:t>
            </w:r>
          </w:p>
        </w:tc>
        <w:tc>
          <w:tcPr>
            <w:tcW w:w="1384" w:type="dxa"/>
          </w:tcPr>
          <w:p>
            <w:pPr>
              <w:pStyle w:val="0"/>
              <w:jc w:val="center"/>
            </w:pPr>
            <w:r>
              <w:rPr>
                <w:sz w:val="20"/>
              </w:rPr>
              <w:t xml:space="preserve">5511840,3</w:t>
            </w:r>
          </w:p>
        </w:tc>
      </w:tr>
      <w:tr>
        <w:tc>
          <w:tcPr>
            <w:vMerge w:val="continue"/>
          </w:tcPr>
          <w:p/>
        </w:tc>
        <w:tc>
          <w:tcPr>
            <w:vMerge w:val="continue"/>
          </w:tcP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03 2</w:t>
            </w:r>
          </w:p>
        </w:tc>
        <w:tc>
          <w:tcPr>
            <w:tcW w:w="484" w:type="dxa"/>
          </w:tcPr>
          <w:p>
            <w:pPr>
              <w:pStyle w:val="0"/>
              <w:jc w:val="center"/>
            </w:pPr>
            <w:r>
              <w:rPr>
                <w:sz w:val="20"/>
              </w:rPr>
              <w:t xml:space="preserve">X</w:t>
            </w:r>
          </w:p>
        </w:tc>
        <w:tc>
          <w:tcPr>
            <w:tcW w:w="1531" w:type="dxa"/>
          </w:tcPr>
          <w:p>
            <w:pPr>
              <w:pStyle w:val="0"/>
              <w:jc w:val="center"/>
            </w:pPr>
            <w:r>
              <w:rPr>
                <w:sz w:val="20"/>
              </w:rPr>
              <w:t xml:space="preserve">3206224,2</w:t>
            </w:r>
          </w:p>
        </w:tc>
        <w:tc>
          <w:tcPr>
            <w:tcW w:w="1264" w:type="dxa"/>
          </w:tcPr>
          <w:p>
            <w:pPr>
              <w:pStyle w:val="0"/>
              <w:jc w:val="center"/>
            </w:pPr>
            <w:r>
              <w:rPr>
                <w:sz w:val="20"/>
              </w:rPr>
              <w:t xml:space="preserve">750518,0</w:t>
            </w:r>
          </w:p>
        </w:tc>
        <w:tc>
          <w:tcPr>
            <w:tcW w:w="1264" w:type="dxa"/>
          </w:tcPr>
          <w:p>
            <w:pPr>
              <w:pStyle w:val="0"/>
              <w:jc w:val="center"/>
            </w:pPr>
            <w:r>
              <w:rPr>
                <w:sz w:val="20"/>
              </w:rPr>
              <w:t xml:space="preserve">518527,4</w:t>
            </w:r>
          </w:p>
        </w:tc>
        <w:tc>
          <w:tcPr>
            <w:tcW w:w="1264" w:type="dxa"/>
          </w:tcPr>
          <w:p>
            <w:pPr>
              <w:pStyle w:val="0"/>
              <w:jc w:val="center"/>
            </w:pPr>
            <w:r>
              <w:rPr>
                <w:sz w:val="20"/>
              </w:rPr>
              <w:t xml:space="preserve">804758,8</w:t>
            </w:r>
          </w:p>
        </w:tc>
        <w:tc>
          <w:tcPr>
            <w:tcW w:w="1264" w:type="dxa"/>
          </w:tcPr>
          <w:p>
            <w:pPr>
              <w:pStyle w:val="0"/>
              <w:jc w:val="center"/>
            </w:pPr>
            <w:r>
              <w:rPr>
                <w:sz w:val="20"/>
              </w:rPr>
              <w:t xml:space="preserve">75663,3</w:t>
            </w:r>
          </w:p>
        </w:tc>
        <w:tc>
          <w:tcPr>
            <w:tcW w:w="1264" w:type="dxa"/>
          </w:tcPr>
          <w:p>
            <w:pPr>
              <w:pStyle w:val="0"/>
              <w:jc w:val="center"/>
            </w:pPr>
            <w:r>
              <w:rPr>
                <w:sz w:val="20"/>
              </w:rPr>
              <w:t xml:space="preserve">46668,0</w:t>
            </w:r>
          </w:p>
        </w:tc>
        <w:tc>
          <w:tcPr>
            <w:tcW w:w="1384" w:type="dxa"/>
          </w:tcPr>
          <w:p>
            <w:pPr>
              <w:pStyle w:val="0"/>
              <w:jc w:val="center"/>
            </w:pPr>
            <w:r>
              <w:rPr>
                <w:sz w:val="20"/>
              </w:rPr>
              <w:t xml:space="preserve">2196135,5</w:t>
            </w:r>
          </w:p>
        </w:tc>
      </w:tr>
      <w:tr>
        <w:tc>
          <w:tcPr>
            <w:vMerge w:val="continue"/>
          </w:tcPr>
          <w:p/>
        </w:tc>
        <w:tc>
          <w:tcPr>
            <w:vMerge w:val="continue"/>
          </w:tcPr>
          <w:p/>
        </w:tc>
        <w:tc>
          <w:tcPr>
            <w:tcW w:w="2749" w:type="dxa"/>
          </w:tcPr>
          <w:p>
            <w:pPr>
              <w:pStyle w:val="0"/>
            </w:pPr>
            <w:r>
              <w:rPr>
                <w:sz w:val="20"/>
              </w:rPr>
              <w:t xml:space="preserve">министерство строительства Белгородской области, всего</w:t>
            </w:r>
          </w:p>
        </w:tc>
        <w:tc>
          <w:tcPr>
            <w:tcW w:w="694" w:type="dxa"/>
          </w:tcPr>
          <w:p>
            <w:pPr>
              <w:pStyle w:val="0"/>
              <w:jc w:val="center"/>
            </w:pPr>
            <w:r>
              <w:rPr>
                <w:sz w:val="20"/>
              </w:rPr>
              <w:t xml:space="preserve">807</w:t>
            </w:r>
          </w:p>
        </w:tc>
        <w:tc>
          <w:tcPr>
            <w:tcW w:w="664" w:type="dxa"/>
          </w:tcPr>
          <w:p>
            <w:pPr>
              <w:pStyle w:val="0"/>
              <w:jc w:val="center"/>
            </w:pPr>
            <w:r>
              <w:rPr>
                <w:sz w:val="20"/>
              </w:rPr>
              <w:t xml:space="preserve">X</w:t>
            </w:r>
          </w:p>
        </w:tc>
        <w:tc>
          <w:tcPr>
            <w:tcW w:w="1701" w:type="dxa"/>
          </w:tcPr>
          <w:p>
            <w:pPr>
              <w:pStyle w:val="0"/>
              <w:jc w:val="center"/>
            </w:pPr>
            <w:r>
              <w:rPr>
                <w:sz w:val="20"/>
              </w:rPr>
              <w:t xml:space="preserve">03 2</w:t>
            </w:r>
          </w:p>
        </w:tc>
        <w:tc>
          <w:tcPr>
            <w:tcW w:w="484" w:type="dxa"/>
          </w:tcPr>
          <w:p>
            <w:pPr>
              <w:pStyle w:val="0"/>
              <w:jc w:val="center"/>
            </w:pPr>
            <w:r>
              <w:rPr>
                <w:sz w:val="20"/>
              </w:rPr>
              <w:t xml:space="preserve">X</w:t>
            </w:r>
          </w:p>
        </w:tc>
        <w:tc>
          <w:tcPr>
            <w:tcW w:w="1531" w:type="dxa"/>
          </w:tcPr>
          <w:p>
            <w:pPr>
              <w:pStyle w:val="0"/>
              <w:jc w:val="center"/>
            </w:pPr>
            <w:r>
              <w:rPr>
                <w:sz w:val="20"/>
              </w:rPr>
              <w:t xml:space="preserve">3735883,2</w:t>
            </w:r>
          </w:p>
        </w:tc>
        <w:tc>
          <w:tcPr>
            <w:tcW w:w="1264" w:type="dxa"/>
          </w:tcPr>
          <w:p>
            <w:pPr>
              <w:pStyle w:val="0"/>
              <w:jc w:val="center"/>
            </w:pPr>
            <w:r>
              <w:rPr>
                <w:sz w:val="20"/>
              </w:rPr>
              <w:t xml:space="preserve">551339,7</w:t>
            </w:r>
          </w:p>
        </w:tc>
        <w:tc>
          <w:tcPr>
            <w:tcW w:w="1264" w:type="dxa"/>
          </w:tcPr>
          <w:p>
            <w:pPr>
              <w:pStyle w:val="0"/>
              <w:jc w:val="center"/>
            </w:pPr>
            <w:r>
              <w:rPr>
                <w:sz w:val="20"/>
              </w:rPr>
              <w:t xml:space="preserve">1382065,2</w:t>
            </w:r>
          </w:p>
        </w:tc>
        <w:tc>
          <w:tcPr>
            <w:tcW w:w="1264" w:type="dxa"/>
          </w:tcPr>
          <w:p>
            <w:pPr>
              <w:pStyle w:val="0"/>
              <w:jc w:val="center"/>
            </w:pPr>
            <w:r>
              <w:rPr>
                <w:sz w:val="20"/>
              </w:rPr>
              <w:t xml:space="preserve">361200,5</w:t>
            </w:r>
          </w:p>
        </w:tc>
        <w:tc>
          <w:tcPr>
            <w:tcW w:w="1264" w:type="dxa"/>
          </w:tcPr>
          <w:p>
            <w:pPr>
              <w:pStyle w:val="0"/>
              <w:jc w:val="center"/>
            </w:pPr>
            <w:r>
              <w:rPr>
                <w:sz w:val="20"/>
              </w:rPr>
              <w:t xml:space="preserve">1021099,4</w:t>
            </w:r>
          </w:p>
        </w:tc>
        <w:tc>
          <w:tcPr>
            <w:tcW w:w="1264" w:type="dxa"/>
          </w:tcPr>
          <w:p>
            <w:pPr>
              <w:pStyle w:val="0"/>
              <w:jc w:val="center"/>
            </w:pPr>
            <w:r>
              <w:rPr>
                <w:sz w:val="20"/>
              </w:rPr>
            </w:r>
          </w:p>
        </w:tc>
        <w:tc>
          <w:tcPr>
            <w:tcW w:w="1384" w:type="dxa"/>
          </w:tcPr>
          <w:p>
            <w:pPr>
              <w:pStyle w:val="0"/>
              <w:jc w:val="center"/>
            </w:pPr>
            <w:r>
              <w:rPr>
                <w:sz w:val="20"/>
              </w:rPr>
              <w:t xml:space="preserve">3315704,8</w:t>
            </w:r>
          </w:p>
        </w:tc>
      </w:tr>
      <w:tr>
        <w:tc>
          <w:tcPr>
            <w:tcW w:w="1849" w:type="dxa"/>
            <w:vMerge w:val="restart"/>
          </w:tcPr>
          <w:p>
            <w:pPr>
              <w:pStyle w:val="0"/>
            </w:pPr>
            <w:r>
              <w:rPr>
                <w:sz w:val="20"/>
              </w:rPr>
              <w:t xml:space="preserve">Основное мероприятие 2.01.</w:t>
            </w:r>
          </w:p>
        </w:tc>
        <w:tc>
          <w:tcPr>
            <w:tcW w:w="2268" w:type="dxa"/>
            <w:vMerge w:val="restart"/>
          </w:tcPr>
          <w:p>
            <w:pPr>
              <w:pStyle w:val="0"/>
            </w:pPr>
            <w:r>
              <w:rPr>
                <w:sz w:val="20"/>
              </w:rPr>
              <w:t xml:space="preserve">Закупки оборудования (включая медицинское)</w:t>
            </w: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701" w:type="dxa"/>
          </w:tcPr>
          <w:p>
            <w:pPr>
              <w:pStyle w:val="0"/>
              <w:jc w:val="center"/>
            </w:pPr>
            <w:r>
              <w:rPr>
                <w:sz w:val="20"/>
              </w:rPr>
              <w:t xml:space="preserve">03 2 01</w:t>
            </w:r>
          </w:p>
        </w:tc>
        <w:tc>
          <w:tcPr>
            <w:tcW w:w="484" w:type="dxa"/>
          </w:tcPr>
          <w:p>
            <w:pPr>
              <w:pStyle w:val="0"/>
              <w:jc w:val="center"/>
            </w:pPr>
            <w:r>
              <w:rPr>
                <w:sz w:val="20"/>
              </w:rPr>
              <w:t xml:space="preserve">X</w:t>
            </w:r>
          </w:p>
        </w:tc>
        <w:tc>
          <w:tcPr>
            <w:tcW w:w="1531" w:type="dxa"/>
          </w:tcPr>
          <w:p>
            <w:pPr>
              <w:pStyle w:val="0"/>
              <w:jc w:val="center"/>
            </w:pPr>
            <w:r>
              <w:rPr>
                <w:sz w:val="20"/>
              </w:rPr>
              <w:t xml:space="preserve">1238853,5</w:t>
            </w:r>
          </w:p>
        </w:tc>
        <w:tc>
          <w:tcPr>
            <w:tcW w:w="1264" w:type="dxa"/>
          </w:tcPr>
          <w:p>
            <w:pPr>
              <w:pStyle w:val="0"/>
              <w:jc w:val="center"/>
            </w:pPr>
            <w:r>
              <w:rPr>
                <w:sz w:val="20"/>
              </w:rPr>
              <w:t xml:space="preserve">641871,5</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641871,5</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03 2 01 20880</w:t>
            </w:r>
          </w:p>
        </w:tc>
        <w:tc>
          <w:tcPr>
            <w:tcW w:w="484" w:type="dxa"/>
          </w:tcPr>
          <w:p>
            <w:pPr>
              <w:pStyle w:val="0"/>
              <w:jc w:val="center"/>
            </w:pPr>
            <w:r>
              <w:rPr>
                <w:sz w:val="20"/>
              </w:rPr>
              <w:t xml:space="preserve">600</w:t>
            </w:r>
          </w:p>
        </w:tc>
        <w:tc>
          <w:tcPr>
            <w:tcW w:w="1531" w:type="dxa"/>
          </w:tcPr>
          <w:p>
            <w:pPr>
              <w:pStyle w:val="0"/>
              <w:jc w:val="center"/>
            </w:pPr>
            <w:r>
              <w:rPr>
                <w:sz w:val="20"/>
              </w:rPr>
              <w:t xml:space="preserve">22921,0</w:t>
            </w:r>
          </w:p>
        </w:tc>
        <w:tc>
          <w:tcPr>
            <w:tcW w:w="1264" w:type="dxa"/>
          </w:tcPr>
          <w:p>
            <w:pPr>
              <w:pStyle w:val="0"/>
              <w:jc w:val="center"/>
            </w:pPr>
            <w:r>
              <w:rPr>
                <w:sz w:val="20"/>
              </w:rPr>
              <w:t xml:space="preserve">22921,0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22921,0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03 2 01 20880</w:t>
            </w:r>
          </w:p>
        </w:tc>
        <w:tc>
          <w:tcPr>
            <w:tcW w:w="484" w:type="dxa"/>
          </w:tcPr>
          <w:p>
            <w:pPr>
              <w:pStyle w:val="0"/>
              <w:jc w:val="center"/>
            </w:pPr>
            <w:r>
              <w:rPr>
                <w:sz w:val="20"/>
              </w:rPr>
              <w:t xml:space="preserve">200</w:t>
            </w:r>
          </w:p>
        </w:tc>
        <w:tc>
          <w:tcPr>
            <w:tcW w:w="1531" w:type="dxa"/>
          </w:tcPr>
          <w:p>
            <w:pPr>
              <w:pStyle w:val="0"/>
              <w:jc w:val="center"/>
            </w:pPr>
            <w:r>
              <w:rPr>
                <w:sz w:val="20"/>
              </w:rPr>
              <w:t xml:space="preserve">497466,0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03 2 01 20880</w:t>
            </w:r>
          </w:p>
        </w:tc>
        <w:tc>
          <w:tcPr>
            <w:tcW w:w="484" w:type="dxa"/>
          </w:tcPr>
          <w:p>
            <w:pPr>
              <w:pStyle w:val="0"/>
              <w:jc w:val="center"/>
            </w:pPr>
            <w:r>
              <w:rPr>
                <w:sz w:val="20"/>
              </w:rPr>
              <w:t xml:space="preserve">600</w:t>
            </w:r>
          </w:p>
        </w:tc>
        <w:tc>
          <w:tcPr>
            <w:tcW w:w="1531" w:type="dxa"/>
          </w:tcPr>
          <w:p>
            <w:pPr>
              <w:pStyle w:val="0"/>
              <w:jc w:val="center"/>
            </w:pPr>
            <w:r>
              <w:rPr>
                <w:sz w:val="20"/>
              </w:rPr>
              <w:t xml:space="preserve">99516,0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2 01 R3650</w:t>
            </w:r>
          </w:p>
        </w:tc>
        <w:tc>
          <w:tcPr>
            <w:tcW w:w="484" w:type="dxa"/>
          </w:tcPr>
          <w:p>
            <w:pPr>
              <w:pStyle w:val="0"/>
              <w:jc w:val="center"/>
            </w:pPr>
            <w:r>
              <w:rPr>
                <w:sz w:val="20"/>
              </w:rPr>
              <w:t xml:space="preserve">200</w:t>
            </w:r>
          </w:p>
        </w:tc>
        <w:tc>
          <w:tcPr>
            <w:tcW w:w="1531" w:type="dxa"/>
          </w:tcPr>
          <w:p>
            <w:pPr>
              <w:pStyle w:val="0"/>
              <w:jc w:val="center"/>
            </w:pPr>
            <w:r>
              <w:rPr>
                <w:sz w:val="20"/>
              </w:rPr>
              <w:t xml:space="preserve">618950,5</w:t>
            </w:r>
          </w:p>
        </w:tc>
        <w:tc>
          <w:tcPr>
            <w:tcW w:w="1264" w:type="dxa"/>
          </w:tcPr>
          <w:p>
            <w:pPr>
              <w:pStyle w:val="0"/>
              <w:jc w:val="center"/>
            </w:pPr>
            <w:r>
              <w:rPr>
                <w:sz w:val="20"/>
              </w:rPr>
              <w:t xml:space="preserve">618950,5</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618950,5</w:t>
            </w:r>
          </w:p>
        </w:tc>
      </w:tr>
      <w:tr>
        <w:tc>
          <w:tcPr>
            <w:tcW w:w="1849" w:type="dxa"/>
            <w:vMerge w:val="restart"/>
          </w:tcPr>
          <w:p>
            <w:pPr>
              <w:pStyle w:val="0"/>
            </w:pPr>
            <w:r>
              <w:rPr>
                <w:sz w:val="20"/>
              </w:rPr>
              <w:t xml:space="preserve">Основное мероприятие 2.03.</w:t>
            </w:r>
          </w:p>
        </w:tc>
        <w:tc>
          <w:tcPr>
            <w:tcW w:w="2268" w:type="dxa"/>
            <w:vMerge w:val="restart"/>
          </w:tcPr>
          <w:p>
            <w:pPr>
              <w:pStyle w:val="0"/>
            </w:pPr>
            <w:r>
              <w:rPr>
                <w:sz w:val="20"/>
              </w:rPr>
              <w:t xml:space="preserve">Строительство, реконструкция, выкуп, капитальный ремонт объектов здравоохранения</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701" w:type="dxa"/>
          </w:tcPr>
          <w:p>
            <w:pPr>
              <w:pStyle w:val="0"/>
              <w:jc w:val="center"/>
            </w:pPr>
            <w:r>
              <w:rPr>
                <w:sz w:val="20"/>
              </w:rPr>
              <w:t xml:space="preserve">03 2 03</w:t>
            </w:r>
          </w:p>
        </w:tc>
        <w:tc>
          <w:tcPr>
            <w:tcW w:w="484" w:type="dxa"/>
          </w:tcPr>
          <w:p>
            <w:pPr>
              <w:pStyle w:val="0"/>
              <w:jc w:val="center"/>
            </w:pPr>
            <w:r>
              <w:rPr>
                <w:sz w:val="20"/>
              </w:rPr>
              <w:t xml:space="preserve">X</w:t>
            </w:r>
          </w:p>
        </w:tc>
        <w:tc>
          <w:tcPr>
            <w:tcW w:w="1531" w:type="dxa"/>
          </w:tcPr>
          <w:p>
            <w:pPr>
              <w:pStyle w:val="0"/>
              <w:jc w:val="center"/>
            </w:pPr>
            <w:r>
              <w:rPr>
                <w:sz w:val="20"/>
              </w:rPr>
              <w:t xml:space="preserve">2206514,6</w:t>
            </w:r>
          </w:p>
        </w:tc>
        <w:tc>
          <w:tcPr>
            <w:tcW w:w="1264" w:type="dxa"/>
          </w:tcPr>
          <w:p>
            <w:pPr>
              <w:pStyle w:val="0"/>
              <w:jc w:val="center"/>
            </w:pPr>
            <w:r>
              <w:rPr>
                <w:sz w:val="20"/>
              </w:rPr>
              <w:t xml:space="preserve">593997,5</w:t>
            </w:r>
          </w:p>
        </w:tc>
        <w:tc>
          <w:tcPr>
            <w:tcW w:w="1264" w:type="dxa"/>
          </w:tcPr>
          <w:p>
            <w:pPr>
              <w:pStyle w:val="0"/>
              <w:jc w:val="center"/>
            </w:pPr>
            <w:r>
              <w:rPr>
                <w:sz w:val="20"/>
              </w:rPr>
              <w:t xml:space="preserve">811000,2</w:t>
            </w:r>
          </w:p>
        </w:tc>
        <w:tc>
          <w:tcPr>
            <w:tcW w:w="1264" w:type="dxa"/>
          </w:tcPr>
          <w:p>
            <w:pPr>
              <w:pStyle w:val="0"/>
              <w:jc w:val="center"/>
            </w:pPr>
            <w:r>
              <w:rPr>
                <w:sz w:val="20"/>
              </w:rPr>
              <w:t xml:space="preserve">159872,5</w:t>
            </w:r>
          </w:p>
        </w:tc>
        <w:tc>
          <w:tcPr>
            <w:tcW w:w="1264" w:type="dxa"/>
          </w:tcPr>
          <w:p>
            <w:pPr>
              <w:pStyle w:val="0"/>
              <w:jc w:val="center"/>
            </w:pPr>
            <w:r>
              <w:rPr>
                <w:sz w:val="20"/>
              </w:rPr>
              <w:t xml:space="preserve">90646,4</w:t>
            </w:r>
          </w:p>
        </w:tc>
        <w:tc>
          <w:tcPr>
            <w:tcW w:w="1264" w:type="dxa"/>
          </w:tcPr>
          <w:p>
            <w:pPr>
              <w:pStyle w:val="0"/>
              <w:jc w:val="center"/>
            </w:pPr>
            <w:r>
              <w:rPr>
                <w:sz w:val="20"/>
              </w:rPr>
            </w:r>
          </w:p>
        </w:tc>
        <w:tc>
          <w:tcPr>
            <w:tcW w:w="1384" w:type="dxa"/>
          </w:tcPr>
          <w:p>
            <w:pPr>
              <w:pStyle w:val="0"/>
              <w:jc w:val="center"/>
            </w:pPr>
            <w:r>
              <w:rPr>
                <w:sz w:val="20"/>
              </w:rPr>
              <w:t xml:space="preserve">1655516,6</w:t>
            </w:r>
          </w:p>
        </w:tc>
      </w:tr>
      <w:tr>
        <w:tc>
          <w:tcPr>
            <w:vMerge w:val="continue"/>
          </w:tcPr>
          <w:p/>
        </w:tc>
        <w:tc>
          <w:tcPr>
            <w:vMerge w:val="continue"/>
          </w:tcP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03 2 03</w:t>
            </w:r>
          </w:p>
        </w:tc>
        <w:tc>
          <w:tcPr>
            <w:tcW w:w="484" w:type="dxa"/>
          </w:tcPr>
          <w:p>
            <w:pPr>
              <w:pStyle w:val="0"/>
              <w:jc w:val="center"/>
            </w:pPr>
            <w:r>
              <w:rPr>
                <w:sz w:val="20"/>
              </w:rPr>
              <w:t xml:space="preserve">X</w:t>
            </w:r>
          </w:p>
        </w:tc>
        <w:tc>
          <w:tcPr>
            <w:tcW w:w="1531" w:type="dxa"/>
          </w:tcPr>
          <w:p>
            <w:pPr>
              <w:pStyle w:val="0"/>
              <w:jc w:val="center"/>
            </w:pPr>
            <w:r>
              <w:rPr>
                <w:sz w:val="20"/>
              </w:rPr>
              <w:t xml:space="preserve">290373,8</w:t>
            </w:r>
          </w:p>
        </w:tc>
        <w:tc>
          <w:tcPr>
            <w:tcW w:w="1264" w:type="dxa"/>
          </w:tcPr>
          <w:p>
            <w:pPr>
              <w:pStyle w:val="0"/>
              <w:jc w:val="center"/>
            </w:pPr>
            <w:r>
              <w:rPr>
                <w:sz w:val="20"/>
              </w:rPr>
              <w:t xml:space="preserve">63363,8</w:t>
            </w:r>
          </w:p>
        </w:tc>
        <w:tc>
          <w:tcPr>
            <w:tcW w:w="1264" w:type="dxa"/>
          </w:tcPr>
          <w:p>
            <w:pPr>
              <w:pStyle w:val="0"/>
              <w:jc w:val="center"/>
            </w:pPr>
            <w:r>
              <w:rPr>
                <w:sz w:val="20"/>
              </w:rPr>
              <w:t xml:space="preserve">7672,0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71035,8</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03 2 03 20550</w:t>
            </w:r>
          </w:p>
        </w:tc>
        <w:tc>
          <w:tcPr>
            <w:tcW w:w="484" w:type="dxa"/>
          </w:tcPr>
          <w:p>
            <w:pPr>
              <w:pStyle w:val="0"/>
              <w:jc w:val="center"/>
            </w:pPr>
            <w:r>
              <w:rPr>
                <w:sz w:val="20"/>
              </w:rPr>
              <w:t xml:space="preserve">600</w:t>
            </w:r>
          </w:p>
        </w:tc>
        <w:tc>
          <w:tcPr>
            <w:tcW w:w="1531" w:type="dxa"/>
          </w:tcPr>
          <w:p>
            <w:pPr>
              <w:pStyle w:val="0"/>
              <w:jc w:val="center"/>
            </w:pPr>
            <w:r>
              <w:rPr>
                <w:sz w:val="20"/>
              </w:rPr>
              <w:t xml:space="preserve">47821,8</w:t>
            </w:r>
          </w:p>
        </w:tc>
        <w:tc>
          <w:tcPr>
            <w:tcW w:w="1264" w:type="dxa"/>
          </w:tcPr>
          <w:p>
            <w:pPr>
              <w:pStyle w:val="0"/>
              <w:jc w:val="center"/>
            </w:pPr>
            <w:r>
              <w:rPr>
                <w:sz w:val="20"/>
              </w:rPr>
              <w:t xml:space="preserve">40149,8</w:t>
            </w:r>
          </w:p>
        </w:tc>
        <w:tc>
          <w:tcPr>
            <w:tcW w:w="1264" w:type="dxa"/>
          </w:tcPr>
          <w:p>
            <w:pPr>
              <w:pStyle w:val="0"/>
              <w:jc w:val="center"/>
            </w:pPr>
            <w:r>
              <w:rPr>
                <w:sz w:val="20"/>
              </w:rPr>
              <w:t xml:space="preserve">7672,0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47821,8</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03 2 03 22110</w:t>
            </w:r>
          </w:p>
        </w:tc>
        <w:tc>
          <w:tcPr>
            <w:tcW w:w="484" w:type="dxa"/>
          </w:tcPr>
          <w:p>
            <w:pPr>
              <w:pStyle w:val="0"/>
              <w:jc w:val="center"/>
            </w:pPr>
            <w:r>
              <w:rPr>
                <w:sz w:val="20"/>
              </w:rPr>
              <w:t xml:space="preserve">600</w:t>
            </w:r>
          </w:p>
        </w:tc>
        <w:tc>
          <w:tcPr>
            <w:tcW w:w="1531" w:type="dxa"/>
          </w:tcPr>
          <w:p>
            <w:pPr>
              <w:pStyle w:val="0"/>
              <w:jc w:val="center"/>
            </w:pPr>
            <w:r>
              <w:rPr>
                <w:sz w:val="20"/>
              </w:rPr>
              <w:t xml:space="preserve">23214,0</w:t>
            </w:r>
          </w:p>
        </w:tc>
        <w:tc>
          <w:tcPr>
            <w:tcW w:w="1264" w:type="dxa"/>
          </w:tcPr>
          <w:p>
            <w:pPr>
              <w:pStyle w:val="0"/>
              <w:jc w:val="center"/>
            </w:pPr>
            <w:r>
              <w:rPr>
                <w:sz w:val="20"/>
              </w:rPr>
              <w:t xml:space="preserve">23214,0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23214,0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03 2 03 40390</w:t>
            </w:r>
          </w:p>
        </w:tc>
        <w:tc>
          <w:tcPr>
            <w:tcW w:w="484" w:type="dxa"/>
          </w:tcPr>
          <w:p>
            <w:pPr>
              <w:pStyle w:val="0"/>
              <w:jc w:val="center"/>
            </w:pPr>
            <w:r>
              <w:rPr>
                <w:sz w:val="20"/>
              </w:rPr>
              <w:t xml:space="preserve">400</w:t>
            </w:r>
          </w:p>
        </w:tc>
        <w:tc>
          <w:tcPr>
            <w:tcW w:w="1531" w:type="dxa"/>
          </w:tcPr>
          <w:p>
            <w:pPr>
              <w:pStyle w:val="0"/>
              <w:jc w:val="center"/>
            </w:pPr>
            <w:r>
              <w:rPr>
                <w:sz w:val="20"/>
              </w:rPr>
              <w:t xml:space="preserve">209080,0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03 2 03 71120</w:t>
            </w:r>
          </w:p>
        </w:tc>
        <w:tc>
          <w:tcPr>
            <w:tcW w:w="484" w:type="dxa"/>
          </w:tcPr>
          <w:p>
            <w:pPr>
              <w:pStyle w:val="0"/>
              <w:jc w:val="center"/>
            </w:pPr>
            <w:r>
              <w:rPr>
                <w:sz w:val="20"/>
              </w:rPr>
              <w:t xml:space="preserve">500</w:t>
            </w:r>
          </w:p>
        </w:tc>
        <w:tc>
          <w:tcPr>
            <w:tcW w:w="1531" w:type="dxa"/>
          </w:tcPr>
          <w:p>
            <w:pPr>
              <w:pStyle w:val="0"/>
              <w:jc w:val="center"/>
            </w:pPr>
            <w:r>
              <w:rPr>
                <w:sz w:val="20"/>
              </w:rPr>
              <w:t xml:space="preserve">10258,0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749" w:type="dxa"/>
          </w:tcPr>
          <w:p>
            <w:pPr>
              <w:pStyle w:val="0"/>
            </w:pPr>
            <w:r>
              <w:rPr>
                <w:sz w:val="20"/>
              </w:rPr>
              <w:t xml:space="preserve">министерство строительства Белгородской области, всего</w:t>
            </w:r>
          </w:p>
        </w:tc>
        <w:tc>
          <w:tcPr>
            <w:tcW w:w="694" w:type="dxa"/>
          </w:tcPr>
          <w:p>
            <w:pPr>
              <w:pStyle w:val="0"/>
              <w:jc w:val="center"/>
            </w:pPr>
            <w:r>
              <w:rPr>
                <w:sz w:val="20"/>
              </w:rPr>
              <w:t xml:space="preserve">807</w:t>
            </w:r>
          </w:p>
        </w:tc>
        <w:tc>
          <w:tcPr>
            <w:tcW w:w="664" w:type="dxa"/>
          </w:tcPr>
          <w:p>
            <w:pPr>
              <w:pStyle w:val="0"/>
              <w:jc w:val="center"/>
            </w:pPr>
            <w:r>
              <w:rPr>
                <w:sz w:val="20"/>
              </w:rPr>
              <w:t xml:space="preserve">X</w:t>
            </w:r>
          </w:p>
        </w:tc>
        <w:tc>
          <w:tcPr>
            <w:tcW w:w="1701" w:type="dxa"/>
          </w:tcPr>
          <w:p>
            <w:pPr>
              <w:pStyle w:val="0"/>
              <w:jc w:val="center"/>
            </w:pPr>
            <w:r>
              <w:rPr>
                <w:sz w:val="20"/>
              </w:rPr>
              <w:t xml:space="preserve">03 2 03</w:t>
            </w:r>
          </w:p>
        </w:tc>
        <w:tc>
          <w:tcPr>
            <w:tcW w:w="484" w:type="dxa"/>
          </w:tcPr>
          <w:p>
            <w:pPr>
              <w:pStyle w:val="0"/>
              <w:jc w:val="center"/>
            </w:pPr>
            <w:r>
              <w:rPr>
                <w:sz w:val="20"/>
              </w:rPr>
              <w:t xml:space="preserve">X</w:t>
            </w:r>
          </w:p>
        </w:tc>
        <w:tc>
          <w:tcPr>
            <w:tcW w:w="1531" w:type="dxa"/>
          </w:tcPr>
          <w:p>
            <w:pPr>
              <w:pStyle w:val="0"/>
              <w:jc w:val="center"/>
            </w:pPr>
            <w:r>
              <w:rPr>
                <w:sz w:val="20"/>
              </w:rPr>
              <w:t xml:space="preserve">1916140,8</w:t>
            </w:r>
          </w:p>
        </w:tc>
        <w:tc>
          <w:tcPr>
            <w:tcW w:w="1264" w:type="dxa"/>
          </w:tcPr>
          <w:p>
            <w:pPr>
              <w:pStyle w:val="0"/>
              <w:jc w:val="center"/>
            </w:pPr>
            <w:r>
              <w:rPr>
                <w:sz w:val="20"/>
              </w:rPr>
              <w:t xml:space="preserve">530633,7</w:t>
            </w:r>
          </w:p>
        </w:tc>
        <w:tc>
          <w:tcPr>
            <w:tcW w:w="1264" w:type="dxa"/>
          </w:tcPr>
          <w:p>
            <w:pPr>
              <w:pStyle w:val="0"/>
              <w:jc w:val="center"/>
            </w:pPr>
            <w:r>
              <w:rPr>
                <w:sz w:val="20"/>
              </w:rPr>
              <w:t xml:space="preserve">803328,2</w:t>
            </w:r>
          </w:p>
        </w:tc>
        <w:tc>
          <w:tcPr>
            <w:tcW w:w="1264" w:type="dxa"/>
          </w:tcPr>
          <w:p>
            <w:pPr>
              <w:pStyle w:val="0"/>
              <w:jc w:val="center"/>
            </w:pPr>
            <w:r>
              <w:rPr>
                <w:sz w:val="20"/>
              </w:rPr>
              <w:t xml:space="preserve">159872,5</w:t>
            </w:r>
          </w:p>
        </w:tc>
        <w:tc>
          <w:tcPr>
            <w:tcW w:w="1264" w:type="dxa"/>
          </w:tcPr>
          <w:p>
            <w:pPr>
              <w:pStyle w:val="0"/>
              <w:jc w:val="center"/>
            </w:pPr>
            <w:r>
              <w:rPr>
                <w:sz w:val="20"/>
              </w:rPr>
              <w:t xml:space="preserve">90646,4</w:t>
            </w:r>
          </w:p>
        </w:tc>
        <w:tc>
          <w:tcPr>
            <w:tcW w:w="1264" w:type="dxa"/>
          </w:tcPr>
          <w:p>
            <w:pPr>
              <w:pStyle w:val="0"/>
              <w:jc w:val="center"/>
            </w:pPr>
            <w:r>
              <w:rPr>
                <w:sz w:val="20"/>
              </w:rPr>
            </w:r>
          </w:p>
        </w:tc>
        <w:tc>
          <w:tcPr>
            <w:tcW w:w="1384" w:type="dxa"/>
          </w:tcPr>
          <w:p>
            <w:pPr>
              <w:pStyle w:val="0"/>
              <w:jc w:val="center"/>
            </w:pPr>
            <w:r>
              <w:rPr>
                <w:sz w:val="20"/>
              </w:rPr>
              <w:t xml:space="preserve">1584480,8</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701" w:type="dxa"/>
          </w:tcPr>
          <w:p>
            <w:pPr>
              <w:pStyle w:val="0"/>
              <w:jc w:val="center"/>
            </w:pPr>
            <w:r>
              <w:rPr>
                <w:sz w:val="20"/>
              </w:rPr>
              <w:t xml:space="preserve">03 2 03 22110</w:t>
            </w:r>
          </w:p>
        </w:tc>
        <w:tc>
          <w:tcPr>
            <w:tcW w:w="484" w:type="dxa"/>
          </w:tcPr>
          <w:p>
            <w:pPr>
              <w:pStyle w:val="0"/>
              <w:jc w:val="center"/>
            </w:pPr>
            <w:r>
              <w:rPr>
                <w:sz w:val="20"/>
              </w:rPr>
              <w:t xml:space="preserve">600</w:t>
            </w:r>
          </w:p>
        </w:tc>
        <w:tc>
          <w:tcPr>
            <w:tcW w:w="1531" w:type="dxa"/>
          </w:tcPr>
          <w:p>
            <w:pPr>
              <w:pStyle w:val="0"/>
              <w:jc w:val="center"/>
            </w:pPr>
            <w:r>
              <w:rPr>
                <w:sz w:val="20"/>
              </w:rPr>
              <w:t xml:space="preserve">179886,7</w:t>
            </w:r>
          </w:p>
        </w:tc>
        <w:tc>
          <w:tcPr>
            <w:tcW w:w="1264" w:type="dxa"/>
          </w:tcPr>
          <w:p>
            <w:pPr>
              <w:pStyle w:val="0"/>
              <w:jc w:val="center"/>
            </w:pPr>
            <w:r>
              <w:rPr>
                <w:sz w:val="20"/>
              </w:rPr>
              <w:t xml:space="preserve">69875,7</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69875,7</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09 02</w:t>
            </w:r>
          </w:p>
        </w:tc>
        <w:tc>
          <w:tcPr>
            <w:tcW w:w="1701" w:type="dxa"/>
          </w:tcPr>
          <w:p>
            <w:pPr>
              <w:pStyle w:val="0"/>
              <w:jc w:val="center"/>
            </w:pPr>
            <w:r>
              <w:rPr>
                <w:sz w:val="20"/>
              </w:rPr>
              <w:t xml:space="preserve">03 2 03 22110</w:t>
            </w:r>
          </w:p>
        </w:tc>
        <w:tc>
          <w:tcPr>
            <w:tcW w:w="484" w:type="dxa"/>
          </w:tcPr>
          <w:p>
            <w:pPr>
              <w:pStyle w:val="0"/>
              <w:jc w:val="center"/>
            </w:pPr>
            <w:r>
              <w:rPr>
                <w:sz w:val="20"/>
              </w:rPr>
              <w:t xml:space="preserve">600</w:t>
            </w:r>
          </w:p>
        </w:tc>
        <w:tc>
          <w:tcPr>
            <w:tcW w:w="1531" w:type="dxa"/>
          </w:tcPr>
          <w:p>
            <w:pPr>
              <w:pStyle w:val="0"/>
              <w:jc w:val="center"/>
            </w:pPr>
            <w:r>
              <w:rPr>
                <w:sz w:val="20"/>
              </w:rPr>
              <w:t xml:space="preserve">337306,9</w:t>
            </w:r>
          </w:p>
        </w:tc>
        <w:tc>
          <w:tcPr>
            <w:tcW w:w="1264" w:type="dxa"/>
          </w:tcPr>
          <w:p>
            <w:pPr>
              <w:pStyle w:val="0"/>
              <w:jc w:val="center"/>
            </w:pPr>
            <w:r>
              <w:rPr>
                <w:sz w:val="20"/>
              </w:rPr>
            </w:r>
          </w:p>
        </w:tc>
        <w:tc>
          <w:tcPr>
            <w:tcW w:w="1264" w:type="dxa"/>
          </w:tcPr>
          <w:p>
            <w:pPr>
              <w:pStyle w:val="0"/>
              <w:jc w:val="center"/>
            </w:pPr>
            <w:r>
              <w:rPr>
                <w:sz w:val="20"/>
              </w:rPr>
              <w:t xml:space="preserve">189324,0</w:t>
            </w:r>
          </w:p>
        </w:tc>
        <w:tc>
          <w:tcPr>
            <w:tcW w:w="1264" w:type="dxa"/>
          </w:tcPr>
          <w:p>
            <w:pPr>
              <w:pStyle w:val="0"/>
              <w:jc w:val="center"/>
            </w:pPr>
            <w:r>
              <w:rPr>
                <w:sz w:val="20"/>
              </w:rPr>
              <w:t xml:space="preserve">70536,5</w:t>
            </w:r>
          </w:p>
        </w:tc>
        <w:tc>
          <w:tcPr>
            <w:tcW w:w="1264" w:type="dxa"/>
          </w:tcPr>
          <w:p>
            <w:pPr>
              <w:pStyle w:val="0"/>
              <w:jc w:val="center"/>
            </w:pPr>
            <w:r>
              <w:rPr>
                <w:sz w:val="20"/>
              </w:rPr>
              <w:t xml:space="preserve">60046,4</w:t>
            </w:r>
          </w:p>
        </w:tc>
        <w:tc>
          <w:tcPr>
            <w:tcW w:w="1264" w:type="dxa"/>
          </w:tcPr>
          <w:p>
            <w:pPr>
              <w:pStyle w:val="0"/>
              <w:jc w:val="center"/>
            </w:pPr>
            <w:r>
              <w:rPr>
                <w:sz w:val="20"/>
              </w:rPr>
            </w:r>
          </w:p>
        </w:tc>
        <w:tc>
          <w:tcPr>
            <w:tcW w:w="1384" w:type="dxa"/>
          </w:tcPr>
          <w:p>
            <w:pPr>
              <w:pStyle w:val="0"/>
              <w:jc w:val="center"/>
            </w:pPr>
            <w:r>
              <w:rPr>
                <w:sz w:val="20"/>
              </w:rPr>
              <w:t xml:space="preserve">319906,9</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701" w:type="dxa"/>
          </w:tcPr>
          <w:p>
            <w:pPr>
              <w:pStyle w:val="0"/>
              <w:jc w:val="center"/>
            </w:pPr>
            <w:r>
              <w:rPr>
                <w:sz w:val="20"/>
              </w:rPr>
              <w:t xml:space="preserve">03 2 03 20550</w:t>
            </w:r>
          </w:p>
        </w:tc>
        <w:tc>
          <w:tcPr>
            <w:tcW w:w="484" w:type="dxa"/>
          </w:tcPr>
          <w:p>
            <w:pPr>
              <w:pStyle w:val="0"/>
              <w:jc w:val="center"/>
            </w:pPr>
            <w:r>
              <w:rPr>
                <w:sz w:val="20"/>
              </w:rPr>
              <w:t xml:space="preserve">600</w:t>
            </w:r>
          </w:p>
        </w:tc>
        <w:tc>
          <w:tcPr>
            <w:tcW w:w="1531" w:type="dxa"/>
          </w:tcPr>
          <w:p>
            <w:pPr>
              <w:pStyle w:val="0"/>
              <w:jc w:val="center"/>
            </w:pPr>
            <w:r>
              <w:rPr>
                <w:sz w:val="20"/>
              </w:rPr>
              <w:t xml:space="preserve">2087,0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701" w:type="dxa"/>
          </w:tcPr>
          <w:p>
            <w:pPr>
              <w:pStyle w:val="0"/>
              <w:jc w:val="center"/>
            </w:pPr>
            <w:r>
              <w:rPr>
                <w:sz w:val="20"/>
              </w:rPr>
              <w:t xml:space="preserve">03 2 03 40370</w:t>
            </w:r>
          </w:p>
        </w:tc>
        <w:tc>
          <w:tcPr>
            <w:tcW w:w="484" w:type="dxa"/>
          </w:tcPr>
          <w:p>
            <w:pPr>
              <w:pStyle w:val="0"/>
              <w:jc w:val="center"/>
            </w:pPr>
            <w:r>
              <w:rPr>
                <w:sz w:val="20"/>
              </w:rPr>
              <w:t xml:space="preserve">400</w:t>
            </w:r>
          </w:p>
        </w:tc>
        <w:tc>
          <w:tcPr>
            <w:tcW w:w="1531" w:type="dxa"/>
          </w:tcPr>
          <w:p>
            <w:pPr>
              <w:pStyle w:val="0"/>
              <w:jc w:val="center"/>
            </w:pPr>
            <w:r>
              <w:rPr>
                <w:sz w:val="20"/>
              </w:rPr>
              <w:t xml:space="preserve">151102,0</w:t>
            </w:r>
          </w:p>
        </w:tc>
        <w:tc>
          <w:tcPr>
            <w:tcW w:w="1264" w:type="dxa"/>
          </w:tcPr>
          <w:p>
            <w:pPr>
              <w:pStyle w:val="0"/>
              <w:jc w:val="center"/>
            </w:pPr>
            <w:r>
              <w:rPr>
                <w:sz w:val="20"/>
              </w:rPr>
              <w:t xml:space="preserve">145102,0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145102,0</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09 02</w:t>
            </w:r>
          </w:p>
        </w:tc>
        <w:tc>
          <w:tcPr>
            <w:tcW w:w="1701" w:type="dxa"/>
          </w:tcPr>
          <w:p>
            <w:pPr>
              <w:pStyle w:val="0"/>
              <w:jc w:val="center"/>
            </w:pPr>
            <w:r>
              <w:rPr>
                <w:sz w:val="20"/>
              </w:rPr>
              <w:t xml:space="preserve">03 2 03 40370</w:t>
            </w:r>
          </w:p>
        </w:tc>
        <w:tc>
          <w:tcPr>
            <w:tcW w:w="484" w:type="dxa"/>
          </w:tcPr>
          <w:p>
            <w:pPr>
              <w:pStyle w:val="0"/>
              <w:jc w:val="center"/>
            </w:pPr>
            <w:r>
              <w:rPr>
                <w:sz w:val="20"/>
              </w:rPr>
              <w:t xml:space="preserve">400</w:t>
            </w:r>
          </w:p>
        </w:tc>
        <w:tc>
          <w:tcPr>
            <w:tcW w:w="1531" w:type="dxa"/>
          </w:tcPr>
          <w:p>
            <w:pPr>
              <w:pStyle w:val="0"/>
              <w:jc w:val="center"/>
            </w:pPr>
            <w:r>
              <w:rPr>
                <w:sz w:val="20"/>
              </w:rPr>
              <w:t xml:space="preserve">767310,2</w:t>
            </w:r>
          </w:p>
        </w:tc>
        <w:tc>
          <w:tcPr>
            <w:tcW w:w="1264" w:type="dxa"/>
          </w:tcPr>
          <w:p>
            <w:pPr>
              <w:pStyle w:val="0"/>
              <w:jc w:val="center"/>
            </w:pPr>
            <w:r>
              <w:rPr>
                <w:sz w:val="20"/>
              </w:rPr>
            </w:r>
          </w:p>
        </w:tc>
        <w:tc>
          <w:tcPr>
            <w:tcW w:w="1264" w:type="dxa"/>
          </w:tcPr>
          <w:p>
            <w:pPr>
              <w:pStyle w:val="0"/>
              <w:jc w:val="center"/>
            </w:pPr>
            <w:r>
              <w:rPr>
                <w:sz w:val="20"/>
              </w:rPr>
              <w:t xml:space="preserve">614004,2</w:t>
            </w:r>
          </w:p>
        </w:tc>
        <w:tc>
          <w:tcPr>
            <w:tcW w:w="1264" w:type="dxa"/>
          </w:tcPr>
          <w:p>
            <w:pPr>
              <w:pStyle w:val="0"/>
              <w:jc w:val="center"/>
            </w:pPr>
            <w:r>
              <w:rPr>
                <w:sz w:val="20"/>
              </w:rPr>
              <w:t xml:space="preserve">89336,0</w:t>
            </w:r>
          </w:p>
        </w:tc>
        <w:tc>
          <w:tcPr>
            <w:tcW w:w="1264" w:type="dxa"/>
          </w:tcPr>
          <w:p>
            <w:pPr>
              <w:pStyle w:val="0"/>
              <w:jc w:val="center"/>
            </w:pPr>
            <w:r>
              <w:rPr>
                <w:sz w:val="20"/>
              </w:rPr>
              <w:t xml:space="preserve">30600,0</w:t>
            </w:r>
          </w:p>
        </w:tc>
        <w:tc>
          <w:tcPr>
            <w:tcW w:w="1264" w:type="dxa"/>
          </w:tcPr>
          <w:p>
            <w:pPr>
              <w:pStyle w:val="0"/>
              <w:jc w:val="center"/>
            </w:pPr>
            <w:r>
              <w:rPr>
                <w:sz w:val="20"/>
              </w:rPr>
            </w:r>
          </w:p>
        </w:tc>
        <w:tc>
          <w:tcPr>
            <w:tcW w:w="1384" w:type="dxa"/>
          </w:tcPr>
          <w:p>
            <w:pPr>
              <w:pStyle w:val="0"/>
              <w:jc w:val="center"/>
            </w:pPr>
            <w:r>
              <w:rPr>
                <w:sz w:val="20"/>
              </w:rPr>
              <w:t xml:space="preserve">733940,2</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701" w:type="dxa"/>
          </w:tcPr>
          <w:p>
            <w:pPr>
              <w:pStyle w:val="0"/>
              <w:jc w:val="center"/>
            </w:pPr>
            <w:r>
              <w:rPr>
                <w:sz w:val="20"/>
              </w:rPr>
              <w:t xml:space="preserve">03 2 03 40390</w:t>
            </w:r>
          </w:p>
        </w:tc>
        <w:tc>
          <w:tcPr>
            <w:tcW w:w="484" w:type="dxa"/>
          </w:tcPr>
          <w:p>
            <w:pPr>
              <w:pStyle w:val="0"/>
              <w:jc w:val="center"/>
            </w:pPr>
            <w:r>
              <w:rPr>
                <w:sz w:val="20"/>
              </w:rPr>
              <w:t xml:space="preserve">400</w:t>
            </w:r>
          </w:p>
        </w:tc>
        <w:tc>
          <w:tcPr>
            <w:tcW w:w="1531" w:type="dxa"/>
          </w:tcPr>
          <w:p>
            <w:pPr>
              <w:pStyle w:val="0"/>
              <w:jc w:val="center"/>
            </w:pPr>
            <w:r>
              <w:rPr>
                <w:sz w:val="20"/>
              </w:rPr>
              <w:t xml:space="preserve">162792,0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701" w:type="dxa"/>
          </w:tcPr>
          <w:p>
            <w:pPr>
              <w:pStyle w:val="0"/>
              <w:jc w:val="center"/>
            </w:pPr>
            <w:r>
              <w:rPr>
                <w:sz w:val="20"/>
              </w:rPr>
              <w:t xml:space="preserve">03 2 03 R3650</w:t>
            </w:r>
          </w:p>
        </w:tc>
        <w:tc>
          <w:tcPr>
            <w:tcW w:w="484" w:type="dxa"/>
          </w:tcPr>
          <w:p>
            <w:pPr>
              <w:pStyle w:val="0"/>
              <w:jc w:val="center"/>
            </w:pPr>
            <w:r>
              <w:rPr>
                <w:sz w:val="20"/>
              </w:rPr>
              <w:t xml:space="preserve">400</w:t>
            </w:r>
          </w:p>
        </w:tc>
        <w:tc>
          <w:tcPr>
            <w:tcW w:w="1531" w:type="dxa"/>
          </w:tcPr>
          <w:p>
            <w:pPr>
              <w:pStyle w:val="0"/>
              <w:jc w:val="center"/>
            </w:pPr>
            <w:r>
              <w:rPr>
                <w:sz w:val="20"/>
              </w:rPr>
              <w:t xml:space="preserve">126910,0</w:t>
            </w:r>
          </w:p>
        </w:tc>
        <w:tc>
          <w:tcPr>
            <w:tcW w:w="1264" w:type="dxa"/>
          </w:tcPr>
          <w:p>
            <w:pPr>
              <w:pStyle w:val="0"/>
              <w:jc w:val="center"/>
            </w:pPr>
            <w:r>
              <w:rPr>
                <w:sz w:val="20"/>
              </w:rPr>
              <w:t xml:space="preserve">126910,0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126910,0</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701" w:type="dxa"/>
          </w:tcPr>
          <w:p>
            <w:pPr>
              <w:pStyle w:val="0"/>
              <w:jc w:val="center"/>
            </w:pPr>
            <w:r>
              <w:rPr>
                <w:sz w:val="20"/>
              </w:rPr>
              <w:t xml:space="preserve">03 2 03 R3650</w:t>
            </w:r>
          </w:p>
        </w:tc>
        <w:tc>
          <w:tcPr>
            <w:tcW w:w="484" w:type="dxa"/>
          </w:tcPr>
          <w:p>
            <w:pPr>
              <w:pStyle w:val="0"/>
              <w:jc w:val="center"/>
            </w:pPr>
            <w:r>
              <w:rPr>
                <w:sz w:val="20"/>
              </w:rPr>
              <w:t xml:space="preserve">600</w:t>
            </w:r>
          </w:p>
        </w:tc>
        <w:tc>
          <w:tcPr>
            <w:tcW w:w="1531" w:type="dxa"/>
          </w:tcPr>
          <w:p>
            <w:pPr>
              <w:pStyle w:val="0"/>
              <w:jc w:val="center"/>
            </w:pPr>
            <w:r>
              <w:rPr>
                <w:sz w:val="20"/>
              </w:rPr>
              <w:t xml:space="preserve">188746,0</w:t>
            </w:r>
          </w:p>
        </w:tc>
        <w:tc>
          <w:tcPr>
            <w:tcW w:w="1264" w:type="dxa"/>
          </w:tcPr>
          <w:p>
            <w:pPr>
              <w:pStyle w:val="0"/>
              <w:jc w:val="center"/>
            </w:pPr>
            <w:r>
              <w:rPr>
                <w:sz w:val="20"/>
              </w:rPr>
              <w:t xml:space="preserve">188746,0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188746,0</w:t>
            </w:r>
          </w:p>
        </w:tc>
      </w:tr>
      <w:tr>
        <w:tc>
          <w:tcPr>
            <w:tcW w:w="1849" w:type="dxa"/>
          </w:tcPr>
          <w:p>
            <w:pPr>
              <w:pStyle w:val="0"/>
            </w:pPr>
            <w:r>
              <w:rPr>
                <w:sz w:val="20"/>
              </w:rPr>
              <w:t xml:space="preserve">Основное мероприятие 2.04.</w:t>
            </w:r>
          </w:p>
        </w:tc>
        <w:tc>
          <w:tcPr>
            <w:tcW w:w="2268" w:type="dxa"/>
          </w:tcPr>
          <w:p>
            <w:pPr>
              <w:pStyle w:val="0"/>
            </w:pPr>
            <w:r>
              <w:rPr>
                <w:sz w:val="20"/>
              </w:rPr>
              <w:t xml:space="preserve">Обеспечение деятельности (оказание услуг) государственных учреждений (организаций), оказывающих первичную медико-санитарную помощь</w:t>
            </w: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03 2 04 20591</w:t>
            </w:r>
          </w:p>
        </w:tc>
        <w:tc>
          <w:tcPr>
            <w:tcW w:w="484" w:type="dxa"/>
          </w:tcPr>
          <w:p>
            <w:pPr>
              <w:pStyle w:val="0"/>
              <w:jc w:val="center"/>
            </w:pPr>
            <w:r>
              <w:rPr>
                <w:sz w:val="20"/>
              </w:rPr>
              <w:t xml:space="preserve">600</w:t>
            </w:r>
          </w:p>
        </w:tc>
        <w:tc>
          <w:tcPr>
            <w:tcW w:w="1531" w:type="dxa"/>
          </w:tcPr>
          <w:p>
            <w:pPr>
              <w:pStyle w:val="0"/>
              <w:jc w:val="center"/>
            </w:pPr>
            <w:r>
              <w:rPr>
                <w:sz w:val="20"/>
              </w:rPr>
              <w:t xml:space="preserve">106249,0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tcPr>
          <w:p>
            <w:pPr>
              <w:pStyle w:val="0"/>
            </w:pPr>
            <w:r>
              <w:rPr>
                <w:sz w:val="20"/>
              </w:rPr>
              <w:t xml:space="preserve">Основное мероприятие 2.05.</w:t>
            </w:r>
          </w:p>
        </w:tc>
        <w:tc>
          <w:tcPr>
            <w:tcW w:w="2268" w:type="dxa"/>
          </w:tcPr>
          <w:p>
            <w:pPr>
              <w:pStyle w:val="0"/>
            </w:pPr>
            <w:r>
              <w:rPr>
                <w:sz w:val="20"/>
              </w:rPr>
              <w:t xml:space="preserve">Закупки иммунопрепаратов для вакцинопрофилактики инфекций по эпидемическим показаниям</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701" w:type="dxa"/>
          </w:tcPr>
          <w:p>
            <w:pPr>
              <w:pStyle w:val="0"/>
              <w:jc w:val="center"/>
            </w:pPr>
            <w:r>
              <w:rPr>
                <w:sz w:val="20"/>
              </w:rPr>
              <w:t xml:space="preserve">03 2 05 20160</w:t>
            </w:r>
          </w:p>
        </w:tc>
        <w:tc>
          <w:tcPr>
            <w:tcW w:w="484" w:type="dxa"/>
          </w:tcPr>
          <w:p>
            <w:pPr>
              <w:pStyle w:val="0"/>
              <w:jc w:val="center"/>
            </w:pPr>
            <w:r>
              <w:rPr>
                <w:sz w:val="20"/>
              </w:rPr>
              <w:t xml:space="preserve">200</w:t>
            </w:r>
          </w:p>
        </w:tc>
        <w:tc>
          <w:tcPr>
            <w:tcW w:w="1531" w:type="dxa"/>
          </w:tcPr>
          <w:p>
            <w:pPr>
              <w:pStyle w:val="0"/>
              <w:jc w:val="center"/>
            </w:pPr>
            <w:r>
              <w:rPr>
                <w:sz w:val="20"/>
              </w:rPr>
              <w:t xml:space="preserve">312955,0</w:t>
            </w:r>
          </w:p>
        </w:tc>
        <w:tc>
          <w:tcPr>
            <w:tcW w:w="1264" w:type="dxa"/>
          </w:tcPr>
          <w:p>
            <w:pPr>
              <w:pStyle w:val="0"/>
              <w:jc w:val="center"/>
            </w:pPr>
            <w:r>
              <w:rPr>
                <w:sz w:val="20"/>
              </w:rPr>
              <w:t xml:space="preserve">44871,0</w:t>
            </w:r>
          </w:p>
        </w:tc>
        <w:tc>
          <w:tcPr>
            <w:tcW w:w="1264" w:type="dxa"/>
          </w:tcPr>
          <w:p>
            <w:pPr>
              <w:pStyle w:val="0"/>
              <w:jc w:val="center"/>
            </w:pPr>
            <w:r>
              <w:rPr>
                <w:sz w:val="20"/>
              </w:rPr>
              <w:t xml:space="preserve">46668,0</w:t>
            </w:r>
          </w:p>
        </w:tc>
        <w:tc>
          <w:tcPr>
            <w:tcW w:w="1264" w:type="dxa"/>
          </w:tcPr>
          <w:p>
            <w:pPr>
              <w:pStyle w:val="0"/>
              <w:jc w:val="center"/>
            </w:pPr>
            <w:r>
              <w:rPr>
                <w:sz w:val="20"/>
              </w:rPr>
              <w:t xml:space="preserve">46668,0</w:t>
            </w:r>
          </w:p>
        </w:tc>
        <w:tc>
          <w:tcPr>
            <w:tcW w:w="1264" w:type="dxa"/>
          </w:tcPr>
          <w:p>
            <w:pPr>
              <w:pStyle w:val="0"/>
              <w:jc w:val="center"/>
            </w:pPr>
            <w:r>
              <w:rPr>
                <w:sz w:val="20"/>
              </w:rPr>
              <w:t xml:space="preserve">46668,0</w:t>
            </w:r>
          </w:p>
        </w:tc>
        <w:tc>
          <w:tcPr>
            <w:tcW w:w="1264" w:type="dxa"/>
          </w:tcPr>
          <w:p>
            <w:pPr>
              <w:pStyle w:val="0"/>
              <w:jc w:val="center"/>
            </w:pPr>
            <w:r>
              <w:rPr>
                <w:sz w:val="20"/>
              </w:rPr>
              <w:t xml:space="preserve">46668,0</w:t>
            </w:r>
          </w:p>
        </w:tc>
        <w:tc>
          <w:tcPr>
            <w:tcW w:w="1384" w:type="dxa"/>
          </w:tcPr>
          <w:p>
            <w:pPr>
              <w:pStyle w:val="0"/>
              <w:jc w:val="center"/>
            </w:pPr>
            <w:r>
              <w:rPr>
                <w:sz w:val="20"/>
              </w:rPr>
              <w:t xml:space="preserve">231543,0</w:t>
            </w:r>
          </w:p>
        </w:tc>
      </w:tr>
      <w:tr>
        <w:tc>
          <w:tcPr>
            <w:tcW w:w="1849" w:type="dxa"/>
            <w:vMerge w:val="restart"/>
          </w:tcPr>
          <w:p>
            <w:pPr>
              <w:pStyle w:val="0"/>
            </w:pPr>
            <w:r>
              <w:rPr>
                <w:sz w:val="20"/>
              </w:rPr>
              <w:t xml:space="preserve">Проект 2.N1.</w:t>
            </w:r>
          </w:p>
        </w:tc>
        <w:tc>
          <w:tcPr>
            <w:tcW w:w="2268" w:type="dxa"/>
            <w:vMerge w:val="restart"/>
          </w:tcPr>
          <w:p>
            <w:pPr>
              <w:pStyle w:val="0"/>
            </w:pPr>
            <w:r>
              <w:rPr>
                <w:sz w:val="20"/>
              </w:rPr>
              <w:t xml:space="preserve">Развитие системы оказания первичной медико-санитарной помощи</w:t>
            </w:r>
          </w:p>
        </w:tc>
        <w:tc>
          <w:tcPr>
            <w:tcW w:w="2749" w:type="dxa"/>
          </w:tcPr>
          <w:p>
            <w:pPr>
              <w:pStyle w:val="0"/>
              <w:jc w:val="center"/>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701" w:type="dxa"/>
          </w:tcPr>
          <w:p>
            <w:pPr>
              <w:pStyle w:val="0"/>
              <w:jc w:val="center"/>
            </w:pPr>
            <w:r>
              <w:rPr>
                <w:sz w:val="20"/>
              </w:rPr>
              <w:t xml:space="preserve">03 2 N1</w:t>
            </w:r>
          </w:p>
        </w:tc>
        <w:tc>
          <w:tcPr>
            <w:tcW w:w="484" w:type="dxa"/>
          </w:tcPr>
          <w:p>
            <w:pPr>
              <w:pStyle w:val="0"/>
              <w:jc w:val="center"/>
            </w:pPr>
            <w:r>
              <w:rPr>
                <w:sz w:val="20"/>
              </w:rPr>
              <w:t xml:space="preserve">X</w:t>
            </w:r>
          </w:p>
        </w:tc>
        <w:tc>
          <w:tcPr>
            <w:tcW w:w="1531" w:type="dxa"/>
          </w:tcPr>
          <w:p>
            <w:pPr>
              <w:pStyle w:val="0"/>
              <w:jc w:val="center"/>
            </w:pPr>
            <w:r>
              <w:rPr>
                <w:sz w:val="20"/>
              </w:rPr>
              <w:t xml:space="preserve">114582,8</w:t>
            </w:r>
          </w:p>
        </w:tc>
        <w:tc>
          <w:tcPr>
            <w:tcW w:w="1264" w:type="dxa"/>
          </w:tcPr>
          <w:p>
            <w:pPr>
              <w:pStyle w:val="0"/>
              <w:jc w:val="center"/>
            </w:pPr>
            <w:r>
              <w:rPr>
                <w:sz w:val="20"/>
              </w:rPr>
              <w:t xml:space="preserve">20706,0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20706,0</w:t>
            </w:r>
          </w:p>
        </w:tc>
      </w:tr>
      <w:tr>
        <w:tc>
          <w:tcPr>
            <w:vMerge w:val="continue"/>
          </w:tcPr>
          <w:p/>
        </w:tc>
        <w:tc>
          <w:tcPr>
            <w:vMerge w:val="continue"/>
          </w:tcP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2 N1</w:t>
            </w:r>
          </w:p>
        </w:tc>
        <w:tc>
          <w:tcPr>
            <w:tcW w:w="484" w:type="dxa"/>
          </w:tcPr>
          <w:p>
            <w:pPr>
              <w:pStyle w:val="0"/>
              <w:jc w:val="center"/>
            </w:pPr>
            <w:r>
              <w:rPr>
                <w:sz w:val="20"/>
              </w:rPr>
              <w:t xml:space="preserve">X</w:t>
            </w:r>
          </w:p>
        </w:tc>
        <w:tc>
          <w:tcPr>
            <w:tcW w:w="1531" w:type="dxa"/>
          </w:tcPr>
          <w:p>
            <w:pPr>
              <w:pStyle w:val="0"/>
              <w:jc w:val="center"/>
            </w:pPr>
            <w:r>
              <w:rPr>
                <w:sz w:val="20"/>
              </w:rPr>
              <w:t xml:space="preserve">5358,4</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701" w:type="dxa"/>
          </w:tcPr>
          <w:p>
            <w:pPr>
              <w:pStyle w:val="0"/>
              <w:jc w:val="center"/>
            </w:pPr>
            <w:r>
              <w:rPr>
                <w:sz w:val="20"/>
              </w:rPr>
              <w:t xml:space="preserve">03 2 N1 51910</w:t>
            </w:r>
          </w:p>
        </w:tc>
        <w:tc>
          <w:tcPr>
            <w:tcW w:w="484" w:type="dxa"/>
          </w:tcPr>
          <w:p>
            <w:pPr>
              <w:pStyle w:val="0"/>
              <w:jc w:val="center"/>
            </w:pPr>
            <w:r>
              <w:rPr>
                <w:sz w:val="20"/>
              </w:rPr>
              <w:t xml:space="preserve">200</w:t>
            </w:r>
          </w:p>
        </w:tc>
        <w:tc>
          <w:tcPr>
            <w:tcW w:w="1531" w:type="dxa"/>
          </w:tcPr>
          <w:p>
            <w:pPr>
              <w:pStyle w:val="0"/>
              <w:jc w:val="center"/>
            </w:pPr>
            <w:r>
              <w:rPr>
                <w:sz w:val="20"/>
              </w:rPr>
              <w:t xml:space="preserve">3033,4</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2 N1 N0000</w:t>
            </w:r>
          </w:p>
        </w:tc>
        <w:tc>
          <w:tcPr>
            <w:tcW w:w="484" w:type="dxa"/>
          </w:tcPr>
          <w:p>
            <w:pPr>
              <w:pStyle w:val="0"/>
              <w:jc w:val="center"/>
            </w:pPr>
            <w:r>
              <w:rPr>
                <w:sz w:val="20"/>
              </w:rPr>
              <w:t xml:space="preserve">200</w:t>
            </w:r>
          </w:p>
        </w:tc>
        <w:tc>
          <w:tcPr>
            <w:tcW w:w="1531" w:type="dxa"/>
          </w:tcPr>
          <w:p>
            <w:pPr>
              <w:pStyle w:val="0"/>
              <w:jc w:val="center"/>
            </w:pPr>
            <w:r>
              <w:rPr>
                <w:sz w:val="20"/>
              </w:rPr>
              <w:t xml:space="preserve">2325,0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749" w:type="dxa"/>
          </w:tcPr>
          <w:p>
            <w:pPr>
              <w:pStyle w:val="0"/>
            </w:pPr>
            <w:r>
              <w:rPr>
                <w:sz w:val="20"/>
              </w:rPr>
              <w:t xml:space="preserve">департамент строительства и транспорта Белгородской области, всего</w:t>
            </w:r>
          </w:p>
        </w:tc>
        <w:tc>
          <w:tcPr>
            <w:tcW w:w="694" w:type="dxa"/>
          </w:tcPr>
          <w:p>
            <w:pPr>
              <w:pStyle w:val="0"/>
              <w:jc w:val="center"/>
            </w:pPr>
            <w:r>
              <w:rPr>
                <w:sz w:val="20"/>
              </w:rPr>
              <w:t xml:space="preserve">807</w:t>
            </w:r>
          </w:p>
        </w:tc>
        <w:tc>
          <w:tcPr>
            <w:tcW w:w="664" w:type="dxa"/>
          </w:tcPr>
          <w:p>
            <w:pPr>
              <w:pStyle w:val="0"/>
              <w:jc w:val="center"/>
            </w:pPr>
            <w:r>
              <w:rPr>
                <w:sz w:val="20"/>
              </w:rPr>
              <w:t xml:space="preserve">Х</w:t>
            </w:r>
          </w:p>
        </w:tc>
        <w:tc>
          <w:tcPr>
            <w:tcW w:w="1701" w:type="dxa"/>
          </w:tcPr>
          <w:p>
            <w:pPr>
              <w:pStyle w:val="0"/>
              <w:jc w:val="center"/>
            </w:pPr>
            <w:r>
              <w:rPr>
                <w:sz w:val="20"/>
              </w:rPr>
              <w:t xml:space="preserve">03 2 N1</w:t>
            </w:r>
          </w:p>
        </w:tc>
        <w:tc>
          <w:tcPr>
            <w:tcW w:w="484" w:type="dxa"/>
          </w:tcPr>
          <w:p>
            <w:pPr>
              <w:pStyle w:val="0"/>
              <w:jc w:val="center"/>
            </w:pPr>
            <w:r>
              <w:rPr>
                <w:sz w:val="20"/>
              </w:rPr>
              <w:t xml:space="preserve">Х</w:t>
            </w:r>
          </w:p>
        </w:tc>
        <w:tc>
          <w:tcPr>
            <w:tcW w:w="1531" w:type="dxa"/>
          </w:tcPr>
          <w:p>
            <w:pPr>
              <w:pStyle w:val="0"/>
              <w:jc w:val="center"/>
            </w:pPr>
            <w:r>
              <w:rPr>
                <w:sz w:val="20"/>
              </w:rPr>
              <w:t xml:space="preserve">109224,4</w:t>
            </w:r>
          </w:p>
        </w:tc>
        <w:tc>
          <w:tcPr>
            <w:tcW w:w="1264" w:type="dxa"/>
          </w:tcPr>
          <w:p>
            <w:pPr>
              <w:pStyle w:val="0"/>
              <w:jc w:val="center"/>
            </w:pPr>
            <w:r>
              <w:rPr>
                <w:sz w:val="20"/>
              </w:rPr>
              <w:t xml:space="preserve">20706,0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20706,0</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701" w:type="dxa"/>
          </w:tcPr>
          <w:p>
            <w:pPr>
              <w:pStyle w:val="0"/>
              <w:jc w:val="center"/>
            </w:pPr>
            <w:r>
              <w:rPr>
                <w:sz w:val="20"/>
              </w:rPr>
              <w:t xml:space="preserve">03 2 N1 N0000</w:t>
            </w:r>
          </w:p>
        </w:tc>
        <w:tc>
          <w:tcPr>
            <w:tcW w:w="484" w:type="dxa"/>
          </w:tcPr>
          <w:p>
            <w:pPr>
              <w:pStyle w:val="0"/>
              <w:jc w:val="center"/>
            </w:pPr>
            <w:r>
              <w:rPr>
                <w:sz w:val="20"/>
              </w:rPr>
              <w:t xml:space="preserve">400</w:t>
            </w:r>
          </w:p>
        </w:tc>
        <w:tc>
          <w:tcPr>
            <w:tcW w:w="1531" w:type="dxa"/>
          </w:tcPr>
          <w:p>
            <w:pPr>
              <w:pStyle w:val="0"/>
              <w:jc w:val="center"/>
            </w:pPr>
            <w:r>
              <w:rPr>
                <w:sz w:val="20"/>
              </w:rPr>
              <w:t xml:space="preserve">54021,1</w:t>
            </w:r>
          </w:p>
        </w:tc>
        <w:tc>
          <w:tcPr>
            <w:tcW w:w="1264" w:type="dxa"/>
          </w:tcPr>
          <w:p>
            <w:pPr>
              <w:pStyle w:val="0"/>
              <w:jc w:val="center"/>
            </w:pPr>
            <w:r>
              <w:rPr>
                <w:sz w:val="20"/>
              </w:rPr>
              <w:t xml:space="preserve">20706,0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20706,0</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701" w:type="dxa"/>
          </w:tcPr>
          <w:p>
            <w:pPr>
              <w:pStyle w:val="0"/>
              <w:jc w:val="center"/>
            </w:pPr>
            <w:r>
              <w:rPr>
                <w:sz w:val="20"/>
              </w:rPr>
              <w:t xml:space="preserve">03 2 N1 51960</w:t>
            </w:r>
          </w:p>
        </w:tc>
        <w:tc>
          <w:tcPr>
            <w:tcW w:w="484" w:type="dxa"/>
          </w:tcPr>
          <w:p>
            <w:pPr>
              <w:pStyle w:val="0"/>
              <w:jc w:val="center"/>
            </w:pPr>
            <w:r>
              <w:rPr>
                <w:sz w:val="20"/>
              </w:rPr>
              <w:t xml:space="preserve">400</w:t>
            </w:r>
          </w:p>
        </w:tc>
        <w:tc>
          <w:tcPr>
            <w:tcW w:w="1531" w:type="dxa"/>
          </w:tcPr>
          <w:p>
            <w:pPr>
              <w:pStyle w:val="0"/>
              <w:jc w:val="center"/>
            </w:pPr>
            <w:r>
              <w:rPr>
                <w:sz w:val="20"/>
              </w:rPr>
              <w:t xml:space="preserve">55203,3</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jc w:val="center"/>
            </w:pPr>
            <w:r>
              <w:rPr>
                <w:sz w:val="20"/>
              </w:rPr>
              <w:t xml:space="preserve">Проект 2.N9.</w:t>
            </w:r>
          </w:p>
        </w:tc>
        <w:tc>
          <w:tcPr>
            <w:tcW w:w="2268" w:type="dxa"/>
            <w:vMerge w:val="restart"/>
          </w:tcPr>
          <w:p>
            <w:pPr>
              <w:pStyle w:val="0"/>
            </w:pPr>
            <w:r>
              <w:rPr>
                <w:sz w:val="20"/>
              </w:rPr>
              <w:t xml:space="preserve">Модернизация первичного звена здравоохранения Российской Федерации</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701" w:type="dxa"/>
          </w:tcPr>
          <w:p>
            <w:pPr>
              <w:pStyle w:val="0"/>
              <w:jc w:val="center"/>
            </w:pPr>
            <w:r>
              <w:rPr>
                <w:sz w:val="20"/>
              </w:rPr>
              <w:t xml:space="preserve">03 2 N9</w:t>
            </w:r>
          </w:p>
        </w:tc>
        <w:tc>
          <w:tcPr>
            <w:tcW w:w="484" w:type="dxa"/>
          </w:tcPr>
          <w:p>
            <w:pPr>
              <w:pStyle w:val="0"/>
              <w:jc w:val="center"/>
            </w:pPr>
            <w:r>
              <w:rPr>
                <w:sz w:val="20"/>
              </w:rPr>
              <w:t xml:space="preserve">X</w:t>
            </w:r>
          </w:p>
        </w:tc>
        <w:tc>
          <w:tcPr>
            <w:tcW w:w="1531" w:type="dxa"/>
          </w:tcPr>
          <w:p>
            <w:pPr>
              <w:pStyle w:val="0"/>
              <w:jc w:val="center"/>
            </w:pPr>
            <w:r>
              <w:rPr>
                <w:sz w:val="20"/>
              </w:rPr>
              <w:t xml:space="preserve">2960964,6</w:t>
            </w:r>
          </w:p>
        </w:tc>
        <w:tc>
          <w:tcPr>
            <w:tcW w:w="1264" w:type="dxa"/>
          </w:tcPr>
          <w:p>
            <w:pPr>
              <w:pStyle w:val="0"/>
              <w:jc w:val="center"/>
            </w:pPr>
            <w:r>
              <w:rPr>
                <w:sz w:val="20"/>
              </w:rPr>
            </w:r>
          </w:p>
        </w:tc>
        <w:tc>
          <w:tcPr>
            <w:tcW w:w="1264" w:type="dxa"/>
          </w:tcPr>
          <w:p>
            <w:pPr>
              <w:pStyle w:val="0"/>
              <w:jc w:val="center"/>
            </w:pPr>
            <w:r>
              <w:rPr>
                <w:sz w:val="20"/>
              </w:rPr>
              <w:t xml:space="preserve">1042658,6</w:t>
            </w:r>
          </w:p>
        </w:tc>
        <w:tc>
          <w:tcPr>
            <w:tcW w:w="1264" w:type="dxa"/>
          </w:tcPr>
          <w:p>
            <w:pPr>
              <w:pStyle w:val="0"/>
              <w:jc w:val="center"/>
            </w:pPr>
            <w:r>
              <w:rPr>
                <w:sz w:val="20"/>
              </w:rPr>
              <w:t xml:space="preserve">959153,0</w:t>
            </w:r>
          </w:p>
        </w:tc>
        <w:tc>
          <w:tcPr>
            <w:tcW w:w="1264" w:type="dxa"/>
          </w:tcPr>
          <w:p>
            <w:pPr>
              <w:pStyle w:val="0"/>
              <w:jc w:val="center"/>
            </w:pPr>
            <w:r>
              <w:rPr>
                <w:sz w:val="20"/>
              </w:rPr>
              <w:t xml:space="preserve">959153,0</w:t>
            </w:r>
          </w:p>
        </w:tc>
        <w:tc>
          <w:tcPr>
            <w:tcW w:w="1264" w:type="dxa"/>
          </w:tcPr>
          <w:p>
            <w:pPr>
              <w:pStyle w:val="0"/>
              <w:jc w:val="center"/>
            </w:pPr>
            <w:r>
              <w:rPr>
                <w:sz w:val="20"/>
              </w:rPr>
            </w:r>
          </w:p>
        </w:tc>
        <w:tc>
          <w:tcPr>
            <w:tcW w:w="1384" w:type="dxa"/>
          </w:tcPr>
          <w:p>
            <w:pPr>
              <w:pStyle w:val="0"/>
              <w:jc w:val="center"/>
            </w:pPr>
            <w:r>
              <w:rPr>
                <w:sz w:val="20"/>
              </w:rPr>
              <w:t xml:space="preserve">2960964,6</w:t>
            </w:r>
          </w:p>
        </w:tc>
      </w:tr>
      <w:tr>
        <w:tc>
          <w:tcPr>
            <w:vMerge w:val="continue"/>
          </w:tcPr>
          <w:p/>
        </w:tc>
        <w:tc>
          <w:tcPr>
            <w:vMerge w:val="continue"/>
          </w:tcP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2 N9 5365R</w:t>
            </w:r>
          </w:p>
        </w:tc>
        <w:tc>
          <w:tcPr>
            <w:tcW w:w="484" w:type="dxa"/>
          </w:tcPr>
          <w:p>
            <w:pPr>
              <w:pStyle w:val="0"/>
              <w:jc w:val="center"/>
            </w:pPr>
            <w:r>
              <w:rPr>
                <w:sz w:val="20"/>
              </w:rPr>
              <w:t xml:space="preserve">200</w:t>
            </w:r>
          </w:p>
        </w:tc>
        <w:tc>
          <w:tcPr>
            <w:tcW w:w="1531" w:type="dxa"/>
          </w:tcPr>
          <w:p>
            <w:pPr>
              <w:pStyle w:val="0"/>
              <w:jc w:val="center"/>
            </w:pPr>
            <w:r>
              <w:rPr>
                <w:sz w:val="20"/>
              </w:rPr>
              <w:t xml:space="preserve">1250446,6</w:t>
            </w:r>
          </w:p>
        </w:tc>
        <w:tc>
          <w:tcPr>
            <w:tcW w:w="1264" w:type="dxa"/>
          </w:tcPr>
          <w:p>
            <w:pPr>
              <w:pStyle w:val="0"/>
              <w:jc w:val="center"/>
            </w:pPr>
            <w:r>
              <w:rPr>
                <w:sz w:val="20"/>
              </w:rPr>
            </w:r>
          </w:p>
        </w:tc>
        <w:tc>
          <w:tcPr>
            <w:tcW w:w="1264" w:type="dxa"/>
          </w:tcPr>
          <w:p>
            <w:pPr>
              <w:pStyle w:val="0"/>
              <w:jc w:val="center"/>
            </w:pPr>
            <w:r>
              <w:rPr>
                <w:sz w:val="20"/>
              </w:rPr>
              <w:t xml:space="preserve">463921,6</w:t>
            </w:r>
          </w:p>
        </w:tc>
        <w:tc>
          <w:tcPr>
            <w:tcW w:w="1264" w:type="dxa"/>
          </w:tcPr>
          <w:p>
            <w:pPr>
              <w:pStyle w:val="0"/>
              <w:jc w:val="center"/>
            </w:pPr>
            <w:r>
              <w:rPr>
                <w:sz w:val="20"/>
              </w:rPr>
              <w:t xml:space="preserve">757825,0</w:t>
            </w:r>
          </w:p>
        </w:tc>
        <w:tc>
          <w:tcPr>
            <w:tcW w:w="1264" w:type="dxa"/>
          </w:tcPr>
          <w:p>
            <w:pPr>
              <w:pStyle w:val="0"/>
              <w:jc w:val="center"/>
            </w:pPr>
            <w:r>
              <w:rPr>
                <w:sz w:val="20"/>
              </w:rPr>
              <w:t xml:space="preserve">28700,0</w:t>
            </w:r>
          </w:p>
        </w:tc>
        <w:tc>
          <w:tcPr>
            <w:tcW w:w="1264" w:type="dxa"/>
          </w:tcPr>
          <w:p>
            <w:pPr>
              <w:pStyle w:val="0"/>
              <w:jc w:val="center"/>
            </w:pPr>
            <w:r>
              <w:rPr>
                <w:sz w:val="20"/>
              </w:rPr>
            </w:r>
          </w:p>
        </w:tc>
        <w:tc>
          <w:tcPr>
            <w:tcW w:w="1384" w:type="dxa"/>
          </w:tcPr>
          <w:p>
            <w:pPr>
              <w:pStyle w:val="0"/>
              <w:jc w:val="center"/>
            </w:pPr>
            <w:r>
              <w:rPr>
                <w:sz w:val="20"/>
              </w:rPr>
              <w:t xml:space="preserve">1250446,6</w:t>
            </w:r>
          </w:p>
        </w:tc>
      </w:tr>
      <w:tr>
        <w:tc>
          <w:tcPr>
            <w:vMerge w:val="continue"/>
          </w:tcPr>
          <w:p/>
        </w:tc>
        <w:tc>
          <w:tcPr>
            <w:vMerge w:val="continue"/>
          </w:tcPr>
          <w:p/>
        </w:tc>
        <w:tc>
          <w:tcPr>
            <w:tcW w:w="2749" w:type="dxa"/>
          </w:tcPr>
          <w:p>
            <w:pPr>
              <w:pStyle w:val="0"/>
            </w:pPr>
            <w:r>
              <w:rPr>
                <w:sz w:val="20"/>
              </w:rPr>
              <w:t xml:space="preserve">министерство строительства Белгородской области, всего</w:t>
            </w:r>
          </w:p>
        </w:tc>
        <w:tc>
          <w:tcPr>
            <w:tcW w:w="694" w:type="dxa"/>
          </w:tcPr>
          <w:p>
            <w:pPr>
              <w:pStyle w:val="0"/>
              <w:jc w:val="center"/>
            </w:pPr>
            <w:r>
              <w:rPr>
                <w:sz w:val="20"/>
              </w:rPr>
              <w:t xml:space="preserve">807</w:t>
            </w:r>
          </w:p>
        </w:tc>
        <w:tc>
          <w:tcPr>
            <w:tcW w:w="664" w:type="dxa"/>
          </w:tcPr>
          <w:p>
            <w:pPr>
              <w:pStyle w:val="0"/>
              <w:jc w:val="center"/>
            </w:pPr>
            <w:r>
              <w:rPr>
                <w:sz w:val="20"/>
              </w:rPr>
              <w:t xml:space="preserve">09 02</w:t>
            </w:r>
          </w:p>
        </w:tc>
        <w:tc>
          <w:tcPr>
            <w:tcW w:w="1701" w:type="dxa"/>
          </w:tcPr>
          <w:p>
            <w:pPr>
              <w:pStyle w:val="0"/>
              <w:jc w:val="center"/>
            </w:pPr>
            <w:r>
              <w:rPr>
                <w:sz w:val="20"/>
              </w:rPr>
              <w:t xml:space="preserve">03 2 N9 53650</w:t>
            </w:r>
          </w:p>
        </w:tc>
        <w:tc>
          <w:tcPr>
            <w:tcW w:w="484" w:type="dxa"/>
          </w:tcPr>
          <w:p>
            <w:pPr>
              <w:pStyle w:val="0"/>
              <w:jc w:val="center"/>
            </w:pPr>
            <w:r>
              <w:rPr>
                <w:sz w:val="20"/>
              </w:rPr>
              <w:t xml:space="preserve">X</w:t>
            </w:r>
          </w:p>
        </w:tc>
        <w:tc>
          <w:tcPr>
            <w:tcW w:w="1531" w:type="dxa"/>
          </w:tcPr>
          <w:p>
            <w:pPr>
              <w:pStyle w:val="0"/>
              <w:jc w:val="center"/>
            </w:pPr>
            <w:r>
              <w:rPr>
                <w:sz w:val="20"/>
              </w:rPr>
              <w:t xml:space="preserve">1710518,0</w:t>
            </w:r>
          </w:p>
        </w:tc>
        <w:tc>
          <w:tcPr>
            <w:tcW w:w="1264" w:type="dxa"/>
          </w:tcPr>
          <w:p>
            <w:pPr>
              <w:pStyle w:val="0"/>
              <w:jc w:val="center"/>
            </w:pPr>
            <w:r>
              <w:rPr>
                <w:sz w:val="20"/>
              </w:rPr>
            </w:r>
          </w:p>
        </w:tc>
        <w:tc>
          <w:tcPr>
            <w:tcW w:w="1264" w:type="dxa"/>
          </w:tcPr>
          <w:p>
            <w:pPr>
              <w:pStyle w:val="0"/>
              <w:jc w:val="center"/>
            </w:pPr>
            <w:r>
              <w:rPr>
                <w:sz w:val="20"/>
              </w:rPr>
              <w:t xml:space="preserve">578737,0</w:t>
            </w:r>
          </w:p>
        </w:tc>
        <w:tc>
          <w:tcPr>
            <w:tcW w:w="1264" w:type="dxa"/>
          </w:tcPr>
          <w:p>
            <w:pPr>
              <w:pStyle w:val="0"/>
              <w:jc w:val="center"/>
            </w:pPr>
            <w:r>
              <w:rPr>
                <w:sz w:val="20"/>
              </w:rPr>
              <w:t xml:space="preserve">201328,0</w:t>
            </w:r>
          </w:p>
        </w:tc>
        <w:tc>
          <w:tcPr>
            <w:tcW w:w="1264" w:type="dxa"/>
          </w:tcPr>
          <w:p>
            <w:pPr>
              <w:pStyle w:val="0"/>
              <w:jc w:val="center"/>
            </w:pPr>
            <w:r>
              <w:rPr>
                <w:sz w:val="20"/>
              </w:rPr>
              <w:t xml:space="preserve">930453,0</w:t>
            </w:r>
          </w:p>
        </w:tc>
        <w:tc>
          <w:tcPr>
            <w:tcW w:w="1264" w:type="dxa"/>
          </w:tcPr>
          <w:p>
            <w:pPr>
              <w:pStyle w:val="0"/>
              <w:jc w:val="center"/>
            </w:pPr>
            <w:r>
              <w:rPr>
                <w:sz w:val="20"/>
              </w:rPr>
            </w:r>
          </w:p>
        </w:tc>
        <w:tc>
          <w:tcPr>
            <w:tcW w:w="1384" w:type="dxa"/>
          </w:tcPr>
          <w:p>
            <w:pPr>
              <w:pStyle w:val="0"/>
              <w:jc w:val="center"/>
            </w:pPr>
            <w:r>
              <w:rPr>
                <w:sz w:val="20"/>
              </w:rPr>
              <w:t xml:space="preserve">1710518,0</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807</w:t>
            </w:r>
          </w:p>
        </w:tc>
        <w:tc>
          <w:tcPr>
            <w:tcW w:w="664" w:type="dxa"/>
          </w:tcPr>
          <w:p>
            <w:pPr>
              <w:pStyle w:val="0"/>
              <w:jc w:val="center"/>
            </w:pPr>
            <w:r>
              <w:rPr>
                <w:sz w:val="20"/>
              </w:rPr>
              <w:t xml:space="preserve">09 02</w:t>
            </w:r>
          </w:p>
        </w:tc>
        <w:tc>
          <w:tcPr>
            <w:tcW w:w="1701" w:type="dxa"/>
          </w:tcPr>
          <w:p>
            <w:pPr>
              <w:pStyle w:val="0"/>
              <w:jc w:val="center"/>
            </w:pPr>
            <w:r>
              <w:rPr>
                <w:sz w:val="20"/>
              </w:rPr>
              <w:t xml:space="preserve">03 2 N9 53650</w:t>
            </w:r>
          </w:p>
        </w:tc>
        <w:tc>
          <w:tcPr>
            <w:tcW w:w="484" w:type="dxa"/>
          </w:tcPr>
          <w:p>
            <w:pPr>
              <w:pStyle w:val="0"/>
              <w:jc w:val="center"/>
            </w:pPr>
            <w:r>
              <w:rPr>
                <w:sz w:val="20"/>
              </w:rPr>
              <w:t xml:space="preserve">400</w:t>
            </w:r>
          </w:p>
        </w:tc>
        <w:tc>
          <w:tcPr>
            <w:tcW w:w="1531" w:type="dxa"/>
          </w:tcPr>
          <w:p>
            <w:pPr>
              <w:pStyle w:val="0"/>
              <w:jc w:val="center"/>
            </w:pPr>
            <w:r>
              <w:rPr>
                <w:sz w:val="20"/>
              </w:rPr>
              <w:t xml:space="preserve">1395257,6</w:t>
            </w:r>
          </w:p>
        </w:tc>
        <w:tc>
          <w:tcPr>
            <w:tcW w:w="1264" w:type="dxa"/>
          </w:tcPr>
          <w:p>
            <w:pPr>
              <w:pStyle w:val="0"/>
              <w:jc w:val="center"/>
            </w:pPr>
            <w:r>
              <w:rPr>
                <w:sz w:val="20"/>
              </w:rPr>
            </w:r>
          </w:p>
        </w:tc>
        <w:tc>
          <w:tcPr>
            <w:tcW w:w="1264" w:type="dxa"/>
          </w:tcPr>
          <w:p>
            <w:pPr>
              <w:pStyle w:val="0"/>
              <w:jc w:val="center"/>
            </w:pPr>
            <w:r>
              <w:rPr>
                <w:sz w:val="20"/>
              </w:rPr>
              <w:t xml:space="preserve">409271,9</w:t>
            </w:r>
          </w:p>
        </w:tc>
        <w:tc>
          <w:tcPr>
            <w:tcW w:w="1264" w:type="dxa"/>
          </w:tcPr>
          <w:p>
            <w:pPr>
              <w:pStyle w:val="0"/>
              <w:jc w:val="center"/>
            </w:pPr>
            <w:r>
              <w:rPr>
                <w:sz w:val="20"/>
              </w:rPr>
              <w:t xml:space="preserve">110985,0</w:t>
            </w:r>
          </w:p>
        </w:tc>
        <w:tc>
          <w:tcPr>
            <w:tcW w:w="1264" w:type="dxa"/>
          </w:tcPr>
          <w:p>
            <w:pPr>
              <w:pStyle w:val="0"/>
              <w:jc w:val="center"/>
            </w:pPr>
            <w:r>
              <w:rPr>
                <w:sz w:val="20"/>
              </w:rPr>
              <w:t xml:space="preserve">875000,7</w:t>
            </w:r>
          </w:p>
        </w:tc>
        <w:tc>
          <w:tcPr>
            <w:tcW w:w="1264" w:type="dxa"/>
          </w:tcPr>
          <w:p>
            <w:pPr>
              <w:pStyle w:val="0"/>
              <w:jc w:val="center"/>
            </w:pPr>
            <w:r>
              <w:rPr>
                <w:sz w:val="20"/>
              </w:rPr>
            </w:r>
          </w:p>
        </w:tc>
        <w:tc>
          <w:tcPr>
            <w:tcW w:w="1384" w:type="dxa"/>
          </w:tcPr>
          <w:p>
            <w:pPr>
              <w:pStyle w:val="0"/>
              <w:jc w:val="center"/>
            </w:pPr>
            <w:r>
              <w:rPr>
                <w:sz w:val="20"/>
              </w:rPr>
              <w:t xml:space="preserve">1395257,6</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09 02</w:t>
            </w:r>
          </w:p>
        </w:tc>
        <w:tc>
          <w:tcPr>
            <w:tcW w:w="1701" w:type="dxa"/>
          </w:tcPr>
          <w:p>
            <w:pPr>
              <w:pStyle w:val="0"/>
              <w:jc w:val="center"/>
            </w:pPr>
            <w:r>
              <w:rPr>
                <w:sz w:val="20"/>
              </w:rPr>
              <w:t xml:space="preserve">03 2 N9 53650</w:t>
            </w:r>
          </w:p>
        </w:tc>
        <w:tc>
          <w:tcPr>
            <w:tcW w:w="484" w:type="dxa"/>
          </w:tcPr>
          <w:p>
            <w:pPr>
              <w:pStyle w:val="0"/>
              <w:jc w:val="center"/>
            </w:pPr>
            <w:r>
              <w:rPr>
                <w:sz w:val="20"/>
              </w:rPr>
              <w:t xml:space="preserve">600</w:t>
            </w:r>
          </w:p>
        </w:tc>
        <w:tc>
          <w:tcPr>
            <w:tcW w:w="1531" w:type="dxa"/>
          </w:tcPr>
          <w:p>
            <w:pPr>
              <w:pStyle w:val="0"/>
              <w:jc w:val="center"/>
            </w:pPr>
            <w:r>
              <w:rPr>
                <w:sz w:val="20"/>
              </w:rPr>
              <w:t xml:space="preserve">315260,4</w:t>
            </w:r>
          </w:p>
        </w:tc>
        <w:tc>
          <w:tcPr>
            <w:tcW w:w="1264" w:type="dxa"/>
          </w:tcPr>
          <w:p>
            <w:pPr>
              <w:pStyle w:val="0"/>
              <w:jc w:val="center"/>
            </w:pPr>
            <w:r>
              <w:rPr>
                <w:sz w:val="20"/>
              </w:rPr>
            </w:r>
          </w:p>
        </w:tc>
        <w:tc>
          <w:tcPr>
            <w:tcW w:w="1264" w:type="dxa"/>
          </w:tcPr>
          <w:p>
            <w:pPr>
              <w:pStyle w:val="0"/>
              <w:jc w:val="center"/>
            </w:pPr>
            <w:r>
              <w:rPr>
                <w:sz w:val="20"/>
              </w:rPr>
              <w:t xml:space="preserve">169465,1</w:t>
            </w:r>
          </w:p>
        </w:tc>
        <w:tc>
          <w:tcPr>
            <w:tcW w:w="1264" w:type="dxa"/>
          </w:tcPr>
          <w:p>
            <w:pPr>
              <w:pStyle w:val="0"/>
              <w:jc w:val="center"/>
            </w:pPr>
            <w:r>
              <w:rPr>
                <w:sz w:val="20"/>
              </w:rPr>
              <w:t xml:space="preserve">90343,0</w:t>
            </w:r>
          </w:p>
        </w:tc>
        <w:tc>
          <w:tcPr>
            <w:tcW w:w="1264" w:type="dxa"/>
          </w:tcPr>
          <w:p>
            <w:pPr>
              <w:pStyle w:val="0"/>
              <w:jc w:val="center"/>
            </w:pPr>
            <w:r>
              <w:rPr>
                <w:sz w:val="20"/>
              </w:rPr>
              <w:t xml:space="preserve">55452,3</w:t>
            </w:r>
          </w:p>
        </w:tc>
        <w:tc>
          <w:tcPr>
            <w:tcW w:w="1264" w:type="dxa"/>
          </w:tcPr>
          <w:p>
            <w:pPr>
              <w:pStyle w:val="0"/>
              <w:jc w:val="center"/>
            </w:pPr>
            <w:r>
              <w:rPr>
                <w:sz w:val="20"/>
              </w:rPr>
            </w:r>
          </w:p>
        </w:tc>
        <w:tc>
          <w:tcPr>
            <w:tcW w:w="1384" w:type="dxa"/>
          </w:tcPr>
          <w:p>
            <w:pPr>
              <w:pStyle w:val="0"/>
              <w:jc w:val="center"/>
            </w:pPr>
            <w:r>
              <w:rPr>
                <w:sz w:val="20"/>
              </w:rPr>
              <w:t xml:space="preserve">315260,4</w:t>
            </w:r>
          </w:p>
        </w:tc>
      </w:tr>
      <w:tr>
        <w:tc>
          <w:tcPr>
            <w:tcW w:w="1849" w:type="dxa"/>
          </w:tcPr>
          <w:p>
            <w:pPr>
              <w:pStyle w:val="0"/>
            </w:pPr>
            <w:r>
              <w:rPr>
                <w:sz w:val="20"/>
              </w:rPr>
              <w:t xml:space="preserve">Проект 2.P3.</w:t>
            </w:r>
          </w:p>
        </w:tc>
        <w:tc>
          <w:tcPr>
            <w:tcW w:w="2268" w:type="dxa"/>
          </w:tcPr>
          <w:p>
            <w:pPr>
              <w:pStyle w:val="0"/>
            </w:pPr>
            <w:r>
              <w:rPr>
                <w:sz w:val="20"/>
              </w:rPr>
              <w:t xml:space="preserve">Старшее поколение</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701" w:type="dxa"/>
          </w:tcPr>
          <w:p>
            <w:pPr>
              <w:pStyle w:val="0"/>
              <w:jc w:val="center"/>
            </w:pPr>
            <w:r>
              <w:rPr>
                <w:sz w:val="20"/>
              </w:rPr>
              <w:t xml:space="preserve">03 2 P3 54680</w:t>
            </w:r>
          </w:p>
        </w:tc>
        <w:tc>
          <w:tcPr>
            <w:tcW w:w="484" w:type="dxa"/>
          </w:tcPr>
          <w:p>
            <w:pPr>
              <w:pStyle w:val="0"/>
              <w:jc w:val="center"/>
            </w:pPr>
            <w:r>
              <w:rPr>
                <w:sz w:val="20"/>
              </w:rPr>
              <w:t xml:space="preserve">200</w:t>
            </w:r>
          </w:p>
        </w:tc>
        <w:tc>
          <w:tcPr>
            <w:tcW w:w="1531" w:type="dxa"/>
          </w:tcPr>
          <w:p>
            <w:pPr>
              <w:pStyle w:val="0"/>
              <w:jc w:val="center"/>
            </w:pPr>
            <w:r>
              <w:rPr>
                <w:sz w:val="20"/>
              </w:rPr>
              <w:t xml:space="preserve">1987,9</w:t>
            </w:r>
          </w:p>
        </w:tc>
        <w:tc>
          <w:tcPr>
            <w:tcW w:w="1264" w:type="dxa"/>
          </w:tcPr>
          <w:p>
            <w:pPr>
              <w:pStyle w:val="0"/>
              <w:jc w:val="center"/>
            </w:pPr>
            <w:r>
              <w:rPr>
                <w:sz w:val="20"/>
              </w:rPr>
              <w:t xml:space="preserve">411,7</w:t>
            </w:r>
          </w:p>
        </w:tc>
        <w:tc>
          <w:tcPr>
            <w:tcW w:w="1264" w:type="dxa"/>
          </w:tcPr>
          <w:p>
            <w:pPr>
              <w:pStyle w:val="0"/>
              <w:jc w:val="center"/>
            </w:pPr>
            <w:r>
              <w:rPr>
                <w:sz w:val="20"/>
              </w:rPr>
              <w:t xml:space="preserve">265,8</w:t>
            </w:r>
          </w:p>
        </w:tc>
        <w:tc>
          <w:tcPr>
            <w:tcW w:w="1264" w:type="dxa"/>
          </w:tcPr>
          <w:p>
            <w:pPr>
              <w:pStyle w:val="0"/>
              <w:jc w:val="center"/>
            </w:pPr>
            <w:r>
              <w:rPr>
                <w:sz w:val="20"/>
              </w:rPr>
              <w:t xml:space="preserve">265,8</w:t>
            </w:r>
          </w:p>
        </w:tc>
        <w:tc>
          <w:tcPr>
            <w:tcW w:w="1264" w:type="dxa"/>
          </w:tcPr>
          <w:p>
            <w:pPr>
              <w:pStyle w:val="0"/>
              <w:jc w:val="center"/>
            </w:pPr>
            <w:r>
              <w:rPr>
                <w:sz w:val="20"/>
              </w:rPr>
              <w:t xml:space="preserve">295,3</w:t>
            </w:r>
          </w:p>
        </w:tc>
        <w:tc>
          <w:tcPr>
            <w:tcW w:w="1264" w:type="dxa"/>
          </w:tcPr>
          <w:p>
            <w:pPr>
              <w:pStyle w:val="0"/>
              <w:jc w:val="center"/>
            </w:pPr>
            <w:r>
              <w:rPr>
                <w:sz w:val="20"/>
              </w:rPr>
            </w:r>
          </w:p>
        </w:tc>
        <w:tc>
          <w:tcPr>
            <w:tcW w:w="1384" w:type="dxa"/>
          </w:tcPr>
          <w:p>
            <w:pPr>
              <w:pStyle w:val="0"/>
              <w:jc w:val="center"/>
            </w:pPr>
            <w:r>
              <w:rPr>
                <w:sz w:val="20"/>
              </w:rPr>
              <w:t xml:space="preserve">1238,6</w:t>
            </w:r>
          </w:p>
        </w:tc>
      </w:tr>
      <w:tr>
        <w:tc>
          <w:tcPr>
            <w:tcW w:w="1849" w:type="dxa"/>
            <w:vMerge w:val="restart"/>
          </w:tcPr>
          <w:p>
            <w:pPr>
              <w:pStyle w:val="0"/>
            </w:pPr>
            <w:r>
              <w:rPr>
                <w:sz w:val="20"/>
              </w:rPr>
              <w:t xml:space="preserve">Подпрограмма 3</w:t>
            </w:r>
          </w:p>
        </w:tc>
        <w:tc>
          <w:tcPr>
            <w:tcW w:w="2268" w:type="dxa"/>
            <w:vMerge w:val="restart"/>
          </w:tcPr>
          <w:p>
            <w:pPr>
              <w:pStyle w:val="0"/>
            </w:pPr>
            <w:r>
              <w:rPr>
                <w:sz w:val="20"/>
              </w:rPr>
              <w:t xml:space="preserve">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701" w:type="dxa"/>
          </w:tcPr>
          <w:p>
            <w:pPr>
              <w:pStyle w:val="0"/>
              <w:jc w:val="center"/>
            </w:pPr>
            <w:r>
              <w:rPr>
                <w:sz w:val="20"/>
              </w:rPr>
              <w:t xml:space="preserve">03 3</w:t>
            </w:r>
          </w:p>
        </w:tc>
        <w:tc>
          <w:tcPr>
            <w:tcW w:w="484" w:type="dxa"/>
          </w:tcPr>
          <w:p>
            <w:pPr>
              <w:pStyle w:val="0"/>
              <w:jc w:val="center"/>
            </w:pPr>
            <w:r>
              <w:rPr>
                <w:sz w:val="20"/>
              </w:rPr>
              <w:t xml:space="preserve">X</w:t>
            </w:r>
          </w:p>
        </w:tc>
        <w:tc>
          <w:tcPr>
            <w:tcW w:w="1531" w:type="dxa"/>
          </w:tcPr>
          <w:p>
            <w:pPr>
              <w:pStyle w:val="0"/>
              <w:jc w:val="center"/>
            </w:pPr>
            <w:r>
              <w:rPr>
                <w:sz w:val="20"/>
              </w:rPr>
              <w:t xml:space="preserve">44933922,2</w:t>
            </w:r>
          </w:p>
        </w:tc>
        <w:tc>
          <w:tcPr>
            <w:tcW w:w="1264" w:type="dxa"/>
          </w:tcPr>
          <w:p>
            <w:pPr>
              <w:pStyle w:val="0"/>
              <w:jc w:val="center"/>
            </w:pPr>
            <w:r>
              <w:rPr>
                <w:sz w:val="20"/>
              </w:rPr>
              <w:t xml:space="preserve">6908101,1</w:t>
            </w:r>
          </w:p>
        </w:tc>
        <w:tc>
          <w:tcPr>
            <w:tcW w:w="1264" w:type="dxa"/>
          </w:tcPr>
          <w:p>
            <w:pPr>
              <w:pStyle w:val="0"/>
              <w:jc w:val="center"/>
            </w:pPr>
            <w:r>
              <w:rPr>
                <w:sz w:val="20"/>
              </w:rPr>
              <w:t xml:space="preserve">10465060,8</w:t>
            </w:r>
          </w:p>
        </w:tc>
        <w:tc>
          <w:tcPr>
            <w:tcW w:w="1264" w:type="dxa"/>
          </w:tcPr>
          <w:p>
            <w:pPr>
              <w:pStyle w:val="0"/>
              <w:jc w:val="center"/>
            </w:pPr>
            <w:r>
              <w:rPr>
                <w:sz w:val="20"/>
              </w:rPr>
              <w:t xml:space="preserve">5690289,9</w:t>
            </w:r>
          </w:p>
        </w:tc>
        <w:tc>
          <w:tcPr>
            <w:tcW w:w="1264" w:type="dxa"/>
          </w:tcPr>
          <w:p>
            <w:pPr>
              <w:pStyle w:val="0"/>
              <w:jc w:val="center"/>
            </w:pPr>
            <w:r>
              <w:rPr>
                <w:sz w:val="20"/>
              </w:rPr>
              <w:t xml:space="preserve">5544396,3</w:t>
            </w:r>
          </w:p>
        </w:tc>
        <w:tc>
          <w:tcPr>
            <w:tcW w:w="1264" w:type="dxa"/>
          </w:tcPr>
          <w:p>
            <w:pPr>
              <w:pStyle w:val="0"/>
              <w:jc w:val="center"/>
            </w:pPr>
            <w:r>
              <w:rPr>
                <w:sz w:val="20"/>
              </w:rPr>
              <w:t xml:space="preserve">3808170,6</w:t>
            </w:r>
          </w:p>
        </w:tc>
        <w:tc>
          <w:tcPr>
            <w:tcW w:w="1384" w:type="dxa"/>
          </w:tcPr>
          <w:p>
            <w:pPr>
              <w:pStyle w:val="0"/>
              <w:jc w:val="center"/>
            </w:pPr>
            <w:r>
              <w:rPr>
                <w:sz w:val="20"/>
              </w:rPr>
              <w:t xml:space="preserve">32416018,7</w:t>
            </w:r>
          </w:p>
        </w:tc>
      </w:tr>
      <w:tr>
        <w:tc>
          <w:tcPr>
            <w:vMerge w:val="continue"/>
          </w:tcPr>
          <w:p/>
        </w:tc>
        <w:tc>
          <w:tcPr>
            <w:vMerge w:val="continue"/>
          </w:tcP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03 3</w:t>
            </w:r>
          </w:p>
        </w:tc>
        <w:tc>
          <w:tcPr>
            <w:tcW w:w="484" w:type="dxa"/>
          </w:tcPr>
          <w:p>
            <w:pPr>
              <w:pStyle w:val="0"/>
              <w:jc w:val="center"/>
            </w:pPr>
            <w:r>
              <w:rPr>
                <w:sz w:val="20"/>
              </w:rPr>
              <w:t xml:space="preserve">X</w:t>
            </w:r>
          </w:p>
        </w:tc>
        <w:tc>
          <w:tcPr>
            <w:tcW w:w="1531" w:type="dxa"/>
          </w:tcPr>
          <w:p>
            <w:pPr>
              <w:pStyle w:val="0"/>
              <w:jc w:val="center"/>
            </w:pPr>
            <w:r>
              <w:rPr>
                <w:sz w:val="20"/>
              </w:rPr>
              <w:t xml:space="preserve">31180693,2</w:t>
            </w:r>
          </w:p>
        </w:tc>
        <w:tc>
          <w:tcPr>
            <w:tcW w:w="1264" w:type="dxa"/>
          </w:tcPr>
          <w:p>
            <w:pPr>
              <w:pStyle w:val="0"/>
              <w:jc w:val="center"/>
            </w:pPr>
            <w:r>
              <w:rPr>
                <w:sz w:val="20"/>
              </w:rPr>
              <w:t xml:space="preserve">3368554,1</w:t>
            </w:r>
          </w:p>
        </w:tc>
        <w:tc>
          <w:tcPr>
            <w:tcW w:w="1264" w:type="dxa"/>
          </w:tcPr>
          <w:p>
            <w:pPr>
              <w:pStyle w:val="0"/>
              <w:jc w:val="center"/>
            </w:pPr>
            <w:r>
              <w:rPr>
                <w:sz w:val="20"/>
              </w:rPr>
              <w:t xml:space="preserve">6183134,4</w:t>
            </w:r>
          </w:p>
        </w:tc>
        <w:tc>
          <w:tcPr>
            <w:tcW w:w="1264" w:type="dxa"/>
          </w:tcPr>
          <w:p>
            <w:pPr>
              <w:pStyle w:val="0"/>
              <w:jc w:val="center"/>
            </w:pPr>
            <w:r>
              <w:rPr>
                <w:sz w:val="20"/>
              </w:rPr>
              <w:t xml:space="preserve">4115086,4</w:t>
            </w:r>
          </w:p>
        </w:tc>
        <w:tc>
          <w:tcPr>
            <w:tcW w:w="1264" w:type="dxa"/>
          </w:tcPr>
          <w:p>
            <w:pPr>
              <w:pStyle w:val="0"/>
              <w:jc w:val="center"/>
            </w:pPr>
            <w:r>
              <w:rPr>
                <w:sz w:val="20"/>
              </w:rPr>
              <w:t xml:space="preserve">4205370,7</w:t>
            </w:r>
          </w:p>
        </w:tc>
        <w:tc>
          <w:tcPr>
            <w:tcW w:w="1264" w:type="dxa"/>
          </w:tcPr>
          <w:p>
            <w:pPr>
              <w:pStyle w:val="0"/>
              <w:jc w:val="center"/>
            </w:pPr>
            <w:r>
              <w:rPr>
                <w:sz w:val="20"/>
              </w:rPr>
              <w:t xml:space="preserve">3808170,6</w:t>
            </w:r>
          </w:p>
        </w:tc>
        <w:tc>
          <w:tcPr>
            <w:tcW w:w="1384" w:type="dxa"/>
          </w:tcPr>
          <w:p>
            <w:pPr>
              <w:pStyle w:val="0"/>
              <w:jc w:val="center"/>
            </w:pPr>
            <w:r>
              <w:rPr>
                <w:sz w:val="20"/>
              </w:rPr>
              <w:t xml:space="preserve">21680316,2</w:t>
            </w:r>
          </w:p>
        </w:tc>
      </w:tr>
      <w:tr>
        <w:tc>
          <w:tcPr>
            <w:vMerge w:val="continue"/>
          </w:tcPr>
          <w:p/>
        </w:tc>
        <w:tc>
          <w:tcPr>
            <w:vMerge w:val="continue"/>
          </w:tcPr>
          <w:p/>
        </w:tc>
        <w:tc>
          <w:tcPr>
            <w:tcW w:w="2749" w:type="dxa"/>
          </w:tcPr>
          <w:p>
            <w:pPr>
              <w:pStyle w:val="0"/>
            </w:pPr>
            <w:r>
              <w:rPr>
                <w:sz w:val="20"/>
              </w:rPr>
              <w:t xml:space="preserve">министерство строительства Белгородской области, всего</w:t>
            </w:r>
          </w:p>
        </w:tc>
        <w:tc>
          <w:tcPr>
            <w:tcW w:w="694" w:type="dxa"/>
          </w:tcPr>
          <w:p>
            <w:pPr>
              <w:pStyle w:val="0"/>
              <w:jc w:val="center"/>
            </w:pPr>
            <w:r>
              <w:rPr>
                <w:sz w:val="20"/>
              </w:rPr>
              <w:t xml:space="preserve">807</w:t>
            </w:r>
          </w:p>
        </w:tc>
        <w:tc>
          <w:tcPr>
            <w:tcW w:w="664" w:type="dxa"/>
          </w:tcPr>
          <w:p>
            <w:pPr>
              <w:pStyle w:val="0"/>
              <w:jc w:val="center"/>
            </w:pPr>
            <w:r>
              <w:rPr>
                <w:sz w:val="20"/>
              </w:rPr>
              <w:t xml:space="preserve">X</w:t>
            </w:r>
          </w:p>
        </w:tc>
        <w:tc>
          <w:tcPr>
            <w:tcW w:w="1701" w:type="dxa"/>
          </w:tcPr>
          <w:p>
            <w:pPr>
              <w:pStyle w:val="0"/>
              <w:jc w:val="center"/>
            </w:pPr>
            <w:r>
              <w:rPr>
                <w:sz w:val="20"/>
              </w:rPr>
              <w:t xml:space="preserve">03 3</w:t>
            </w:r>
          </w:p>
        </w:tc>
        <w:tc>
          <w:tcPr>
            <w:tcW w:w="484" w:type="dxa"/>
          </w:tcPr>
          <w:p>
            <w:pPr>
              <w:pStyle w:val="0"/>
              <w:jc w:val="center"/>
            </w:pPr>
            <w:r>
              <w:rPr>
                <w:sz w:val="20"/>
              </w:rPr>
              <w:t xml:space="preserve">X</w:t>
            </w:r>
          </w:p>
        </w:tc>
        <w:tc>
          <w:tcPr>
            <w:tcW w:w="1531" w:type="dxa"/>
          </w:tcPr>
          <w:p>
            <w:pPr>
              <w:pStyle w:val="0"/>
              <w:jc w:val="center"/>
            </w:pPr>
            <w:r>
              <w:rPr>
                <w:sz w:val="20"/>
              </w:rPr>
              <w:t xml:space="preserve">13733429,0</w:t>
            </w:r>
          </w:p>
        </w:tc>
        <w:tc>
          <w:tcPr>
            <w:tcW w:w="1264" w:type="dxa"/>
          </w:tcPr>
          <w:p>
            <w:pPr>
              <w:pStyle w:val="0"/>
              <w:jc w:val="center"/>
            </w:pPr>
            <w:r>
              <w:rPr>
                <w:sz w:val="20"/>
              </w:rPr>
              <w:t xml:space="preserve">3539547,0</w:t>
            </w:r>
          </w:p>
        </w:tc>
        <w:tc>
          <w:tcPr>
            <w:tcW w:w="1264" w:type="dxa"/>
          </w:tcPr>
          <w:p>
            <w:pPr>
              <w:pStyle w:val="0"/>
              <w:jc w:val="center"/>
            </w:pPr>
            <w:r>
              <w:rPr>
                <w:sz w:val="20"/>
              </w:rPr>
              <w:t xml:space="preserve">4281926,4</w:t>
            </w:r>
          </w:p>
        </w:tc>
        <w:tc>
          <w:tcPr>
            <w:tcW w:w="1264" w:type="dxa"/>
          </w:tcPr>
          <w:p>
            <w:pPr>
              <w:pStyle w:val="0"/>
              <w:jc w:val="center"/>
            </w:pPr>
            <w:r>
              <w:rPr>
                <w:sz w:val="20"/>
              </w:rPr>
              <w:t xml:space="preserve">1575203,5</w:t>
            </w:r>
          </w:p>
        </w:tc>
        <w:tc>
          <w:tcPr>
            <w:tcW w:w="1264" w:type="dxa"/>
          </w:tcPr>
          <w:p>
            <w:pPr>
              <w:pStyle w:val="0"/>
              <w:jc w:val="center"/>
            </w:pPr>
            <w:r>
              <w:rPr>
                <w:sz w:val="20"/>
              </w:rPr>
              <w:t xml:space="preserve">1339025,6</w:t>
            </w:r>
          </w:p>
        </w:tc>
        <w:tc>
          <w:tcPr>
            <w:tcW w:w="1264" w:type="dxa"/>
          </w:tcPr>
          <w:p>
            <w:pPr>
              <w:pStyle w:val="0"/>
              <w:jc w:val="center"/>
            </w:pPr>
            <w:r>
              <w:rPr>
                <w:sz w:val="20"/>
              </w:rPr>
            </w:r>
          </w:p>
        </w:tc>
        <w:tc>
          <w:tcPr>
            <w:tcW w:w="1384" w:type="dxa"/>
          </w:tcPr>
          <w:p>
            <w:pPr>
              <w:pStyle w:val="0"/>
              <w:jc w:val="center"/>
            </w:pPr>
            <w:r>
              <w:rPr>
                <w:sz w:val="20"/>
              </w:rPr>
              <w:t xml:space="preserve">10735702,5</w:t>
            </w:r>
          </w:p>
        </w:tc>
      </w:tr>
      <w:tr>
        <w:tc>
          <w:tcPr>
            <w:vMerge w:val="continue"/>
          </w:tcPr>
          <w:p/>
        </w:tc>
        <w:tc>
          <w:tcPr>
            <w:vMerge w:val="continue"/>
          </w:tcPr>
          <w:p/>
        </w:tc>
        <w:tc>
          <w:tcPr>
            <w:tcW w:w="2749" w:type="dxa"/>
          </w:tcPr>
          <w:p>
            <w:pPr>
              <w:pStyle w:val="0"/>
            </w:pPr>
            <w:r>
              <w:rPr>
                <w:sz w:val="20"/>
              </w:rPr>
              <w:t xml:space="preserve">департамент жилищно-коммунального хозяйства Белгородской области, всего</w:t>
            </w:r>
          </w:p>
        </w:tc>
        <w:tc>
          <w:tcPr>
            <w:tcW w:w="694" w:type="dxa"/>
          </w:tcPr>
          <w:p>
            <w:pPr>
              <w:pStyle w:val="0"/>
              <w:jc w:val="center"/>
            </w:pPr>
            <w:r>
              <w:rPr>
                <w:sz w:val="20"/>
              </w:rPr>
              <w:t xml:space="preserve">830</w:t>
            </w:r>
          </w:p>
        </w:tc>
        <w:tc>
          <w:tcPr>
            <w:tcW w:w="664" w:type="dxa"/>
          </w:tcPr>
          <w:p>
            <w:pPr>
              <w:pStyle w:val="0"/>
              <w:jc w:val="center"/>
            </w:pPr>
            <w:r>
              <w:rPr>
                <w:sz w:val="20"/>
              </w:rPr>
              <w:t xml:space="preserve">X</w:t>
            </w:r>
          </w:p>
        </w:tc>
        <w:tc>
          <w:tcPr>
            <w:tcW w:w="1701" w:type="dxa"/>
          </w:tcPr>
          <w:p>
            <w:pPr>
              <w:pStyle w:val="0"/>
              <w:jc w:val="center"/>
            </w:pPr>
            <w:r>
              <w:rPr>
                <w:sz w:val="20"/>
              </w:rPr>
              <w:t xml:space="preserve">03 3</w:t>
            </w:r>
          </w:p>
        </w:tc>
        <w:tc>
          <w:tcPr>
            <w:tcW w:w="484" w:type="dxa"/>
          </w:tcPr>
          <w:p>
            <w:pPr>
              <w:pStyle w:val="0"/>
              <w:jc w:val="center"/>
            </w:pPr>
            <w:r>
              <w:rPr>
                <w:sz w:val="20"/>
              </w:rPr>
              <w:t xml:space="preserve">X</w:t>
            </w:r>
          </w:p>
        </w:tc>
        <w:tc>
          <w:tcPr>
            <w:tcW w:w="1531" w:type="dxa"/>
          </w:tcPr>
          <w:p>
            <w:pPr>
              <w:pStyle w:val="0"/>
              <w:jc w:val="center"/>
            </w:pPr>
            <w:r>
              <w:rPr>
                <w:sz w:val="20"/>
              </w:rPr>
              <w:t xml:space="preserve">19800,0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tcPr>
          <w:p>
            <w:pPr>
              <w:pStyle w:val="0"/>
            </w:pPr>
            <w:r>
              <w:rPr>
                <w:sz w:val="20"/>
              </w:rPr>
              <w:t xml:space="preserve">Основное мероприятие 3.01.</w:t>
            </w:r>
          </w:p>
        </w:tc>
        <w:tc>
          <w:tcPr>
            <w:tcW w:w="2268" w:type="dxa"/>
          </w:tcPr>
          <w:p>
            <w:pPr>
              <w:pStyle w:val="0"/>
            </w:pPr>
            <w:r>
              <w:rPr>
                <w:sz w:val="20"/>
              </w:rPr>
              <w:t xml:space="preserve">Высокотехнологичные виды медицинской помощи</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3 01 R4020</w:t>
            </w:r>
          </w:p>
        </w:tc>
        <w:tc>
          <w:tcPr>
            <w:tcW w:w="484" w:type="dxa"/>
          </w:tcPr>
          <w:p>
            <w:pPr>
              <w:pStyle w:val="0"/>
              <w:jc w:val="center"/>
            </w:pPr>
            <w:r>
              <w:rPr>
                <w:sz w:val="20"/>
              </w:rPr>
              <w:t xml:space="preserve">600</w:t>
            </w:r>
          </w:p>
        </w:tc>
        <w:tc>
          <w:tcPr>
            <w:tcW w:w="1531" w:type="dxa"/>
          </w:tcPr>
          <w:p>
            <w:pPr>
              <w:pStyle w:val="0"/>
              <w:jc w:val="center"/>
            </w:pPr>
            <w:r>
              <w:rPr>
                <w:sz w:val="20"/>
              </w:rPr>
              <w:t xml:space="preserve">7833234,0</w:t>
            </w:r>
          </w:p>
        </w:tc>
        <w:tc>
          <w:tcPr>
            <w:tcW w:w="1264" w:type="dxa"/>
          </w:tcPr>
          <w:p>
            <w:pPr>
              <w:pStyle w:val="0"/>
              <w:jc w:val="center"/>
            </w:pPr>
            <w:r>
              <w:rPr>
                <w:sz w:val="20"/>
              </w:rPr>
              <w:t xml:space="preserve">702637,1</w:t>
            </w:r>
          </w:p>
        </w:tc>
        <w:tc>
          <w:tcPr>
            <w:tcW w:w="1264" w:type="dxa"/>
          </w:tcPr>
          <w:p>
            <w:pPr>
              <w:pStyle w:val="0"/>
              <w:jc w:val="center"/>
            </w:pPr>
            <w:r>
              <w:rPr>
                <w:sz w:val="20"/>
              </w:rPr>
              <w:t xml:space="preserve">1155170,5</w:t>
            </w:r>
          </w:p>
        </w:tc>
        <w:tc>
          <w:tcPr>
            <w:tcW w:w="1264" w:type="dxa"/>
          </w:tcPr>
          <w:p>
            <w:pPr>
              <w:pStyle w:val="0"/>
              <w:jc w:val="center"/>
            </w:pPr>
            <w:r>
              <w:rPr>
                <w:sz w:val="20"/>
              </w:rPr>
              <w:t xml:space="preserve">1155170,5</w:t>
            </w:r>
          </w:p>
        </w:tc>
        <w:tc>
          <w:tcPr>
            <w:tcW w:w="1264" w:type="dxa"/>
          </w:tcPr>
          <w:p>
            <w:pPr>
              <w:pStyle w:val="0"/>
              <w:jc w:val="center"/>
            </w:pPr>
            <w:r>
              <w:rPr>
                <w:sz w:val="20"/>
              </w:rPr>
              <w:t xml:space="preserve">1155170,5</w:t>
            </w:r>
          </w:p>
        </w:tc>
        <w:tc>
          <w:tcPr>
            <w:tcW w:w="1264" w:type="dxa"/>
          </w:tcPr>
          <w:p>
            <w:pPr>
              <w:pStyle w:val="0"/>
              <w:jc w:val="center"/>
            </w:pPr>
            <w:r>
              <w:rPr>
                <w:sz w:val="20"/>
              </w:rPr>
              <w:t xml:space="preserve">1155170,5</w:t>
            </w:r>
          </w:p>
        </w:tc>
        <w:tc>
          <w:tcPr>
            <w:tcW w:w="1384" w:type="dxa"/>
          </w:tcPr>
          <w:p>
            <w:pPr>
              <w:pStyle w:val="0"/>
              <w:jc w:val="center"/>
            </w:pPr>
            <w:r>
              <w:rPr>
                <w:sz w:val="20"/>
              </w:rPr>
              <w:t xml:space="preserve">5323319,1</w:t>
            </w:r>
          </w:p>
        </w:tc>
      </w:tr>
      <w:tr>
        <w:tc>
          <w:tcPr>
            <w:tcW w:w="1849" w:type="dxa"/>
            <w:vMerge w:val="restart"/>
          </w:tcPr>
          <w:p>
            <w:pPr>
              <w:pStyle w:val="0"/>
            </w:pPr>
            <w:r>
              <w:rPr>
                <w:sz w:val="20"/>
              </w:rPr>
              <w:t xml:space="preserve">Основное мероприятие 3.02.</w:t>
            </w:r>
          </w:p>
        </w:tc>
        <w:tc>
          <w:tcPr>
            <w:tcW w:w="2268" w:type="dxa"/>
            <w:vMerge w:val="restart"/>
          </w:tcPr>
          <w:p>
            <w:pPr>
              <w:pStyle w:val="0"/>
            </w:pPr>
            <w:r>
              <w:rPr>
                <w:sz w:val="20"/>
              </w:rPr>
              <w:t xml:space="preserve">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03 3 02</w:t>
            </w:r>
          </w:p>
        </w:tc>
        <w:tc>
          <w:tcPr>
            <w:tcW w:w="484" w:type="dxa"/>
          </w:tcPr>
          <w:p>
            <w:pPr>
              <w:pStyle w:val="0"/>
              <w:jc w:val="center"/>
            </w:pPr>
            <w:r>
              <w:rPr>
                <w:sz w:val="20"/>
              </w:rPr>
              <w:t xml:space="preserve">X</w:t>
            </w:r>
          </w:p>
        </w:tc>
        <w:tc>
          <w:tcPr>
            <w:tcW w:w="1531" w:type="dxa"/>
          </w:tcPr>
          <w:p>
            <w:pPr>
              <w:pStyle w:val="0"/>
              <w:jc w:val="center"/>
            </w:pPr>
            <w:r>
              <w:rPr>
                <w:sz w:val="20"/>
              </w:rPr>
              <w:t xml:space="preserve">5714668,9</w:t>
            </w:r>
          </w:p>
        </w:tc>
        <w:tc>
          <w:tcPr>
            <w:tcW w:w="1264" w:type="dxa"/>
          </w:tcPr>
          <w:p>
            <w:pPr>
              <w:pStyle w:val="0"/>
              <w:jc w:val="center"/>
            </w:pPr>
            <w:r>
              <w:rPr>
                <w:sz w:val="20"/>
              </w:rPr>
              <w:t xml:space="preserve">501867,0</w:t>
            </w:r>
          </w:p>
        </w:tc>
        <w:tc>
          <w:tcPr>
            <w:tcW w:w="1264" w:type="dxa"/>
          </w:tcPr>
          <w:p>
            <w:pPr>
              <w:pStyle w:val="0"/>
              <w:jc w:val="center"/>
            </w:pPr>
            <w:r>
              <w:rPr>
                <w:sz w:val="20"/>
              </w:rPr>
              <w:t xml:space="preserve">1214138,0</w:t>
            </w:r>
          </w:p>
        </w:tc>
        <w:tc>
          <w:tcPr>
            <w:tcW w:w="1264" w:type="dxa"/>
          </w:tcPr>
          <w:p>
            <w:pPr>
              <w:pStyle w:val="0"/>
              <w:jc w:val="center"/>
            </w:pPr>
            <w:r>
              <w:rPr>
                <w:sz w:val="20"/>
              </w:rPr>
              <w:t xml:space="preserve">884247,0</w:t>
            </w:r>
          </w:p>
        </w:tc>
        <w:tc>
          <w:tcPr>
            <w:tcW w:w="1264" w:type="dxa"/>
          </w:tcPr>
          <w:p>
            <w:pPr>
              <w:pStyle w:val="0"/>
              <w:jc w:val="center"/>
            </w:pPr>
            <w:r>
              <w:rPr>
                <w:sz w:val="20"/>
              </w:rPr>
              <w:t xml:space="preserve">909673,0</w:t>
            </w:r>
          </w:p>
        </w:tc>
        <w:tc>
          <w:tcPr>
            <w:tcW w:w="1264" w:type="dxa"/>
          </w:tcPr>
          <w:p>
            <w:pPr>
              <w:pStyle w:val="0"/>
              <w:jc w:val="center"/>
            </w:pPr>
            <w:r>
              <w:rPr>
                <w:sz w:val="20"/>
              </w:rPr>
              <w:t xml:space="preserve">909673,0</w:t>
            </w:r>
          </w:p>
        </w:tc>
        <w:tc>
          <w:tcPr>
            <w:tcW w:w="1384" w:type="dxa"/>
          </w:tcPr>
          <w:p>
            <w:pPr>
              <w:pStyle w:val="0"/>
              <w:jc w:val="center"/>
            </w:pPr>
            <w:r>
              <w:rPr>
                <w:sz w:val="20"/>
              </w:rPr>
              <w:t xml:space="preserve">4419598,0</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03 3 02 20140</w:t>
            </w:r>
          </w:p>
        </w:tc>
        <w:tc>
          <w:tcPr>
            <w:tcW w:w="484" w:type="dxa"/>
          </w:tcPr>
          <w:p>
            <w:pPr>
              <w:pStyle w:val="0"/>
              <w:jc w:val="center"/>
            </w:pPr>
            <w:r>
              <w:rPr>
                <w:sz w:val="20"/>
              </w:rPr>
              <w:t xml:space="preserve">200</w:t>
            </w:r>
          </w:p>
        </w:tc>
        <w:tc>
          <w:tcPr>
            <w:tcW w:w="1531" w:type="dxa"/>
          </w:tcPr>
          <w:p>
            <w:pPr>
              <w:pStyle w:val="0"/>
              <w:jc w:val="center"/>
            </w:pPr>
            <w:r>
              <w:rPr>
                <w:sz w:val="20"/>
              </w:rPr>
              <w:t xml:space="preserve">2955,0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03 3 02 20140</w:t>
            </w:r>
          </w:p>
        </w:tc>
        <w:tc>
          <w:tcPr>
            <w:tcW w:w="484" w:type="dxa"/>
          </w:tcPr>
          <w:p>
            <w:pPr>
              <w:pStyle w:val="0"/>
              <w:jc w:val="center"/>
            </w:pPr>
            <w:r>
              <w:rPr>
                <w:sz w:val="20"/>
              </w:rPr>
              <w:t xml:space="preserve">600</w:t>
            </w:r>
          </w:p>
        </w:tc>
        <w:tc>
          <w:tcPr>
            <w:tcW w:w="1531" w:type="dxa"/>
          </w:tcPr>
          <w:p>
            <w:pPr>
              <w:pStyle w:val="0"/>
              <w:jc w:val="center"/>
            </w:pPr>
            <w:r>
              <w:rPr>
                <w:sz w:val="20"/>
              </w:rPr>
              <w:t xml:space="preserve">1547623,0</w:t>
            </w:r>
          </w:p>
        </w:tc>
        <w:tc>
          <w:tcPr>
            <w:tcW w:w="1264" w:type="dxa"/>
          </w:tcPr>
          <w:p>
            <w:pPr>
              <w:pStyle w:val="0"/>
              <w:jc w:val="center"/>
            </w:pPr>
            <w:r>
              <w:rPr>
                <w:sz w:val="20"/>
              </w:rPr>
              <w:t xml:space="preserve">45811,0</w:t>
            </w:r>
          </w:p>
        </w:tc>
        <w:tc>
          <w:tcPr>
            <w:tcW w:w="1264" w:type="dxa"/>
          </w:tcPr>
          <w:p>
            <w:pPr>
              <w:pStyle w:val="0"/>
              <w:jc w:val="center"/>
            </w:pPr>
            <w:r>
              <w:rPr>
                <w:sz w:val="20"/>
              </w:rPr>
              <w:t xml:space="preserve">343656,0</w:t>
            </w:r>
          </w:p>
        </w:tc>
        <w:tc>
          <w:tcPr>
            <w:tcW w:w="1264" w:type="dxa"/>
          </w:tcPr>
          <w:p>
            <w:pPr>
              <w:pStyle w:val="0"/>
              <w:jc w:val="center"/>
            </w:pPr>
            <w:r>
              <w:rPr>
                <w:sz w:val="20"/>
              </w:rPr>
              <w:t xml:space="preserve">343656,0</w:t>
            </w:r>
          </w:p>
        </w:tc>
        <w:tc>
          <w:tcPr>
            <w:tcW w:w="1264" w:type="dxa"/>
          </w:tcPr>
          <w:p>
            <w:pPr>
              <w:pStyle w:val="0"/>
              <w:jc w:val="center"/>
            </w:pPr>
            <w:r>
              <w:rPr>
                <w:sz w:val="20"/>
              </w:rPr>
              <w:t xml:space="preserve">343656,0</w:t>
            </w:r>
          </w:p>
        </w:tc>
        <w:tc>
          <w:tcPr>
            <w:tcW w:w="1264" w:type="dxa"/>
          </w:tcPr>
          <w:p>
            <w:pPr>
              <w:pStyle w:val="0"/>
              <w:jc w:val="center"/>
            </w:pPr>
            <w:r>
              <w:rPr>
                <w:sz w:val="20"/>
              </w:rPr>
              <w:t xml:space="preserve">343656,0</w:t>
            </w:r>
          </w:p>
        </w:tc>
        <w:tc>
          <w:tcPr>
            <w:tcW w:w="1384" w:type="dxa"/>
          </w:tcPr>
          <w:p>
            <w:pPr>
              <w:pStyle w:val="0"/>
              <w:jc w:val="center"/>
            </w:pPr>
            <w:r>
              <w:rPr>
                <w:sz w:val="20"/>
              </w:rPr>
              <w:t xml:space="preserve">1420435,0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701" w:type="dxa"/>
          </w:tcPr>
          <w:p>
            <w:pPr>
              <w:pStyle w:val="0"/>
              <w:jc w:val="center"/>
            </w:pPr>
            <w:r>
              <w:rPr>
                <w:sz w:val="20"/>
              </w:rPr>
              <w:t xml:space="preserve">03 3 02 20140</w:t>
            </w:r>
          </w:p>
        </w:tc>
        <w:tc>
          <w:tcPr>
            <w:tcW w:w="484" w:type="dxa"/>
          </w:tcPr>
          <w:p>
            <w:pPr>
              <w:pStyle w:val="0"/>
              <w:jc w:val="center"/>
            </w:pPr>
            <w:r>
              <w:rPr>
                <w:sz w:val="20"/>
              </w:rPr>
              <w:t xml:space="preserve">200</w:t>
            </w:r>
          </w:p>
        </w:tc>
        <w:tc>
          <w:tcPr>
            <w:tcW w:w="1531" w:type="dxa"/>
          </w:tcPr>
          <w:p>
            <w:pPr>
              <w:pStyle w:val="0"/>
              <w:jc w:val="center"/>
            </w:pPr>
            <w:r>
              <w:rPr>
                <w:sz w:val="20"/>
              </w:rPr>
              <w:t xml:space="preserve">4061716,0</w:t>
            </w:r>
          </w:p>
        </w:tc>
        <w:tc>
          <w:tcPr>
            <w:tcW w:w="1264" w:type="dxa"/>
          </w:tcPr>
          <w:p>
            <w:pPr>
              <w:pStyle w:val="0"/>
              <w:jc w:val="center"/>
            </w:pPr>
            <w:r>
              <w:rPr>
                <w:sz w:val="20"/>
              </w:rPr>
              <w:t xml:space="preserve">456056,0</w:t>
            </w:r>
          </w:p>
        </w:tc>
        <w:tc>
          <w:tcPr>
            <w:tcW w:w="1264" w:type="dxa"/>
          </w:tcPr>
          <w:p>
            <w:pPr>
              <w:pStyle w:val="0"/>
              <w:jc w:val="center"/>
            </w:pPr>
            <w:r>
              <w:rPr>
                <w:sz w:val="20"/>
              </w:rPr>
              <w:t xml:space="preserve">870482,0</w:t>
            </w:r>
          </w:p>
        </w:tc>
        <w:tc>
          <w:tcPr>
            <w:tcW w:w="1264" w:type="dxa"/>
          </w:tcPr>
          <w:p>
            <w:pPr>
              <w:pStyle w:val="0"/>
              <w:jc w:val="center"/>
            </w:pPr>
            <w:r>
              <w:rPr>
                <w:sz w:val="20"/>
              </w:rPr>
              <w:t xml:space="preserve">540591,0</w:t>
            </w:r>
          </w:p>
        </w:tc>
        <w:tc>
          <w:tcPr>
            <w:tcW w:w="1264" w:type="dxa"/>
          </w:tcPr>
          <w:p>
            <w:pPr>
              <w:pStyle w:val="0"/>
              <w:jc w:val="center"/>
            </w:pPr>
            <w:r>
              <w:rPr>
                <w:sz w:val="20"/>
              </w:rPr>
              <w:t xml:space="preserve">566017,0</w:t>
            </w:r>
          </w:p>
        </w:tc>
        <w:tc>
          <w:tcPr>
            <w:tcW w:w="1264" w:type="dxa"/>
          </w:tcPr>
          <w:p>
            <w:pPr>
              <w:pStyle w:val="0"/>
              <w:jc w:val="center"/>
            </w:pPr>
            <w:r>
              <w:rPr>
                <w:sz w:val="20"/>
              </w:rPr>
              <w:t xml:space="preserve">566017,0</w:t>
            </w:r>
          </w:p>
        </w:tc>
        <w:tc>
          <w:tcPr>
            <w:tcW w:w="1384" w:type="dxa"/>
          </w:tcPr>
          <w:p>
            <w:pPr>
              <w:pStyle w:val="0"/>
              <w:jc w:val="center"/>
            </w:pPr>
            <w:r>
              <w:rPr>
                <w:sz w:val="20"/>
              </w:rPr>
              <w:t xml:space="preserve">2999163,0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701" w:type="dxa"/>
          </w:tcPr>
          <w:p>
            <w:pPr>
              <w:pStyle w:val="0"/>
              <w:jc w:val="center"/>
            </w:pPr>
            <w:r>
              <w:rPr>
                <w:sz w:val="20"/>
              </w:rPr>
              <w:t xml:space="preserve">03 3 02 20550</w:t>
            </w:r>
          </w:p>
        </w:tc>
        <w:tc>
          <w:tcPr>
            <w:tcW w:w="484" w:type="dxa"/>
          </w:tcPr>
          <w:p>
            <w:pPr>
              <w:pStyle w:val="0"/>
              <w:jc w:val="center"/>
            </w:pPr>
            <w:r>
              <w:rPr>
                <w:sz w:val="20"/>
              </w:rPr>
              <w:t xml:space="preserve">200</w:t>
            </w:r>
          </w:p>
        </w:tc>
        <w:tc>
          <w:tcPr>
            <w:tcW w:w="1531" w:type="dxa"/>
          </w:tcPr>
          <w:p>
            <w:pPr>
              <w:pStyle w:val="0"/>
              <w:jc w:val="center"/>
            </w:pPr>
            <w:r>
              <w:rPr>
                <w:sz w:val="20"/>
              </w:rPr>
              <w:t xml:space="preserve">102374,9</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3.03.</w:t>
            </w:r>
          </w:p>
        </w:tc>
        <w:tc>
          <w:tcPr>
            <w:tcW w:w="2268" w:type="dxa"/>
            <w:vMerge w:val="restart"/>
          </w:tcPr>
          <w:p>
            <w:pPr>
              <w:pStyle w:val="0"/>
            </w:pPr>
            <w:r>
              <w:rPr>
                <w:sz w:val="20"/>
              </w:rPr>
              <w:t xml:space="preserve">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03 3 03</w:t>
            </w:r>
          </w:p>
        </w:tc>
        <w:tc>
          <w:tcPr>
            <w:tcW w:w="484" w:type="dxa"/>
          </w:tcPr>
          <w:p>
            <w:pPr>
              <w:pStyle w:val="0"/>
              <w:jc w:val="center"/>
            </w:pPr>
            <w:r>
              <w:rPr>
                <w:sz w:val="20"/>
              </w:rPr>
              <w:t xml:space="preserve">X</w:t>
            </w:r>
          </w:p>
        </w:tc>
        <w:tc>
          <w:tcPr>
            <w:tcW w:w="1531" w:type="dxa"/>
          </w:tcPr>
          <w:p>
            <w:pPr>
              <w:pStyle w:val="0"/>
              <w:jc w:val="center"/>
            </w:pPr>
            <w:r>
              <w:rPr>
                <w:sz w:val="20"/>
              </w:rPr>
              <w:t xml:space="preserve">374697,0</w:t>
            </w:r>
          </w:p>
        </w:tc>
        <w:tc>
          <w:tcPr>
            <w:tcW w:w="1264" w:type="dxa"/>
          </w:tcPr>
          <w:p>
            <w:pPr>
              <w:pStyle w:val="0"/>
              <w:jc w:val="center"/>
            </w:pPr>
            <w:r>
              <w:rPr>
                <w:sz w:val="20"/>
              </w:rPr>
              <w:t xml:space="preserve">29764,8</w:t>
            </w:r>
          </w:p>
        </w:tc>
        <w:tc>
          <w:tcPr>
            <w:tcW w:w="1264" w:type="dxa"/>
          </w:tcPr>
          <w:p>
            <w:pPr>
              <w:pStyle w:val="0"/>
              <w:jc w:val="center"/>
            </w:pPr>
            <w:r>
              <w:rPr>
                <w:sz w:val="20"/>
              </w:rPr>
              <w:t xml:space="preserve">35325,3</w:t>
            </w:r>
          </w:p>
        </w:tc>
        <w:tc>
          <w:tcPr>
            <w:tcW w:w="1264" w:type="dxa"/>
          </w:tcPr>
          <w:p>
            <w:pPr>
              <w:pStyle w:val="0"/>
              <w:jc w:val="center"/>
            </w:pPr>
            <w:r>
              <w:rPr>
                <w:sz w:val="20"/>
              </w:rPr>
              <w:t xml:space="preserve">35325,3</w:t>
            </w:r>
          </w:p>
        </w:tc>
        <w:tc>
          <w:tcPr>
            <w:tcW w:w="1264" w:type="dxa"/>
          </w:tcPr>
          <w:p>
            <w:pPr>
              <w:pStyle w:val="0"/>
              <w:jc w:val="center"/>
            </w:pPr>
            <w:r>
              <w:rPr>
                <w:sz w:val="20"/>
              </w:rPr>
              <w:t xml:space="preserve">35325,3</w:t>
            </w:r>
          </w:p>
        </w:tc>
        <w:tc>
          <w:tcPr>
            <w:tcW w:w="1264" w:type="dxa"/>
          </w:tcPr>
          <w:p>
            <w:pPr>
              <w:pStyle w:val="0"/>
              <w:jc w:val="center"/>
            </w:pPr>
            <w:r>
              <w:rPr>
                <w:sz w:val="20"/>
              </w:rPr>
              <w:t xml:space="preserve">35325,3</w:t>
            </w:r>
          </w:p>
        </w:tc>
        <w:tc>
          <w:tcPr>
            <w:tcW w:w="1384" w:type="dxa"/>
          </w:tcPr>
          <w:p>
            <w:pPr>
              <w:pStyle w:val="0"/>
              <w:jc w:val="center"/>
            </w:pPr>
            <w:r>
              <w:rPr>
                <w:sz w:val="20"/>
              </w:rPr>
              <w:t xml:space="preserve">171066,0</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03 3 03 20180</w:t>
            </w:r>
          </w:p>
        </w:tc>
        <w:tc>
          <w:tcPr>
            <w:tcW w:w="484" w:type="dxa"/>
          </w:tcPr>
          <w:p>
            <w:pPr>
              <w:pStyle w:val="0"/>
              <w:jc w:val="center"/>
            </w:pPr>
            <w:r>
              <w:rPr>
                <w:sz w:val="20"/>
              </w:rPr>
              <w:t xml:space="preserve">200</w:t>
            </w:r>
          </w:p>
        </w:tc>
        <w:tc>
          <w:tcPr>
            <w:tcW w:w="1531" w:type="dxa"/>
          </w:tcPr>
          <w:p>
            <w:pPr>
              <w:pStyle w:val="0"/>
              <w:jc w:val="center"/>
            </w:pPr>
            <w:r>
              <w:rPr>
                <w:sz w:val="20"/>
              </w:rPr>
              <w:t xml:space="preserve">358806,0</w:t>
            </w:r>
          </w:p>
        </w:tc>
        <w:tc>
          <w:tcPr>
            <w:tcW w:w="1264" w:type="dxa"/>
          </w:tcPr>
          <w:p>
            <w:pPr>
              <w:pStyle w:val="0"/>
              <w:jc w:val="center"/>
            </w:pPr>
            <w:r>
              <w:rPr>
                <w:sz w:val="20"/>
              </w:rPr>
              <w:t xml:space="preserve">27937,0</w:t>
            </w:r>
          </w:p>
        </w:tc>
        <w:tc>
          <w:tcPr>
            <w:tcW w:w="1264" w:type="dxa"/>
          </w:tcPr>
          <w:p>
            <w:pPr>
              <w:pStyle w:val="0"/>
              <w:jc w:val="center"/>
            </w:pPr>
            <w:r>
              <w:rPr>
                <w:sz w:val="20"/>
              </w:rPr>
              <w:t xml:space="preserve">32936,0</w:t>
            </w:r>
          </w:p>
        </w:tc>
        <w:tc>
          <w:tcPr>
            <w:tcW w:w="1264" w:type="dxa"/>
          </w:tcPr>
          <w:p>
            <w:pPr>
              <w:pStyle w:val="0"/>
              <w:jc w:val="center"/>
            </w:pPr>
            <w:r>
              <w:rPr>
                <w:sz w:val="20"/>
              </w:rPr>
              <w:t xml:space="preserve">32936,0</w:t>
            </w:r>
          </w:p>
        </w:tc>
        <w:tc>
          <w:tcPr>
            <w:tcW w:w="1264" w:type="dxa"/>
          </w:tcPr>
          <w:p>
            <w:pPr>
              <w:pStyle w:val="0"/>
              <w:jc w:val="center"/>
            </w:pPr>
            <w:r>
              <w:rPr>
                <w:sz w:val="20"/>
              </w:rPr>
              <w:t xml:space="preserve">32936,0</w:t>
            </w:r>
          </w:p>
        </w:tc>
        <w:tc>
          <w:tcPr>
            <w:tcW w:w="1264" w:type="dxa"/>
          </w:tcPr>
          <w:p>
            <w:pPr>
              <w:pStyle w:val="0"/>
              <w:jc w:val="center"/>
            </w:pPr>
            <w:r>
              <w:rPr>
                <w:sz w:val="20"/>
              </w:rPr>
              <w:t xml:space="preserve">32936,0</w:t>
            </w:r>
          </w:p>
        </w:tc>
        <w:tc>
          <w:tcPr>
            <w:tcW w:w="1384" w:type="dxa"/>
          </w:tcPr>
          <w:p>
            <w:pPr>
              <w:pStyle w:val="0"/>
              <w:jc w:val="center"/>
            </w:pPr>
            <w:r>
              <w:rPr>
                <w:sz w:val="20"/>
              </w:rPr>
              <w:t xml:space="preserve">159681,0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3 03 R2022</w:t>
            </w:r>
          </w:p>
        </w:tc>
        <w:tc>
          <w:tcPr>
            <w:tcW w:w="484" w:type="dxa"/>
          </w:tcPr>
          <w:p>
            <w:pPr>
              <w:pStyle w:val="0"/>
              <w:jc w:val="center"/>
            </w:pPr>
            <w:r>
              <w:rPr>
                <w:sz w:val="20"/>
              </w:rPr>
              <w:t xml:space="preserve">200</w:t>
            </w:r>
          </w:p>
        </w:tc>
        <w:tc>
          <w:tcPr>
            <w:tcW w:w="1531" w:type="dxa"/>
          </w:tcPr>
          <w:p>
            <w:pPr>
              <w:pStyle w:val="0"/>
              <w:jc w:val="center"/>
            </w:pPr>
            <w:r>
              <w:rPr>
                <w:sz w:val="20"/>
              </w:rPr>
              <w:t xml:space="preserve">13998,6</w:t>
            </w:r>
          </w:p>
        </w:tc>
        <w:tc>
          <w:tcPr>
            <w:tcW w:w="1264" w:type="dxa"/>
          </w:tcPr>
          <w:p>
            <w:pPr>
              <w:pStyle w:val="0"/>
              <w:jc w:val="center"/>
            </w:pPr>
            <w:r>
              <w:rPr>
                <w:sz w:val="20"/>
              </w:rPr>
              <w:t xml:space="preserve">1827,8</w:t>
            </w:r>
          </w:p>
        </w:tc>
        <w:tc>
          <w:tcPr>
            <w:tcW w:w="1264" w:type="dxa"/>
          </w:tcPr>
          <w:p>
            <w:pPr>
              <w:pStyle w:val="0"/>
              <w:jc w:val="center"/>
            </w:pPr>
            <w:r>
              <w:rPr>
                <w:sz w:val="20"/>
              </w:rPr>
              <w:t xml:space="preserve">2389,3</w:t>
            </w:r>
          </w:p>
        </w:tc>
        <w:tc>
          <w:tcPr>
            <w:tcW w:w="1264" w:type="dxa"/>
          </w:tcPr>
          <w:p>
            <w:pPr>
              <w:pStyle w:val="0"/>
              <w:jc w:val="center"/>
            </w:pPr>
            <w:r>
              <w:rPr>
                <w:sz w:val="20"/>
              </w:rPr>
              <w:t xml:space="preserve">2389,3</w:t>
            </w:r>
          </w:p>
        </w:tc>
        <w:tc>
          <w:tcPr>
            <w:tcW w:w="1264" w:type="dxa"/>
          </w:tcPr>
          <w:p>
            <w:pPr>
              <w:pStyle w:val="0"/>
              <w:jc w:val="center"/>
            </w:pPr>
            <w:r>
              <w:rPr>
                <w:sz w:val="20"/>
              </w:rPr>
              <w:t xml:space="preserve">2389,3</w:t>
            </w:r>
          </w:p>
        </w:tc>
        <w:tc>
          <w:tcPr>
            <w:tcW w:w="1264" w:type="dxa"/>
          </w:tcPr>
          <w:p>
            <w:pPr>
              <w:pStyle w:val="0"/>
              <w:jc w:val="center"/>
            </w:pPr>
            <w:r>
              <w:rPr>
                <w:sz w:val="20"/>
              </w:rPr>
              <w:t xml:space="preserve">2389,3</w:t>
            </w:r>
          </w:p>
        </w:tc>
        <w:tc>
          <w:tcPr>
            <w:tcW w:w="1384" w:type="dxa"/>
          </w:tcPr>
          <w:p>
            <w:pPr>
              <w:pStyle w:val="0"/>
              <w:jc w:val="center"/>
            </w:pPr>
            <w:r>
              <w:rPr>
                <w:sz w:val="20"/>
              </w:rPr>
              <w:t xml:space="preserve">11385,0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3 03 R3824</w:t>
            </w:r>
          </w:p>
        </w:tc>
        <w:tc>
          <w:tcPr>
            <w:tcW w:w="484" w:type="dxa"/>
          </w:tcPr>
          <w:p>
            <w:pPr>
              <w:pStyle w:val="0"/>
              <w:jc w:val="center"/>
            </w:pPr>
            <w:r>
              <w:rPr>
                <w:sz w:val="20"/>
              </w:rPr>
              <w:t xml:space="preserve">200</w:t>
            </w:r>
          </w:p>
        </w:tc>
        <w:tc>
          <w:tcPr>
            <w:tcW w:w="1531" w:type="dxa"/>
          </w:tcPr>
          <w:p>
            <w:pPr>
              <w:pStyle w:val="0"/>
              <w:jc w:val="center"/>
            </w:pPr>
            <w:r>
              <w:rPr>
                <w:sz w:val="20"/>
              </w:rPr>
              <w:t xml:space="preserve">1892,4</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3.04.</w:t>
            </w:r>
          </w:p>
        </w:tc>
        <w:tc>
          <w:tcPr>
            <w:tcW w:w="2268" w:type="dxa"/>
            <w:vMerge w:val="restart"/>
          </w:tcPr>
          <w:p>
            <w:pPr>
              <w:pStyle w:val="0"/>
            </w:pPr>
            <w:r>
              <w:rPr>
                <w:sz w:val="20"/>
              </w:rPr>
              <w:t xml:space="preserve">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03 3 04</w:t>
            </w:r>
          </w:p>
        </w:tc>
        <w:tc>
          <w:tcPr>
            <w:tcW w:w="484" w:type="dxa"/>
          </w:tcPr>
          <w:p>
            <w:pPr>
              <w:pStyle w:val="0"/>
              <w:jc w:val="center"/>
            </w:pPr>
            <w:r>
              <w:rPr>
                <w:sz w:val="20"/>
              </w:rPr>
              <w:t xml:space="preserve">X</w:t>
            </w:r>
          </w:p>
        </w:tc>
        <w:tc>
          <w:tcPr>
            <w:tcW w:w="1531" w:type="dxa"/>
          </w:tcPr>
          <w:p>
            <w:pPr>
              <w:pStyle w:val="0"/>
              <w:jc w:val="center"/>
            </w:pPr>
            <w:r>
              <w:rPr>
                <w:sz w:val="20"/>
              </w:rPr>
              <w:t xml:space="preserve">124103,7</w:t>
            </w:r>
          </w:p>
        </w:tc>
        <w:tc>
          <w:tcPr>
            <w:tcW w:w="1264" w:type="dxa"/>
          </w:tcPr>
          <w:p>
            <w:pPr>
              <w:pStyle w:val="0"/>
              <w:jc w:val="center"/>
            </w:pPr>
            <w:r>
              <w:rPr>
                <w:sz w:val="20"/>
              </w:rPr>
              <w:t xml:space="preserve">12190,6</w:t>
            </w:r>
          </w:p>
        </w:tc>
        <w:tc>
          <w:tcPr>
            <w:tcW w:w="1264" w:type="dxa"/>
          </w:tcPr>
          <w:p>
            <w:pPr>
              <w:pStyle w:val="0"/>
              <w:jc w:val="center"/>
            </w:pPr>
            <w:r>
              <w:rPr>
                <w:sz w:val="20"/>
              </w:rPr>
              <w:t xml:space="preserve">14279,5</w:t>
            </w:r>
          </w:p>
        </w:tc>
        <w:tc>
          <w:tcPr>
            <w:tcW w:w="1264" w:type="dxa"/>
          </w:tcPr>
          <w:p>
            <w:pPr>
              <w:pStyle w:val="0"/>
              <w:jc w:val="center"/>
            </w:pPr>
            <w:r>
              <w:rPr>
                <w:sz w:val="20"/>
              </w:rPr>
              <w:t xml:space="preserve">14279,5</w:t>
            </w:r>
          </w:p>
        </w:tc>
        <w:tc>
          <w:tcPr>
            <w:tcW w:w="1264" w:type="dxa"/>
          </w:tcPr>
          <w:p>
            <w:pPr>
              <w:pStyle w:val="0"/>
              <w:jc w:val="center"/>
            </w:pPr>
            <w:r>
              <w:rPr>
                <w:sz w:val="20"/>
              </w:rPr>
              <w:t xml:space="preserve">14279,5</w:t>
            </w:r>
          </w:p>
        </w:tc>
        <w:tc>
          <w:tcPr>
            <w:tcW w:w="1264" w:type="dxa"/>
          </w:tcPr>
          <w:p>
            <w:pPr>
              <w:pStyle w:val="0"/>
              <w:jc w:val="center"/>
            </w:pPr>
            <w:r>
              <w:rPr>
                <w:sz w:val="20"/>
              </w:rPr>
              <w:t xml:space="preserve">14279,5</w:t>
            </w:r>
          </w:p>
        </w:tc>
        <w:tc>
          <w:tcPr>
            <w:tcW w:w="1384" w:type="dxa"/>
          </w:tcPr>
          <w:p>
            <w:pPr>
              <w:pStyle w:val="0"/>
              <w:jc w:val="center"/>
            </w:pPr>
            <w:r>
              <w:rPr>
                <w:sz w:val="20"/>
              </w:rPr>
              <w:t xml:space="preserve">69308,6</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3 04 R2021</w:t>
            </w:r>
          </w:p>
        </w:tc>
        <w:tc>
          <w:tcPr>
            <w:tcW w:w="484" w:type="dxa"/>
          </w:tcPr>
          <w:p>
            <w:pPr>
              <w:pStyle w:val="0"/>
              <w:jc w:val="center"/>
            </w:pPr>
            <w:r>
              <w:rPr>
                <w:sz w:val="20"/>
              </w:rPr>
              <w:t xml:space="preserve">600</w:t>
            </w:r>
          </w:p>
        </w:tc>
        <w:tc>
          <w:tcPr>
            <w:tcW w:w="1531" w:type="dxa"/>
          </w:tcPr>
          <w:p>
            <w:pPr>
              <w:pStyle w:val="0"/>
              <w:jc w:val="center"/>
            </w:pPr>
            <w:r>
              <w:rPr>
                <w:sz w:val="20"/>
              </w:rPr>
              <w:t xml:space="preserve">79319,5</w:t>
            </w:r>
          </w:p>
        </w:tc>
        <w:tc>
          <w:tcPr>
            <w:tcW w:w="1264" w:type="dxa"/>
          </w:tcPr>
          <w:p>
            <w:pPr>
              <w:pStyle w:val="0"/>
              <w:jc w:val="center"/>
            </w:pPr>
            <w:r>
              <w:rPr>
                <w:sz w:val="20"/>
              </w:rPr>
              <w:t xml:space="preserve">11190,6</w:t>
            </w:r>
          </w:p>
        </w:tc>
        <w:tc>
          <w:tcPr>
            <w:tcW w:w="1264" w:type="dxa"/>
          </w:tcPr>
          <w:p>
            <w:pPr>
              <w:pStyle w:val="0"/>
              <w:jc w:val="center"/>
            </w:pPr>
            <w:r>
              <w:rPr>
                <w:sz w:val="20"/>
              </w:rPr>
              <w:t xml:space="preserve">13279,5</w:t>
            </w:r>
          </w:p>
        </w:tc>
        <w:tc>
          <w:tcPr>
            <w:tcW w:w="1264" w:type="dxa"/>
          </w:tcPr>
          <w:p>
            <w:pPr>
              <w:pStyle w:val="0"/>
              <w:jc w:val="center"/>
            </w:pPr>
            <w:r>
              <w:rPr>
                <w:sz w:val="20"/>
              </w:rPr>
              <w:t xml:space="preserve">13279,5</w:t>
            </w:r>
          </w:p>
        </w:tc>
        <w:tc>
          <w:tcPr>
            <w:tcW w:w="1264" w:type="dxa"/>
          </w:tcPr>
          <w:p>
            <w:pPr>
              <w:pStyle w:val="0"/>
              <w:jc w:val="center"/>
            </w:pPr>
            <w:r>
              <w:rPr>
                <w:sz w:val="20"/>
              </w:rPr>
              <w:t xml:space="preserve">13279,5</w:t>
            </w:r>
          </w:p>
        </w:tc>
        <w:tc>
          <w:tcPr>
            <w:tcW w:w="1264" w:type="dxa"/>
          </w:tcPr>
          <w:p>
            <w:pPr>
              <w:pStyle w:val="0"/>
              <w:jc w:val="center"/>
            </w:pPr>
            <w:r>
              <w:rPr>
                <w:sz w:val="20"/>
              </w:rPr>
              <w:t xml:space="preserve">13279,5</w:t>
            </w:r>
          </w:p>
        </w:tc>
        <w:tc>
          <w:tcPr>
            <w:tcW w:w="1384" w:type="dxa"/>
          </w:tcPr>
          <w:p>
            <w:pPr>
              <w:pStyle w:val="0"/>
              <w:jc w:val="center"/>
            </w:pPr>
            <w:r>
              <w:rPr>
                <w:sz w:val="20"/>
              </w:rPr>
              <w:t xml:space="preserve">64308,6</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3 04 R2023</w:t>
            </w:r>
          </w:p>
        </w:tc>
        <w:tc>
          <w:tcPr>
            <w:tcW w:w="484" w:type="dxa"/>
          </w:tcPr>
          <w:p>
            <w:pPr>
              <w:pStyle w:val="0"/>
              <w:jc w:val="center"/>
            </w:pPr>
            <w:r>
              <w:rPr>
                <w:sz w:val="20"/>
              </w:rPr>
              <w:t xml:space="preserve">600</w:t>
            </w:r>
          </w:p>
        </w:tc>
        <w:tc>
          <w:tcPr>
            <w:tcW w:w="1531" w:type="dxa"/>
          </w:tcPr>
          <w:p>
            <w:pPr>
              <w:pStyle w:val="0"/>
              <w:jc w:val="center"/>
            </w:pPr>
            <w:r>
              <w:rPr>
                <w:sz w:val="20"/>
              </w:rPr>
              <w:t xml:space="preserve">6210,0</w:t>
            </w:r>
          </w:p>
        </w:tc>
        <w:tc>
          <w:tcPr>
            <w:tcW w:w="1264" w:type="dxa"/>
          </w:tcPr>
          <w:p>
            <w:pPr>
              <w:pStyle w:val="0"/>
              <w:jc w:val="center"/>
            </w:pPr>
            <w:r>
              <w:rPr>
                <w:sz w:val="20"/>
              </w:rPr>
              <w:t xml:space="preserve">1000,0</w:t>
            </w:r>
          </w:p>
        </w:tc>
        <w:tc>
          <w:tcPr>
            <w:tcW w:w="1264" w:type="dxa"/>
          </w:tcPr>
          <w:p>
            <w:pPr>
              <w:pStyle w:val="0"/>
              <w:jc w:val="center"/>
            </w:pPr>
            <w:r>
              <w:rPr>
                <w:sz w:val="20"/>
              </w:rPr>
              <w:t xml:space="preserve">1000,0</w:t>
            </w:r>
          </w:p>
        </w:tc>
        <w:tc>
          <w:tcPr>
            <w:tcW w:w="1264" w:type="dxa"/>
          </w:tcPr>
          <w:p>
            <w:pPr>
              <w:pStyle w:val="0"/>
              <w:jc w:val="center"/>
            </w:pPr>
            <w:r>
              <w:rPr>
                <w:sz w:val="20"/>
              </w:rPr>
              <w:t xml:space="preserve">1000,0</w:t>
            </w:r>
          </w:p>
        </w:tc>
        <w:tc>
          <w:tcPr>
            <w:tcW w:w="1264" w:type="dxa"/>
          </w:tcPr>
          <w:p>
            <w:pPr>
              <w:pStyle w:val="0"/>
              <w:jc w:val="center"/>
            </w:pPr>
            <w:r>
              <w:rPr>
                <w:sz w:val="20"/>
              </w:rPr>
              <w:t xml:space="preserve">1000,0</w:t>
            </w:r>
          </w:p>
        </w:tc>
        <w:tc>
          <w:tcPr>
            <w:tcW w:w="1264" w:type="dxa"/>
          </w:tcPr>
          <w:p>
            <w:pPr>
              <w:pStyle w:val="0"/>
              <w:jc w:val="center"/>
            </w:pPr>
            <w:r>
              <w:rPr>
                <w:sz w:val="20"/>
              </w:rPr>
              <w:t xml:space="preserve">1000,0</w:t>
            </w:r>
          </w:p>
        </w:tc>
        <w:tc>
          <w:tcPr>
            <w:tcW w:w="1384" w:type="dxa"/>
          </w:tcPr>
          <w:p>
            <w:pPr>
              <w:pStyle w:val="0"/>
              <w:jc w:val="center"/>
            </w:pPr>
            <w:r>
              <w:rPr>
                <w:sz w:val="20"/>
              </w:rPr>
              <w:t xml:space="preserve">5000,0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3 04 R3821</w:t>
            </w:r>
          </w:p>
        </w:tc>
        <w:tc>
          <w:tcPr>
            <w:tcW w:w="484" w:type="dxa"/>
          </w:tcPr>
          <w:p>
            <w:pPr>
              <w:pStyle w:val="0"/>
              <w:jc w:val="center"/>
            </w:pPr>
            <w:r>
              <w:rPr>
                <w:sz w:val="20"/>
              </w:rPr>
              <w:t xml:space="preserve">600</w:t>
            </w:r>
          </w:p>
        </w:tc>
        <w:tc>
          <w:tcPr>
            <w:tcW w:w="1531" w:type="dxa"/>
          </w:tcPr>
          <w:p>
            <w:pPr>
              <w:pStyle w:val="0"/>
              <w:jc w:val="center"/>
            </w:pPr>
            <w:r>
              <w:rPr>
                <w:sz w:val="20"/>
              </w:rPr>
              <w:t xml:space="preserve">12108,0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3 04 R3821</w:t>
            </w:r>
          </w:p>
        </w:tc>
        <w:tc>
          <w:tcPr>
            <w:tcW w:w="484" w:type="dxa"/>
          </w:tcPr>
          <w:p>
            <w:pPr>
              <w:pStyle w:val="0"/>
              <w:jc w:val="center"/>
            </w:pPr>
            <w:r>
              <w:rPr>
                <w:sz w:val="20"/>
              </w:rPr>
              <w:t xml:space="preserve">600</w:t>
            </w:r>
          </w:p>
        </w:tc>
        <w:tc>
          <w:tcPr>
            <w:tcW w:w="1531" w:type="dxa"/>
          </w:tcPr>
          <w:p>
            <w:pPr>
              <w:pStyle w:val="0"/>
              <w:jc w:val="center"/>
            </w:pPr>
            <w:r>
              <w:rPr>
                <w:sz w:val="20"/>
              </w:rPr>
              <w:t xml:space="preserve">25638,2</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3 04 R3825</w:t>
            </w:r>
          </w:p>
        </w:tc>
        <w:tc>
          <w:tcPr>
            <w:tcW w:w="484" w:type="dxa"/>
          </w:tcPr>
          <w:p>
            <w:pPr>
              <w:pStyle w:val="0"/>
              <w:jc w:val="center"/>
            </w:pPr>
            <w:r>
              <w:rPr>
                <w:sz w:val="20"/>
              </w:rPr>
              <w:t xml:space="preserve">600</w:t>
            </w:r>
          </w:p>
        </w:tc>
        <w:tc>
          <w:tcPr>
            <w:tcW w:w="1531" w:type="dxa"/>
          </w:tcPr>
          <w:p>
            <w:pPr>
              <w:pStyle w:val="0"/>
              <w:jc w:val="center"/>
            </w:pPr>
            <w:r>
              <w:rPr>
                <w:sz w:val="20"/>
              </w:rPr>
              <w:t xml:space="preserve">828,0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3.05.</w:t>
            </w:r>
          </w:p>
        </w:tc>
        <w:tc>
          <w:tcPr>
            <w:tcW w:w="2268" w:type="dxa"/>
            <w:vMerge w:val="restart"/>
          </w:tcPr>
          <w:p>
            <w:pPr>
              <w:pStyle w:val="0"/>
            </w:pPr>
            <w:r>
              <w:rPr>
                <w:sz w:val="20"/>
              </w:rPr>
              <w:t xml:space="preserve">Денежные выплаты донорам за сдачу крови и ее компонентов</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03 3 05</w:t>
            </w:r>
          </w:p>
        </w:tc>
        <w:tc>
          <w:tcPr>
            <w:tcW w:w="484" w:type="dxa"/>
          </w:tcPr>
          <w:p>
            <w:pPr>
              <w:pStyle w:val="0"/>
              <w:jc w:val="center"/>
            </w:pPr>
            <w:r>
              <w:rPr>
                <w:sz w:val="20"/>
              </w:rPr>
              <w:t xml:space="preserve">X</w:t>
            </w:r>
          </w:p>
        </w:tc>
        <w:tc>
          <w:tcPr>
            <w:tcW w:w="1531" w:type="dxa"/>
          </w:tcPr>
          <w:p>
            <w:pPr>
              <w:pStyle w:val="0"/>
              <w:jc w:val="center"/>
            </w:pPr>
            <w:r>
              <w:rPr>
                <w:sz w:val="20"/>
              </w:rPr>
              <w:t xml:space="preserve">249292,0</w:t>
            </w:r>
          </w:p>
        </w:tc>
        <w:tc>
          <w:tcPr>
            <w:tcW w:w="1264" w:type="dxa"/>
          </w:tcPr>
          <w:p>
            <w:pPr>
              <w:pStyle w:val="0"/>
              <w:jc w:val="center"/>
            </w:pPr>
            <w:r>
              <w:rPr>
                <w:sz w:val="20"/>
              </w:rPr>
              <w:t xml:space="preserve">22935,0</w:t>
            </w:r>
          </w:p>
        </w:tc>
        <w:tc>
          <w:tcPr>
            <w:tcW w:w="1264" w:type="dxa"/>
          </w:tcPr>
          <w:p>
            <w:pPr>
              <w:pStyle w:val="0"/>
              <w:jc w:val="center"/>
            </w:pPr>
            <w:r>
              <w:rPr>
                <w:sz w:val="20"/>
              </w:rPr>
              <w:t xml:space="preserve">23520,0</w:t>
            </w:r>
          </w:p>
        </w:tc>
        <w:tc>
          <w:tcPr>
            <w:tcW w:w="1264" w:type="dxa"/>
          </w:tcPr>
          <w:p>
            <w:pPr>
              <w:pStyle w:val="0"/>
              <w:jc w:val="center"/>
            </w:pPr>
            <w:r>
              <w:rPr>
                <w:sz w:val="20"/>
              </w:rPr>
              <w:t xml:space="preserve">23520,0</w:t>
            </w:r>
          </w:p>
        </w:tc>
        <w:tc>
          <w:tcPr>
            <w:tcW w:w="1264" w:type="dxa"/>
          </w:tcPr>
          <w:p>
            <w:pPr>
              <w:pStyle w:val="0"/>
              <w:jc w:val="center"/>
            </w:pPr>
            <w:r>
              <w:rPr>
                <w:sz w:val="20"/>
              </w:rPr>
              <w:t xml:space="preserve">23520,0</w:t>
            </w:r>
          </w:p>
        </w:tc>
        <w:tc>
          <w:tcPr>
            <w:tcW w:w="1264" w:type="dxa"/>
          </w:tcPr>
          <w:p>
            <w:pPr>
              <w:pStyle w:val="0"/>
              <w:jc w:val="center"/>
            </w:pPr>
            <w:r>
              <w:rPr>
                <w:sz w:val="20"/>
              </w:rPr>
              <w:t xml:space="preserve">23520,0</w:t>
            </w:r>
          </w:p>
        </w:tc>
        <w:tc>
          <w:tcPr>
            <w:tcW w:w="1384" w:type="dxa"/>
          </w:tcPr>
          <w:p>
            <w:pPr>
              <w:pStyle w:val="0"/>
              <w:jc w:val="center"/>
            </w:pPr>
            <w:r>
              <w:rPr>
                <w:sz w:val="20"/>
              </w:rPr>
              <w:t xml:space="preserve">117015,0</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09 06</w:t>
            </w:r>
          </w:p>
        </w:tc>
        <w:tc>
          <w:tcPr>
            <w:tcW w:w="1701" w:type="dxa"/>
          </w:tcPr>
          <w:p>
            <w:pPr>
              <w:pStyle w:val="0"/>
              <w:jc w:val="center"/>
            </w:pPr>
            <w:r>
              <w:rPr>
                <w:sz w:val="20"/>
              </w:rPr>
              <w:t xml:space="preserve">03 3 05 14980</w:t>
            </w:r>
          </w:p>
        </w:tc>
        <w:tc>
          <w:tcPr>
            <w:tcW w:w="484" w:type="dxa"/>
          </w:tcPr>
          <w:p>
            <w:pPr>
              <w:pStyle w:val="0"/>
              <w:jc w:val="center"/>
            </w:pPr>
            <w:r>
              <w:rPr>
                <w:sz w:val="20"/>
              </w:rPr>
              <w:t xml:space="preserve">300</w:t>
            </w:r>
          </w:p>
        </w:tc>
        <w:tc>
          <w:tcPr>
            <w:tcW w:w="1531" w:type="dxa"/>
          </w:tcPr>
          <w:p>
            <w:pPr>
              <w:pStyle w:val="0"/>
              <w:jc w:val="center"/>
            </w:pPr>
            <w:r>
              <w:rPr>
                <w:sz w:val="20"/>
              </w:rPr>
              <w:t xml:space="preserve">109974,0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10 03</w:t>
            </w:r>
          </w:p>
        </w:tc>
        <w:tc>
          <w:tcPr>
            <w:tcW w:w="1701" w:type="dxa"/>
          </w:tcPr>
          <w:p>
            <w:pPr>
              <w:pStyle w:val="0"/>
              <w:jc w:val="center"/>
            </w:pPr>
            <w:r>
              <w:rPr>
                <w:sz w:val="20"/>
              </w:rPr>
              <w:t xml:space="preserve">03 3 05 14980</w:t>
            </w:r>
          </w:p>
        </w:tc>
        <w:tc>
          <w:tcPr>
            <w:tcW w:w="484" w:type="dxa"/>
          </w:tcPr>
          <w:p>
            <w:pPr>
              <w:pStyle w:val="0"/>
              <w:jc w:val="center"/>
            </w:pPr>
            <w:r>
              <w:rPr>
                <w:sz w:val="20"/>
              </w:rPr>
              <w:t xml:space="preserve">300</w:t>
            </w:r>
          </w:p>
        </w:tc>
        <w:tc>
          <w:tcPr>
            <w:tcW w:w="1531" w:type="dxa"/>
          </w:tcPr>
          <w:p>
            <w:pPr>
              <w:pStyle w:val="0"/>
              <w:jc w:val="center"/>
            </w:pPr>
            <w:r>
              <w:rPr>
                <w:sz w:val="20"/>
              </w:rPr>
              <w:t xml:space="preserve">139318,0</w:t>
            </w:r>
          </w:p>
        </w:tc>
        <w:tc>
          <w:tcPr>
            <w:tcW w:w="1264" w:type="dxa"/>
          </w:tcPr>
          <w:p>
            <w:pPr>
              <w:pStyle w:val="0"/>
              <w:jc w:val="center"/>
            </w:pPr>
            <w:r>
              <w:rPr>
                <w:sz w:val="20"/>
              </w:rPr>
              <w:t xml:space="preserve">22935,0</w:t>
            </w:r>
          </w:p>
        </w:tc>
        <w:tc>
          <w:tcPr>
            <w:tcW w:w="1264" w:type="dxa"/>
          </w:tcPr>
          <w:p>
            <w:pPr>
              <w:pStyle w:val="0"/>
              <w:jc w:val="center"/>
            </w:pPr>
            <w:r>
              <w:rPr>
                <w:sz w:val="20"/>
              </w:rPr>
              <w:t xml:space="preserve">23520,0</w:t>
            </w:r>
          </w:p>
        </w:tc>
        <w:tc>
          <w:tcPr>
            <w:tcW w:w="1264" w:type="dxa"/>
          </w:tcPr>
          <w:p>
            <w:pPr>
              <w:pStyle w:val="0"/>
              <w:jc w:val="center"/>
            </w:pPr>
            <w:r>
              <w:rPr>
                <w:sz w:val="20"/>
              </w:rPr>
              <w:t xml:space="preserve">23520,0</w:t>
            </w:r>
          </w:p>
        </w:tc>
        <w:tc>
          <w:tcPr>
            <w:tcW w:w="1264" w:type="dxa"/>
          </w:tcPr>
          <w:p>
            <w:pPr>
              <w:pStyle w:val="0"/>
              <w:jc w:val="center"/>
            </w:pPr>
            <w:r>
              <w:rPr>
                <w:sz w:val="20"/>
              </w:rPr>
              <w:t xml:space="preserve">23520,0</w:t>
            </w:r>
          </w:p>
        </w:tc>
        <w:tc>
          <w:tcPr>
            <w:tcW w:w="1264" w:type="dxa"/>
          </w:tcPr>
          <w:p>
            <w:pPr>
              <w:pStyle w:val="0"/>
              <w:jc w:val="center"/>
            </w:pPr>
            <w:r>
              <w:rPr>
                <w:sz w:val="20"/>
              </w:rPr>
              <w:t xml:space="preserve">23520,0</w:t>
            </w:r>
          </w:p>
        </w:tc>
        <w:tc>
          <w:tcPr>
            <w:tcW w:w="1384" w:type="dxa"/>
          </w:tcPr>
          <w:p>
            <w:pPr>
              <w:pStyle w:val="0"/>
              <w:jc w:val="center"/>
            </w:pPr>
            <w:r>
              <w:rPr>
                <w:sz w:val="20"/>
              </w:rPr>
              <w:t xml:space="preserve">117015,0</w:t>
            </w:r>
          </w:p>
        </w:tc>
      </w:tr>
      <w:tr>
        <w:tc>
          <w:tcPr>
            <w:tcW w:w="1849" w:type="dxa"/>
          </w:tcPr>
          <w:p>
            <w:pPr>
              <w:pStyle w:val="0"/>
            </w:pPr>
            <w:r>
              <w:rPr>
                <w:sz w:val="20"/>
              </w:rPr>
              <w:t xml:space="preserve">Основное мероприятие 3.06.</w:t>
            </w:r>
          </w:p>
        </w:tc>
        <w:tc>
          <w:tcPr>
            <w:tcW w:w="2268" w:type="dxa"/>
          </w:tcPr>
          <w:p>
            <w:pPr>
              <w:pStyle w:val="0"/>
            </w:pPr>
            <w:r>
              <w:rPr>
                <w:sz w:val="20"/>
              </w:rPr>
              <w:t xml:space="preserve">Мероприятия по развитию службы крови</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09 06</w:t>
            </w:r>
          </w:p>
        </w:tc>
        <w:tc>
          <w:tcPr>
            <w:tcW w:w="1701" w:type="dxa"/>
          </w:tcPr>
          <w:p>
            <w:pPr>
              <w:pStyle w:val="0"/>
              <w:jc w:val="center"/>
            </w:pPr>
            <w:r>
              <w:rPr>
                <w:sz w:val="20"/>
              </w:rPr>
              <w:t xml:space="preserve">03 3 06 20750</w:t>
            </w:r>
          </w:p>
        </w:tc>
        <w:tc>
          <w:tcPr>
            <w:tcW w:w="484" w:type="dxa"/>
          </w:tcPr>
          <w:p>
            <w:pPr>
              <w:pStyle w:val="0"/>
              <w:jc w:val="center"/>
            </w:pPr>
            <w:r>
              <w:rPr>
                <w:sz w:val="20"/>
              </w:rPr>
              <w:t xml:space="preserve">600</w:t>
            </w:r>
          </w:p>
        </w:tc>
        <w:tc>
          <w:tcPr>
            <w:tcW w:w="1531" w:type="dxa"/>
          </w:tcPr>
          <w:p>
            <w:pPr>
              <w:pStyle w:val="0"/>
              <w:jc w:val="center"/>
            </w:pPr>
            <w:r>
              <w:rPr>
                <w:sz w:val="20"/>
              </w:rPr>
              <w:t xml:space="preserve">383169,0</w:t>
            </w:r>
          </w:p>
        </w:tc>
        <w:tc>
          <w:tcPr>
            <w:tcW w:w="1264" w:type="dxa"/>
          </w:tcPr>
          <w:p>
            <w:pPr>
              <w:pStyle w:val="0"/>
              <w:jc w:val="center"/>
            </w:pPr>
            <w:r>
              <w:rPr>
                <w:sz w:val="20"/>
              </w:rPr>
              <w:t xml:space="preserve">31978,0</w:t>
            </w:r>
          </w:p>
        </w:tc>
        <w:tc>
          <w:tcPr>
            <w:tcW w:w="1264" w:type="dxa"/>
          </w:tcPr>
          <w:p>
            <w:pPr>
              <w:pStyle w:val="0"/>
              <w:jc w:val="center"/>
            </w:pPr>
            <w:r>
              <w:rPr>
                <w:sz w:val="20"/>
              </w:rPr>
              <w:t xml:space="preserve">31978,0</w:t>
            </w:r>
          </w:p>
        </w:tc>
        <w:tc>
          <w:tcPr>
            <w:tcW w:w="1264" w:type="dxa"/>
          </w:tcPr>
          <w:p>
            <w:pPr>
              <w:pStyle w:val="0"/>
              <w:jc w:val="center"/>
            </w:pPr>
            <w:r>
              <w:rPr>
                <w:sz w:val="20"/>
              </w:rPr>
              <w:t xml:space="preserve">31978,0</w:t>
            </w:r>
          </w:p>
        </w:tc>
        <w:tc>
          <w:tcPr>
            <w:tcW w:w="1264" w:type="dxa"/>
          </w:tcPr>
          <w:p>
            <w:pPr>
              <w:pStyle w:val="0"/>
              <w:jc w:val="center"/>
            </w:pPr>
            <w:r>
              <w:rPr>
                <w:sz w:val="20"/>
              </w:rPr>
              <w:t xml:space="preserve">31978,0</w:t>
            </w:r>
          </w:p>
        </w:tc>
        <w:tc>
          <w:tcPr>
            <w:tcW w:w="1264" w:type="dxa"/>
          </w:tcPr>
          <w:p>
            <w:pPr>
              <w:pStyle w:val="0"/>
              <w:jc w:val="center"/>
            </w:pPr>
            <w:r>
              <w:rPr>
                <w:sz w:val="20"/>
              </w:rPr>
              <w:t xml:space="preserve">31978,0</w:t>
            </w:r>
          </w:p>
        </w:tc>
        <w:tc>
          <w:tcPr>
            <w:tcW w:w="1384" w:type="dxa"/>
          </w:tcPr>
          <w:p>
            <w:pPr>
              <w:pStyle w:val="0"/>
              <w:jc w:val="center"/>
            </w:pPr>
            <w:r>
              <w:rPr>
                <w:sz w:val="20"/>
              </w:rPr>
              <w:t xml:space="preserve">159890,0</w:t>
            </w:r>
          </w:p>
        </w:tc>
      </w:tr>
      <w:tr>
        <w:tc>
          <w:tcPr>
            <w:tcW w:w="1849" w:type="dxa"/>
            <w:vMerge w:val="restart"/>
          </w:tcPr>
          <w:p>
            <w:pPr>
              <w:pStyle w:val="0"/>
            </w:pPr>
            <w:r>
              <w:rPr>
                <w:sz w:val="20"/>
              </w:rPr>
              <w:t xml:space="preserve">Основное мероприятие 3.07.</w:t>
            </w:r>
          </w:p>
        </w:tc>
        <w:tc>
          <w:tcPr>
            <w:tcW w:w="2268" w:type="dxa"/>
            <w:vMerge w:val="restart"/>
          </w:tcPr>
          <w:p>
            <w:pPr>
              <w:pStyle w:val="0"/>
            </w:pPr>
            <w:r>
              <w:rPr>
                <w:sz w:val="20"/>
              </w:rPr>
              <w:t xml:space="preserve">Закупки оборудования (включая медицинское)</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03 3 07</w:t>
            </w:r>
          </w:p>
        </w:tc>
        <w:tc>
          <w:tcPr>
            <w:tcW w:w="484" w:type="dxa"/>
          </w:tcPr>
          <w:p>
            <w:pPr>
              <w:pStyle w:val="0"/>
              <w:jc w:val="center"/>
            </w:pPr>
            <w:r>
              <w:rPr>
                <w:sz w:val="20"/>
              </w:rPr>
              <w:t xml:space="preserve">X</w:t>
            </w:r>
          </w:p>
        </w:tc>
        <w:tc>
          <w:tcPr>
            <w:tcW w:w="1531" w:type="dxa"/>
          </w:tcPr>
          <w:p>
            <w:pPr>
              <w:pStyle w:val="0"/>
              <w:jc w:val="center"/>
            </w:pPr>
            <w:r>
              <w:rPr>
                <w:sz w:val="20"/>
              </w:rPr>
              <w:t xml:space="preserve">13434953,9</w:t>
            </w:r>
          </w:p>
        </w:tc>
        <w:tc>
          <w:tcPr>
            <w:tcW w:w="1264" w:type="dxa"/>
          </w:tcPr>
          <w:p>
            <w:pPr>
              <w:pStyle w:val="0"/>
              <w:jc w:val="center"/>
            </w:pPr>
            <w:r>
              <w:rPr>
                <w:sz w:val="20"/>
              </w:rPr>
              <w:t xml:space="preserve">1617856,9</w:t>
            </w:r>
          </w:p>
        </w:tc>
        <w:tc>
          <w:tcPr>
            <w:tcW w:w="1264" w:type="dxa"/>
          </w:tcPr>
          <w:p>
            <w:pPr>
              <w:pStyle w:val="0"/>
              <w:jc w:val="center"/>
            </w:pPr>
            <w:r>
              <w:rPr>
                <w:sz w:val="20"/>
              </w:rPr>
              <w:t xml:space="preserve">3092975,0</w:t>
            </w:r>
          </w:p>
        </w:tc>
        <w:tc>
          <w:tcPr>
            <w:tcW w:w="1264" w:type="dxa"/>
          </w:tcPr>
          <w:p>
            <w:pPr>
              <w:pStyle w:val="0"/>
              <w:jc w:val="center"/>
            </w:pPr>
            <w:r>
              <w:rPr>
                <w:sz w:val="20"/>
              </w:rPr>
              <w:t xml:space="preserve">1637830,0</w:t>
            </w:r>
          </w:p>
        </w:tc>
        <w:tc>
          <w:tcPr>
            <w:tcW w:w="1264" w:type="dxa"/>
          </w:tcPr>
          <w:p>
            <w:pPr>
              <w:pStyle w:val="0"/>
              <w:jc w:val="center"/>
            </w:pPr>
            <w:r>
              <w:rPr>
                <w:sz w:val="20"/>
              </w:rPr>
              <w:t xml:space="preserve">1637830,0</w:t>
            </w:r>
          </w:p>
        </w:tc>
        <w:tc>
          <w:tcPr>
            <w:tcW w:w="1264" w:type="dxa"/>
          </w:tcPr>
          <w:p>
            <w:pPr>
              <w:pStyle w:val="0"/>
              <w:jc w:val="center"/>
            </w:pPr>
            <w:r>
              <w:rPr>
                <w:sz w:val="20"/>
              </w:rPr>
              <w:t xml:space="preserve">1637830,0</w:t>
            </w:r>
          </w:p>
        </w:tc>
        <w:tc>
          <w:tcPr>
            <w:tcW w:w="1384" w:type="dxa"/>
          </w:tcPr>
          <w:p>
            <w:pPr>
              <w:pStyle w:val="0"/>
              <w:jc w:val="center"/>
            </w:pPr>
            <w:r>
              <w:rPr>
                <w:sz w:val="20"/>
              </w:rPr>
              <w:t xml:space="preserve">9624321,9</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03 3 07 20550</w:t>
            </w:r>
          </w:p>
        </w:tc>
        <w:tc>
          <w:tcPr>
            <w:tcW w:w="484" w:type="dxa"/>
          </w:tcPr>
          <w:p>
            <w:pPr>
              <w:pStyle w:val="0"/>
              <w:jc w:val="center"/>
            </w:pPr>
            <w:r>
              <w:rPr>
                <w:sz w:val="20"/>
              </w:rPr>
              <w:t xml:space="preserve">600</w:t>
            </w:r>
          </w:p>
        </w:tc>
        <w:tc>
          <w:tcPr>
            <w:tcW w:w="1531" w:type="dxa"/>
          </w:tcPr>
          <w:p>
            <w:pPr>
              <w:pStyle w:val="0"/>
              <w:jc w:val="center"/>
            </w:pPr>
            <w:r>
              <w:rPr>
                <w:sz w:val="20"/>
              </w:rPr>
              <w:t xml:space="preserve">30711,2</w:t>
            </w:r>
          </w:p>
        </w:tc>
        <w:tc>
          <w:tcPr>
            <w:tcW w:w="1264" w:type="dxa"/>
          </w:tcPr>
          <w:p>
            <w:pPr>
              <w:pStyle w:val="0"/>
              <w:jc w:val="center"/>
            </w:pPr>
            <w:r>
              <w:rPr>
                <w:sz w:val="20"/>
              </w:rPr>
              <w:t xml:space="preserve">18811,2</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18811,2</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701" w:type="dxa"/>
          </w:tcPr>
          <w:p>
            <w:pPr>
              <w:pStyle w:val="0"/>
              <w:jc w:val="center"/>
            </w:pPr>
            <w:r>
              <w:rPr>
                <w:sz w:val="20"/>
              </w:rPr>
              <w:t xml:space="preserve">03 3 07 20550</w:t>
            </w:r>
          </w:p>
        </w:tc>
        <w:tc>
          <w:tcPr>
            <w:tcW w:w="484" w:type="dxa"/>
          </w:tcPr>
          <w:p>
            <w:pPr>
              <w:pStyle w:val="0"/>
              <w:jc w:val="center"/>
            </w:pPr>
            <w:r>
              <w:rPr>
                <w:sz w:val="20"/>
              </w:rPr>
              <w:t xml:space="preserve">600</w:t>
            </w:r>
          </w:p>
        </w:tc>
        <w:tc>
          <w:tcPr>
            <w:tcW w:w="1531" w:type="dxa"/>
          </w:tcPr>
          <w:p>
            <w:pPr>
              <w:pStyle w:val="0"/>
              <w:jc w:val="center"/>
            </w:pPr>
            <w:r>
              <w:rPr>
                <w:sz w:val="20"/>
              </w:rPr>
              <w:t xml:space="preserve">45948,8</w:t>
            </w:r>
          </w:p>
        </w:tc>
        <w:tc>
          <w:tcPr>
            <w:tcW w:w="1264" w:type="dxa"/>
          </w:tcPr>
          <w:p>
            <w:pPr>
              <w:pStyle w:val="0"/>
              <w:jc w:val="center"/>
            </w:pPr>
            <w:r>
              <w:rPr>
                <w:sz w:val="20"/>
              </w:rPr>
              <w:t xml:space="preserve">45948,8</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45948,8</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09 04</w:t>
            </w:r>
          </w:p>
        </w:tc>
        <w:tc>
          <w:tcPr>
            <w:tcW w:w="1701" w:type="dxa"/>
          </w:tcPr>
          <w:p>
            <w:pPr>
              <w:pStyle w:val="0"/>
              <w:jc w:val="center"/>
            </w:pPr>
            <w:r>
              <w:rPr>
                <w:sz w:val="20"/>
              </w:rPr>
              <w:t xml:space="preserve">03 3 07 20550</w:t>
            </w:r>
          </w:p>
        </w:tc>
        <w:tc>
          <w:tcPr>
            <w:tcW w:w="484" w:type="dxa"/>
          </w:tcPr>
          <w:p>
            <w:pPr>
              <w:pStyle w:val="0"/>
              <w:jc w:val="center"/>
            </w:pPr>
            <w:r>
              <w:rPr>
                <w:sz w:val="20"/>
              </w:rPr>
              <w:t xml:space="preserve">600</w:t>
            </w:r>
          </w:p>
        </w:tc>
        <w:tc>
          <w:tcPr>
            <w:tcW w:w="1531" w:type="dxa"/>
          </w:tcPr>
          <w:p>
            <w:pPr>
              <w:pStyle w:val="0"/>
              <w:jc w:val="center"/>
            </w:pPr>
            <w:r>
              <w:rPr>
                <w:sz w:val="20"/>
              </w:rPr>
              <w:t xml:space="preserve">560,0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03 3 07 20550</w:t>
            </w:r>
          </w:p>
        </w:tc>
        <w:tc>
          <w:tcPr>
            <w:tcW w:w="484" w:type="dxa"/>
          </w:tcPr>
          <w:p>
            <w:pPr>
              <w:pStyle w:val="0"/>
              <w:jc w:val="center"/>
            </w:pPr>
            <w:r>
              <w:rPr>
                <w:sz w:val="20"/>
              </w:rPr>
              <w:t xml:space="preserve">200</w:t>
            </w:r>
          </w:p>
        </w:tc>
        <w:tc>
          <w:tcPr>
            <w:tcW w:w="1531" w:type="dxa"/>
          </w:tcPr>
          <w:p>
            <w:pPr>
              <w:pStyle w:val="0"/>
              <w:jc w:val="center"/>
            </w:pPr>
            <w:r>
              <w:rPr>
                <w:sz w:val="20"/>
              </w:rPr>
              <w:t xml:space="preserve">399866,8</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03 3 07 20550</w:t>
            </w:r>
          </w:p>
        </w:tc>
        <w:tc>
          <w:tcPr>
            <w:tcW w:w="484" w:type="dxa"/>
          </w:tcPr>
          <w:p>
            <w:pPr>
              <w:pStyle w:val="0"/>
              <w:jc w:val="center"/>
            </w:pPr>
            <w:r>
              <w:rPr>
                <w:sz w:val="20"/>
              </w:rPr>
              <w:t xml:space="preserve">600</w:t>
            </w:r>
          </w:p>
        </w:tc>
        <w:tc>
          <w:tcPr>
            <w:tcW w:w="1531" w:type="dxa"/>
          </w:tcPr>
          <w:p>
            <w:pPr>
              <w:pStyle w:val="0"/>
              <w:jc w:val="center"/>
            </w:pPr>
            <w:r>
              <w:rPr>
                <w:sz w:val="20"/>
              </w:rPr>
              <w:t xml:space="preserve">2900,0</w:t>
            </w:r>
          </w:p>
        </w:tc>
        <w:tc>
          <w:tcPr>
            <w:tcW w:w="1264" w:type="dxa"/>
          </w:tcPr>
          <w:p>
            <w:pPr>
              <w:pStyle w:val="0"/>
              <w:jc w:val="center"/>
            </w:pPr>
            <w:r>
              <w:rPr>
                <w:sz w:val="20"/>
              </w:rPr>
              <w:t xml:space="preserve">2900,0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2900,0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03 3 07 20880</w:t>
            </w:r>
          </w:p>
        </w:tc>
        <w:tc>
          <w:tcPr>
            <w:tcW w:w="484" w:type="dxa"/>
          </w:tcPr>
          <w:p>
            <w:pPr>
              <w:pStyle w:val="0"/>
              <w:jc w:val="center"/>
            </w:pPr>
            <w:r>
              <w:rPr>
                <w:sz w:val="20"/>
              </w:rPr>
              <w:t xml:space="preserve">200</w:t>
            </w:r>
          </w:p>
        </w:tc>
        <w:tc>
          <w:tcPr>
            <w:tcW w:w="1531" w:type="dxa"/>
          </w:tcPr>
          <w:p>
            <w:pPr>
              <w:pStyle w:val="0"/>
              <w:jc w:val="center"/>
            </w:pPr>
            <w:r>
              <w:rPr>
                <w:sz w:val="20"/>
              </w:rPr>
              <w:t xml:space="preserve">206958,0</w:t>
            </w:r>
          </w:p>
        </w:tc>
        <w:tc>
          <w:tcPr>
            <w:tcW w:w="1264" w:type="dxa"/>
          </w:tcPr>
          <w:p>
            <w:pPr>
              <w:pStyle w:val="0"/>
              <w:jc w:val="center"/>
            </w:pPr>
            <w:r>
              <w:rPr>
                <w:sz w:val="20"/>
              </w:rPr>
              <w:t xml:space="preserve">51325,0</w:t>
            </w:r>
          </w:p>
        </w:tc>
        <w:tc>
          <w:tcPr>
            <w:tcW w:w="1264" w:type="dxa"/>
          </w:tcPr>
          <w:p>
            <w:pPr>
              <w:pStyle w:val="0"/>
              <w:jc w:val="center"/>
            </w:pPr>
            <w:r>
              <w:rPr>
                <w:sz w:val="20"/>
              </w:rPr>
              <w:t xml:space="preserve">82850,0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134175,0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09 05</w:t>
            </w:r>
          </w:p>
        </w:tc>
        <w:tc>
          <w:tcPr>
            <w:tcW w:w="1701" w:type="dxa"/>
          </w:tcPr>
          <w:p>
            <w:pPr>
              <w:pStyle w:val="0"/>
              <w:jc w:val="center"/>
            </w:pPr>
            <w:r>
              <w:rPr>
                <w:sz w:val="20"/>
              </w:rPr>
              <w:t xml:space="preserve">03 3 07 20880</w:t>
            </w:r>
          </w:p>
        </w:tc>
        <w:tc>
          <w:tcPr>
            <w:tcW w:w="484" w:type="dxa"/>
          </w:tcPr>
          <w:p>
            <w:pPr>
              <w:pStyle w:val="0"/>
              <w:jc w:val="center"/>
            </w:pPr>
            <w:r>
              <w:rPr>
                <w:sz w:val="20"/>
              </w:rPr>
              <w:t xml:space="preserve">200</w:t>
            </w:r>
          </w:p>
        </w:tc>
        <w:tc>
          <w:tcPr>
            <w:tcW w:w="1531" w:type="dxa"/>
          </w:tcPr>
          <w:p>
            <w:pPr>
              <w:pStyle w:val="0"/>
              <w:jc w:val="center"/>
            </w:pPr>
            <w:r>
              <w:rPr>
                <w:sz w:val="20"/>
              </w:rPr>
              <w:t xml:space="preserve">2530,0</w:t>
            </w:r>
          </w:p>
        </w:tc>
        <w:tc>
          <w:tcPr>
            <w:tcW w:w="1264" w:type="dxa"/>
          </w:tcPr>
          <w:p>
            <w:pPr>
              <w:pStyle w:val="0"/>
              <w:jc w:val="center"/>
            </w:pPr>
            <w:r>
              <w:rPr>
                <w:sz w:val="20"/>
              </w:rPr>
              <w:t xml:space="preserve">1100,0</w:t>
            </w:r>
          </w:p>
        </w:tc>
        <w:tc>
          <w:tcPr>
            <w:tcW w:w="1264" w:type="dxa"/>
          </w:tcPr>
          <w:p>
            <w:pPr>
              <w:pStyle w:val="0"/>
              <w:jc w:val="center"/>
            </w:pPr>
            <w:r>
              <w:rPr>
                <w:sz w:val="20"/>
              </w:rPr>
              <w:t xml:space="preserve">1430,0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2530,0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03 3 07 20880</w:t>
            </w:r>
          </w:p>
        </w:tc>
        <w:tc>
          <w:tcPr>
            <w:tcW w:w="484" w:type="dxa"/>
          </w:tcPr>
          <w:p>
            <w:pPr>
              <w:pStyle w:val="0"/>
              <w:jc w:val="center"/>
            </w:pPr>
            <w:r>
              <w:rPr>
                <w:sz w:val="20"/>
              </w:rPr>
              <w:t xml:space="preserve">200</w:t>
            </w:r>
          </w:p>
        </w:tc>
        <w:tc>
          <w:tcPr>
            <w:tcW w:w="1531" w:type="dxa"/>
          </w:tcPr>
          <w:p>
            <w:pPr>
              <w:pStyle w:val="0"/>
              <w:jc w:val="center"/>
            </w:pPr>
            <w:r>
              <w:rPr>
                <w:sz w:val="20"/>
              </w:rPr>
              <w:t xml:space="preserve">5568070,2</w:t>
            </w:r>
          </w:p>
        </w:tc>
        <w:tc>
          <w:tcPr>
            <w:tcW w:w="1264" w:type="dxa"/>
          </w:tcPr>
          <w:p>
            <w:pPr>
              <w:pStyle w:val="0"/>
              <w:jc w:val="center"/>
            </w:pPr>
            <w:r>
              <w:rPr>
                <w:sz w:val="20"/>
              </w:rPr>
              <w:t xml:space="preserve">34283,3</w:t>
            </w:r>
          </w:p>
        </w:tc>
        <w:tc>
          <w:tcPr>
            <w:tcW w:w="1264" w:type="dxa"/>
          </w:tcPr>
          <w:p>
            <w:pPr>
              <w:pStyle w:val="0"/>
              <w:jc w:val="center"/>
            </w:pPr>
            <w:r>
              <w:rPr>
                <w:sz w:val="20"/>
              </w:rPr>
              <w:t xml:space="preserve">169341,8</w:t>
            </w:r>
          </w:p>
        </w:tc>
        <w:tc>
          <w:tcPr>
            <w:tcW w:w="1264" w:type="dxa"/>
          </w:tcPr>
          <w:p>
            <w:pPr>
              <w:pStyle w:val="0"/>
              <w:jc w:val="center"/>
            </w:pPr>
            <w:r>
              <w:rPr>
                <w:sz w:val="20"/>
              </w:rPr>
              <w:t xml:space="preserve">1561830,0</w:t>
            </w:r>
          </w:p>
        </w:tc>
        <w:tc>
          <w:tcPr>
            <w:tcW w:w="1264" w:type="dxa"/>
          </w:tcPr>
          <w:p>
            <w:pPr>
              <w:pStyle w:val="0"/>
              <w:jc w:val="center"/>
            </w:pPr>
            <w:r>
              <w:rPr>
                <w:sz w:val="20"/>
              </w:rPr>
              <w:t xml:space="preserve">1561830,0</w:t>
            </w:r>
          </w:p>
        </w:tc>
        <w:tc>
          <w:tcPr>
            <w:tcW w:w="1264" w:type="dxa"/>
          </w:tcPr>
          <w:p>
            <w:pPr>
              <w:pStyle w:val="0"/>
              <w:jc w:val="center"/>
            </w:pPr>
            <w:r>
              <w:rPr>
                <w:sz w:val="20"/>
              </w:rPr>
              <w:t xml:space="preserve">1561830,0</w:t>
            </w:r>
          </w:p>
        </w:tc>
        <w:tc>
          <w:tcPr>
            <w:tcW w:w="1384" w:type="dxa"/>
          </w:tcPr>
          <w:p>
            <w:pPr>
              <w:pStyle w:val="0"/>
              <w:jc w:val="center"/>
            </w:pPr>
            <w:r>
              <w:rPr>
                <w:sz w:val="20"/>
              </w:rPr>
              <w:t xml:space="preserve">4889115,1</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03 3 07 20880</w:t>
            </w:r>
          </w:p>
        </w:tc>
        <w:tc>
          <w:tcPr>
            <w:tcW w:w="484" w:type="dxa"/>
          </w:tcPr>
          <w:p>
            <w:pPr>
              <w:pStyle w:val="0"/>
              <w:jc w:val="center"/>
            </w:pPr>
            <w:r>
              <w:rPr>
                <w:sz w:val="20"/>
              </w:rPr>
              <w:t xml:space="preserve">600</w:t>
            </w:r>
          </w:p>
        </w:tc>
        <w:tc>
          <w:tcPr>
            <w:tcW w:w="1531" w:type="dxa"/>
          </w:tcPr>
          <w:p>
            <w:pPr>
              <w:pStyle w:val="0"/>
              <w:jc w:val="center"/>
            </w:pPr>
            <w:r>
              <w:rPr>
                <w:sz w:val="20"/>
              </w:rPr>
              <w:t xml:space="preserve">5457289,7</w:t>
            </w:r>
          </w:p>
        </w:tc>
        <w:tc>
          <w:tcPr>
            <w:tcW w:w="1264" w:type="dxa"/>
          </w:tcPr>
          <w:p>
            <w:pPr>
              <w:pStyle w:val="0"/>
              <w:jc w:val="center"/>
            </w:pPr>
            <w:r>
              <w:rPr>
                <w:sz w:val="20"/>
              </w:rPr>
              <w:t xml:space="preserve">1148638,7</w:t>
            </w:r>
          </w:p>
        </w:tc>
        <w:tc>
          <w:tcPr>
            <w:tcW w:w="1264" w:type="dxa"/>
          </w:tcPr>
          <w:p>
            <w:pPr>
              <w:pStyle w:val="0"/>
              <w:jc w:val="center"/>
            </w:pPr>
            <w:r>
              <w:rPr>
                <w:sz w:val="20"/>
              </w:rPr>
              <w:t xml:space="preserve">2586176,0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3734814,7</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701" w:type="dxa"/>
          </w:tcPr>
          <w:p>
            <w:pPr>
              <w:pStyle w:val="0"/>
              <w:jc w:val="center"/>
            </w:pPr>
            <w:r>
              <w:rPr>
                <w:sz w:val="20"/>
              </w:rPr>
              <w:t xml:space="preserve">03 3 07 20880</w:t>
            </w:r>
          </w:p>
        </w:tc>
        <w:tc>
          <w:tcPr>
            <w:tcW w:w="484" w:type="dxa"/>
          </w:tcPr>
          <w:p>
            <w:pPr>
              <w:pStyle w:val="0"/>
              <w:jc w:val="center"/>
            </w:pPr>
            <w:r>
              <w:rPr>
                <w:sz w:val="20"/>
              </w:rPr>
              <w:t xml:space="preserve">600</w:t>
            </w:r>
          </w:p>
        </w:tc>
        <w:tc>
          <w:tcPr>
            <w:tcW w:w="1531" w:type="dxa"/>
          </w:tcPr>
          <w:p>
            <w:pPr>
              <w:pStyle w:val="0"/>
              <w:jc w:val="center"/>
            </w:pPr>
            <w:r>
              <w:rPr>
                <w:sz w:val="20"/>
              </w:rPr>
              <w:t xml:space="preserve">245723,9</w:t>
            </w:r>
          </w:p>
        </w:tc>
        <w:tc>
          <w:tcPr>
            <w:tcW w:w="1264" w:type="dxa"/>
          </w:tcPr>
          <w:p>
            <w:pPr>
              <w:pStyle w:val="0"/>
              <w:jc w:val="center"/>
            </w:pPr>
            <w:r>
              <w:rPr>
                <w:sz w:val="20"/>
              </w:rPr>
              <w:t xml:space="preserve">118566,0</w:t>
            </w:r>
          </w:p>
        </w:tc>
        <w:tc>
          <w:tcPr>
            <w:tcW w:w="1264" w:type="dxa"/>
          </w:tcPr>
          <w:p>
            <w:pPr>
              <w:pStyle w:val="0"/>
              <w:jc w:val="center"/>
            </w:pPr>
            <w:r>
              <w:rPr>
                <w:sz w:val="20"/>
              </w:rPr>
              <w:t xml:space="preserve">76749,9</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195315,9</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09 04</w:t>
            </w:r>
          </w:p>
        </w:tc>
        <w:tc>
          <w:tcPr>
            <w:tcW w:w="1701" w:type="dxa"/>
          </w:tcPr>
          <w:p>
            <w:pPr>
              <w:pStyle w:val="0"/>
              <w:jc w:val="center"/>
            </w:pPr>
            <w:r>
              <w:rPr>
                <w:sz w:val="20"/>
              </w:rPr>
              <w:t xml:space="preserve">03 3 07 20880</w:t>
            </w:r>
          </w:p>
        </w:tc>
        <w:tc>
          <w:tcPr>
            <w:tcW w:w="484" w:type="dxa"/>
          </w:tcPr>
          <w:p>
            <w:pPr>
              <w:pStyle w:val="0"/>
              <w:jc w:val="center"/>
            </w:pPr>
            <w:r>
              <w:rPr>
                <w:sz w:val="20"/>
              </w:rPr>
              <w:t xml:space="preserve">600</w:t>
            </w:r>
          </w:p>
        </w:tc>
        <w:tc>
          <w:tcPr>
            <w:tcW w:w="1531" w:type="dxa"/>
          </w:tcPr>
          <w:p>
            <w:pPr>
              <w:pStyle w:val="0"/>
              <w:jc w:val="center"/>
            </w:pPr>
            <w:r>
              <w:rPr>
                <w:sz w:val="20"/>
              </w:rPr>
              <w:t xml:space="preserve">613447,3</w:t>
            </w:r>
          </w:p>
        </w:tc>
        <w:tc>
          <w:tcPr>
            <w:tcW w:w="1264" w:type="dxa"/>
          </w:tcPr>
          <w:p>
            <w:pPr>
              <w:pStyle w:val="0"/>
              <w:jc w:val="center"/>
            </w:pPr>
            <w:r>
              <w:rPr>
                <w:sz w:val="20"/>
              </w:rPr>
              <w:t xml:space="preserve">87127,0</w:t>
            </w:r>
          </w:p>
        </w:tc>
        <w:tc>
          <w:tcPr>
            <w:tcW w:w="1264" w:type="dxa"/>
          </w:tcPr>
          <w:p>
            <w:pPr>
              <w:pStyle w:val="0"/>
              <w:jc w:val="center"/>
            </w:pPr>
            <w:r>
              <w:rPr>
                <w:sz w:val="20"/>
              </w:rPr>
              <w:t xml:space="preserve">59805,3</w:t>
            </w:r>
          </w:p>
        </w:tc>
        <w:tc>
          <w:tcPr>
            <w:tcW w:w="1264" w:type="dxa"/>
          </w:tcPr>
          <w:p>
            <w:pPr>
              <w:pStyle w:val="0"/>
              <w:jc w:val="center"/>
            </w:pPr>
            <w:r>
              <w:rPr>
                <w:sz w:val="20"/>
              </w:rPr>
              <w:t xml:space="preserve">76000,0</w:t>
            </w:r>
          </w:p>
        </w:tc>
        <w:tc>
          <w:tcPr>
            <w:tcW w:w="1264" w:type="dxa"/>
          </w:tcPr>
          <w:p>
            <w:pPr>
              <w:pStyle w:val="0"/>
              <w:jc w:val="center"/>
            </w:pPr>
            <w:r>
              <w:rPr>
                <w:sz w:val="20"/>
              </w:rPr>
              <w:t xml:space="preserve">76000,0</w:t>
            </w:r>
          </w:p>
        </w:tc>
        <w:tc>
          <w:tcPr>
            <w:tcW w:w="1264" w:type="dxa"/>
          </w:tcPr>
          <w:p>
            <w:pPr>
              <w:pStyle w:val="0"/>
              <w:jc w:val="center"/>
            </w:pPr>
            <w:r>
              <w:rPr>
                <w:sz w:val="20"/>
              </w:rPr>
              <w:t xml:space="preserve">76000,0</w:t>
            </w:r>
          </w:p>
        </w:tc>
        <w:tc>
          <w:tcPr>
            <w:tcW w:w="1384" w:type="dxa"/>
          </w:tcPr>
          <w:p>
            <w:pPr>
              <w:pStyle w:val="0"/>
              <w:jc w:val="center"/>
            </w:pPr>
            <w:r>
              <w:rPr>
                <w:sz w:val="20"/>
              </w:rPr>
              <w:t xml:space="preserve">374932,3</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09 05</w:t>
            </w:r>
          </w:p>
        </w:tc>
        <w:tc>
          <w:tcPr>
            <w:tcW w:w="1701" w:type="dxa"/>
          </w:tcPr>
          <w:p>
            <w:pPr>
              <w:pStyle w:val="0"/>
              <w:jc w:val="center"/>
            </w:pPr>
            <w:r>
              <w:rPr>
                <w:sz w:val="20"/>
              </w:rPr>
              <w:t xml:space="preserve">03 3 07 20880</w:t>
            </w:r>
          </w:p>
        </w:tc>
        <w:tc>
          <w:tcPr>
            <w:tcW w:w="484" w:type="dxa"/>
          </w:tcPr>
          <w:p>
            <w:pPr>
              <w:pStyle w:val="0"/>
              <w:jc w:val="center"/>
            </w:pPr>
            <w:r>
              <w:rPr>
                <w:sz w:val="20"/>
              </w:rPr>
              <w:t xml:space="preserve">600</w:t>
            </w:r>
          </w:p>
        </w:tc>
        <w:tc>
          <w:tcPr>
            <w:tcW w:w="1531" w:type="dxa"/>
          </w:tcPr>
          <w:p>
            <w:pPr>
              <w:pStyle w:val="0"/>
              <w:jc w:val="center"/>
            </w:pPr>
            <w:r>
              <w:rPr>
                <w:sz w:val="20"/>
              </w:rPr>
              <w:t xml:space="preserve">8829,0</w:t>
            </w:r>
          </w:p>
        </w:tc>
        <w:tc>
          <w:tcPr>
            <w:tcW w:w="1264" w:type="dxa"/>
          </w:tcPr>
          <w:p>
            <w:pPr>
              <w:pStyle w:val="0"/>
              <w:jc w:val="center"/>
            </w:pPr>
            <w:r>
              <w:rPr>
                <w:sz w:val="20"/>
              </w:rPr>
              <w:t xml:space="preserve">2465,0</w:t>
            </w:r>
          </w:p>
        </w:tc>
        <w:tc>
          <w:tcPr>
            <w:tcW w:w="1264" w:type="dxa"/>
          </w:tcPr>
          <w:p>
            <w:pPr>
              <w:pStyle w:val="0"/>
              <w:jc w:val="center"/>
            </w:pPr>
            <w:r>
              <w:rPr>
                <w:sz w:val="20"/>
              </w:rPr>
              <w:t xml:space="preserve">4553,0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7018,0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09 06</w:t>
            </w:r>
          </w:p>
        </w:tc>
        <w:tc>
          <w:tcPr>
            <w:tcW w:w="1701" w:type="dxa"/>
          </w:tcPr>
          <w:p>
            <w:pPr>
              <w:pStyle w:val="0"/>
              <w:jc w:val="center"/>
            </w:pPr>
            <w:r>
              <w:rPr>
                <w:sz w:val="20"/>
              </w:rPr>
              <w:t xml:space="preserve">03 3 07 20880</w:t>
            </w:r>
          </w:p>
        </w:tc>
        <w:tc>
          <w:tcPr>
            <w:tcW w:w="484" w:type="dxa"/>
          </w:tcPr>
          <w:p>
            <w:pPr>
              <w:pStyle w:val="0"/>
              <w:jc w:val="center"/>
            </w:pPr>
            <w:r>
              <w:rPr>
                <w:sz w:val="20"/>
              </w:rPr>
              <w:t xml:space="preserve">600</w:t>
            </w:r>
          </w:p>
        </w:tc>
        <w:tc>
          <w:tcPr>
            <w:tcW w:w="1531" w:type="dxa"/>
          </w:tcPr>
          <w:p>
            <w:pPr>
              <w:pStyle w:val="0"/>
              <w:jc w:val="center"/>
            </w:pPr>
            <w:r>
              <w:rPr>
                <w:sz w:val="20"/>
              </w:rPr>
              <w:t xml:space="preserve">47579,0</w:t>
            </w:r>
          </w:p>
        </w:tc>
        <w:tc>
          <w:tcPr>
            <w:tcW w:w="1264" w:type="dxa"/>
          </w:tcPr>
          <w:p>
            <w:pPr>
              <w:pStyle w:val="0"/>
              <w:jc w:val="center"/>
            </w:pPr>
            <w:r>
              <w:rPr>
                <w:sz w:val="20"/>
              </w:rPr>
              <w:t xml:space="preserve">1700,0</w:t>
            </w:r>
          </w:p>
        </w:tc>
        <w:tc>
          <w:tcPr>
            <w:tcW w:w="1264" w:type="dxa"/>
          </w:tcPr>
          <w:p>
            <w:pPr>
              <w:pStyle w:val="0"/>
              <w:jc w:val="center"/>
            </w:pPr>
            <w:r>
              <w:rPr>
                <w:sz w:val="20"/>
              </w:rPr>
              <w:t xml:space="preserve">44718,0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46418,0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03 3 07 20880</w:t>
            </w:r>
          </w:p>
        </w:tc>
        <w:tc>
          <w:tcPr>
            <w:tcW w:w="484" w:type="dxa"/>
          </w:tcPr>
          <w:p>
            <w:pPr>
              <w:pStyle w:val="0"/>
              <w:jc w:val="center"/>
            </w:pPr>
            <w:r>
              <w:rPr>
                <w:sz w:val="20"/>
              </w:rPr>
              <w:t xml:space="preserve">600</w:t>
            </w:r>
          </w:p>
        </w:tc>
        <w:tc>
          <w:tcPr>
            <w:tcW w:w="1531" w:type="dxa"/>
          </w:tcPr>
          <w:p>
            <w:pPr>
              <w:pStyle w:val="0"/>
              <w:jc w:val="center"/>
            </w:pPr>
            <w:r>
              <w:rPr>
                <w:sz w:val="20"/>
              </w:rPr>
              <w:t xml:space="preserve">82133,0</w:t>
            </w:r>
          </w:p>
        </w:tc>
        <w:tc>
          <w:tcPr>
            <w:tcW w:w="1264" w:type="dxa"/>
          </w:tcPr>
          <w:p>
            <w:pPr>
              <w:pStyle w:val="0"/>
              <w:jc w:val="center"/>
            </w:pPr>
            <w:r>
              <w:rPr>
                <w:sz w:val="20"/>
              </w:rPr>
              <w:t xml:space="preserve">6730,0</w:t>
            </w:r>
          </w:p>
        </w:tc>
        <w:tc>
          <w:tcPr>
            <w:tcW w:w="1264" w:type="dxa"/>
          </w:tcPr>
          <w:p>
            <w:pPr>
              <w:pStyle w:val="0"/>
              <w:jc w:val="center"/>
            </w:pPr>
            <w:r>
              <w:rPr>
                <w:sz w:val="20"/>
              </w:rPr>
              <w:t xml:space="preserve">67351,0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74081,0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03 3 07 58110</w:t>
            </w:r>
          </w:p>
        </w:tc>
        <w:tc>
          <w:tcPr>
            <w:tcW w:w="484" w:type="dxa"/>
          </w:tcPr>
          <w:p>
            <w:pPr>
              <w:pStyle w:val="0"/>
              <w:jc w:val="center"/>
            </w:pPr>
            <w:r>
              <w:rPr>
                <w:sz w:val="20"/>
              </w:rPr>
              <w:t xml:space="preserve">200</w:t>
            </w:r>
          </w:p>
        </w:tc>
        <w:tc>
          <w:tcPr>
            <w:tcW w:w="1531" w:type="dxa"/>
          </w:tcPr>
          <w:p>
            <w:pPr>
              <w:pStyle w:val="0"/>
              <w:jc w:val="center"/>
            </w:pPr>
            <w:r>
              <w:rPr>
                <w:sz w:val="20"/>
              </w:rPr>
              <w:t xml:space="preserve">14069,9</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03 3 07 58320</w:t>
            </w:r>
          </w:p>
        </w:tc>
        <w:tc>
          <w:tcPr>
            <w:tcW w:w="484" w:type="dxa"/>
          </w:tcPr>
          <w:p>
            <w:pPr>
              <w:pStyle w:val="0"/>
              <w:jc w:val="center"/>
            </w:pPr>
            <w:r>
              <w:rPr>
                <w:sz w:val="20"/>
              </w:rPr>
              <w:t xml:space="preserve">200</w:t>
            </w:r>
          </w:p>
        </w:tc>
        <w:tc>
          <w:tcPr>
            <w:tcW w:w="1531" w:type="dxa"/>
          </w:tcPr>
          <w:p>
            <w:pPr>
              <w:pStyle w:val="0"/>
              <w:jc w:val="center"/>
            </w:pPr>
            <w:r>
              <w:rPr>
                <w:sz w:val="20"/>
              </w:rPr>
              <w:t xml:space="preserve">504051,2</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03 3 07 58440</w:t>
            </w:r>
          </w:p>
        </w:tc>
        <w:tc>
          <w:tcPr>
            <w:tcW w:w="484" w:type="dxa"/>
          </w:tcPr>
          <w:p>
            <w:pPr>
              <w:pStyle w:val="0"/>
              <w:jc w:val="center"/>
            </w:pPr>
            <w:r>
              <w:rPr>
                <w:sz w:val="20"/>
              </w:rPr>
              <w:t xml:space="preserve">200</w:t>
            </w:r>
          </w:p>
        </w:tc>
        <w:tc>
          <w:tcPr>
            <w:tcW w:w="1531" w:type="dxa"/>
          </w:tcPr>
          <w:p>
            <w:pPr>
              <w:pStyle w:val="0"/>
              <w:jc w:val="center"/>
            </w:pPr>
            <w:r>
              <w:rPr>
                <w:sz w:val="20"/>
              </w:rPr>
              <w:t xml:space="preserve">90309,0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03 3 07 58450</w:t>
            </w:r>
          </w:p>
        </w:tc>
        <w:tc>
          <w:tcPr>
            <w:tcW w:w="484" w:type="dxa"/>
          </w:tcPr>
          <w:p>
            <w:pPr>
              <w:pStyle w:val="0"/>
              <w:jc w:val="center"/>
            </w:pPr>
            <w:r>
              <w:rPr>
                <w:sz w:val="20"/>
              </w:rPr>
              <w:t xml:space="preserve">600</w:t>
            </w:r>
          </w:p>
        </w:tc>
        <w:tc>
          <w:tcPr>
            <w:tcW w:w="1531" w:type="dxa"/>
          </w:tcPr>
          <w:p>
            <w:pPr>
              <w:pStyle w:val="0"/>
              <w:jc w:val="center"/>
            </w:pPr>
            <w:r>
              <w:rPr>
                <w:sz w:val="20"/>
              </w:rPr>
              <w:t xml:space="preserve">15715,0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3 07 R4230</w:t>
            </w:r>
          </w:p>
        </w:tc>
        <w:tc>
          <w:tcPr>
            <w:tcW w:w="484" w:type="dxa"/>
          </w:tcPr>
          <w:p>
            <w:pPr>
              <w:pStyle w:val="0"/>
              <w:jc w:val="center"/>
            </w:pPr>
            <w:r>
              <w:rPr>
                <w:sz w:val="20"/>
              </w:rPr>
              <w:t xml:space="preserve">600</w:t>
            </w:r>
          </w:p>
        </w:tc>
        <w:tc>
          <w:tcPr>
            <w:tcW w:w="1531" w:type="dxa"/>
          </w:tcPr>
          <w:p>
            <w:pPr>
              <w:pStyle w:val="0"/>
              <w:jc w:val="center"/>
            </w:pPr>
            <w:r>
              <w:rPr>
                <w:sz w:val="20"/>
              </w:rPr>
              <w:t xml:space="preserve">98261,9</w:t>
            </w:r>
          </w:p>
        </w:tc>
        <w:tc>
          <w:tcPr>
            <w:tcW w:w="1264" w:type="dxa"/>
          </w:tcPr>
          <w:p>
            <w:pPr>
              <w:pStyle w:val="0"/>
              <w:jc w:val="center"/>
            </w:pPr>
            <w:r>
              <w:rPr>
                <w:sz w:val="20"/>
              </w:rPr>
              <w:t xml:space="preserve">98261,9</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98261,9</w:t>
            </w:r>
          </w:p>
        </w:tc>
      </w:tr>
      <w:tr>
        <w:tc>
          <w:tcPr>
            <w:tcW w:w="1849" w:type="dxa"/>
            <w:vMerge w:val="restart"/>
          </w:tcPr>
          <w:p>
            <w:pPr>
              <w:pStyle w:val="0"/>
            </w:pPr>
            <w:r>
              <w:rPr>
                <w:sz w:val="20"/>
              </w:rPr>
              <w:t xml:space="preserve">Основное мероприятие 3.08.</w:t>
            </w:r>
          </w:p>
        </w:tc>
        <w:tc>
          <w:tcPr>
            <w:tcW w:w="2268" w:type="dxa"/>
            <w:vMerge w:val="restart"/>
          </w:tcPr>
          <w:p>
            <w:pPr>
              <w:pStyle w:val="0"/>
            </w:pPr>
            <w:r>
              <w:rPr>
                <w:sz w:val="20"/>
              </w:rPr>
              <w:t xml:space="preserve">Развитие инфраструктуры системы здравоохранения</w:t>
            </w:r>
          </w:p>
        </w:tc>
        <w:tc>
          <w:tcPr>
            <w:tcW w:w="2749" w:type="dxa"/>
          </w:tcPr>
          <w:p>
            <w:pPr>
              <w:pStyle w:val="0"/>
              <w:jc w:val="center"/>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701" w:type="dxa"/>
          </w:tcPr>
          <w:p>
            <w:pPr>
              <w:pStyle w:val="0"/>
              <w:jc w:val="center"/>
            </w:pPr>
            <w:r>
              <w:rPr>
                <w:sz w:val="20"/>
              </w:rPr>
              <w:t xml:space="preserve">03 3 08</w:t>
            </w:r>
          </w:p>
        </w:tc>
        <w:tc>
          <w:tcPr>
            <w:tcW w:w="484" w:type="dxa"/>
          </w:tcPr>
          <w:p>
            <w:pPr>
              <w:pStyle w:val="0"/>
              <w:jc w:val="center"/>
            </w:pPr>
            <w:r>
              <w:rPr>
                <w:sz w:val="20"/>
              </w:rPr>
              <w:t xml:space="preserve">X</w:t>
            </w:r>
          </w:p>
        </w:tc>
        <w:tc>
          <w:tcPr>
            <w:tcW w:w="1531" w:type="dxa"/>
          </w:tcPr>
          <w:p>
            <w:pPr>
              <w:pStyle w:val="0"/>
              <w:jc w:val="center"/>
            </w:pPr>
            <w:r>
              <w:rPr>
                <w:sz w:val="20"/>
              </w:rPr>
              <w:t xml:space="preserve">13753229,0</w:t>
            </w:r>
          </w:p>
        </w:tc>
        <w:tc>
          <w:tcPr>
            <w:tcW w:w="1264" w:type="dxa"/>
          </w:tcPr>
          <w:p>
            <w:pPr>
              <w:pStyle w:val="0"/>
              <w:jc w:val="center"/>
            </w:pPr>
            <w:r>
              <w:rPr>
                <w:sz w:val="20"/>
              </w:rPr>
              <w:t xml:space="preserve">3539547,0</w:t>
            </w:r>
          </w:p>
        </w:tc>
        <w:tc>
          <w:tcPr>
            <w:tcW w:w="1264" w:type="dxa"/>
          </w:tcPr>
          <w:p>
            <w:pPr>
              <w:pStyle w:val="0"/>
              <w:jc w:val="center"/>
            </w:pPr>
            <w:r>
              <w:rPr>
                <w:sz w:val="20"/>
              </w:rPr>
              <w:t xml:space="preserve">4281926,4</w:t>
            </w:r>
          </w:p>
        </w:tc>
        <w:tc>
          <w:tcPr>
            <w:tcW w:w="1264" w:type="dxa"/>
          </w:tcPr>
          <w:p>
            <w:pPr>
              <w:pStyle w:val="0"/>
              <w:jc w:val="center"/>
            </w:pPr>
            <w:r>
              <w:rPr>
                <w:sz w:val="20"/>
              </w:rPr>
              <w:t xml:space="preserve">1575203,5</w:t>
            </w:r>
          </w:p>
        </w:tc>
        <w:tc>
          <w:tcPr>
            <w:tcW w:w="1264" w:type="dxa"/>
          </w:tcPr>
          <w:p>
            <w:pPr>
              <w:pStyle w:val="0"/>
              <w:jc w:val="center"/>
            </w:pPr>
            <w:r>
              <w:rPr>
                <w:sz w:val="20"/>
              </w:rPr>
              <w:t xml:space="preserve">1339025,6</w:t>
            </w:r>
          </w:p>
        </w:tc>
        <w:tc>
          <w:tcPr>
            <w:tcW w:w="1264" w:type="dxa"/>
          </w:tcPr>
          <w:p>
            <w:pPr>
              <w:pStyle w:val="0"/>
              <w:jc w:val="center"/>
            </w:pPr>
            <w:r>
              <w:rPr>
                <w:sz w:val="20"/>
              </w:rPr>
            </w:r>
          </w:p>
        </w:tc>
        <w:tc>
          <w:tcPr>
            <w:tcW w:w="1384" w:type="dxa"/>
          </w:tcPr>
          <w:p>
            <w:pPr>
              <w:pStyle w:val="0"/>
              <w:jc w:val="center"/>
            </w:pPr>
            <w:r>
              <w:rPr>
                <w:sz w:val="20"/>
              </w:rPr>
              <w:t xml:space="preserve">10735702,5</w:t>
            </w:r>
          </w:p>
        </w:tc>
      </w:tr>
      <w:tr>
        <w:tc>
          <w:tcPr>
            <w:vMerge w:val="continue"/>
          </w:tcPr>
          <w:p/>
        </w:tc>
        <w:tc>
          <w:tcPr>
            <w:vMerge w:val="continue"/>
          </w:tcPr>
          <w:p/>
        </w:tc>
        <w:tc>
          <w:tcPr>
            <w:tcW w:w="2749" w:type="dxa"/>
          </w:tcPr>
          <w:p>
            <w:pPr>
              <w:pStyle w:val="0"/>
            </w:pPr>
            <w:r>
              <w:rPr>
                <w:sz w:val="20"/>
              </w:rPr>
              <w:t xml:space="preserve">министерство строительства Белгородской области, всего</w:t>
            </w:r>
          </w:p>
        </w:tc>
        <w:tc>
          <w:tcPr>
            <w:tcW w:w="694" w:type="dxa"/>
          </w:tcPr>
          <w:p>
            <w:pPr>
              <w:pStyle w:val="0"/>
              <w:jc w:val="center"/>
            </w:pPr>
            <w:r>
              <w:rPr>
                <w:sz w:val="20"/>
              </w:rPr>
              <w:t xml:space="preserve">807</w:t>
            </w:r>
          </w:p>
        </w:tc>
        <w:tc>
          <w:tcPr>
            <w:tcW w:w="664" w:type="dxa"/>
          </w:tcPr>
          <w:p>
            <w:pPr>
              <w:pStyle w:val="0"/>
              <w:jc w:val="center"/>
            </w:pPr>
            <w:r>
              <w:rPr>
                <w:sz w:val="20"/>
              </w:rPr>
              <w:t xml:space="preserve">X</w:t>
            </w:r>
          </w:p>
        </w:tc>
        <w:tc>
          <w:tcPr>
            <w:tcW w:w="1701" w:type="dxa"/>
          </w:tcPr>
          <w:p>
            <w:pPr>
              <w:pStyle w:val="0"/>
              <w:jc w:val="center"/>
            </w:pPr>
            <w:r>
              <w:rPr>
                <w:sz w:val="20"/>
              </w:rPr>
              <w:t xml:space="preserve">03 3 08</w:t>
            </w:r>
          </w:p>
        </w:tc>
        <w:tc>
          <w:tcPr>
            <w:tcW w:w="484" w:type="dxa"/>
          </w:tcPr>
          <w:p>
            <w:pPr>
              <w:pStyle w:val="0"/>
              <w:jc w:val="center"/>
            </w:pPr>
            <w:r>
              <w:rPr>
                <w:sz w:val="20"/>
              </w:rPr>
              <w:t xml:space="preserve">X</w:t>
            </w:r>
          </w:p>
        </w:tc>
        <w:tc>
          <w:tcPr>
            <w:tcW w:w="1531" w:type="dxa"/>
          </w:tcPr>
          <w:p>
            <w:pPr>
              <w:pStyle w:val="0"/>
              <w:jc w:val="center"/>
            </w:pPr>
            <w:r>
              <w:rPr>
                <w:sz w:val="20"/>
              </w:rPr>
              <w:t xml:space="preserve">13733429,0</w:t>
            </w:r>
          </w:p>
        </w:tc>
        <w:tc>
          <w:tcPr>
            <w:tcW w:w="1264" w:type="dxa"/>
          </w:tcPr>
          <w:p>
            <w:pPr>
              <w:pStyle w:val="0"/>
              <w:jc w:val="center"/>
            </w:pPr>
            <w:r>
              <w:rPr>
                <w:sz w:val="20"/>
              </w:rPr>
              <w:t xml:space="preserve">3539547,0</w:t>
            </w:r>
          </w:p>
        </w:tc>
        <w:tc>
          <w:tcPr>
            <w:tcW w:w="1264" w:type="dxa"/>
          </w:tcPr>
          <w:p>
            <w:pPr>
              <w:pStyle w:val="0"/>
              <w:jc w:val="center"/>
            </w:pPr>
            <w:r>
              <w:rPr>
                <w:sz w:val="20"/>
              </w:rPr>
              <w:t xml:space="preserve">4281926,4</w:t>
            </w:r>
          </w:p>
        </w:tc>
        <w:tc>
          <w:tcPr>
            <w:tcW w:w="1264" w:type="dxa"/>
          </w:tcPr>
          <w:p>
            <w:pPr>
              <w:pStyle w:val="0"/>
              <w:jc w:val="center"/>
            </w:pPr>
            <w:r>
              <w:rPr>
                <w:sz w:val="20"/>
              </w:rPr>
              <w:t xml:space="preserve">1575203,5</w:t>
            </w:r>
          </w:p>
        </w:tc>
        <w:tc>
          <w:tcPr>
            <w:tcW w:w="1264" w:type="dxa"/>
          </w:tcPr>
          <w:p>
            <w:pPr>
              <w:pStyle w:val="0"/>
              <w:jc w:val="center"/>
            </w:pPr>
            <w:r>
              <w:rPr>
                <w:sz w:val="20"/>
              </w:rPr>
              <w:t xml:space="preserve">1339025,6</w:t>
            </w:r>
          </w:p>
        </w:tc>
        <w:tc>
          <w:tcPr>
            <w:tcW w:w="1264" w:type="dxa"/>
          </w:tcPr>
          <w:p>
            <w:pPr>
              <w:pStyle w:val="0"/>
              <w:jc w:val="center"/>
            </w:pPr>
            <w:r>
              <w:rPr>
                <w:sz w:val="20"/>
              </w:rPr>
            </w:r>
          </w:p>
        </w:tc>
        <w:tc>
          <w:tcPr>
            <w:tcW w:w="1384" w:type="dxa"/>
          </w:tcPr>
          <w:p>
            <w:pPr>
              <w:pStyle w:val="0"/>
              <w:jc w:val="center"/>
            </w:pPr>
            <w:r>
              <w:rPr>
                <w:sz w:val="20"/>
              </w:rPr>
              <w:t xml:space="preserve">10735702,5</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701" w:type="dxa"/>
          </w:tcPr>
          <w:p>
            <w:pPr>
              <w:pStyle w:val="0"/>
              <w:jc w:val="center"/>
            </w:pPr>
            <w:r>
              <w:rPr>
                <w:sz w:val="20"/>
              </w:rPr>
              <w:t xml:space="preserve">03 3 08 22110</w:t>
            </w:r>
          </w:p>
        </w:tc>
        <w:tc>
          <w:tcPr>
            <w:tcW w:w="484" w:type="dxa"/>
          </w:tcPr>
          <w:p>
            <w:pPr>
              <w:pStyle w:val="0"/>
              <w:jc w:val="center"/>
            </w:pPr>
            <w:r>
              <w:rPr>
                <w:sz w:val="20"/>
              </w:rPr>
              <w:t xml:space="preserve">600</w:t>
            </w:r>
          </w:p>
        </w:tc>
        <w:tc>
          <w:tcPr>
            <w:tcW w:w="1531" w:type="dxa"/>
          </w:tcPr>
          <w:p>
            <w:pPr>
              <w:pStyle w:val="0"/>
              <w:jc w:val="center"/>
            </w:pPr>
            <w:r>
              <w:rPr>
                <w:sz w:val="20"/>
              </w:rPr>
              <w:t xml:space="preserve">5371027,3</w:t>
            </w:r>
          </w:p>
        </w:tc>
        <w:tc>
          <w:tcPr>
            <w:tcW w:w="1264" w:type="dxa"/>
          </w:tcPr>
          <w:p>
            <w:pPr>
              <w:pStyle w:val="0"/>
              <w:jc w:val="center"/>
            </w:pPr>
            <w:r>
              <w:rPr>
                <w:sz w:val="20"/>
              </w:rPr>
              <w:t xml:space="preserve">668242,2</w:t>
            </w:r>
          </w:p>
        </w:tc>
        <w:tc>
          <w:tcPr>
            <w:tcW w:w="1264" w:type="dxa"/>
          </w:tcPr>
          <w:p>
            <w:pPr>
              <w:pStyle w:val="0"/>
              <w:jc w:val="center"/>
            </w:pPr>
            <w:r>
              <w:rPr>
                <w:sz w:val="20"/>
              </w:rPr>
              <w:t xml:space="preserve">582013,1</w:t>
            </w:r>
          </w:p>
        </w:tc>
        <w:tc>
          <w:tcPr>
            <w:tcW w:w="1264" w:type="dxa"/>
          </w:tcPr>
          <w:p>
            <w:pPr>
              <w:pStyle w:val="0"/>
              <w:jc w:val="center"/>
            </w:pPr>
            <w:r>
              <w:rPr>
                <w:sz w:val="20"/>
              </w:rPr>
              <w:t xml:space="preserve">736817,0</w:t>
            </w:r>
          </w:p>
        </w:tc>
        <w:tc>
          <w:tcPr>
            <w:tcW w:w="1264" w:type="dxa"/>
          </w:tcPr>
          <w:p>
            <w:pPr>
              <w:pStyle w:val="0"/>
              <w:jc w:val="center"/>
            </w:pPr>
            <w:r>
              <w:rPr>
                <w:sz w:val="20"/>
              </w:rPr>
              <w:t xml:space="preserve">927266,6</w:t>
            </w:r>
          </w:p>
        </w:tc>
        <w:tc>
          <w:tcPr>
            <w:tcW w:w="1264" w:type="dxa"/>
          </w:tcPr>
          <w:p>
            <w:pPr>
              <w:pStyle w:val="0"/>
              <w:jc w:val="center"/>
            </w:pPr>
            <w:r>
              <w:rPr>
                <w:sz w:val="20"/>
              </w:rPr>
            </w:r>
          </w:p>
        </w:tc>
        <w:tc>
          <w:tcPr>
            <w:tcW w:w="1384" w:type="dxa"/>
          </w:tcPr>
          <w:p>
            <w:pPr>
              <w:pStyle w:val="0"/>
              <w:jc w:val="center"/>
            </w:pPr>
            <w:r>
              <w:rPr>
                <w:sz w:val="20"/>
              </w:rPr>
              <w:t xml:space="preserve">2914338,9</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09 04</w:t>
            </w:r>
          </w:p>
        </w:tc>
        <w:tc>
          <w:tcPr>
            <w:tcW w:w="1701" w:type="dxa"/>
          </w:tcPr>
          <w:p>
            <w:pPr>
              <w:pStyle w:val="0"/>
              <w:jc w:val="center"/>
            </w:pPr>
            <w:r>
              <w:rPr>
                <w:sz w:val="20"/>
              </w:rPr>
              <w:t xml:space="preserve">03 3 08 22110</w:t>
            </w:r>
          </w:p>
        </w:tc>
        <w:tc>
          <w:tcPr>
            <w:tcW w:w="484" w:type="dxa"/>
          </w:tcPr>
          <w:p>
            <w:pPr>
              <w:pStyle w:val="0"/>
              <w:jc w:val="center"/>
            </w:pPr>
            <w:r>
              <w:rPr>
                <w:sz w:val="20"/>
              </w:rPr>
              <w:t xml:space="preserve">600</w:t>
            </w:r>
          </w:p>
        </w:tc>
        <w:tc>
          <w:tcPr>
            <w:tcW w:w="1531" w:type="dxa"/>
          </w:tcPr>
          <w:p>
            <w:pPr>
              <w:pStyle w:val="0"/>
              <w:jc w:val="center"/>
            </w:pPr>
            <w:r>
              <w:rPr>
                <w:sz w:val="20"/>
              </w:rPr>
              <w:t xml:space="preserve">96582,4</w:t>
            </w:r>
          </w:p>
        </w:tc>
        <w:tc>
          <w:tcPr>
            <w:tcW w:w="1264" w:type="dxa"/>
          </w:tcPr>
          <w:p>
            <w:pPr>
              <w:pStyle w:val="0"/>
              <w:jc w:val="center"/>
            </w:pPr>
            <w:r>
              <w:rPr>
                <w:sz w:val="20"/>
              </w:rPr>
              <w:t xml:space="preserve">3416,4</w:t>
            </w:r>
          </w:p>
        </w:tc>
        <w:tc>
          <w:tcPr>
            <w:tcW w:w="1264" w:type="dxa"/>
          </w:tcPr>
          <w:p>
            <w:pPr>
              <w:pStyle w:val="0"/>
              <w:jc w:val="center"/>
            </w:pPr>
            <w:r>
              <w:rPr>
                <w:sz w:val="20"/>
              </w:rPr>
              <w:t xml:space="preserve">23741,0</w:t>
            </w:r>
          </w:p>
        </w:tc>
        <w:tc>
          <w:tcPr>
            <w:tcW w:w="1264" w:type="dxa"/>
          </w:tcPr>
          <w:p>
            <w:pPr>
              <w:pStyle w:val="0"/>
              <w:jc w:val="center"/>
            </w:pPr>
            <w:r>
              <w:rPr>
                <w:sz w:val="20"/>
              </w:rPr>
              <w:t xml:space="preserve">44420,0</w:t>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71577,4</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09 06</w:t>
            </w:r>
          </w:p>
        </w:tc>
        <w:tc>
          <w:tcPr>
            <w:tcW w:w="1701" w:type="dxa"/>
          </w:tcPr>
          <w:p>
            <w:pPr>
              <w:pStyle w:val="0"/>
              <w:jc w:val="center"/>
            </w:pPr>
            <w:r>
              <w:rPr>
                <w:sz w:val="20"/>
              </w:rPr>
              <w:t xml:space="preserve">03 3 08 22110</w:t>
            </w:r>
          </w:p>
        </w:tc>
        <w:tc>
          <w:tcPr>
            <w:tcW w:w="484" w:type="dxa"/>
          </w:tcPr>
          <w:p>
            <w:pPr>
              <w:pStyle w:val="0"/>
              <w:jc w:val="center"/>
            </w:pPr>
            <w:r>
              <w:rPr>
                <w:sz w:val="20"/>
              </w:rPr>
              <w:t xml:space="preserve">600</w:t>
            </w:r>
          </w:p>
        </w:tc>
        <w:tc>
          <w:tcPr>
            <w:tcW w:w="1531" w:type="dxa"/>
          </w:tcPr>
          <w:p>
            <w:pPr>
              <w:pStyle w:val="0"/>
              <w:jc w:val="center"/>
            </w:pPr>
            <w:r>
              <w:rPr>
                <w:sz w:val="20"/>
              </w:rPr>
              <w:t xml:space="preserve">3600,0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09 09</w:t>
            </w:r>
          </w:p>
        </w:tc>
        <w:tc>
          <w:tcPr>
            <w:tcW w:w="1701" w:type="dxa"/>
          </w:tcPr>
          <w:p>
            <w:pPr>
              <w:pStyle w:val="0"/>
              <w:jc w:val="center"/>
            </w:pPr>
            <w:r>
              <w:rPr>
                <w:sz w:val="20"/>
              </w:rPr>
              <w:t xml:space="preserve">03 3 08 22110</w:t>
            </w:r>
          </w:p>
        </w:tc>
        <w:tc>
          <w:tcPr>
            <w:tcW w:w="484" w:type="dxa"/>
          </w:tcPr>
          <w:p>
            <w:pPr>
              <w:pStyle w:val="0"/>
              <w:jc w:val="center"/>
            </w:pPr>
            <w:r>
              <w:rPr>
                <w:sz w:val="20"/>
              </w:rPr>
              <w:t xml:space="preserve">600</w:t>
            </w:r>
          </w:p>
        </w:tc>
        <w:tc>
          <w:tcPr>
            <w:tcW w:w="1531" w:type="dxa"/>
          </w:tcPr>
          <w:p>
            <w:pPr>
              <w:pStyle w:val="0"/>
              <w:jc w:val="center"/>
            </w:pPr>
            <w:r>
              <w:rPr>
                <w:sz w:val="20"/>
              </w:rPr>
              <w:t xml:space="preserve">4145,0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701" w:type="dxa"/>
          </w:tcPr>
          <w:p>
            <w:pPr>
              <w:pStyle w:val="0"/>
              <w:jc w:val="center"/>
            </w:pPr>
            <w:r>
              <w:rPr>
                <w:sz w:val="20"/>
              </w:rPr>
              <w:t xml:space="preserve">03 3 08 20550</w:t>
            </w:r>
          </w:p>
        </w:tc>
        <w:tc>
          <w:tcPr>
            <w:tcW w:w="484" w:type="dxa"/>
          </w:tcPr>
          <w:p>
            <w:pPr>
              <w:pStyle w:val="0"/>
              <w:jc w:val="center"/>
            </w:pPr>
            <w:r>
              <w:rPr>
                <w:sz w:val="20"/>
              </w:rPr>
              <w:t xml:space="preserve">600</w:t>
            </w:r>
          </w:p>
        </w:tc>
        <w:tc>
          <w:tcPr>
            <w:tcW w:w="1531" w:type="dxa"/>
          </w:tcPr>
          <w:p>
            <w:pPr>
              <w:pStyle w:val="0"/>
              <w:jc w:val="center"/>
            </w:pPr>
            <w:r>
              <w:rPr>
                <w:sz w:val="20"/>
              </w:rPr>
              <w:t xml:space="preserve">115098,3</w:t>
            </w:r>
          </w:p>
        </w:tc>
        <w:tc>
          <w:tcPr>
            <w:tcW w:w="1264" w:type="dxa"/>
          </w:tcPr>
          <w:p>
            <w:pPr>
              <w:pStyle w:val="0"/>
              <w:jc w:val="center"/>
            </w:pPr>
            <w:r>
              <w:rPr>
                <w:sz w:val="20"/>
              </w:rPr>
              <w:t xml:space="preserve">7345,0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7345,0</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701" w:type="dxa"/>
          </w:tcPr>
          <w:p>
            <w:pPr>
              <w:pStyle w:val="0"/>
              <w:jc w:val="center"/>
            </w:pPr>
            <w:r>
              <w:rPr>
                <w:sz w:val="20"/>
              </w:rPr>
              <w:t xml:space="preserve">03 3 08 20880</w:t>
            </w:r>
          </w:p>
        </w:tc>
        <w:tc>
          <w:tcPr>
            <w:tcW w:w="484" w:type="dxa"/>
          </w:tcPr>
          <w:p>
            <w:pPr>
              <w:pStyle w:val="0"/>
              <w:jc w:val="center"/>
            </w:pPr>
            <w:r>
              <w:rPr>
                <w:sz w:val="20"/>
              </w:rPr>
              <w:t xml:space="preserve">200</w:t>
            </w:r>
          </w:p>
        </w:tc>
        <w:tc>
          <w:tcPr>
            <w:tcW w:w="1531" w:type="dxa"/>
          </w:tcPr>
          <w:p>
            <w:pPr>
              <w:pStyle w:val="0"/>
              <w:jc w:val="center"/>
            </w:pPr>
            <w:r>
              <w:rPr>
                <w:sz w:val="20"/>
              </w:rPr>
              <w:t xml:space="preserve">46756,9</w:t>
            </w:r>
          </w:p>
        </w:tc>
        <w:tc>
          <w:tcPr>
            <w:tcW w:w="1264" w:type="dxa"/>
          </w:tcPr>
          <w:p>
            <w:pPr>
              <w:pStyle w:val="0"/>
              <w:jc w:val="center"/>
            </w:pPr>
            <w:r>
              <w:rPr>
                <w:sz w:val="20"/>
              </w:rPr>
              <w:t xml:space="preserve">46756,9</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46756,9</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701" w:type="dxa"/>
          </w:tcPr>
          <w:p>
            <w:pPr>
              <w:pStyle w:val="0"/>
              <w:jc w:val="center"/>
            </w:pPr>
            <w:r>
              <w:rPr>
                <w:sz w:val="20"/>
              </w:rPr>
              <w:t xml:space="preserve">03 3 08 40370</w:t>
            </w:r>
          </w:p>
        </w:tc>
        <w:tc>
          <w:tcPr>
            <w:tcW w:w="484" w:type="dxa"/>
          </w:tcPr>
          <w:p>
            <w:pPr>
              <w:pStyle w:val="0"/>
              <w:jc w:val="center"/>
            </w:pPr>
            <w:r>
              <w:rPr>
                <w:sz w:val="20"/>
              </w:rPr>
              <w:t xml:space="preserve">400</w:t>
            </w:r>
          </w:p>
        </w:tc>
        <w:tc>
          <w:tcPr>
            <w:tcW w:w="1531" w:type="dxa"/>
          </w:tcPr>
          <w:p>
            <w:pPr>
              <w:pStyle w:val="0"/>
              <w:jc w:val="center"/>
            </w:pPr>
            <w:r>
              <w:rPr>
                <w:sz w:val="20"/>
              </w:rPr>
              <w:t xml:space="preserve">1471494,8</w:t>
            </w:r>
          </w:p>
        </w:tc>
        <w:tc>
          <w:tcPr>
            <w:tcW w:w="1264" w:type="dxa"/>
          </w:tcPr>
          <w:p>
            <w:pPr>
              <w:pStyle w:val="0"/>
              <w:jc w:val="center"/>
            </w:pPr>
            <w:r>
              <w:rPr>
                <w:sz w:val="20"/>
              </w:rPr>
              <w:t xml:space="preserve">122610,8</w:t>
            </w:r>
          </w:p>
        </w:tc>
        <w:tc>
          <w:tcPr>
            <w:tcW w:w="1264" w:type="dxa"/>
          </w:tcPr>
          <w:p>
            <w:pPr>
              <w:pStyle w:val="0"/>
              <w:jc w:val="center"/>
            </w:pPr>
            <w:r>
              <w:rPr>
                <w:sz w:val="20"/>
              </w:rPr>
              <w:t xml:space="preserve">686,5</w:t>
            </w:r>
          </w:p>
        </w:tc>
        <w:tc>
          <w:tcPr>
            <w:tcW w:w="1264" w:type="dxa"/>
          </w:tcPr>
          <w:p>
            <w:pPr>
              <w:pStyle w:val="0"/>
              <w:jc w:val="center"/>
            </w:pPr>
            <w:r>
              <w:rPr>
                <w:sz w:val="20"/>
              </w:rPr>
              <w:t xml:space="preserve">793966,5</w:t>
            </w:r>
          </w:p>
        </w:tc>
        <w:tc>
          <w:tcPr>
            <w:tcW w:w="1264" w:type="dxa"/>
          </w:tcPr>
          <w:p>
            <w:pPr>
              <w:pStyle w:val="0"/>
              <w:jc w:val="center"/>
            </w:pPr>
            <w:r>
              <w:rPr>
                <w:sz w:val="20"/>
              </w:rPr>
              <w:t xml:space="preserve">411759,0</w:t>
            </w:r>
          </w:p>
        </w:tc>
        <w:tc>
          <w:tcPr>
            <w:tcW w:w="1264" w:type="dxa"/>
          </w:tcPr>
          <w:p>
            <w:pPr>
              <w:pStyle w:val="0"/>
              <w:jc w:val="center"/>
            </w:pPr>
            <w:r>
              <w:rPr>
                <w:sz w:val="20"/>
              </w:rPr>
            </w:r>
          </w:p>
        </w:tc>
        <w:tc>
          <w:tcPr>
            <w:tcW w:w="1384" w:type="dxa"/>
          </w:tcPr>
          <w:p>
            <w:pPr>
              <w:pStyle w:val="0"/>
              <w:jc w:val="center"/>
            </w:pPr>
            <w:r>
              <w:rPr>
                <w:sz w:val="20"/>
              </w:rPr>
              <w:t xml:space="preserve">1329022,8</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09 05</w:t>
            </w:r>
          </w:p>
        </w:tc>
        <w:tc>
          <w:tcPr>
            <w:tcW w:w="1701" w:type="dxa"/>
          </w:tcPr>
          <w:p>
            <w:pPr>
              <w:pStyle w:val="0"/>
              <w:jc w:val="center"/>
            </w:pPr>
            <w:r>
              <w:rPr>
                <w:sz w:val="20"/>
              </w:rPr>
              <w:t xml:space="preserve">03 3 08 40370</w:t>
            </w:r>
          </w:p>
        </w:tc>
        <w:tc>
          <w:tcPr>
            <w:tcW w:w="484" w:type="dxa"/>
          </w:tcPr>
          <w:p>
            <w:pPr>
              <w:pStyle w:val="0"/>
              <w:jc w:val="center"/>
            </w:pPr>
            <w:r>
              <w:rPr>
                <w:sz w:val="20"/>
              </w:rPr>
              <w:t xml:space="preserve">400</w:t>
            </w:r>
          </w:p>
        </w:tc>
        <w:tc>
          <w:tcPr>
            <w:tcW w:w="1531" w:type="dxa"/>
          </w:tcPr>
          <w:p>
            <w:pPr>
              <w:pStyle w:val="0"/>
              <w:jc w:val="center"/>
            </w:pPr>
            <w:r>
              <w:rPr>
                <w:sz w:val="20"/>
              </w:rPr>
              <w:t xml:space="preserve">30906,0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701" w:type="dxa"/>
          </w:tcPr>
          <w:p>
            <w:pPr>
              <w:pStyle w:val="0"/>
              <w:jc w:val="center"/>
            </w:pPr>
            <w:r>
              <w:rPr>
                <w:sz w:val="20"/>
              </w:rPr>
              <w:t xml:space="preserve">03 3 08 40600</w:t>
            </w:r>
          </w:p>
        </w:tc>
        <w:tc>
          <w:tcPr>
            <w:tcW w:w="484" w:type="dxa"/>
          </w:tcPr>
          <w:p>
            <w:pPr>
              <w:pStyle w:val="0"/>
              <w:jc w:val="center"/>
            </w:pPr>
            <w:r>
              <w:rPr>
                <w:sz w:val="20"/>
              </w:rPr>
              <w:t xml:space="preserve">600</w:t>
            </w:r>
          </w:p>
        </w:tc>
        <w:tc>
          <w:tcPr>
            <w:tcW w:w="1531" w:type="dxa"/>
          </w:tcPr>
          <w:p>
            <w:pPr>
              <w:pStyle w:val="0"/>
              <w:jc w:val="center"/>
            </w:pPr>
            <w:r>
              <w:rPr>
                <w:sz w:val="20"/>
              </w:rPr>
              <w:t xml:space="preserve">6205418,4</w:t>
            </w:r>
          </w:p>
        </w:tc>
        <w:tc>
          <w:tcPr>
            <w:tcW w:w="1264" w:type="dxa"/>
          </w:tcPr>
          <w:p>
            <w:pPr>
              <w:pStyle w:val="0"/>
              <w:jc w:val="center"/>
            </w:pPr>
            <w:r>
              <w:rPr>
                <w:sz w:val="20"/>
              </w:rPr>
              <w:t xml:space="preserve">2529932,6</w:t>
            </w:r>
          </w:p>
        </w:tc>
        <w:tc>
          <w:tcPr>
            <w:tcW w:w="1264" w:type="dxa"/>
          </w:tcPr>
          <w:p>
            <w:pPr>
              <w:pStyle w:val="0"/>
              <w:jc w:val="center"/>
            </w:pPr>
            <w:r>
              <w:rPr>
                <w:sz w:val="20"/>
              </w:rPr>
              <w:t xml:space="preserve">3675485,8</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6205418,4</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701" w:type="dxa"/>
          </w:tcPr>
          <w:p>
            <w:pPr>
              <w:pStyle w:val="0"/>
              <w:jc w:val="center"/>
            </w:pPr>
            <w:r>
              <w:rPr>
                <w:sz w:val="20"/>
              </w:rPr>
              <w:t xml:space="preserve">03 3 08 56670</w:t>
            </w:r>
          </w:p>
        </w:tc>
        <w:tc>
          <w:tcPr>
            <w:tcW w:w="484" w:type="dxa"/>
          </w:tcPr>
          <w:p>
            <w:pPr>
              <w:pStyle w:val="0"/>
              <w:jc w:val="center"/>
            </w:pPr>
            <w:r>
              <w:rPr>
                <w:sz w:val="20"/>
              </w:rPr>
              <w:t xml:space="preserve">200</w:t>
            </w:r>
          </w:p>
        </w:tc>
        <w:tc>
          <w:tcPr>
            <w:tcW w:w="1531" w:type="dxa"/>
          </w:tcPr>
          <w:p>
            <w:pPr>
              <w:pStyle w:val="0"/>
              <w:jc w:val="center"/>
            </w:pPr>
            <w:r>
              <w:rPr>
                <w:sz w:val="20"/>
              </w:rPr>
              <w:t xml:space="preserve">161243,1</w:t>
            </w:r>
          </w:p>
        </w:tc>
        <w:tc>
          <w:tcPr>
            <w:tcW w:w="1264" w:type="dxa"/>
          </w:tcPr>
          <w:p>
            <w:pPr>
              <w:pStyle w:val="0"/>
              <w:jc w:val="center"/>
            </w:pPr>
            <w:r>
              <w:rPr>
                <w:sz w:val="20"/>
              </w:rPr>
              <w:t xml:space="preserve">161243,1</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161243,1</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701" w:type="dxa"/>
          </w:tcPr>
          <w:p>
            <w:pPr>
              <w:pStyle w:val="0"/>
              <w:jc w:val="center"/>
            </w:pPr>
            <w:r>
              <w:rPr>
                <w:sz w:val="20"/>
              </w:rPr>
              <w:t xml:space="preserve">03 3 08 58320</w:t>
            </w:r>
          </w:p>
        </w:tc>
        <w:tc>
          <w:tcPr>
            <w:tcW w:w="484" w:type="dxa"/>
          </w:tcPr>
          <w:p>
            <w:pPr>
              <w:pStyle w:val="0"/>
              <w:jc w:val="center"/>
            </w:pPr>
            <w:r>
              <w:rPr>
                <w:sz w:val="20"/>
              </w:rPr>
              <w:t xml:space="preserve">600</w:t>
            </w:r>
          </w:p>
        </w:tc>
        <w:tc>
          <w:tcPr>
            <w:tcW w:w="1531" w:type="dxa"/>
          </w:tcPr>
          <w:p>
            <w:pPr>
              <w:pStyle w:val="0"/>
              <w:jc w:val="center"/>
            </w:pPr>
            <w:r>
              <w:rPr>
                <w:sz w:val="20"/>
              </w:rPr>
              <w:t xml:space="preserve">115148,8</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701" w:type="dxa"/>
          </w:tcPr>
          <w:p>
            <w:pPr>
              <w:pStyle w:val="0"/>
              <w:jc w:val="center"/>
            </w:pPr>
            <w:r>
              <w:rPr>
                <w:sz w:val="20"/>
              </w:rPr>
              <w:t xml:space="preserve">03 3 08 71120</w:t>
            </w:r>
          </w:p>
        </w:tc>
        <w:tc>
          <w:tcPr>
            <w:tcW w:w="484" w:type="dxa"/>
          </w:tcPr>
          <w:p>
            <w:pPr>
              <w:pStyle w:val="0"/>
              <w:jc w:val="center"/>
            </w:pPr>
            <w:r>
              <w:rPr>
                <w:sz w:val="20"/>
              </w:rPr>
              <w:t xml:space="preserve">500</w:t>
            </w:r>
          </w:p>
        </w:tc>
        <w:tc>
          <w:tcPr>
            <w:tcW w:w="1531" w:type="dxa"/>
          </w:tcPr>
          <w:p>
            <w:pPr>
              <w:pStyle w:val="0"/>
              <w:jc w:val="center"/>
            </w:pPr>
            <w:r>
              <w:rPr>
                <w:sz w:val="20"/>
              </w:rPr>
              <w:t xml:space="preserve">67140,0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701" w:type="dxa"/>
          </w:tcPr>
          <w:p>
            <w:pPr>
              <w:pStyle w:val="0"/>
              <w:jc w:val="center"/>
            </w:pPr>
            <w:r>
              <w:rPr>
                <w:sz w:val="20"/>
              </w:rPr>
              <w:t xml:space="preserve">03 3 08 70550</w:t>
            </w:r>
          </w:p>
        </w:tc>
        <w:tc>
          <w:tcPr>
            <w:tcW w:w="484" w:type="dxa"/>
          </w:tcPr>
          <w:p>
            <w:pPr>
              <w:pStyle w:val="0"/>
              <w:jc w:val="center"/>
            </w:pPr>
            <w:r>
              <w:rPr>
                <w:sz w:val="20"/>
              </w:rPr>
              <w:t xml:space="preserve">500</w:t>
            </w:r>
          </w:p>
        </w:tc>
        <w:tc>
          <w:tcPr>
            <w:tcW w:w="1531" w:type="dxa"/>
          </w:tcPr>
          <w:p>
            <w:pPr>
              <w:pStyle w:val="0"/>
              <w:jc w:val="center"/>
            </w:pPr>
            <w:r>
              <w:rPr>
                <w:sz w:val="20"/>
              </w:rPr>
              <w:t xml:space="preserve">44868,0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749" w:type="dxa"/>
          </w:tcPr>
          <w:p>
            <w:pPr>
              <w:pStyle w:val="0"/>
            </w:pPr>
            <w:r>
              <w:rPr>
                <w:sz w:val="20"/>
              </w:rPr>
              <w:t xml:space="preserve">департамент жилищно-коммунального хозяйства Белгородской области</w:t>
            </w:r>
          </w:p>
        </w:tc>
        <w:tc>
          <w:tcPr>
            <w:tcW w:w="694" w:type="dxa"/>
          </w:tcPr>
          <w:p>
            <w:pPr>
              <w:pStyle w:val="0"/>
              <w:jc w:val="center"/>
            </w:pPr>
            <w:r>
              <w:rPr>
                <w:sz w:val="20"/>
              </w:rPr>
              <w:t xml:space="preserve">830</w:t>
            </w:r>
          </w:p>
        </w:tc>
        <w:tc>
          <w:tcPr>
            <w:tcW w:w="664" w:type="dxa"/>
          </w:tcPr>
          <w:p>
            <w:pPr>
              <w:pStyle w:val="0"/>
              <w:jc w:val="center"/>
            </w:pPr>
            <w:r>
              <w:rPr>
                <w:sz w:val="20"/>
              </w:rPr>
              <w:t xml:space="preserve">09 05</w:t>
            </w:r>
          </w:p>
        </w:tc>
        <w:tc>
          <w:tcPr>
            <w:tcW w:w="1701" w:type="dxa"/>
          </w:tcPr>
          <w:p>
            <w:pPr>
              <w:pStyle w:val="0"/>
              <w:jc w:val="center"/>
            </w:pPr>
            <w:r>
              <w:rPr>
                <w:sz w:val="20"/>
              </w:rPr>
              <w:t xml:space="preserve">03 3 08 40370</w:t>
            </w:r>
          </w:p>
        </w:tc>
        <w:tc>
          <w:tcPr>
            <w:tcW w:w="484" w:type="dxa"/>
          </w:tcPr>
          <w:p>
            <w:pPr>
              <w:pStyle w:val="0"/>
              <w:jc w:val="center"/>
            </w:pPr>
            <w:r>
              <w:rPr>
                <w:sz w:val="20"/>
              </w:rPr>
              <w:t xml:space="preserve">400</w:t>
            </w:r>
          </w:p>
        </w:tc>
        <w:tc>
          <w:tcPr>
            <w:tcW w:w="1531" w:type="dxa"/>
          </w:tcPr>
          <w:p>
            <w:pPr>
              <w:pStyle w:val="0"/>
              <w:jc w:val="center"/>
            </w:pPr>
            <w:r>
              <w:rPr>
                <w:sz w:val="20"/>
              </w:rPr>
              <w:t xml:space="preserve">19800,0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3.09.</w:t>
            </w:r>
          </w:p>
        </w:tc>
        <w:tc>
          <w:tcPr>
            <w:tcW w:w="2268" w:type="dxa"/>
            <w:vMerge w:val="restart"/>
          </w:tcPr>
          <w:p>
            <w:pPr>
              <w:pStyle w:val="0"/>
            </w:pPr>
            <w:r>
              <w:rPr>
                <w:sz w:val="20"/>
              </w:rPr>
              <w:t xml:space="preserve">Обеспечение медицинской деятельности, связанной с донорством органов человека в целях трансплантации</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03 3 09</w:t>
            </w:r>
          </w:p>
        </w:tc>
        <w:tc>
          <w:tcPr>
            <w:tcW w:w="484" w:type="dxa"/>
          </w:tcPr>
          <w:p>
            <w:pPr>
              <w:pStyle w:val="0"/>
              <w:jc w:val="center"/>
            </w:pPr>
            <w:r>
              <w:rPr>
                <w:sz w:val="20"/>
              </w:rPr>
              <w:t xml:space="preserve">X</w:t>
            </w:r>
          </w:p>
        </w:tc>
        <w:tc>
          <w:tcPr>
            <w:tcW w:w="1531" w:type="dxa"/>
          </w:tcPr>
          <w:p>
            <w:pPr>
              <w:pStyle w:val="0"/>
              <w:jc w:val="center"/>
            </w:pPr>
            <w:r>
              <w:rPr>
                <w:sz w:val="20"/>
              </w:rPr>
              <w:t xml:space="preserve">3903,6</w:t>
            </w:r>
          </w:p>
        </w:tc>
        <w:tc>
          <w:tcPr>
            <w:tcW w:w="1264" w:type="dxa"/>
          </w:tcPr>
          <w:p>
            <w:pPr>
              <w:pStyle w:val="0"/>
              <w:jc w:val="center"/>
            </w:pPr>
            <w:r>
              <w:rPr>
                <w:sz w:val="20"/>
              </w:rPr>
              <w:t xml:space="preserve">694,2</w:t>
            </w:r>
          </w:p>
        </w:tc>
        <w:tc>
          <w:tcPr>
            <w:tcW w:w="1264" w:type="dxa"/>
          </w:tcPr>
          <w:p>
            <w:pPr>
              <w:pStyle w:val="0"/>
              <w:jc w:val="center"/>
            </w:pPr>
            <w:r>
              <w:rPr>
                <w:sz w:val="20"/>
              </w:rPr>
              <w:t xml:space="preserve">394,3</w:t>
            </w:r>
          </w:p>
        </w:tc>
        <w:tc>
          <w:tcPr>
            <w:tcW w:w="1264" w:type="dxa"/>
          </w:tcPr>
          <w:p>
            <w:pPr>
              <w:pStyle w:val="0"/>
              <w:jc w:val="center"/>
            </w:pPr>
            <w:r>
              <w:rPr>
                <w:sz w:val="20"/>
              </w:rPr>
              <w:t xml:space="preserve">394,3</w:t>
            </w:r>
          </w:p>
        </w:tc>
        <w:tc>
          <w:tcPr>
            <w:tcW w:w="1264" w:type="dxa"/>
          </w:tcPr>
          <w:p>
            <w:pPr>
              <w:pStyle w:val="0"/>
              <w:jc w:val="center"/>
            </w:pPr>
            <w:r>
              <w:rPr>
                <w:sz w:val="20"/>
              </w:rPr>
              <w:t xml:space="preserve">394,3</w:t>
            </w:r>
          </w:p>
        </w:tc>
        <w:tc>
          <w:tcPr>
            <w:tcW w:w="1264" w:type="dxa"/>
          </w:tcPr>
          <w:p>
            <w:pPr>
              <w:pStyle w:val="0"/>
              <w:jc w:val="center"/>
            </w:pPr>
            <w:r>
              <w:rPr>
                <w:sz w:val="20"/>
              </w:rPr>
              <w:t xml:space="preserve">394,3</w:t>
            </w:r>
          </w:p>
        </w:tc>
        <w:tc>
          <w:tcPr>
            <w:tcW w:w="1384" w:type="dxa"/>
          </w:tcPr>
          <w:p>
            <w:pPr>
              <w:pStyle w:val="0"/>
              <w:jc w:val="center"/>
            </w:pPr>
            <w:r>
              <w:rPr>
                <w:sz w:val="20"/>
              </w:rPr>
              <w:t xml:space="preserve">2271,4</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3 09 R3822</w:t>
            </w:r>
          </w:p>
        </w:tc>
        <w:tc>
          <w:tcPr>
            <w:tcW w:w="484" w:type="dxa"/>
          </w:tcPr>
          <w:p>
            <w:pPr>
              <w:pStyle w:val="0"/>
              <w:jc w:val="center"/>
            </w:pPr>
            <w:r>
              <w:rPr>
                <w:sz w:val="20"/>
              </w:rPr>
              <w:t xml:space="preserve">600</w:t>
            </w:r>
          </w:p>
        </w:tc>
        <w:tc>
          <w:tcPr>
            <w:tcW w:w="1531" w:type="dxa"/>
          </w:tcPr>
          <w:p>
            <w:pPr>
              <w:pStyle w:val="0"/>
              <w:jc w:val="center"/>
            </w:pPr>
            <w:r>
              <w:rPr>
                <w:sz w:val="20"/>
              </w:rPr>
              <w:t xml:space="preserve">730,1</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03 3 09 54760</w:t>
            </w:r>
          </w:p>
        </w:tc>
        <w:tc>
          <w:tcPr>
            <w:tcW w:w="484" w:type="dxa"/>
          </w:tcPr>
          <w:p>
            <w:pPr>
              <w:pStyle w:val="0"/>
              <w:jc w:val="center"/>
            </w:pPr>
            <w:r>
              <w:rPr>
                <w:sz w:val="20"/>
              </w:rPr>
              <w:t xml:space="preserve">600</w:t>
            </w:r>
          </w:p>
        </w:tc>
        <w:tc>
          <w:tcPr>
            <w:tcW w:w="1531" w:type="dxa"/>
          </w:tcPr>
          <w:p>
            <w:pPr>
              <w:pStyle w:val="0"/>
              <w:jc w:val="center"/>
            </w:pPr>
            <w:r>
              <w:rPr>
                <w:sz w:val="20"/>
              </w:rPr>
              <w:t xml:space="preserve">3173,5</w:t>
            </w:r>
          </w:p>
        </w:tc>
        <w:tc>
          <w:tcPr>
            <w:tcW w:w="1264" w:type="dxa"/>
          </w:tcPr>
          <w:p>
            <w:pPr>
              <w:pStyle w:val="0"/>
              <w:jc w:val="center"/>
            </w:pPr>
            <w:r>
              <w:rPr>
                <w:sz w:val="20"/>
              </w:rPr>
              <w:t xml:space="preserve">694,2</w:t>
            </w:r>
          </w:p>
        </w:tc>
        <w:tc>
          <w:tcPr>
            <w:tcW w:w="1264" w:type="dxa"/>
          </w:tcPr>
          <w:p>
            <w:pPr>
              <w:pStyle w:val="0"/>
              <w:jc w:val="center"/>
            </w:pPr>
            <w:r>
              <w:rPr>
                <w:sz w:val="20"/>
              </w:rPr>
              <w:t xml:space="preserve">394,3</w:t>
            </w:r>
          </w:p>
        </w:tc>
        <w:tc>
          <w:tcPr>
            <w:tcW w:w="1264" w:type="dxa"/>
          </w:tcPr>
          <w:p>
            <w:pPr>
              <w:pStyle w:val="0"/>
              <w:jc w:val="center"/>
            </w:pPr>
            <w:r>
              <w:rPr>
                <w:sz w:val="20"/>
              </w:rPr>
              <w:t xml:space="preserve">394,3</w:t>
            </w:r>
          </w:p>
        </w:tc>
        <w:tc>
          <w:tcPr>
            <w:tcW w:w="1264" w:type="dxa"/>
          </w:tcPr>
          <w:p>
            <w:pPr>
              <w:pStyle w:val="0"/>
              <w:jc w:val="center"/>
            </w:pPr>
            <w:r>
              <w:rPr>
                <w:sz w:val="20"/>
              </w:rPr>
              <w:t xml:space="preserve">394,3</w:t>
            </w:r>
          </w:p>
        </w:tc>
        <w:tc>
          <w:tcPr>
            <w:tcW w:w="1264" w:type="dxa"/>
          </w:tcPr>
          <w:p>
            <w:pPr>
              <w:pStyle w:val="0"/>
              <w:jc w:val="center"/>
            </w:pPr>
            <w:r>
              <w:rPr>
                <w:sz w:val="20"/>
              </w:rPr>
              <w:t xml:space="preserve">394,3</w:t>
            </w:r>
          </w:p>
        </w:tc>
        <w:tc>
          <w:tcPr>
            <w:tcW w:w="1384" w:type="dxa"/>
          </w:tcPr>
          <w:p>
            <w:pPr>
              <w:pStyle w:val="0"/>
              <w:jc w:val="center"/>
            </w:pPr>
            <w:r>
              <w:rPr>
                <w:sz w:val="20"/>
              </w:rPr>
              <w:t xml:space="preserve">2271,4</w:t>
            </w:r>
          </w:p>
        </w:tc>
      </w:tr>
      <w:tr>
        <w:tc>
          <w:tcPr>
            <w:tcW w:w="1849" w:type="dxa"/>
          </w:tcPr>
          <w:p>
            <w:pPr>
              <w:pStyle w:val="0"/>
            </w:pPr>
            <w:r>
              <w:rPr>
                <w:sz w:val="20"/>
              </w:rPr>
              <w:t xml:space="preserve">Проект 3.N1.</w:t>
            </w:r>
          </w:p>
        </w:tc>
        <w:tc>
          <w:tcPr>
            <w:tcW w:w="2268" w:type="dxa"/>
          </w:tcPr>
          <w:p>
            <w:pPr>
              <w:pStyle w:val="0"/>
            </w:pPr>
            <w:r>
              <w:rPr>
                <w:sz w:val="20"/>
              </w:rPr>
              <w:t xml:space="preserve">Развитие системы оказания первичной медико-санитарной помощи</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09 04</w:t>
            </w:r>
          </w:p>
        </w:tc>
        <w:tc>
          <w:tcPr>
            <w:tcW w:w="1701" w:type="dxa"/>
          </w:tcPr>
          <w:p>
            <w:pPr>
              <w:pStyle w:val="0"/>
              <w:jc w:val="center"/>
            </w:pPr>
            <w:r>
              <w:rPr>
                <w:sz w:val="20"/>
              </w:rPr>
              <w:t xml:space="preserve">03 3 N1 5554R</w:t>
            </w:r>
          </w:p>
        </w:tc>
        <w:tc>
          <w:tcPr>
            <w:tcW w:w="484" w:type="dxa"/>
          </w:tcPr>
          <w:p>
            <w:pPr>
              <w:pStyle w:val="0"/>
              <w:jc w:val="center"/>
            </w:pPr>
            <w:r>
              <w:rPr>
                <w:sz w:val="20"/>
              </w:rPr>
              <w:t xml:space="preserve">600</w:t>
            </w:r>
          </w:p>
        </w:tc>
        <w:tc>
          <w:tcPr>
            <w:tcW w:w="1531" w:type="dxa"/>
          </w:tcPr>
          <w:p>
            <w:pPr>
              <w:pStyle w:val="0"/>
              <w:jc w:val="center"/>
            </w:pPr>
            <w:r>
              <w:rPr>
                <w:sz w:val="20"/>
              </w:rPr>
              <w:t xml:space="preserve">349638,6</w:t>
            </w:r>
          </w:p>
        </w:tc>
        <w:tc>
          <w:tcPr>
            <w:tcW w:w="1264" w:type="dxa"/>
          </w:tcPr>
          <w:p>
            <w:pPr>
              <w:pStyle w:val="0"/>
              <w:jc w:val="center"/>
            </w:pPr>
            <w:r>
              <w:rPr>
                <w:sz w:val="20"/>
              </w:rPr>
              <w:t xml:space="preserve">77933,3</w:t>
            </w:r>
          </w:p>
        </w:tc>
        <w:tc>
          <w:tcPr>
            <w:tcW w:w="1264" w:type="dxa"/>
          </w:tcPr>
          <w:p>
            <w:pPr>
              <w:pStyle w:val="0"/>
              <w:jc w:val="center"/>
            </w:pPr>
            <w:r>
              <w:rPr>
                <w:sz w:val="20"/>
              </w:rPr>
              <w:t xml:space="preserve">47580,0</w:t>
            </w:r>
          </w:p>
        </w:tc>
        <w:tc>
          <w:tcPr>
            <w:tcW w:w="1264" w:type="dxa"/>
          </w:tcPr>
          <w:p>
            <w:pPr>
              <w:pStyle w:val="0"/>
              <w:jc w:val="center"/>
            </w:pPr>
            <w:r>
              <w:rPr>
                <w:sz w:val="20"/>
              </w:rPr>
              <w:t xml:space="preserve">77933,5</w:t>
            </w:r>
          </w:p>
        </w:tc>
        <w:tc>
          <w:tcPr>
            <w:tcW w:w="1264" w:type="dxa"/>
          </w:tcPr>
          <w:p>
            <w:pPr>
              <w:pStyle w:val="0"/>
              <w:jc w:val="center"/>
            </w:pPr>
            <w:r>
              <w:rPr>
                <w:sz w:val="20"/>
              </w:rPr>
              <w:t xml:space="preserve">77933,5</w:t>
            </w:r>
          </w:p>
        </w:tc>
        <w:tc>
          <w:tcPr>
            <w:tcW w:w="1264" w:type="dxa"/>
          </w:tcPr>
          <w:p>
            <w:pPr>
              <w:pStyle w:val="0"/>
              <w:jc w:val="center"/>
            </w:pPr>
            <w:r>
              <w:rPr>
                <w:sz w:val="20"/>
              </w:rPr>
            </w:r>
          </w:p>
        </w:tc>
        <w:tc>
          <w:tcPr>
            <w:tcW w:w="1384" w:type="dxa"/>
          </w:tcPr>
          <w:p>
            <w:pPr>
              <w:pStyle w:val="0"/>
              <w:jc w:val="center"/>
            </w:pPr>
            <w:r>
              <w:rPr>
                <w:sz w:val="20"/>
              </w:rPr>
              <w:t xml:space="preserve">281380,3</w:t>
            </w:r>
          </w:p>
        </w:tc>
      </w:tr>
      <w:tr>
        <w:tc>
          <w:tcPr>
            <w:tcW w:w="1849" w:type="dxa"/>
            <w:vMerge w:val="restart"/>
          </w:tcPr>
          <w:p>
            <w:pPr>
              <w:pStyle w:val="0"/>
            </w:pPr>
            <w:r>
              <w:rPr>
                <w:sz w:val="20"/>
              </w:rPr>
              <w:t xml:space="preserve">Проект 3.N2.</w:t>
            </w:r>
          </w:p>
        </w:tc>
        <w:tc>
          <w:tcPr>
            <w:tcW w:w="2268" w:type="dxa"/>
            <w:vMerge w:val="restart"/>
          </w:tcPr>
          <w:p>
            <w:pPr>
              <w:pStyle w:val="0"/>
            </w:pPr>
            <w:r>
              <w:rPr>
                <w:sz w:val="20"/>
              </w:rPr>
              <w:t xml:space="preserve">Борьба с сердечно-сосудистыми заболеваниями</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701" w:type="dxa"/>
          </w:tcPr>
          <w:p>
            <w:pPr>
              <w:pStyle w:val="0"/>
              <w:jc w:val="center"/>
            </w:pPr>
            <w:r>
              <w:rPr>
                <w:sz w:val="20"/>
              </w:rPr>
              <w:t xml:space="preserve">03 3 N2</w:t>
            </w:r>
          </w:p>
        </w:tc>
        <w:tc>
          <w:tcPr>
            <w:tcW w:w="484" w:type="dxa"/>
          </w:tcPr>
          <w:p>
            <w:pPr>
              <w:pStyle w:val="0"/>
              <w:jc w:val="center"/>
            </w:pPr>
            <w:r>
              <w:rPr>
                <w:sz w:val="20"/>
              </w:rPr>
              <w:t xml:space="preserve">X</w:t>
            </w:r>
          </w:p>
        </w:tc>
        <w:tc>
          <w:tcPr>
            <w:tcW w:w="1531" w:type="dxa"/>
          </w:tcPr>
          <w:p>
            <w:pPr>
              <w:pStyle w:val="0"/>
              <w:jc w:val="center"/>
            </w:pPr>
            <w:r>
              <w:rPr>
                <w:sz w:val="20"/>
              </w:rPr>
              <w:t xml:space="preserve">1130022,1</w:t>
            </w:r>
          </w:p>
        </w:tc>
        <w:tc>
          <w:tcPr>
            <w:tcW w:w="1264" w:type="dxa"/>
          </w:tcPr>
          <w:p>
            <w:pPr>
              <w:pStyle w:val="0"/>
              <w:jc w:val="center"/>
            </w:pPr>
            <w:r>
              <w:rPr>
                <w:sz w:val="20"/>
              </w:rPr>
              <w:t xml:space="preserve">129808,3</w:t>
            </w:r>
          </w:p>
        </w:tc>
        <w:tc>
          <w:tcPr>
            <w:tcW w:w="1264" w:type="dxa"/>
          </w:tcPr>
          <w:p>
            <w:pPr>
              <w:pStyle w:val="0"/>
              <w:jc w:val="center"/>
            </w:pPr>
            <w:r>
              <w:rPr>
                <w:sz w:val="20"/>
              </w:rPr>
              <w:t xml:space="preserve">269544,4</w:t>
            </w:r>
          </w:p>
        </w:tc>
        <w:tc>
          <w:tcPr>
            <w:tcW w:w="1264" w:type="dxa"/>
          </w:tcPr>
          <w:p>
            <w:pPr>
              <w:pStyle w:val="0"/>
              <w:jc w:val="center"/>
            </w:pPr>
            <w:r>
              <w:rPr>
                <w:sz w:val="20"/>
              </w:rPr>
              <w:t xml:space="preserve">176820,5</w:t>
            </w:r>
          </w:p>
        </w:tc>
        <w:tc>
          <w:tcPr>
            <w:tcW w:w="1264" w:type="dxa"/>
          </w:tcPr>
          <w:p>
            <w:pPr>
              <w:pStyle w:val="0"/>
              <w:jc w:val="center"/>
            </w:pPr>
            <w:r>
              <w:rPr>
                <w:sz w:val="20"/>
              </w:rPr>
              <w:t xml:space="preserve">257240,6</w:t>
            </w:r>
          </w:p>
        </w:tc>
        <w:tc>
          <w:tcPr>
            <w:tcW w:w="1264" w:type="dxa"/>
          </w:tcPr>
          <w:p>
            <w:pPr>
              <w:pStyle w:val="0"/>
              <w:jc w:val="center"/>
            </w:pPr>
            <w:r>
              <w:rPr>
                <w:sz w:val="20"/>
              </w:rPr>
            </w:r>
          </w:p>
        </w:tc>
        <w:tc>
          <w:tcPr>
            <w:tcW w:w="1384" w:type="dxa"/>
          </w:tcPr>
          <w:p>
            <w:pPr>
              <w:pStyle w:val="0"/>
              <w:jc w:val="center"/>
            </w:pPr>
            <w:r>
              <w:rPr>
                <w:sz w:val="20"/>
              </w:rPr>
              <w:t xml:space="preserve">833413,8</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3 N2 51920</w:t>
            </w:r>
          </w:p>
        </w:tc>
        <w:tc>
          <w:tcPr>
            <w:tcW w:w="484" w:type="dxa"/>
          </w:tcPr>
          <w:p>
            <w:pPr>
              <w:pStyle w:val="0"/>
              <w:jc w:val="center"/>
            </w:pPr>
            <w:r>
              <w:rPr>
                <w:sz w:val="20"/>
              </w:rPr>
              <w:t xml:space="preserve">600</w:t>
            </w:r>
          </w:p>
        </w:tc>
        <w:tc>
          <w:tcPr>
            <w:tcW w:w="1531" w:type="dxa"/>
          </w:tcPr>
          <w:p>
            <w:pPr>
              <w:pStyle w:val="0"/>
              <w:jc w:val="center"/>
            </w:pPr>
            <w:r>
              <w:rPr>
                <w:sz w:val="20"/>
              </w:rPr>
              <w:t xml:space="preserve">884032,1</w:t>
            </w:r>
          </w:p>
        </w:tc>
        <w:tc>
          <w:tcPr>
            <w:tcW w:w="1264" w:type="dxa"/>
          </w:tcPr>
          <w:p>
            <w:pPr>
              <w:pStyle w:val="0"/>
              <w:jc w:val="center"/>
            </w:pPr>
            <w:r>
              <w:rPr>
                <w:sz w:val="20"/>
              </w:rPr>
              <w:t xml:space="preserve">129808,3</w:t>
            </w:r>
          </w:p>
        </w:tc>
        <w:tc>
          <w:tcPr>
            <w:tcW w:w="1264" w:type="dxa"/>
          </w:tcPr>
          <w:p>
            <w:pPr>
              <w:pStyle w:val="0"/>
              <w:jc w:val="center"/>
            </w:pPr>
            <w:r>
              <w:rPr>
                <w:sz w:val="20"/>
              </w:rPr>
              <w:t xml:space="preserve">202944,4</w:t>
            </w:r>
          </w:p>
        </w:tc>
        <w:tc>
          <w:tcPr>
            <w:tcW w:w="1264" w:type="dxa"/>
          </w:tcPr>
          <w:p>
            <w:pPr>
              <w:pStyle w:val="0"/>
              <w:jc w:val="center"/>
            </w:pPr>
            <w:r>
              <w:rPr>
                <w:sz w:val="20"/>
              </w:rPr>
              <w:t xml:space="preserve">110220,5</w:t>
            </w:r>
          </w:p>
        </w:tc>
        <w:tc>
          <w:tcPr>
            <w:tcW w:w="1264" w:type="dxa"/>
          </w:tcPr>
          <w:p>
            <w:pPr>
              <w:pStyle w:val="0"/>
              <w:jc w:val="center"/>
            </w:pPr>
            <w:r>
              <w:rPr>
                <w:sz w:val="20"/>
              </w:rPr>
              <w:t xml:space="preserve">190640,6</w:t>
            </w:r>
          </w:p>
        </w:tc>
        <w:tc>
          <w:tcPr>
            <w:tcW w:w="1264" w:type="dxa"/>
          </w:tcPr>
          <w:p>
            <w:pPr>
              <w:pStyle w:val="0"/>
              <w:jc w:val="center"/>
            </w:pPr>
            <w:r>
              <w:rPr>
                <w:sz w:val="20"/>
              </w:rPr>
            </w:r>
          </w:p>
        </w:tc>
        <w:tc>
          <w:tcPr>
            <w:tcW w:w="1384" w:type="dxa"/>
          </w:tcPr>
          <w:p>
            <w:pPr>
              <w:pStyle w:val="0"/>
              <w:jc w:val="center"/>
            </w:pPr>
            <w:r>
              <w:rPr>
                <w:sz w:val="20"/>
              </w:rPr>
              <w:t xml:space="preserve">633613,8</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3 N2 N0000</w:t>
            </w:r>
          </w:p>
        </w:tc>
        <w:tc>
          <w:tcPr>
            <w:tcW w:w="484" w:type="dxa"/>
          </w:tcPr>
          <w:p>
            <w:pPr>
              <w:pStyle w:val="0"/>
              <w:jc w:val="center"/>
            </w:pPr>
            <w:r>
              <w:rPr>
                <w:sz w:val="20"/>
              </w:rPr>
              <w:t xml:space="preserve">200</w:t>
            </w:r>
          </w:p>
        </w:tc>
        <w:tc>
          <w:tcPr>
            <w:tcW w:w="1531" w:type="dxa"/>
          </w:tcPr>
          <w:p>
            <w:pPr>
              <w:pStyle w:val="0"/>
              <w:jc w:val="center"/>
            </w:pPr>
            <w:r>
              <w:rPr>
                <w:sz w:val="20"/>
              </w:rPr>
              <w:t xml:space="preserve">11940,0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3 N2 N0000</w:t>
            </w:r>
          </w:p>
        </w:tc>
        <w:tc>
          <w:tcPr>
            <w:tcW w:w="484" w:type="dxa"/>
          </w:tcPr>
          <w:p>
            <w:pPr>
              <w:pStyle w:val="0"/>
              <w:jc w:val="center"/>
            </w:pPr>
            <w:r>
              <w:rPr>
                <w:sz w:val="20"/>
              </w:rPr>
              <w:t xml:space="preserve">600</w:t>
            </w:r>
          </w:p>
        </w:tc>
        <w:tc>
          <w:tcPr>
            <w:tcW w:w="1531" w:type="dxa"/>
          </w:tcPr>
          <w:p>
            <w:pPr>
              <w:pStyle w:val="0"/>
              <w:jc w:val="center"/>
            </w:pPr>
            <w:r>
              <w:rPr>
                <w:sz w:val="20"/>
              </w:rPr>
              <w:t xml:space="preserve">29400,0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701" w:type="dxa"/>
          </w:tcPr>
          <w:p>
            <w:pPr>
              <w:pStyle w:val="0"/>
              <w:jc w:val="center"/>
            </w:pPr>
            <w:r>
              <w:rPr>
                <w:sz w:val="20"/>
              </w:rPr>
              <w:t xml:space="preserve">03 3 N2 N0000</w:t>
            </w:r>
          </w:p>
        </w:tc>
        <w:tc>
          <w:tcPr>
            <w:tcW w:w="484" w:type="dxa"/>
          </w:tcPr>
          <w:p>
            <w:pPr>
              <w:pStyle w:val="0"/>
              <w:jc w:val="center"/>
            </w:pPr>
            <w:r>
              <w:rPr>
                <w:sz w:val="20"/>
              </w:rPr>
              <w:t xml:space="preserve">600</w:t>
            </w:r>
          </w:p>
        </w:tc>
        <w:tc>
          <w:tcPr>
            <w:tcW w:w="1531" w:type="dxa"/>
          </w:tcPr>
          <w:p>
            <w:pPr>
              <w:pStyle w:val="0"/>
              <w:jc w:val="center"/>
            </w:pPr>
            <w:r>
              <w:rPr>
                <w:sz w:val="20"/>
              </w:rPr>
              <w:t xml:space="preserve">4850,0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3 N2 N0003</w:t>
            </w:r>
          </w:p>
        </w:tc>
        <w:tc>
          <w:tcPr>
            <w:tcW w:w="484" w:type="dxa"/>
          </w:tcPr>
          <w:p>
            <w:pPr>
              <w:pStyle w:val="0"/>
              <w:jc w:val="center"/>
            </w:pPr>
            <w:r>
              <w:rPr>
                <w:sz w:val="20"/>
              </w:rPr>
              <w:t xml:space="preserve">600</w:t>
            </w:r>
          </w:p>
        </w:tc>
        <w:tc>
          <w:tcPr>
            <w:tcW w:w="1531" w:type="dxa"/>
          </w:tcPr>
          <w:p>
            <w:pPr>
              <w:pStyle w:val="0"/>
              <w:jc w:val="center"/>
            </w:pPr>
            <w:r>
              <w:rPr>
                <w:sz w:val="20"/>
              </w:rPr>
              <w:t xml:space="preserve">199800,0</w:t>
            </w:r>
          </w:p>
        </w:tc>
        <w:tc>
          <w:tcPr>
            <w:tcW w:w="1264" w:type="dxa"/>
          </w:tcPr>
          <w:p>
            <w:pPr>
              <w:pStyle w:val="0"/>
              <w:jc w:val="center"/>
            </w:pPr>
            <w:r>
              <w:rPr>
                <w:sz w:val="20"/>
              </w:rPr>
            </w:r>
          </w:p>
        </w:tc>
        <w:tc>
          <w:tcPr>
            <w:tcW w:w="1264" w:type="dxa"/>
          </w:tcPr>
          <w:p>
            <w:pPr>
              <w:pStyle w:val="0"/>
              <w:jc w:val="center"/>
            </w:pPr>
            <w:r>
              <w:rPr>
                <w:sz w:val="20"/>
              </w:rPr>
              <w:t xml:space="preserve">66600,0</w:t>
            </w:r>
          </w:p>
        </w:tc>
        <w:tc>
          <w:tcPr>
            <w:tcW w:w="1264" w:type="dxa"/>
          </w:tcPr>
          <w:p>
            <w:pPr>
              <w:pStyle w:val="0"/>
              <w:jc w:val="center"/>
            </w:pPr>
            <w:r>
              <w:rPr>
                <w:sz w:val="20"/>
              </w:rPr>
              <w:t xml:space="preserve">66600,0</w:t>
            </w:r>
          </w:p>
        </w:tc>
        <w:tc>
          <w:tcPr>
            <w:tcW w:w="1264" w:type="dxa"/>
          </w:tcPr>
          <w:p>
            <w:pPr>
              <w:pStyle w:val="0"/>
              <w:jc w:val="center"/>
            </w:pPr>
            <w:r>
              <w:rPr>
                <w:sz w:val="20"/>
              </w:rPr>
              <w:t xml:space="preserve">66600,0</w:t>
            </w:r>
          </w:p>
        </w:tc>
        <w:tc>
          <w:tcPr>
            <w:tcW w:w="1264" w:type="dxa"/>
          </w:tcPr>
          <w:p>
            <w:pPr>
              <w:pStyle w:val="0"/>
              <w:jc w:val="center"/>
            </w:pPr>
            <w:r>
              <w:rPr>
                <w:sz w:val="20"/>
              </w:rPr>
            </w:r>
          </w:p>
        </w:tc>
        <w:tc>
          <w:tcPr>
            <w:tcW w:w="1384" w:type="dxa"/>
          </w:tcPr>
          <w:p>
            <w:pPr>
              <w:pStyle w:val="0"/>
              <w:jc w:val="center"/>
            </w:pPr>
            <w:r>
              <w:rPr>
                <w:sz w:val="20"/>
              </w:rPr>
              <w:t xml:space="preserve">199800,0</w:t>
            </w:r>
          </w:p>
        </w:tc>
      </w:tr>
      <w:tr>
        <w:tc>
          <w:tcPr>
            <w:tcW w:w="1849" w:type="dxa"/>
            <w:vMerge w:val="restart"/>
          </w:tcPr>
          <w:p>
            <w:pPr>
              <w:pStyle w:val="0"/>
            </w:pPr>
            <w:r>
              <w:rPr>
                <w:sz w:val="20"/>
              </w:rPr>
              <w:t xml:space="preserve">Проект 3.N3.</w:t>
            </w:r>
          </w:p>
        </w:tc>
        <w:tc>
          <w:tcPr>
            <w:tcW w:w="2268" w:type="dxa"/>
            <w:vMerge w:val="restart"/>
          </w:tcPr>
          <w:p>
            <w:pPr>
              <w:pStyle w:val="0"/>
            </w:pPr>
            <w:r>
              <w:rPr>
                <w:sz w:val="20"/>
              </w:rPr>
              <w:t xml:space="preserve">Борьба с онкологическими заболеваниями</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701" w:type="dxa"/>
          </w:tcPr>
          <w:p>
            <w:pPr>
              <w:pStyle w:val="0"/>
              <w:jc w:val="center"/>
            </w:pPr>
            <w:r>
              <w:rPr>
                <w:sz w:val="20"/>
              </w:rPr>
              <w:t xml:space="preserve">03 3 N3</w:t>
            </w:r>
          </w:p>
        </w:tc>
        <w:tc>
          <w:tcPr>
            <w:tcW w:w="484" w:type="dxa"/>
          </w:tcPr>
          <w:p>
            <w:pPr>
              <w:pStyle w:val="0"/>
              <w:jc w:val="center"/>
            </w:pPr>
            <w:r>
              <w:rPr>
                <w:sz w:val="20"/>
              </w:rPr>
              <w:t xml:space="preserve">X</w:t>
            </w:r>
          </w:p>
        </w:tc>
        <w:tc>
          <w:tcPr>
            <w:tcW w:w="1531" w:type="dxa"/>
          </w:tcPr>
          <w:p>
            <w:pPr>
              <w:pStyle w:val="0"/>
              <w:jc w:val="center"/>
            </w:pPr>
            <w:r>
              <w:rPr>
                <w:sz w:val="20"/>
              </w:rPr>
              <w:t xml:space="preserve">1558710,4</w:t>
            </w:r>
          </w:p>
        </w:tc>
        <w:tc>
          <w:tcPr>
            <w:tcW w:w="1264" w:type="dxa"/>
          </w:tcPr>
          <w:p>
            <w:pPr>
              <w:pStyle w:val="0"/>
              <w:jc w:val="center"/>
            </w:pPr>
            <w:r>
              <w:rPr>
                <w:sz w:val="20"/>
              </w:rPr>
              <w:t xml:space="preserve">240838,9</w:t>
            </w:r>
          </w:p>
        </w:tc>
        <w:tc>
          <w:tcPr>
            <w:tcW w:w="1264" w:type="dxa"/>
          </w:tcPr>
          <w:p>
            <w:pPr>
              <w:pStyle w:val="0"/>
              <w:jc w:val="center"/>
            </w:pPr>
            <w:r>
              <w:rPr>
                <w:sz w:val="20"/>
              </w:rPr>
              <w:t xml:space="preserve">298179,4</w:t>
            </w:r>
          </w:p>
        </w:tc>
        <w:tc>
          <w:tcPr>
            <w:tcW w:w="1264" w:type="dxa"/>
          </w:tcPr>
          <w:p>
            <w:pPr>
              <w:pStyle w:val="0"/>
              <w:jc w:val="center"/>
            </w:pPr>
            <w:r>
              <w:rPr>
                <w:sz w:val="20"/>
              </w:rPr>
              <w:t xml:space="preserve">77537,8</w:t>
            </w:r>
          </w:p>
        </w:tc>
        <w:tc>
          <w:tcPr>
            <w:tcW w:w="1264" w:type="dxa"/>
          </w:tcPr>
          <w:p>
            <w:pPr>
              <w:pStyle w:val="0"/>
              <w:jc w:val="center"/>
            </w:pPr>
            <w:r>
              <w:rPr>
                <w:sz w:val="20"/>
              </w:rPr>
              <w:t xml:space="preserve">61976,0</w:t>
            </w:r>
          </w:p>
        </w:tc>
        <w:tc>
          <w:tcPr>
            <w:tcW w:w="1264" w:type="dxa"/>
          </w:tcPr>
          <w:p>
            <w:pPr>
              <w:pStyle w:val="0"/>
              <w:jc w:val="center"/>
            </w:pPr>
            <w:r>
              <w:rPr>
                <w:sz w:val="20"/>
              </w:rPr>
            </w:r>
          </w:p>
        </w:tc>
        <w:tc>
          <w:tcPr>
            <w:tcW w:w="1384" w:type="dxa"/>
          </w:tcPr>
          <w:p>
            <w:pPr>
              <w:pStyle w:val="0"/>
              <w:jc w:val="center"/>
            </w:pPr>
            <w:r>
              <w:rPr>
                <w:sz w:val="20"/>
              </w:rPr>
              <w:t xml:space="preserve">678532,1</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3 N3 51900</w:t>
            </w:r>
          </w:p>
        </w:tc>
        <w:tc>
          <w:tcPr>
            <w:tcW w:w="484" w:type="dxa"/>
          </w:tcPr>
          <w:p>
            <w:pPr>
              <w:pStyle w:val="0"/>
              <w:jc w:val="center"/>
            </w:pPr>
            <w:r>
              <w:rPr>
                <w:sz w:val="20"/>
              </w:rPr>
              <w:t xml:space="preserve">600</w:t>
            </w:r>
          </w:p>
        </w:tc>
        <w:tc>
          <w:tcPr>
            <w:tcW w:w="1531" w:type="dxa"/>
          </w:tcPr>
          <w:p>
            <w:pPr>
              <w:pStyle w:val="0"/>
              <w:jc w:val="center"/>
            </w:pPr>
            <w:r>
              <w:rPr>
                <w:sz w:val="20"/>
              </w:rPr>
              <w:t xml:space="preserve">1362364,4</w:t>
            </w:r>
          </w:p>
        </w:tc>
        <w:tc>
          <w:tcPr>
            <w:tcW w:w="1264" w:type="dxa"/>
          </w:tcPr>
          <w:p>
            <w:pPr>
              <w:pStyle w:val="0"/>
              <w:jc w:val="center"/>
            </w:pPr>
            <w:r>
              <w:rPr>
                <w:sz w:val="20"/>
              </w:rPr>
              <w:t xml:space="preserve">210938,9</w:t>
            </w:r>
          </w:p>
        </w:tc>
        <w:tc>
          <w:tcPr>
            <w:tcW w:w="1264" w:type="dxa"/>
          </w:tcPr>
          <w:p>
            <w:pPr>
              <w:pStyle w:val="0"/>
              <w:jc w:val="center"/>
            </w:pPr>
            <w:r>
              <w:rPr>
                <w:sz w:val="20"/>
              </w:rPr>
              <w:t xml:space="preserve">298179,4</w:t>
            </w:r>
          </w:p>
        </w:tc>
        <w:tc>
          <w:tcPr>
            <w:tcW w:w="1264" w:type="dxa"/>
          </w:tcPr>
          <w:p>
            <w:pPr>
              <w:pStyle w:val="0"/>
              <w:jc w:val="center"/>
            </w:pPr>
            <w:r>
              <w:rPr>
                <w:sz w:val="20"/>
              </w:rPr>
              <w:t xml:space="preserve">77537,8</w:t>
            </w:r>
          </w:p>
        </w:tc>
        <w:tc>
          <w:tcPr>
            <w:tcW w:w="1264" w:type="dxa"/>
          </w:tcPr>
          <w:p>
            <w:pPr>
              <w:pStyle w:val="0"/>
              <w:jc w:val="center"/>
            </w:pPr>
            <w:r>
              <w:rPr>
                <w:sz w:val="20"/>
              </w:rPr>
              <w:t xml:space="preserve">61976,0</w:t>
            </w:r>
          </w:p>
        </w:tc>
        <w:tc>
          <w:tcPr>
            <w:tcW w:w="1264" w:type="dxa"/>
          </w:tcPr>
          <w:p>
            <w:pPr>
              <w:pStyle w:val="0"/>
              <w:jc w:val="center"/>
            </w:pPr>
            <w:r>
              <w:rPr>
                <w:sz w:val="20"/>
              </w:rPr>
            </w:r>
          </w:p>
        </w:tc>
        <w:tc>
          <w:tcPr>
            <w:tcW w:w="1384" w:type="dxa"/>
          </w:tcPr>
          <w:p>
            <w:pPr>
              <w:pStyle w:val="0"/>
              <w:jc w:val="center"/>
            </w:pPr>
            <w:r>
              <w:rPr>
                <w:sz w:val="20"/>
              </w:rPr>
              <w:t xml:space="preserve">648632,1</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3 N3 N0000</w:t>
            </w:r>
          </w:p>
        </w:tc>
        <w:tc>
          <w:tcPr>
            <w:tcW w:w="484" w:type="dxa"/>
          </w:tcPr>
          <w:p>
            <w:pPr>
              <w:pStyle w:val="0"/>
              <w:jc w:val="center"/>
            </w:pPr>
            <w:r>
              <w:rPr>
                <w:sz w:val="20"/>
              </w:rPr>
              <w:t xml:space="preserve">200</w:t>
            </w:r>
          </w:p>
        </w:tc>
        <w:tc>
          <w:tcPr>
            <w:tcW w:w="1531" w:type="dxa"/>
          </w:tcPr>
          <w:p>
            <w:pPr>
              <w:pStyle w:val="0"/>
              <w:jc w:val="center"/>
            </w:pPr>
            <w:r>
              <w:rPr>
                <w:sz w:val="20"/>
              </w:rPr>
              <w:t xml:space="preserve">114100,0</w:t>
            </w:r>
          </w:p>
        </w:tc>
        <w:tc>
          <w:tcPr>
            <w:tcW w:w="1264" w:type="dxa"/>
          </w:tcPr>
          <w:p>
            <w:pPr>
              <w:pStyle w:val="0"/>
              <w:jc w:val="center"/>
            </w:pPr>
            <w:r>
              <w:rPr>
                <w:sz w:val="20"/>
              </w:rPr>
              <w:t xml:space="preserve">29900,0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29900,0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3 N3 N0000</w:t>
            </w:r>
          </w:p>
        </w:tc>
        <w:tc>
          <w:tcPr>
            <w:tcW w:w="484" w:type="dxa"/>
          </w:tcPr>
          <w:p>
            <w:pPr>
              <w:pStyle w:val="0"/>
              <w:jc w:val="center"/>
            </w:pPr>
            <w:r>
              <w:rPr>
                <w:sz w:val="20"/>
              </w:rPr>
              <w:t xml:space="preserve">600</w:t>
            </w:r>
          </w:p>
        </w:tc>
        <w:tc>
          <w:tcPr>
            <w:tcW w:w="1531" w:type="dxa"/>
          </w:tcPr>
          <w:p>
            <w:pPr>
              <w:pStyle w:val="0"/>
              <w:jc w:val="center"/>
            </w:pPr>
            <w:r>
              <w:rPr>
                <w:sz w:val="20"/>
              </w:rPr>
              <w:t xml:space="preserve">700,0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3 N3 N0000</w:t>
            </w:r>
          </w:p>
        </w:tc>
        <w:tc>
          <w:tcPr>
            <w:tcW w:w="484" w:type="dxa"/>
          </w:tcPr>
          <w:p>
            <w:pPr>
              <w:pStyle w:val="0"/>
              <w:jc w:val="center"/>
            </w:pPr>
            <w:r>
              <w:rPr>
                <w:sz w:val="20"/>
              </w:rPr>
              <w:t xml:space="preserve">600</w:t>
            </w:r>
          </w:p>
        </w:tc>
        <w:tc>
          <w:tcPr>
            <w:tcW w:w="1531" w:type="dxa"/>
          </w:tcPr>
          <w:p>
            <w:pPr>
              <w:pStyle w:val="0"/>
              <w:jc w:val="center"/>
            </w:pPr>
            <w:r>
              <w:rPr>
                <w:sz w:val="20"/>
              </w:rPr>
              <w:t xml:space="preserve">81546,0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Проект 3.N8.</w:t>
            </w:r>
          </w:p>
        </w:tc>
        <w:tc>
          <w:tcPr>
            <w:tcW w:w="2268" w:type="dxa"/>
            <w:vMerge w:val="restart"/>
          </w:tcPr>
          <w:p>
            <w:pPr>
              <w:pStyle w:val="0"/>
            </w:pPr>
            <w:r>
              <w:rPr>
                <w:sz w:val="20"/>
              </w:rPr>
              <w:t xml:space="preserve">Развитие экспорта медицинских услуг</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701" w:type="dxa"/>
          </w:tcPr>
          <w:p>
            <w:pPr>
              <w:pStyle w:val="0"/>
              <w:jc w:val="center"/>
            </w:pPr>
            <w:r>
              <w:rPr>
                <w:sz w:val="20"/>
              </w:rPr>
              <w:t xml:space="preserve">03 3 N8</w:t>
            </w:r>
          </w:p>
        </w:tc>
        <w:tc>
          <w:tcPr>
            <w:tcW w:w="484" w:type="dxa"/>
          </w:tcPr>
          <w:p>
            <w:pPr>
              <w:pStyle w:val="0"/>
              <w:jc w:val="center"/>
            </w:pPr>
            <w:r>
              <w:rPr>
                <w:sz w:val="20"/>
              </w:rPr>
              <w:t xml:space="preserve">X</w:t>
            </w:r>
          </w:p>
        </w:tc>
        <w:tc>
          <w:tcPr>
            <w:tcW w:w="1531" w:type="dxa"/>
          </w:tcPr>
          <w:p>
            <w:pPr>
              <w:pStyle w:val="0"/>
              <w:jc w:val="center"/>
            </w:pPr>
            <w:r>
              <w:rPr>
                <w:sz w:val="20"/>
              </w:rPr>
              <w:t xml:space="preserve">300,0</w:t>
            </w:r>
          </w:p>
        </w:tc>
        <w:tc>
          <w:tcPr>
            <w:tcW w:w="1264" w:type="dxa"/>
          </w:tcPr>
          <w:p>
            <w:pPr>
              <w:pStyle w:val="0"/>
              <w:jc w:val="center"/>
            </w:pPr>
            <w:r>
              <w:rPr>
                <w:sz w:val="20"/>
              </w:rPr>
              <w:t xml:space="preserve">50,0</w:t>
            </w:r>
          </w:p>
        </w:tc>
        <w:tc>
          <w:tcPr>
            <w:tcW w:w="1264" w:type="dxa"/>
          </w:tcPr>
          <w:p>
            <w:pPr>
              <w:pStyle w:val="0"/>
              <w:jc w:val="center"/>
            </w:pPr>
            <w:r>
              <w:rPr>
                <w:sz w:val="20"/>
              </w:rPr>
              <w:t xml:space="preserve">50,0</w:t>
            </w:r>
          </w:p>
        </w:tc>
        <w:tc>
          <w:tcPr>
            <w:tcW w:w="1264" w:type="dxa"/>
          </w:tcPr>
          <w:p>
            <w:pPr>
              <w:pStyle w:val="0"/>
              <w:jc w:val="center"/>
            </w:pPr>
            <w:r>
              <w:rPr>
                <w:sz w:val="20"/>
              </w:rPr>
              <w:t xml:space="preserve">50,0</w:t>
            </w:r>
          </w:p>
        </w:tc>
        <w:tc>
          <w:tcPr>
            <w:tcW w:w="1264" w:type="dxa"/>
          </w:tcPr>
          <w:p>
            <w:pPr>
              <w:pStyle w:val="0"/>
              <w:jc w:val="center"/>
            </w:pPr>
            <w:r>
              <w:rPr>
                <w:sz w:val="20"/>
              </w:rPr>
              <w:t xml:space="preserve">50,0</w:t>
            </w:r>
          </w:p>
        </w:tc>
        <w:tc>
          <w:tcPr>
            <w:tcW w:w="1264" w:type="dxa"/>
          </w:tcPr>
          <w:p>
            <w:pPr>
              <w:pStyle w:val="0"/>
              <w:jc w:val="center"/>
            </w:pPr>
            <w:r>
              <w:rPr>
                <w:sz w:val="20"/>
              </w:rPr>
            </w:r>
          </w:p>
        </w:tc>
        <w:tc>
          <w:tcPr>
            <w:tcW w:w="1384" w:type="dxa"/>
          </w:tcPr>
          <w:p>
            <w:pPr>
              <w:pStyle w:val="0"/>
              <w:jc w:val="center"/>
            </w:pPr>
            <w:r>
              <w:rPr>
                <w:sz w:val="20"/>
              </w:rPr>
              <w:t xml:space="preserve">200,0</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3 N8 N0000</w:t>
            </w:r>
          </w:p>
        </w:tc>
        <w:tc>
          <w:tcPr>
            <w:tcW w:w="484" w:type="dxa"/>
          </w:tcPr>
          <w:p>
            <w:pPr>
              <w:pStyle w:val="0"/>
              <w:jc w:val="center"/>
            </w:pPr>
            <w:r>
              <w:rPr>
                <w:sz w:val="20"/>
              </w:rPr>
              <w:t xml:space="preserve">600</w:t>
            </w:r>
          </w:p>
        </w:tc>
        <w:tc>
          <w:tcPr>
            <w:tcW w:w="1531" w:type="dxa"/>
          </w:tcPr>
          <w:p>
            <w:pPr>
              <w:pStyle w:val="0"/>
              <w:jc w:val="center"/>
            </w:pPr>
            <w:r>
              <w:rPr>
                <w:sz w:val="20"/>
              </w:rPr>
              <w:t xml:space="preserve">150,0</w:t>
            </w:r>
          </w:p>
        </w:tc>
        <w:tc>
          <w:tcPr>
            <w:tcW w:w="1264" w:type="dxa"/>
          </w:tcPr>
          <w:p>
            <w:pPr>
              <w:pStyle w:val="0"/>
              <w:jc w:val="center"/>
            </w:pPr>
            <w:r>
              <w:rPr>
                <w:sz w:val="20"/>
              </w:rPr>
              <w:t xml:space="preserve">50,0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50,0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3 N8 N0006</w:t>
            </w:r>
          </w:p>
        </w:tc>
        <w:tc>
          <w:tcPr>
            <w:tcW w:w="484" w:type="dxa"/>
          </w:tcPr>
          <w:p>
            <w:pPr>
              <w:pStyle w:val="0"/>
              <w:jc w:val="center"/>
            </w:pPr>
            <w:r>
              <w:rPr>
                <w:sz w:val="20"/>
              </w:rPr>
              <w:t xml:space="preserve">600</w:t>
            </w:r>
          </w:p>
        </w:tc>
        <w:tc>
          <w:tcPr>
            <w:tcW w:w="1531" w:type="dxa"/>
          </w:tcPr>
          <w:p>
            <w:pPr>
              <w:pStyle w:val="0"/>
              <w:jc w:val="center"/>
            </w:pPr>
            <w:r>
              <w:rPr>
                <w:sz w:val="20"/>
              </w:rPr>
              <w:t xml:space="preserve">150,0</w:t>
            </w:r>
          </w:p>
        </w:tc>
        <w:tc>
          <w:tcPr>
            <w:tcW w:w="1264" w:type="dxa"/>
          </w:tcPr>
          <w:p>
            <w:pPr>
              <w:pStyle w:val="0"/>
              <w:jc w:val="center"/>
            </w:pPr>
            <w:r>
              <w:rPr>
                <w:sz w:val="20"/>
              </w:rPr>
            </w:r>
          </w:p>
        </w:tc>
        <w:tc>
          <w:tcPr>
            <w:tcW w:w="1264" w:type="dxa"/>
          </w:tcPr>
          <w:p>
            <w:pPr>
              <w:pStyle w:val="0"/>
              <w:jc w:val="center"/>
            </w:pPr>
            <w:r>
              <w:rPr>
                <w:sz w:val="20"/>
              </w:rPr>
              <w:t xml:space="preserve">50,0</w:t>
            </w:r>
          </w:p>
        </w:tc>
        <w:tc>
          <w:tcPr>
            <w:tcW w:w="1264" w:type="dxa"/>
          </w:tcPr>
          <w:p>
            <w:pPr>
              <w:pStyle w:val="0"/>
              <w:jc w:val="center"/>
            </w:pPr>
            <w:r>
              <w:rPr>
                <w:sz w:val="20"/>
              </w:rPr>
              <w:t xml:space="preserve">50,0</w:t>
            </w:r>
          </w:p>
        </w:tc>
        <w:tc>
          <w:tcPr>
            <w:tcW w:w="1264" w:type="dxa"/>
          </w:tcPr>
          <w:p>
            <w:pPr>
              <w:pStyle w:val="0"/>
              <w:jc w:val="center"/>
            </w:pPr>
            <w:r>
              <w:rPr>
                <w:sz w:val="20"/>
              </w:rPr>
              <w:t xml:space="preserve">50,0</w:t>
            </w:r>
          </w:p>
        </w:tc>
        <w:tc>
          <w:tcPr>
            <w:tcW w:w="1264" w:type="dxa"/>
          </w:tcPr>
          <w:p>
            <w:pPr>
              <w:pStyle w:val="0"/>
              <w:jc w:val="center"/>
            </w:pPr>
            <w:r>
              <w:rPr>
                <w:sz w:val="20"/>
              </w:rPr>
            </w:r>
          </w:p>
        </w:tc>
        <w:tc>
          <w:tcPr>
            <w:tcW w:w="1384" w:type="dxa"/>
          </w:tcPr>
          <w:p>
            <w:pPr>
              <w:pStyle w:val="0"/>
              <w:jc w:val="center"/>
            </w:pPr>
            <w:r>
              <w:rPr>
                <w:sz w:val="20"/>
              </w:rPr>
              <w:t xml:space="preserve">150,0</w:t>
            </w:r>
          </w:p>
        </w:tc>
      </w:tr>
      <w:tr>
        <w:tc>
          <w:tcPr>
            <w:tcW w:w="1849" w:type="dxa"/>
          </w:tcPr>
          <w:p>
            <w:pPr>
              <w:pStyle w:val="0"/>
            </w:pPr>
            <w:r>
              <w:rPr>
                <w:sz w:val="20"/>
              </w:rPr>
              <w:t xml:space="preserve">Проект 3.R3.</w:t>
            </w:r>
          </w:p>
        </w:tc>
        <w:tc>
          <w:tcPr>
            <w:tcW w:w="2268" w:type="dxa"/>
          </w:tcPr>
          <w:p>
            <w:pPr>
              <w:pStyle w:val="0"/>
            </w:pPr>
            <w:r>
              <w:rPr>
                <w:sz w:val="20"/>
              </w:rPr>
              <w:t xml:space="preserve">Безопасность дорожного движения</w:t>
            </w: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09 04</w:t>
            </w:r>
          </w:p>
        </w:tc>
        <w:tc>
          <w:tcPr>
            <w:tcW w:w="1701" w:type="dxa"/>
          </w:tcPr>
          <w:p>
            <w:pPr>
              <w:pStyle w:val="0"/>
              <w:jc w:val="center"/>
            </w:pPr>
            <w:r>
              <w:rPr>
                <w:sz w:val="20"/>
              </w:rPr>
              <w:t xml:space="preserve">03 3 R3 R0000</w:t>
            </w:r>
          </w:p>
        </w:tc>
        <w:tc>
          <w:tcPr>
            <w:tcW w:w="484" w:type="dxa"/>
          </w:tcPr>
          <w:p>
            <w:pPr>
              <w:pStyle w:val="0"/>
              <w:jc w:val="center"/>
            </w:pPr>
            <w:r>
              <w:rPr>
                <w:sz w:val="20"/>
              </w:rPr>
              <w:t xml:space="preserve">600</w:t>
            </w:r>
          </w:p>
        </w:tc>
        <w:tc>
          <w:tcPr>
            <w:tcW w:w="1531" w:type="dxa"/>
          </w:tcPr>
          <w:p>
            <w:pPr>
              <w:pStyle w:val="0"/>
              <w:jc w:val="center"/>
            </w:pPr>
            <w:r>
              <w:rPr>
                <w:sz w:val="20"/>
              </w:rPr>
              <w:t xml:space="preserve">24000,0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Подпрограмма 5</w:t>
            </w:r>
          </w:p>
        </w:tc>
        <w:tc>
          <w:tcPr>
            <w:tcW w:w="2268" w:type="dxa"/>
            <w:vMerge w:val="restart"/>
          </w:tcPr>
          <w:p>
            <w:pPr>
              <w:pStyle w:val="0"/>
            </w:pPr>
            <w:r>
              <w:rPr>
                <w:sz w:val="20"/>
              </w:rPr>
              <w:t xml:space="preserve">Охрана здоровья матери и ребенка</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701" w:type="dxa"/>
          </w:tcPr>
          <w:p>
            <w:pPr>
              <w:pStyle w:val="0"/>
              <w:jc w:val="center"/>
            </w:pPr>
            <w:r>
              <w:rPr>
                <w:sz w:val="20"/>
              </w:rPr>
              <w:t xml:space="preserve">03 5</w:t>
            </w:r>
          </w:p>
        </w:tc>
        <w:tc>
          <w:tcPr>
            <w:tcW w:w="484" w:type="dxa"/>
          </w:tcPr>
          <w:p>
            <w:pPr>
              <w:pStyle w:val="0"/>
              <w:jc w:val="center"/>
            </w:pPr>
            <w:r>
              <w:rPr>
                <w:sz w:val="20"/>
              </w:rPr>
              <w:t xml:space="preserve">X</w:t>
            </w:r>
          </w:p>
        </w:tc>
        <w:tc>
          <w:tcPr>
            <w:tcW w:w="1531" w:type="dxa"/>
          </w:tcPr>
          <w:p>
            <w:pPr>
              <w:pStyle w:val="0"/>
              <w:jc w:val="center"/>
            </w:pPr>
            <w:r>
              <w:rPr>
                <w:sz w:val="20"/>
              </w:rPr>
              <w:t xml:space="preserve">5058074,2</w:t>
            </w:r>
          </w:p>
        </w:tc>
        <w:tc>
          <w:tcPr>
            <w:tcW w:w="1264" w:type="dxa"/>
          </w:tcPr>
          <w:p>
            <w:pPr>
              <w:pStyle w:val="0"/>
              <w:jc w:val="center"/>
            </w:pPr>
            <w:r>
              <w:rPr>
                <w:sz w:val="20"/>
              </w:rPr>
              <w:t xml:space="preserve">488448,8</w:t>
            </w:r>
          </w:p>
        </w:tc>
        <w:tc>
          <w:tcPr>
            <w:tcW w:w="1264" w:type="dxa"/>
          </w:tcPr>
          <w:p>
            <w:pPr>
              <w:pStyle w:val="0"/>
              <w:jc w:val="center"/>
            </w:pPr>
            <w:r>
              <w:rPr>
                <w:sz w:val="20"/>
              </w:rPr>
              <w:t xml:space="preserve">563608,1</w:t>
            </w:r>
          </w:p>
        </w:tc>
        <w:tc>
          <w:tcPr>
            <w:tcW w:w="1264" w:type="dxa"/>
          </w:tcPr>
          <w:p>
            <w:pPr>
              <w:pStyle w:val="0"/>
              <w:jc w:val="center"/>
            </w:pPr>
            <w:r>
              <w:rPr>
                <w:sz w:val="20"/>
              </w:rPr>
              <w:t xml:space="preserve">1008622,7</w:t>
            </w:r>
          </w:p>
        </w:tc>
        <w:tc>
          <w:tcPr>
            <w:tcW w:w="1264" w:type="dxa"/>
          </w:tcPr>
          <w:p>
            <w:pPr>
              <w:pStyle w:val="0"/>
              <w:jc w:val="center"/>
            </w:pPr>
            <w:r>
              <w:rPr>
                <w:sz w:val="20"/>
              </w:rPr>
              <w:t xml:space="preserve">677326,0</w:t>
            </w:r>
          </w:p>
        </w:tc>
        <w:tc>
          <w:tcPr>
            <w:tcW w:w="1264" w:type="dxa"/>
          </w:tcPr>
          <w:p>
            <w:pPr>
              <w:pStyle w:val="0"/>
              <w:jc w:val="center"/>
            </w:pPr>
            <w:r>
              <w:rPr>
                <w:sz w:val="20"/>
              </w:rPr>
              <w:t xml:space="preserve">229930,0</w:t>
            </w:r>
          </w:p>
        </w:tc>
        <w:tc>
          <w:tcPr>
            <w:tcW w:w="1384" w:type="dxa"/>
          </w:tcPr>
          <w:p>
            <w:pPr>
              <w:pStyle w:val="0"/>
              <w:jc w:val="center"/>
            </w:pPr>
            <w:r>
              <w:rPr>
                <w:sz w:val="20"/>
              </w:rPr>
              <w:t xml:space="preserve">2967935,6</w:t>
            </w:r>
          </w:p>
        </w:tc>
      </w:tr>
      <w:tr>
        <w:tc>
          <w:tcPr>
            <w:vMerge w:val="continue"/>
          </w:tcPr>
          <w:p/>
        </w:tc>
        <w:tc>
          <w:tcPr>
            <w:vMerge w:val="continue"/>
          </w:tcP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03 5</w:t>
            </w:r>
          </w:p>
        </w:tc>
        <w:tc>
          <w:tcPr>
            <w:tcW w:w="484" w:type="dxa"/>
          </w:tcPr>
          <w:p>
            <w:pPr>
              <w:pStyle w:val="0"/>
              <w:jc w:val="center"/>
            </w:pPr>
            <w:r>
              <w:rPr>
                <w:sz w:val="20"/>
              </w:rPr>
              <w:t xml:space="preserve">X</w:t>
            </w:r>
          </w:p>
        </w:tc>
        <w:tc>
          <w:tcPr>
            <w:tcW w:w="1531" w:type="dxa"/>
          </w:tcPr>
          <w:p>
            <w:pPr>
              <w:pStyle w:val="0"/>
              <w:jc w:val="center"/>
            </w:pPr>
            <w:r>
              <w:rPr>
                <w:sz w:val="20"/>
              </w:rPr>
              <w:t xml:space="preserve">1902853,0</w:t>
            </w:r>
          </w:p>
        </w:tc>
        <w:tc>
          <w:tcPr>
            <w:tcW w:w="1264" w:type="dxa"/>
          </w:tcPr>
          <w:p>
            <w:pPr>
              <w:pStyle w:val="0"/>
              <w:jc w:val="center"/>
            </w:pPr>
            <w:r>
              <w:rPr>
                <w:sz w:val="20"/>
              </w:rPr>
              <w:t xml:space="preserve">190415,0</w:t>
            </w:r>
          </w:p>
        </w:tc>
        <w:tc>
          <w:tcPr>
            <w:tcW w:w="1264" w:type="dxa"/>
          </w:tcPr>
          <w:p>
            <w:pPr>
              <w:pStyle w:val="0"/>
              <w:jc w:val="center"/>
            </w:pPr>
            <w:r>
              <w:rPr>
                <w:sz w:val="20"/>
              </w:rPr>
              <w:t xml:space="preserve">264359,1</w:t>
            </w:r>
          </w:p>
        </w:tc>
        <w:tc>
          <w:tcPr>
            <w:tcW w:w="1264" w:type="dxa"/>
          </w:tcPr>
          <w:p>
            <w:pPr>
              <w:pStyle w:val="0"/>
              <w:jc w:val="center"/>
            </w:pPr>
            <w:r>
              <w:rPr>
                <w:sz w:val="20"/>
              </w:rPr>
              <w:t xml:space="preserve">230030,0</w:t>
            </w:r>
          </w:p>
        </w:tc>
        <w:tc>
          <w:tcPr>
            <w:tcW w:w="1264" w:type="dxa"/>
          </w:tcPr>
          <w:p>
            <w:pPr>
              <w:pStyle w:val="0"/>
              <w:jc w:val="center"/>
            </w:pPr>
            <w:r>
              <w:rPr>
                <w:sz w:val="20"/>
              </w:rPr>
              <w:t xml:space="preserve">230030,0</w:t>
            </w:r>
          </w:p>
        </w:tc>
        <w:tc>
          <w:tcPr>
            <w:tcW w:w="1264" w:type="dxa"/>
          </w:tcPr>
          <w:p>
            <w:pPr>
              <w:pStyle w:val="0"/>
              <w:jc w:val="center"/>
            </w:pPr>
            <w:r>
              <w:rPr>
                <w:sz w:val="20"/>
              </w:rPr>
              <w:t xml:space="preserve">229930,0</w:t>
            </w:r>
          </w:p>
        </w:tc>
        <w:tc>
          <w:tcPr>
            <w:tcW w:w="1384" w:type="dxa"/>
          </w:tcPr>
          <w:p>
            <w:pPr>
              <w:pStyle w:val="0"/>
              <w:jc w:val="center"/>
            </w:pPr>
            <w:r>
              <w:rPr>
                <w:sz w:val="20"/>
              </w:rPr>
              <w:t xml:space="preserve">1144764,1</w:t>
            </w:r>
          </w:p>
        </w:tc>
      </w:tr>
      <w:tr>
        <w:tc>
          <w:tcPr>
            <w:vMerge w:val="continue"/>
          </w:tcPr>
          <w:p/>
        </w:tc>
        <w:tc>
          <w:tcPr>
            <w:vMerge w:val="continue"/>
          </w:tcPr>
          <w:p/>
        </w:tc>
        <w:tc>
          <w:tcPr>
            <w:tcW w:w="2749" w:type="dxa"/>
          </w:tcPr>
          <w:p>
            <w:pPr>
              <w:pStyle w:val="0"/>
            </w:pPr>
            <w:r>
              <w:rPr>
                <w:sz w:val="20"/>
              </w:rPr>
              <w:t xml:space="preserve">министерство строительства Белгородской области, всего</w:t>
            </w:r>
          </w:p>
        </w:tc>
        <w:tc>
          <w:tcPr>
            <w:tcW w:w="694" w:type="dxa"/>
          </w:tcPr>
          <w:p>
            <w:pPr>
              <w:pStyle w:val="0"/>
              <w:jc w:val="center"/>
            </w:pPr>
            <w:r>
              <w:rPr>
                <w:sz w:val="20"/>
              </w:rPr>
              <w:t xml:space="preserve">807</w:t>
            </w:r>
          </w:p>
        </w:tc>
        <w:tc>
          <w:tcPr>
            <w:tcW w:w="664" w:type="dxa"/>
          </w:tcPr>
          <w:p>
            <w:pPr>
              <w:pStyle w:val="0"/>
              <w:jc w:val="center"/>
            </w:pPr>
            <w:r>
              <w:rPr>
                <w:sz w:val="20"/>
              </w:rPr>
              <w:t xml:space="preserve">X</w:t>
            </w:r>
          </w:p>
        </w:tc>
        <w:tc>
          <w:tcPr>
            <w:tcW w:w="1701" w:type="dxa"/>
          </w:tcPr>
          <w:p>
            <w:pPr>
              <w:pStyle w:val="0"/>
              <w:jc w:val="center"/>
            </w:pPr>
            <w:r>
              <w:rPr>
                <w:sz w:val="20"/>
              </w:rPr>
              <w:t xml:space="preserve">03 5</w:t>
            </w:r>
          </w:p>
        </w:tc>
        <w:tc>
          <w:tcPr>
            <w:tcW w:w="484" w:type="dxa"/>
          </w:tcPr>
          <w:p>
            <w:pPr>
              <w:pStyle w:val="0"/>
              <w:jc w:val="center"/>
            </w:pPr>
            <w:r>
              <w:rPr>
                <w:sz w:val="20"/>
              </w:rPr>
              <w:t xml:space="preserve">X</w:t>
            </w:r>
          </w:p>
        </w:tc>
        <w:tc>
          <w:tcPr>
            <w:tcW w:w="1531" w:type="dxa"/>
          </w:tcPr>
          <w:p>
            <w:pPr>
              <w:pStyle w:val="0"/>
              <w:jc w:val="center"/>
            </w:pPr>
            <w:r>
              <w:rPr>
                <w:sz w:val="20"/>
              </w:rPr>
              <w:t xml:space="preserve">3155221,2</w:t>
            </w:r>
          </w:p>
        </w:tc>
        <w:tc>
          <w:tcPr>
            <w:tcW w:w="1264" w:type="dxa"/>
          </w:tcPr>
          <w:p>
            <w:pPr>
              <w:pStyle w:val="0"/>
              <w:jc w:val="center"/>
            </w:pPr>
            <w:r>
              <w:rPr>
                <w:sz w:val="20"/>
              </w:rPr>
              <w:t xml:space="preserve">298033,8</w:t>
            </w:r>
          </w:p>
        </w:tc>
        <w:tc>
          <w:tcPr>
            <w:tcW w:w="1264" w:type="dxa"/>
          </w:tcPr>
          <w:p>
            <w:pPr>
              <w:pStyle w:val="0"/>
              <w:jc w:val="center"/>
            </w:pPr>
            <w:r>
              <w:rPr>
                <w:sz w:val="20"/>
              </w:rPr>
              <w:t xml:space="preserve">299249,0</w:t>
            </w:r>
          </w:p>
        </w:tc>
        <w:tc>
          <w:tcPr>
            <w:tcW w:w="1264" w:type="dxa"/>
          </w:tcPr>
          <w:p>
            <w:pPr>
              <w:pStyle w:val="0"/>
              <w:jc w:val="center"/>
            </w:pPr>
            <w:r>
              <w:rPr>
                <w:sz w:val="20"/>
              </w:rPr>
              <w:t xml:space="preserve">778592,7</w:t>
            </w:r>
          </w:p>
        </w:tc>
        <w:tc>
          <w:tcPr>
            <w:tcW w:w="1264" w:type="dxa"/>
          </w:tcPr>
          <w:p>
            <w:pPr>
              <w:pStyle w:val="0"/>
              <w:jc w:val="center"/>
            </w:pPr>
            <w:r>
              <w:rPr>
                <w:sz w:val="20"/>
              </w:rPr>
              <w:t xml:space="preserve">447296,0</w:t>
            </w:r>
          </w:p>
        </w:tc>
        <w:tc>
          <w:tcPr>
            <w:tcW w:w="1264" w:type="dxa"/>
          </w:tcPr>
          <w:p>
            <w:pPr>
              <w:pStyle w:val="0"/>
              <w:jc w:val="center"/>
            </w:pPr>
            <w:r>
              <w:rPr>
                <w:sz w:val="20"/>
              </w:rPr>
            </w:r>
          </w:p>
        </w:tc>
        <w:tc>
          <w:tcPr>
            <w:tcW w:w="1384" w:type="dxa"/>
          </w:tcPr>
          <w:p>
            <w:pPr>
              <w:pStyle w:val="0"/>
              <w:jc w:val="center"/>
            </w:pPr>
            <w:r>
              <w:rPr>
                <w:sz w:val="20"/>
              </w:rPr>
              <w:t xml:space="preserve">1823171,5</w:t>
            </w:r>
          </w:p>
        </w:tc>
      </w:tr>
      <w:tr>
        <w:tc>
          <w:tcPr>
            <w:tcW w:w="1849" w:type="dxa"/>
          </w:tcPr>
          <w:p>
            <w:pPr>
              <w:pStyle w:val="0"/>
            </w:pPr>
            <w:r>
              <w:rPr>
                <w:sz w:val="20"/>
              </w:rPr>
              <w:t xml:space="preserve">Основное мероприятие 5.01.</w:t>
            </w:r>
          </w:p>
        </w:tc>
        <w:tc>
          <w:tcPr>
            <w:tcW w:w="2268" w:type="dxa"/>
          </w:tcPr>
          <w:p>
            <w:pPr>
              <w:pStyle w:val="0"/>
            </w:pPr>
            <w:r>
              <w:rPr>
                <w:sz w:val="20"/>
              </w:rPr>
              <w:t xml:space="preserve">Закупки оборудования (включая медицинское) и расходных материалов для неонатального и аудиологического скрининга</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03 5 01 20730</w:t>
            </w:r>
          </w:p>
        </w:tc>
        <w:tc>
          <w:tcPr>
            <w:tcW w:w="484" w:type="dxa"/>
          </w:tcPr>
          <w:p>
            <w:pPr>
              <w:pStyle w:val="0"/>
              <w:jc w:val="center"/>
            </w:pPr>
            <w:r>
              <w:rPr>
                <w:sz w:val="20"/>
              </w:rPr>
              <w:t xml:space="preserve">600</w:t>
            </w:r>
          </w:p>
        </w:tc>
        <w:tc>
          <w:tcPr>
            <w:tcW w:w="1531" w:type="dxa"/>
          </w:tcPr>
          <w:p>
            <w:pPr>
              <w:pStyle w:val="0"/>
              <w:jc w:val="center"/>
            </w:pPr>
            <w:r>
              <w:rPr>
                <w:sz w:val="20"/>
              </w:rPr>
              <w:t xml:space="preserve">80654,0</w:t>
            </w:r>
          </w:p>
        </w:tc>
        <w:tc>
          <w:tcPr>
            <w:tcW w:w="1264" w:type="dxa"/>
          </w:tcPr>
          <w:p>
            <w:pPr>
              <w:pStyle w:val="0"/>
              <w:jc w:val="center"/>
            </w:pPr>
            <w:r>
              <w:rPr>
                <w:sz w:val="20"/>
              </w:rPr>
              <w:t xml:space="preserve">10727,0</w:t>
            </w:r>
          </w:p>
        </w:tc>
        <w:tc>
          <w:tcPr>
            <w:tcW w:w="1264" w:type="dxa"/>
          </w:tcPr>
          <w:p>
            <w:pPr>
              <w:pStyle w:val="0"/>
              <w:jc w:val="center"/>
            </w:pPr>
            <w:r>
              <w:rPr>
                <w:sz w:val="20"/>
              </w:rPr>
              <w:t xml:space="preserve">8727,0</w:t>
            </w:r>
          </w:p>
        </w:tc>
        <w:tc>
          <w:tcPr>
            <w:tcW w:w="1264" w:type="dxa"/>
          </w:tcPr>
          <w:p>
            <w:pPr>
              <w:pStyle w:val="0"/>
              <w:jc w:val="center"/>
            </w:pPr>
            <w:r>
              <w:rPr>
                <w:sz w:val="20"/>
              </w:rPr>
              <w:t xml:space="preserve">8727,0</w:t>
            </w:r>
          </w:p>
        </w:tc>
        <w:tc>
          <w:tcPr>
            <w:tcW w:w="1264" w:type="dxa"/>
          </w:tcPr>
          <w:p>
            <w:pPr>
              <w:pStyle w:val="0"/>
              <w:jc w:val="center"/>
            </w:pPr>
            <w:r>
              <w:rPr>
                <w:sz w:val="20"/>
              </w:rPr>
              <w:t xml:space="preserve">8727,0</w:t>
            </w:r>
          </w:p>
        </w:tc>
        <w:tc>
          <w:tcPr>
            <w:tcW w:w="1264" w:type="dxa"/>
          </w:tcPr>
          <w:p>
            <w:pPr>
              <w:pStyle w:val="0"/>
              <w:jc w:val="center"/>
            </w:pPr>
            <w:r>
              <w:rPr>
                <w:sz w:val="20"/>
              </w:rPr>
              <w:t xml:space="preserve">8727,0</w:t>
            </w:r>
          </w:p>
        </w:tc>
        <w:tc>
          <w:tcPr>
            <w:tcW w:w="1384" w:type="dxa"/>
          </w:tcPr>
          <w:p>
            <w:pPr>
              <w:pStyle w:val="0"/>
              <w:jc w:val="center"/>
            </w:pPr>
            <w:r>
              <w:rPr>
                <w:sz w:val="20"/>
              </w:rPr>
              <w:t xml:space="preserve">45635,0</w:t>
            </w:r>
          </w:p>
        </w:tc>
      </w:tr>
      <w:tr>
        <w:tc>
          <w:tcPr>
            <w:tcW w:w="1849" w:type="dxa"/>
          </w:tcPr>
          <w:p>
            <w:pPr>
              <w:pStyle w:val="0"/>
            </w:pPr>
            <w:r>
              <w:rPr>
                <w:sz w:val="20"/>
              </w:rPr>
              <w:t xml:space="preserve">Основное мероприятие 5.02.</w:t>
            </w:r>
          </w:p>
        </w:tc>
        <w:tc>
          <w:tcPr>
            <w:tcW w:w="2268" w:type="dxa"/>
          </w:tcPr>
          <w:p>
            <w:pPr>
              <w:pStyle w:val="0"/>
            </w:pPr>
            <w:r>
              <w:rPr>
                <w:sz w:val="20"/>
              </w:rPr>
              <w:t xml:space="preserve">Мероприятия по пренатальной (дородовой) диагностике</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03 5 02 20790</w:t>
            </w:r>
          </w:p>
        </w:tc>
        <w:tc>
          <w:tcPr>
            <w:tcW w:w="484" w:type="dxa"/>
          </w:tcPr>
          <w:p>
            <w:pPr>
              <w:pStyle w:val="0"/>
              <w:jc w:val="center"/>
            </w:pPr>
            <w:r>
              <w:rPr>
                <w:sz w:val="20"/>
              </w:rPr>
              <w:t xml:space="preserve">600</w:t>
            </w:r>
          </w:p>
        </w:tc>
        <w:tc>
          <w:tcPr>
            <w:tcW w:w="1531" w:type="dxa"/>
          </w:tcPr>
          <w:p>
            <w:pPr>
              <w:pStyle w:val="0"/>
              <w:jc w:val="center"/>
            </w:pPr>
            <w:r>
              <w:rPr>
                <w:sz w:val="20"/>
              </w:rPr>
              <w:t xml:space="preserve">320475,0</w:t>
            </w:r>
          </w:p>
        </w:tc>
        <w:tc>
          <w:tcPr>
            <w:tcW w:w="1264" w:type="dxa"/>
          </w:tcPr>
          <w:p>
            <w:pPr>
              <w:pStyle w:val="0"/>
              <w:jc w:val="center"/>
            </w:pPr>
            <w:r>
              <w:rPr>
                <w:sz w:val="20"/>
              </w:rPr>
              <w:t xml:space="preserve">27969,0</w:t>
            </w:r>
          </w:p>
        </w:tc>
        <w:tc>
          <w:tcPr>
            <w:tcW w:w="1264" w:type="dxa"/>
          </w:tcPr>
          <w:p>
            <w:pPr>
              <w:pStyle w:val="0"/>
              <w:jc w:val="center"/>
            </w:pPr>
            <w:r>
              <w:rPr>
                <w:sz w:val="20"/>
              </w:rPr>
              <w:t xml:space="preserve">56519,0</w:t>
            </w:r>
          </w:p>
        </w:tc>
        <w:tc>
          <w:tcPr>
            <w:tcW w:w="1264" w:type="dxa"/>
          </w:tcPr>
          <w:p>
            <w:pPr>
              <w:pStyle w:val="0"/>
              <w:jc w:val="center"/>
            </w:pPr>
            <w:r>
              <w:rPr>
                <w:sz w:val="20"/>
              </w:rPr>
              <w:t xml:space="preserve">56519,0</w:t>
            </w:r>
          </w:p>
        </w:tc>
        <w:tc>
          <w:tcPr>
            <w:tcW w:w="1264" w:type="dxa"/>
          </w:tcPr>
          <w:p>
            <w:pPr>
              <w:pStyle w:val="0"/>
              <w:jc w:val="center"/>
            </w:pPr>
            <w:r>
              <w:rPr>
                <w:sz w:val="20"/>
              </w:rPr>
              <w:t xml:space="preserve">56519,0</w:t>
            </w:r>
          </w:p>
        </w:tc>
        <w:tc>
          <w:tcPr>
            <w:tcW w:w="1264" w:type="dxa"/>
          </w:tcPr>
          <w:p>
            <w:pPr>
              <w:pStyle w:val="0"/>
              <w:jc w:val="center"/>
            </w:pPr>
            <w:r>
              <w:rPr>
                <w:sz w:val="20"/>
              </w:rPr>
              <w:t xml:space="preserve">56519,0</w:t>
            </w:r>
          </w:p>
        </w:tc>
        <w:tc>
          <w:tcPr>
            <w:tcW w:w="1384" w:type="dxa"/>
          </w:tcPr>
          <w:p>
            <w:pPr>
              <w:pStyle w:val="0"/>
              <w:jc w:val="center"/>
            </w:pPr>
            <w:r>
              <w:rPr>
                <w:sz w:val="20"/>
              </w:rPr>
              <w:t xml:space="preserve">254045,0</w:t>
            </w:r>
          </w:p>
        </w:tc>
      </w:tr>
      <w:tr>
        <w:tc>
          <w:tcPr>
            <w:tcW w:w="1849" w:type="dxa"/>
          </w:tcPr>
          <w:p>
            <w:pPr>
              <w:pStyle w:val="0"/>
            </w:pPr>
            <w:r>
              <w:rPr>
                <w:sz w:val="20"/>
              </w:rPr>
              <w:t xml:space="preserve">Основное мероприятие 5.03.</w:t>
            </w:r>
          </w:p>
        </w:tc>
        <w:tc>
          <w:tcPr>
            <w:tcW w:w="2268" w:type="dxa"/>
          </w:tcPr>
          <w:p>
            <w:pPr>
              <w:pStyle w:val="0"/>
            </w:pPr>
            <w:r>
              <w:rPr>
                <w:sz w:val="20"/>
              </w:rPr>
              <w:t xml:space="preserve">Закупки лекарственных препаратов и изделий медицинского назначения</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03 5 03 20870</w:t>
            </w:r>
          </w:p>
        </w:tc>
        <w:tc>
          <w:tcPr>
            <w:tcW w:w="484" w:type="dxa"/>
          </w:tcPr>
          <w:p>
            <w:pPr>
              <w:pStyle w:val="0"/>
              <w:jc w:val="center"/>
            </w:pPr>
            <w:r>
              <w:rPr>
                <w:sz w:val="20"/>
              </w:rPr>
              <w:t xml:space="preserve">600</w:t>
            </w:r>
          </w:p>
        </w:tc>
        <w:tc>
          <w:tcPr>
            <w:tcW w:w="1531" w:type="dxa"/>
          </w:tcPr>
          <w:p>
            <w:pPr>
              <w:pStyle w:val="0"/>
              <w:jc w:val="center"/>
            </w:pPr>
            <w:r>
              <w:rPr>
                <w:sz w:val="20"/>
              </w:rPr>
              <w:t xml:space="preserve">91477,0</w:t>
            </w:r>
          </w:p>
        </w:tc>
        <w:tc>
          <w:tcPr>
            <w:tcW w:w="1264" w:type="dxa"/>
          </w:tcPr>
          <w:p>
            <w:pPr>
              <w:pStyle w:val="0"/>
              <w:jc w:val="center"/>
            </w:pPr>
            <w:r>
              <w:rPr>
                <w:sz w:val="20"/>
              </w:rPr>
              <w:t xml:space="preserve">8293,0</w:t>
            </w:r>
          </w:p>
        </w:tc>
        <w:tc>
          <w:tcPr>
            <w:tcW w:w="1264" w:type="dxa"/>
          </w:tcPr>
          <w:p>
            <w:pPr>
              <w:pStyle w:val="0"/>
              <w:jc w:val="center"/>
            </w:pPr>
            <w:r>
              <w:rPr>
                <w:sz w:val="20"/>
              </w:rPr>
              <w:t xml:space="preserve">8293,0</w:t>
            </w:r>
          </w:p>
        </w:tc>
        <w:tc>
          <w:tcPr>
            <w:tcW w:w="1264" w:type="dxa"/>
          </w:tcPr>
          <w:p>
            <w:pPr>
              <w:pStyle w:val="0"/>
              <w:jc w:val="center"/>
            </w:pPr>
            <w:r>
              <w:rPr>
                <w:sz w:val="20"/>
              </w:rPr>
              <w:t xml:space="preserve">8293,0</w:t>
            </w:r>
          </w:p>
        </w:tc>
        <w:tc>
          <w:tcPr>
            <w:tcW w:w="1264" w:type="dxa"/>
          </w:tcPr>
          <w:p>
            <w:pPr>
              <w:pStyle w:val="0"/>
              <w:jc w:val="center"/>
            </w:pPr>
            <w:r>
              <w:rPr>
                <w:sz w:val="20"/>
              </w:rPr>
              <w:t xml:space="preserve">8293,0</w:t>
            </w:r>
          </w:p>
        </w:tc>
        <w:tc>
          <w:tcPr>
            <w:tcW w:w="1264" w:type="dxa"/>
          </w:tcPr>
          <w:p>
            <w:pPr>
              <w:pStyle w:val="0"/>
              <w:jc w:val="center"/>
            </w:pPr>
            <w:r>
              <w:rPr>
                <w:sz w:val="20"/>
              </w:rPr>
              <w:t xml:space="preserve">8293,0</w:t>
            </w:r>
          </w:p>
        </w:tc>
        <w:tc>
          <w:tcPr>
            <w:tcW w:w="1384" w:type="dxa"/>
          </w:tcPr>
          <w:p>
            <w:pPr>
              <w:pStyle w:val="0"/>
              <w:jc w:val="center"/>
            </w:pPr>
            <w:r>
              <w:rPr>
                <w:sz w:val="20"/>
              </w:rPr>
              <w:t xml:space="preserve">41465,0</w:t>
            </w:r>
          </w:p>
        </w:tc>
      </w:tr>
      <w:tr>
        <w:tc>
          <w:tcPr>
            <w:tcW w:w="1849" w:type="dxa"/>
            <w:vMerge w:val="restart"/>
          </w:tcPr>
          <w:p>
            <w:pPr>
              <w:pStyle w:val="0"/>
            </w:pPr>
            <w:r>
              <w:rPr>
                <w:sz w:val="20"/>
              </w:rPr>
              <w:t xml:space="preserve">Основное мероприятие 5.04.</w:t>
            </w:r>
          </w:p>
        </w:tc>
        <w:tc>
          <w:tcPr>
            <w:tcW w:w="2268" w:type="dxa"/>
            <w:vMerge w:val="restart"/>
          </w:tcPr>
          <w:p>
            <w:pPr>
              <w:pStyle w:val="0"/>
            </w:pPr>
            <w:r>
              <w:rPr>
                <w:sz w:val="20"/>
              </w:rPr>
              <w:t xml:space="preserve">Обеспечение деятельности (оказание услуг) государственных учреждений (организаций)</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03 5 04</w:t>
            </w:r>
          </w:p>
        </w:tc>
        <w:tc>
          <w:tcPr>
            <w:tcW w:w="484" w:type="dxa"/>
          </w:tcPr>
          <w:p>
            <w:pPr>
              <w:pStyle w:val="0"/>
              <w:jc w:val="center"/>
            </w:pPr>
            <w:r>
              <w:rPr>
                <w:sz w:val="20"/>
              </w:rPr>
              <w:t xml:space="preserve">X</w:t>
            </w:r>
          </w:p>
        </w:tc>
        <w:tc>
          <w:tcPr>
            <w:tcW w:w="1531" w:type="dxa"/>
          </w:tcPr>
          <w:p>
            <w:pPr>
              <w:pStyle w:val="0"/>
              <w:jc w:val="center"/>
            </w:pPr>
            <w:r>
              <w:rPr>
                <w:sz w:val="20"/>
              </w:rPr>
              <w:t xml:space="preserve">401721,7</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156391,0</w:t>
            </w:r>
          </w:p>
        </w:tc>
        <w:tc>
          <w:tcPr>
            <w:tcW w:w="1384" w:type="dxa"/>
          </w:tcPr>
          <w:p>
            <w:pPr>
              <w:pStyle w:val="0"/>
              <w:jc w:val="center"/>
            </w:pPr>
            <w:r>
              <w:rPr>
                <w:sz w:val="20"/>
              </w:rPr>
              <w:t xml:space="preserve">156391,0</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03 5 04 00590</w:t>
            </w:r>
          </w:p>
        </w:tc>
        <w:tc>
          <w:tcPr>
            <w:tcW w:w="484" w:type="dxa"/>
          </w:tcPr>
          <w:p>
            <w:pPr>
              <w:pStyle w:val="0"/>
              <w:jc w:val="center"/>
            </w:pPr>
            <w:r>
              <w:rPr>
                <w:sz w:val="20"/>
              </w:rPr>
              <w:t xml:space="preserve">200</w:t>
            </w:r>
          </w:p>
        </w:tc>
        <w:tc>
          <w:tcPr>
            <w:tcW w:w="1531" w:type="dxa"/>
          </w:tcPr>
          <w:p>
            <w:pPr>
              <w:pStyle w:val="0"/>
              <w:jc w:val="center"/>
            </w:pPr>
            <w:r>
              <w:rPr>
                <w:sz w:val="20"/>
              </w:rPr>
              <w:t xml:space="preserve">135267,0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27500,0</w:t>
            </w:r>
          </w:p>
        </w:tc>
        <w:tc>
          <w:tcPr>
            <w:tcW w:w="1384" w:type="dxa"/>
          </w:tcPr>
          <w:p>
            <w:pPr>
              <w:pStyle w:val="0"/>
              <w:jc w:val="center"/>
            </w:pPr>
            <w:r>
              <w:rPr>
                <w:sz w:val="20"/>
              </w:rPr>
              <w:t xml:space="preserve">27500,0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03 5 04 00590</w:t>
            </w:r>
          </w:p>
        </w:tc>
        <w:tc>
          <w:tcPr>
            <w:tcW w:w="484" w:type="dxa"/>
          </w:tcPr>
          <w:p>
            <w:pPr>
              <w:pStyle w:val="0"/>
              <w:jc w:val="center"/>
            </w:pPr>
            <w:r>
              <w:rPr>
                <w:sz w:val="20"/>
              </w:rPr>
              <w:t xml:space="preserve">600</w:t>
            </w:r>
          </w:p>
        </w:tc>
        <w:tc>
          <w:tcPr>
            <w:tcW w:w="1531" w:type="dxa"/>
          </w:tcPr>
          <w:p>
            <w:pPr>
              <w:pStyle w:val="0"/>
              <w:jc w:val="center"/>
            </w:pPr>
            <w:r>
              <w:rPr>
                <w:sz w:val="20"/>
              </w:rPr>
              <w:t xml:space="preserve">250737,7</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119883,0</w:t>
            </w:r>
          </w:p>
        </w:tc>
        <w:tc>
          <w:tcPr>
            <w:tcW w:w="1384" w:type="dxa"/>
          </w:tcPr>
          <w:p>
            <w:pPr>
              <w:pStyle w:val="0"/>
              <w:jc w:val="center"/>
            </w:pPr>
            <w:r>
              <w:rPr>
                <w:sz w:val="20"/>
              </w:rPr>
              <w:t xml:space="preserve">119883,0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701" w:type="dxa"/>
          </w:tcPr>
          <w:p>
            <w:pPr>
              <w:pStyle w:val="0"/>
              <w:jc w:val="center"/>
            </w:pPr>
            <w:r>
              <w:rPr>
                <w:sz w:val="20"/>
              </w:rPr>
              <w:t xml:space="preserve">03 5 04 00590</w:t>
            </w:r>
          </w:p>
        </w:tc>
        <w:tc>
          <w:tcPr>
            <w:tcW w:w="484" w:type="dxa"/>
          </w:tcPr>
          <w:p>
            <w:pPr>
              <w:pStyle w:val="0"/>
              <w:jc w:val="center"/>
            </w:pPr>
            <w:r>
              <w:rPr>
                <w:sz w:val="20"/>
              </w:rPr>
              <w:t xml:space="preserve">600</w:t>
            </w:r>
          </w:p>
        </w:tc>
        <w:tc>
          <w:tcPr>
            <w:tcW w:w="1531" w:type="dxa"/>
          </w:tcPr>
          <w:p>
            <w:pPr>
              <w:pStyle w:val="0"/>
              <w:jc w:val="center"/>
            </w:pPr>
            <w:r>
              <w:rPr>
                <w:sz w:val="20"/>
              </w:rPr>
              <w:t xml:space="preserve">7237,0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528,0</w:t>
            </w:r>
          </w:p>
        </w:tc>
        <w:tc>
          <w:tcPr>
            <w:tcW w:w="1384" w:type="dxa"/>
          </w:tcPr>
          <w:p>
            <w:pPr>
              <w:pStyle w:val="0"/>
              <w:jc w:val="center"/>
            </w:pPr>
            <w:r>
              <w:rPr>
                <w:sz w:val="20"/>
              </w:rPr>
              <w:t xml:space="preserve">528,0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09 05</w:t>
            </w:r>
          </w:p>
        </w:tc>
        <w:tc>
          <w:tcPr>
            <w:tcW w:w="1701" w:type="dxa"/>
          </w:tcPr>
          <w:p>
            <w:pPr>
              <w:pStyle w:val="0"/>
              <w:jc w:val="center"/>
            </w:pPr>
            <w:r>
              <w:rPr>
                <w:sz w:val="20"/>
              </w:rPr>
              <w:t xml:space="preserve">03 5 04 00590</w:t>
            </w:r>
          </w:p>
        </w:tc>
        <w:tc>
          <w:tcPr>
            <w:tcW w:w="484" w:type="dxa"/>
          </w:tcPr>
          <w:p>
            <w:pPr>
              <w:pStyle w:val="0"/>
              <w:jc w:val="center"/>
            </w:pPr>
            <w:r>
              <w:rPr>
                <w:sz w:val="20"/>
              </w:rPr>
              <w:t xml:space="preserve">600</w:t>
            </w:r>
          </w:p>
        </w:tc>
        <w:tc>
          <w:tcPr>
            <w:tcW w:w="1531" w:type="dxa"/>
          </w:tcPr>
          <w:p>
            <w:pPr>
              <w:pStyle w:val="0"/>
              <w:jc w:val="center"/>
            </w:pPr>
            <w:r>
              <w:rPr>
                <w:sz w:val="20"/>
              </w:rPr>
              <w:t xml:space="preserve">8480,0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8480,0</w:t>
            </w:r>
          </w:p>
        </w:tc>
        <w:tc>
          <w:tcPr>
            <w:tcW w:w="1384" w:type="dxa"/>
          </w:tcPr>
          <w:p>
            <w:pPr>
              <w:pStyle w:val="0"/>
              <w:jc w:val="center"/>
            </w:pPr>
            <w:r>
              <w:rPr>
                <w:sz w:val="20"/>
              </w:rPr>
              <w:t xml:space="preserve">8480,0</w:t>
            </w:r>
          </w:p>
        </w:tc>
      </w:tr>
      <w:tr>
        <w:tc>
          <w:tcPr>
            <w:tcW w:w="1849" w:type="dxa"/>
            <w:vMerge w:val="restart"/>
          </w:tcPr>
          <w:p>
            <w:pPr>
              <w:pStyle w:val="0"/>
            </w:pPr>
            <w:r>
              <w:rPr>
                <w:sz w:val="20"/>
              </w:rPr>
              <w:t xml:space="preserve">Основное мероприятие 5.06.</w:t>
            </w:r>
          </w:p>
        </w:tc>
        <w:tc>
          <w:tcPr>
            <w:tcW w:w="2268" w:type="dxa"/>
            <w:vMerge w:val="restart"/>
          </w:tcPr>
          <w:p>
            <w:pPr>
              <w:pStyle w:val="0"/>
            </w:pPr>
            <w:r>
              <w:rPr>
                <w:sz w:val="20"/>
              </w:rPr>
              <w:t xml:space="preserve">Развитие инфраструктуры системы здравоохранения</w:t>
            </w:r>
          </w:p>
        </w:tc>
        <w:tc>
          <w:tcPr>
            <w:tcW w:w="2749" w:type="dxa"/>
          </w:tcPr>
          <w:p>
            <w:pPr>
              <w:pStyle w:val="0"/>
            </w:pPr>
            <w:r>
              <w:rPr>
                <w:sz w:val="20"/>
              </w:rPr>
              <w:t xml:space="preserve">Министерство строительства Белгородской области, всего</w:t>
            </w:r>
          </w:p>
        </w:tc>
        <w:tc>
          <w:tcPr>
            <w:tcW w:w="694" w:type="dxa"/>
          </w:tcPr>
          <w:p>
            <w:pPr>
              <w:pStyle w:val="0"/>
              <w:jc w:val="center"/>
            </w:pPr>
            <w:r>
              <w:rPr>
                <w:sz w:val="20"/>
              </w:rPr>
              <w:t xml:space="preserve">807</w:t>
            </w:r>
          </w:p>
        </w:tc>
        <w:tc>
          <w:tcPr>
            <w:tcW w:w="664" w:type="dxa"/>
          </w:tcPr>
          <w:p>
            <w:pPr>
              <w:pStyle w:val="0"/>
              <w:jc w:val="center"/>
            </w:pPr>
            <w:r>
              <w:rPr>
                <w:sz w:val="20"/>
              </w:rPr>
              <w:t xml:space="preserve">X</w:t>
            </w:r>
          </w:p>
        </w:tc>
        <w:tc>
          <w:tcPr>
            <w:tcW w:w="1701" w:type="dxa"/>
          </w:tcPr>
          <w:p>
            <w:pPr>
              <w:pStyle w:val="0"/>
              <w:jc w:val="center"/>
            </w:pPr>
            <w:r>
              <w:rPr>
                <w:sz w:val="20"/>
              </w:rPr>
              <w:t xml:space="preserve">03 5 05,</w:t>
            </w:r>
          </w:p>
          <w:p>
            <w:pPr>
              <w:pStyle w:val="0"/>
              <w:jc w:val="center"/>
            </w:pPr>
            <w:r>
              <w:rPr>
                <w:sz w:val="20"/>
              </w:rPr>
              <w:t xml:space="preserve">03 5 06</w:t>
            </w:r>
          </w:p>
        </w:tc>
        <w:tc>
          <w:tcPr>
            <w:tcW w:w="484" w:type="dxa"/>
          </w:tcPr>
          <w:p>
            <w:pPr>
              <w:pStyle w:val="0"/>
              <w:jc w:val="center"/>
            </w:pPr>
            <w:r>
              <w:rPr>
                <w:sz w:val="20"/>
              </w:rPr>
              <w:t xml:space="preserve">X</w:t>
            </w:r>
          </w:p>
        </w:tc>
        <w:tc>
          <w:tcPr>
            <w:tcW w:w="1531" w:type="dxa"/>
          </w:tcPr>
          <w:p>
            <w:pPr>
              <w:pStyle w:val="0"/>
              <w:jc w:val="center"/>
            </w:pPr>
            <w:r>
              <w:rPr>
                <w:sz w:val="20"/>
              </w:rPr>
              <w:t xml:space="preserve">2852352,9</w:t>
            </w:r>
          </w:p>
        </w:tc>
        <w:tc>
          <w:tcPr>
            <w:tcW w:w="1264" w:type="dxa"/>
          </w:tcPr>
          <w:p>
            <w:pPr>
              <w:pStyle w:val="0"/>
              <w:jc w:val="center"/>
            </w:pPr>
            <w:r>
              <w:rPr>
                <w:sz w:val="20"/>
              </w:rPr>
              <w:t xml:space="preserve">169389,5</w:t>
            </w:r>
          </w:p>
        </w:tc>
        <w:tc>
          <w:tcPr>
            <w:tcW w:w="1264" w:type="dxa"/>
          </w:tcPr>
          <w:p>
            <w:pPr>
              <w:pStyle w:val="0"/>
              <w:jc w:val="center"/>
            </w:pPr>
            <w:r>
              <w:rPr>
                <w:sz w:val="20"/>
              </w:rPr>
              <w:t xml:space="preserve">299249,0</w:t>
            </w:r>
          </w:p>
        </w:tc>
        <w:tc>
          <w:tcPr>
            <w:tcW w:w="1264" w:type="dxa"/>
          </w:tcPr>
          <w:p>
            <w:pPr>
              <w:pStyle w:val="0"/>
              <w:jc w:val="center"/>
            </w:pPr>
            <w:r>
              <w:rPr>
                <w:sz w:val="20"/>
              </w:rPr>
              <w:t xml:space="preserve">778592,7</w:t>
            </w:r>
          </w:p>
        </w:tc>
        <w:tc>
          <w:tcPr>
            <w:tcW w:w="1264" w:type="dxa"/>
          </w:tcPr>
          <w:p>
            <w:pPr>
              <w:pStyle w:val="0"/>
              <w:jc w:val="center"/>
            </w:pPr>
            <w:r>
              <w:rPr>
                <w:sz w:val="20"/>
              </w:rPr>
              <w:t xml:space="preserve">447296,0</w:t>
            </w:r>
          </w:p>
        </w:tc>
        <w:tc>
          <w:tcPr>
            <w:tcW w:w="1264" w:type="dxa"/>
          </w:tcPr>
          <w:p>
            <w:pPr>
              <w:pStyle w:val="0"/>
              <w:jc w:val="center"/>
            </w:pPr>
            <w:r>
              <w:rPr>
                <w:sz w:val="20"/>
              </w:rPr>
            </w:r>
          </w:p>
        </w:tc>
        <w:tc>
          <w:tcPr>
            <w:tcW w:w="1384" w:type="dxa"/>
          </w:tcPr>
          <w:p>
            <w:pPr>
              <w:pStyle w:val="0"/>
              <w:jc w:val="center"/>
            </w:pPr>
            <w:r>
              <w:rPr>
                <w:sz w:val="20"/>
              </w:rPr>
              <w:t xml:space="preserve">1694527,2</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701" w:type="dxa"/>
          </w:tcPr>
          <w:p>
            <w:pPr>
              <w:pStyle w:val="0"/>
              <w:jc w:val="center"/>
            </w:pPr>
            <w:r>
              <w:rPr>
                <w:sz w:val="20"/>
              </w:rPr>
              <w:t xml:space="preserve">03 5 06 22110</w:t>
            </w:r>
          </w:p>
        </w:tc>
        <w:tc>
          <w:tcPr>
            <w:tcW w:w="484" w:type="dxa"/>
          </w:tcPr>
          <w:p>
            <w:pPr>
              <w:pStyle w:val="0"/>
              <w:jc w:val="center"/>
            </w:pPr>
            <w:r>
              <w:rPr>
                <w:sz w:val="20"/>
              </w:rPr>
              <w:t xml:space="preserve">600</w:t>
            </w:r>
          </w:p>
        </w:tc>
        <w:tc>
          <w:tcPr>
            <w:tcW w:w="1531" w:type="dxa"/>
          </w:tcPr>
          <w:p>
            <w:pPr>
              <w:pStyle w:val="0"/>
              <w:jc w:val="center"/>
            </w:pPr>
            <w:r>
              <w:rPr>
                <w:sz w:val="20"/>
              </w:rPr>
              <w:t xml:space="preserve">1573027,1</w:t>
            </w:r>
          </w:p>
        </w:tc>
        <w:tc>
          <w:tcPr>
            <w:tcW w:w="1264" w:type="dxa"/>
          </w:tcPr>
          <w:p>
            <w:pPr>
              <w:pStyle w:val="0"/>
              <w:jc w:val="center"/>
            </w:pPr>
            <w:r>
              <w:rPr>
                <w:sz w:val="20"/>
              </w:rPr>
              <w:t xml:space="preserve">86088,4</w:t>
            </w:r>
          </w:p>
        </w:tc>
        <w:tc>
          <w:tcPr>
            <w:tcW w:w="1264" w:type="dxa"/>
          </w:tcPr>
          <w:p>
            <w:pPr>
              <w:pStyle w:val="0"/>
              <w:jc w:val="center"/>
            </w:pPr>
            <w:r>
              <w:rPr>
                <w:sz w:val="20"/>
              </w:rPr>
              <w:t xml:space="preserve">282869,0</w:t>
            </w:r>
          </w:p>
        </w:tc>
        <w:tc>
          <w:tcPr>
            <w:tcW w:w="1264" w:type="dxa"/>
          </w:tcPr>
          <w:p>
            <w:pPr>
              <w:pStyle w:val="0"/>
              <w:jc w:val="center"/>
            </w:pPr>
            <w:r>
              <w:rPr>
                <w:sz w:val="20"/>
              </w:rPr>
              <w:t xml:space="preserve">315466,0</w:t>
            </w:r>
          </w:p>
        </w:tc>
        <w:tc>
          <w:tcPr>
            <w:tcW w:w="1264" w:type="dxa"/>
          </w:tcPr>
          <w:p>
            <w:pPr>
              <w:pStyle w:val="0"/>
              <w:jc w:val="center"/>
            </w:pPr>
            <w:r>
              <w:rPr>
                <w:sz w:val="20"/>
              </w:rPr>
              <w:t xml:space="preserve">262477,0</w:t>
            </w:r>
          </w:p>
        </w:tc>
        <w:tc>
          <w:tcPr>
            <w:tcW w:w="1264" w:type="dxa"/>
          </w:tcPr>
          <w:p>
            <w:pPr>
              <w:pStyle w:val="0"/>
              <w:jc w:val="center"/>
            </w:pPr>
            <w:r>
              <w:rPr>
                <w:sz w:val="20"/>
              </w:rPr>
            </w:r>
          </w:p>
        </w:tc>
        <w:tc>
          <w:tcPr>
            <w:tcW w:w="1384" w:type="dxa"/>
          </w:tcPr>
          <w:p>
            <w:pPr>
              <w:pStyle w:val="0"/>
              <w:jc w:val="center"/>
            </w:pPr>
            <w:r>
              <w:rPr>
                <w:sz w:val="20"/>
              </w:rPr>
              <w:t xml:space="preserve">946900,4</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09 02</w:t>
            </w:r>
          </w:p>
        </w:tc>
        <w:tc>
          <w:tcPr>
            <w:tcW w:w="1701" w:type="dxa"/>
          </w:tcPr>
          <w:p>
            <w:pPr>
              <w:pStyle w:val="0"/>
              <w:jc w:val="center"/>
            </w:pPr>
            <w:r>
              <w:rPr>
                <w:sz w:val="20"/>
              </w:rPr>
              <w:t xml:space="preserve">03 5 06 22110</w:t>
            </w:r>
          </w:p>
        </w:tc>
        <w:tc>
          <w:tcPr>
            <w:tcW w:w="484" w:type="dxa"/>
          </w:tcPr>
          <w:p>
            <w:pPr>
              <w:pStyle w:val="0"/>
              <w:jc w:val="center"/>
            </w:pPr>
            <w:r>
              <w:rPr>
                <w:sz w:val="20"/>
              </w:rPr>
              <w:t xml:space="preserve">600</w:t>
            </w:r>
          </w:p>
        </w:tc>
        <w:tc>
          <w:tcPr>
            <w:tcW w:w="1531" w:type="dxa"/>
          </w:tcPr>
          <w:p>
            <w:pPr>
              <w:pStyle w:val="0"/>
              <w:jc w:val="center"/>
            </w:pPr>
            <w:r>
              <w:rPr>
                <w:sz w:val="20"/>
              </w:rPr>
              <w:t xml:space="preserve">287758,5</w:t>
            </w:r>
          </w:p>
        </w:tc>
        <w:tc>
          <w:tcPr>
            <w:tcW w:w="1264" w:type="dxa"/>
          </w:tcPr>
          <w:p>
            <w:pPr>
              <w:pStyle w:val="0"/>
              <w:jc w:val="center"/>
            </w:pPr>
            <w:r>
              <w:rPr>
                <w:sz w:val="20"/>
              </w:rPr>
              <w:t xml:space="preserve">57449,5</w:t>
            </w:r>
          </w:p>
        </w:tc>
        <w:tc>
          <w:tcPr>
            <w:tcW w:w="1264" w:type="dxa"/>
          </w:tcPr>
          <w:p>
            <w:pPr>
              <w:pStyle w:val="0"/>
              <w:jc w:val="center"/>
            </w:pPr>
            <w:r>
              <w:rPr>
                <w:sz w:val="20"/>
              </w:rPr>
              <w:t xml:space="preserve">16380,0</w:t>
            </w:r>
          </w:p>
        </w:tc>
        <w:tc>
          <w:tcPr>
            <w:tcW w:w="1264" w:type="dxa"/>
          </w:tcPr>
          <w:p>
            <w:pPr>
              <w:pStyle w:val="0"/>
              <w:jc w:val="center"/>
            </w:pPr>
            <w:r>
              <w:rPr>
                <w:sz w:val="20"/>
              </w:rPr>
            </w:r>
          </w:p>
        </w:tc>
        <w:tc>
          <w:tcPr>
            <w:tcW w:w="1264" w:type="dxa"/>
          </w:tcPr>
          <w:p>
            <w:pPr>
              <w:pStyle w:val="0"/>
              <w:jc w:val="center"/>
            </w:pPr>
            <w:r>
              <w:rPr>
                <w:sz w:val="20"/>
              </w:rPr>
              <w:t xml:space="preserve">24259,0</w:t>
            </w:r>
          </w:p>
        </w:tc>
        <w:tc>
          <w:tcPr>
            <w:tcW w:w="1264" w:type="dxa"/>
          </w:tcPr>
          <w:p>
            <w:pPr>
              <w:pStyle w:val="0"/>
              <w:jc w:val="center"/>
            </w:pPr>
            <w:r>
              <w:rPr>
                <w:sz w:val="20"/>
              </w:rPr>
            </w:r>
          </w:p>
        </w:tc>
        <w:tc>
          <w:tcPr>
            <w:tcW w:w="1384" w:type="dxa"/>
          </w:tcPr>
          <w:p>
            <w:pPr>
              <w:pStyle w:val="0"/>
              <w:jc w:val="center"/>
            </w:pPr>
            <w:r>
              <w:rPr>
                <w:sz w:val="20"/>
              </w:rPr>
              <w:t xml:space="preserve">98088,5</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701" w:type="dxa"/>
          </w:tcPr>
          <w:p>
            <w:pPr>
              <w:pStyle w:val="0"/>
              <w:jc w:val="center"/>
            </w:pPr>
            <w:r>
              <w:rPr>
                <w:sz w:val="20"/>
              </w:rPr>
              <w:t xml:space="preserve">03 5 05 40370</w:t>
            </w:r>
          </w:p>
        </w:tc>
        <w:tc>
          <w:tcPr>
            <w:tcW w:w="484" w:type="dxa"/>
          </w:tcPr>
          <w:p>
            <w:pPr>
              <w:pStyle w:val="0"/>
              <w:jc w:val="center"/>
            </w:pPr>
            <w:r>
              <w:rPr>
                <w:sz w:val="20"/>
              </w:rPr>
              <w:t xml:space="preserve">400</w:t>
            </w:r>
          </w:p>
        </w:tc>
        <w:tc>
          <w:tcPr>
            <w:tcW w:w="1531" w:type="dxa"/>
          </w:tcPr>
          <w:p>
            <w:pPr>
              <w:pStyle w:val="0"/>
              <w:jc w:val="center"/>
            </w:pPr>
            <w:r>
              <w:rPr>
                <w:sz w:val="20"/>
              </w:rPr>
              <w:t xml:space="preserve">12099,0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701" w:type="dxa"/>
          </w:tcPr>
          <w:p>
            <w:pPr>
              <w:pStyle w:val="0"/>
              <w:jc w:val="center"/>
            </w:pPr>
            <w:r>
              <w:rPr>
                <w:sz w:val="20"/>
              </w:rPr>
              <w:t xml:space="preserve">03 5 06 40370</w:t>
            </w:r>
          </w:p>
        </w:tc>
        <w:tc>
          <w:tcPr>
            <w:tcW w:w="484" w:type="dxa"/>
          </w:tcPr>
          <w:p>
            <w:pPr>
              <w:pStyle w:val="0"/>
              <w:jc w:val="center"/>
            </w:pPr>
            <w:r>
              <w:rPr>
                <w:sz w:val="20"/>
              </w:rPr>
              <w:t xml:space="preserve">400</w:t>
            </w:r>
          </w:p>
        </w:tc>
        <w:tc>
          <w:tcPr>
            <w:tcW w:w="1531" w:type="dxa"/>
          </w:tcPr>
          <w:p>
            <w:pPr>
              <w:pStyle w:val="0"/>
              <w:jc w:val="center"/>
            </w:pPr>
            <w:r>
              <w:rPr>
                <w:sz w:val="20"/>
              </w:rPr>
              <w:t xml:space="preserve">629583,3</w:t>
            </w:r>
          </w:p>
        </w:tc>
        <w:tc>
          <w:tcPr>
            <w:tcW w:w="1264" w:type="dxa"/>
          </w:tcPr>
          <w:p>
            <w:pPr>
              <w:pStyle w:val="0"/>
              <w:jc w:val="center"/>
            </w:pPr>
            <w:r>
              <w:rPr>
                <w:sz w:val="20"/>
              </w:rPr>
              <w:t xml:space="preserve">25851,6</w:t>
            </w:r>
          </w:p>
        </w:tc>
        <w:tc>
          <w:tcPr>
            <w:tcW w:w="1264" w:type="dxa"/>
          </w:tcPr>
          <w:p>
            <w:pPr>
              <w:pStyle w:val="0"/>
              <w:jc w:val="center"/>
            </w:pPr>
            <w:r>
              <w:rPr>
                <w:sz w:val="20"/>
              </w:rPr>
            </w:r>
          </w:p>
        </w:tc>
        <w:tc>
          <w:tcPr>
            <w:tcW w:w="1264" w:type="dxa"/>
          </w:tcPr>
          <w:p>
            <w:pPr>
              <w:pStyle w:val="0"/>
              <w:jc w:val="center"/>
            </w:pPr>
            <w:r>
              <w:rPr>
                <w:sz w:val="20"/>
              </w:rPr>
              <w:t xml:space="preserve">413126,7</w:t>
            </w:r>
          </w:p>
        </w:tc>
        <w:tc>
          <w:tcPr>
            <w:tcW w:w="1264" w:type="dxa"/>
          </w:tcPr>
          <w:p>
            <w:pPr>
              <w:pStyle w:val="0"/>
              <w:jc w:val="center"/>
            </w:pPr>
            <w:r>
              <w:rPr>
                <w:sz w:val="20"/>
              </w:rPr>
              <w:t xml:space="preserve">160560,0</w:t>
            </w:r>
          </w:p>
        </w:tc>
        <w:tc>
          <w:tcPr>
            <w:tcW w:w="1264" w:type="dxa"/>
          </w:tcPr>
          <w:p>
            <w:pPr>
              <w:pStyle w:val="0"/>
              <w:jc w:val="center"/>
            </w:pPr>
            <w:r>
              <w:rPr>
                <w:sz w:val="20"/>
              </w:rPr>
            </w:r>
          </w:p>
        </w:tc>
        <w:tc>
          <w:tcPr>
            <w:tcW w:w="1384" w:type="dxa"/>
          </w:tcPr>
          <w:p>
            <w:pPr>
              <w:pStyle w:val="0"/>
              <w:jc w:val="center"/>
            </w:pPr>
            <w:r>
              <w:rPr>
                <w:sz w:val="20"/>
              </w:rPr>
              <w:t xml:space="preserve">599538,3</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09 02</w:t>
            </w:r>
          </w:p>
        </w:tc>
        <w:tc>
          <w:tcPr>
            <w:tcW w:w="1701" w:type="dxa"/>
          </w:tcPr>
          <w:p>
            <w:pPr>
              <w:pStyle w:val="0"/>
              <w:jc w:val="center"/>
            </w:pPr>
            <w:r>
              <w:rPr>
                <w:sz w:val="20"/>
              </w:rPr>
              <w:t xml:space="preserve">03 5 06 40370</w:t>
            </w:r>
          </w:p>
        </w:tc>
        <w:tc>
          <w:tcPr>
            <w:tcW w:w="484" w:type="dxa"/>
          </w:tcPr>
          <w:p>
            <w:pPr>
              <w:pStyle w:val="0"/>
              <w:jc w:val="center"/>
            </w:pPr>
            <w:r>
              <w:rPr>
                <w:sz w:val="20"/>
              </w:rPr>
              <w:t xml:space="preserve">400</w:t>
            </w:r>
          </w:p>
        </w:tc>
        <w:tc>
          <w:tcPr>
            <w:tcW w:w="1531" w:type="dxa"/>
          </w:tcPr>
          <w:p>
            <w:pPr>
              <w:pStyle w:val="0"/>
              <w:jc w:val="center"/>
            </w:pPr>
            <w:r>
              <w:rPr>
                <w:sz w:val="20"/>
              </w:rPr>
              <w:t xml:space="preserve">50000,0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50000,0</w:t>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50000,0</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701" w:type="dxa"/>
          </w:tcPr>
          <w:p>
            <w:pPr>
              <w:pStyle w:val="0"/>
              <w:jc w:val="center"/>
            </w:pPr>
            <w:r>
              <w:rPr>
                <w:sz w:val="20"/>
              </w:rPr>
              <w:t xml:space="preserve">03 5 4038</w:t>
            </w:r>
          </w:p>
        </w:tc>
        <w:tc>
          <w:tcPr>
            <w:tcW w:w="484" w:type="dxa"/>
          </w:tcPr>
          <w:p>
            <w:pPr>
              <w:pStyle w:val="0"/>
              <w:jc w:val="center"/>
            </w:pPr>
            <w:r>
              <w:rPr>
                <w:sz w:val="20"/>
              </w:rPr>
              <w:t xml:space="preserve">400</w:t>
            </w:r>
          </w:p>
        </w:tc>
        <w:tc>
          <w:tcPr>
            <w:tcW w:w="1531" w:type="dxa"/>
          </w:tcPr>
          <w:p>
            <w:pPr>
              <w:pStyle w:val="0"/>
              <w:jc w:val="center"/>
            </w:pPr>
            <w:r>
              <w:rPr>
                <w:sz w:val="20"/>
              </w:rPr>
              <w:t xml:space="preserve">299885,0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tcPr>
          <w:p>
            <w:pPr>
              <w:pStyle w:val="0"/>
            </w:pPr>
            <w:r>
              <w:rPr>
                <w:sz w:val="20"/>
              </w:rPr>
              <w:t xml:space="preserve">Основное мероприятие 5.07.</w:t>
            </w:r>
          </w:p>
        </w:tc>
        <w:tc>
          <w:tcPr>
            <w:tcW w:w="2268" w:type="dxa"/>
          </w:tcPr>
          <w:p>
            <w:pPr>
              <w:pStyle w:val="0"/>
            </w:pPr>
            <w:r>
              <w:rPr>
                <w:sz w:val="20"/>
              </w:rPr>
              <w:t xml:space="preserve">Мероприятия по развитию материально-технической базы детских поликлиник и детских поликлинических отделений медицинских организаций</w:t>
            </w: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701" w:type="dxa"/>
          </w:tcPr>
          <w:p>
            <w:pPr>
              <w:pStyle w:val="0"/>
              <w:jc w:val="center"/>
            </w:pPr>
            <w:r>
              <w:rPr>
                <w:sz w:val="20"/>
              </w:rPr>
              <w:t xml:space="preserve">03 5 07 R6740</w:t>
            </w:r>
          </w:p>
        </w:tc>
        <w:tc>
          <w:tcPr>
            <w:tcW w:w="484" w:type="dxa"/>
          </w:tcPr>
          <w:p>
            <w:pPr>
              <w:pStyle w:val="0"/>
              <w:jc w:val="center"/>
            </w:pPr>
            <w:r>
              <w:rPr>
                <w:sz w:val="20"/>
              </w:rPr>
              <w:t xml:space="preserve">200</w:t>
            </w:r>
          </w:p>
        </w:tc>
        <w:tc>
          <w:tcPr>
            <w:tcW w:w="1531" w:type="dxa"/>
          </w:tcPr>
          <w:p>
            <w:pPr>
              <w:pStyle w:val="0"/>
              <w:jc w:val="center"/>
            </w:pPr>
            <w:r>
              <w:rPr>
                <w:sz w:val="20"/>
              </w:rPr>
              <w:t xml:space="preserve">28124,9</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Проект 5.N4.</w:t>
            </w:r>
          </w:p>
        </w:tc>
        <w:tc>
          <w:tcPr>
            <w:tcW w:w="2268" w:type="dxa"/>
            <w:vMerge w:val="restart"/>
          </w:tcPr>
          <w:p>
            <w:pPr>
              <w:pStyle w:val="0"/>
            </w:pPr>
            <w:r>
              <w:rPr>
                <w:sz w:val="20"/>
              </w:rPr>
              <w:t xml:space="preserve">Развитие детского здравоохранения, включая создание современной инфраструктуры оказания медицинской помощи детям</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701" w:type="dxa"/>
          </w:tcPr>
          <w:p>
            <w:pPr>
              <w:pStyle w:val="0"/>
              <w:jc w:val="center"/>
            </w:pPr>
            <w:r>
              <w:rPr>
                <w:sz w:val="20"/>
              </w:rPr>
              <w:t xml:space="preserve">03 5 N4</w:t>
            </w:r>
          </w:p>
        </w:tc>
        <w:tc>
          <w:tcPr>
            <w:tcW w:w="484" w:type="dxa"/>
          </w:tcPr>
          <w:p>
            <w:pPr>
              <w:pStyle w:val="0"/>
              <w:jc w:val="center"/>
            </w:pPr>
            <w:r>
              <w:rPr>
                <w:sz w:val="20"/>
              </w:rPr>
              <w:t xml:space="preserve">X</w:t>
            </w:r>
          </w:p>
        </w:tc>
        <w:tc>
          <w:tcPr>
            <w:tcW w:w="1531" w:type="dxa"/>
          </w:tcPr>
          <w:p>
            <w:pPr>
              <w:pStyle w:val="0"/>
              <w:jc w:val="center"/>
            </w:pPr>
            <w:r>
              <w:rPr>
                <w:sz w:val="20"/>
              </w:rPr>
              <w:t xml:space="preserve">443532,6</w:t>
            </w:r>
          </w:p>
        </w:tc>
        <w:tc>
          <w:tcPr>
            <w:tcW w:w="1264" w:type="dxa"/>
          </w:tcPr>
          <w:p>
            <w:pPr>
              <w:pStyle w:val="0"/>
              <w:jc w:val="center"/>
            </w:pPr>
            <w:r>
              <w:rPr>
                <w:sz w:val="20"/>
              </w:rPr>
              <w:t xml:space="preserve">128744,3</w:t>
            </w:r>
          </w:p>
        </w:tc>
        <w:tc>
          <w:tcPr>
            <w:tcW w:w="1264" w:type="dxa"/>
          </w:tcPr>
          <w:p>
            <w:pPr>
              <w:pStyle w:val="0"/>
              <w:jc w:val="center"/>
            </w:pPr>
            <w:r>
              <w:rPr>
                <w:sz w:val="20"/>
              </w:rPr>
              <w:t xml:space="preserve">100,0</w:t>
            </w:r>
          </w:p>
        </w:tc>
        <w:tc>
          <w:tcPr>
            <w:tcW w:w="1264" w:type="dxa"/>
          </w:tcPr>
          <w:p>
            <w:pPr>
              <w:pStyle w:val="0"/>
              <w:jc w:val="center"/>
            </w:pPr>
            <w:r>
              <w:rPr>
                <w:sz w:val="20"/>
              </w:rPr>
              <w:t xml:space="preserve">100,0</w:t>
            </w:r>
          </w:p>
        </w:tc>
        <w:tc>
          <w:tcPr>
            <w:tcW w:w="1264" w:type="dxa"/>
          </w:tcPr>
          <w:p>
            <w:pPr>
              <w:pStyle w:val="0"/>
              <w:jc w:val="center"/>
            </w:pPr>
            <w:r>
              <w:rPr>
                <w:sz w:val="20"/>
              </w:rPr>
              <w:t xml:space="preserve">100,0</w:t>
            </w:r>
          </w:p>
        </w:tc>
        <w:tc>
          <w:tcPr>
            <w:tcW w:w="1264" w:type="dxa"/>
          </w:tcPr>
          <w:p>
            <w:pPr>
              <w:pStyle w:val="0"/>
              <w:jc w:val="center"/>
            </w:pPr>
            <w:r>
              <w:rPr>
                <w:sz w:val="20"/>
              </w:rPr>
            </w:r>
          </w:p>
        </w:tc>
        <w:tc>
          <w:tcPr>
            <w:tcW w:w="1384" w:type="dxa"/>
          </w:tcPr>
          <w:p>
            <w:pPr>
              <w:pStyle w:val="0"/>
              <w:jc w:val="center"/>
            </w:pPr>
            <w:r>
              <w:rPr>
                <w:sz w:val="20"/>
              </w:rPr>
              <w:t xml:space="preserve">129044,3</w:t>
            </w:r>
          </w:p>
        </w:tc>
      </w:tr>
      <w:tr>
        <w:tc>
          <w:tcPr>
            <w:vMerge w:val="continue"/>
          </w:tcPr>
          <w:p/>
        </w:tc>
        <w:tc>
          <w:tcPr>
            <w:vMerge w:val="continue"/>
          </w:tcP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5 N4</w:t>
            </w:r>
          </w:p>
        </w:tc>
        <w:tc>
          <w:tcPr>
            <w:tcW w:w="484" w:type="dxa"/>
          </w:tcPr>
          <w:p>
            <w:pPr>
              <w:pStyle w:val="0"/>
              <w:jc w:val="center"/>
            </w:pPr>
            <w:r>
              <w:rPr>
                <w:sz w:val="20"/>
              </w:rPr>
              <w:t xml:space="preserve">X</w:t>
            </w:r>
          </w:p>
        </w:tc>
        <w:tc>
          <w:tcPr>
            <w:tcW w:w="1531" w:type="dxa"/>
          </w:tcPr>
          <w:p>
            <w:pPr>
              <w:pStyle w:val="0"/>
              <w:jc w:val="center"/>
            </w:pPr>
            <w:r>
              <w:rPr>
                <w:sz w:val="20"/>
              </w:rPr>
              <w:t xml:space="preserve">140664,3</w:t>
            </w:r>
          </w:p>
        </w:tc>
        <w:tc>
          <w:tcPr>
            <w:tcW w:w="1264" w:type="dxa"/>
          </w:tcPr>
          <w:p>
            <w:pPr>
              <w:pStyle w:val="0"/>
              <w:jc w:val="center"/>
            </w:pPr>
            <w:r>
              <w:rPr>
                <w:sz w:val="20"/>
              </w:rPr>
              <w:t xml:space="preserve">100,0</w:t>
            </w:r>
          </w:p>
        </w:tc>
        <w:tc>
          <w:tcPr>
            <w:tcW w:w="1264" w:type="dxa"/>
          </w:tcPr>
          <w:p>
            <w:pPr>
              <w:pStyle w:val="0"/>
              <w:jc w:val="center"/>
            </w:pPr>
            <w:r>
              <w:rPr>
                <w:sz w:val="20"/>
              </w:rPr>
              <w:t xml:space="preserve">100,0</w:t>
            </w:r>
          </w:p>
        </w:tc>
        <w:tc>
          <w:tcPr>
            <w:tcW w:w="1264" w:type="dxa"/>
          </w:tcPr>
          <w:p>
            <w:pPr>
              <w:pStyle w:val="0"/>
              <w:jc w:val="center"/>
            </w:pPr>
            <w:r>
              <w:rPr>
                <w:sz w:val="20"/>
              </w:rPr>
              <w:t xml:space="preserve">100,0</w:t>
            </w:r>
          </w:p>
        </w:tc>
        <w:tc>
          <w:tcPr>
            <w:tcW w:w="1264" w:type="dxa"/>
          </w:tcPr>
          <w:p>
            <w:pPr>
              <w:pStyle w:val="0"/>
              <w:jc w:val="center"/>
            </w:pPr>
            <w:r>
              <w:rPr>
                <w:sz w:val="20"/>
              </w:rPr>
              <w:t xml:space="preserve">100,0</w:t>
            </w:r>
          </w:p>
        </w:tc>
        <w:tc>
          <w:tcPr>
            <w:tcW w:w="1264" w:type="dxa"/>
          </w:tcPr>
          <w:p>
            <w:pPr>
              <w:pStyle w:val="0"/>
              <w:jc w:val="center"/>
            </w:pPr>
            <w:r>
              <w:rPr>
                <w:sz w:val="20"/>
              </w:rPr>
            </w:r>
          </w:p>
        </w:tc>
        <w:tc>
          <w:tcPr>
            <w:tcW w:w="1384" w:type="dxa"/>
          </w:tcPr>
          <w:p>
            <w:pPr>
              <w:pStyle w:val="0"/>
              <w:jc w:val="center"/>
            </w:pPr>
            <w:r>
              <w:rPr>
                <w:sz w:val="20"/>
              </w:rPr>
              <w:t xml:space="preserve">400,0</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701" w:type="dxa"/>
          </w:tcPr>
          <w:p>
            <w:pPr>
              <w:pStyle w:val="0"/>
              <w:jc w:val="center"/>
            </w:pPr>
            <w:r>
              <w:rPr>
                <w:sz w:val="20"/>
              </w:rPr>
              <w:t xml:space="preserve">03 5 N4 5170R</w:t>
            </w:r>
          </w:p>
        </w:tc>
        <w:tc>
          <w:tcPr>
            <w:tcW w:w="484" w:type="dxa"/>
          </w:tcPr>
          <w:p>
            <w:pPr>
              <w:pStyle w:val="0"/>
              <w:jc w:val="center"/>
            </w:pPr>
            <w:r>
              <w:rPr>
                <w:sz w:val="20"/>
              </w:rPr>
              <w:t xml:space="preserve">200</w:t>
            </w:r>
          </w:p>
        </w:tc>
        <w:tc>
          <w:tcPr>
            <w:tcW w:w="1531" w:type="dxa"/>
          </w:tcPr>
          <w:p>
            <w:pPr>
              <w:pStyle w:val="0"/>
              <w:jc w:val="center"/>
            </w:pPr>
            <w:r>
              <w:rPr>
                <w:sz w:val="20"/>
              </w:rPr>
              <w:t xml:space="preserve">140064,3</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5 N4 N0000</w:t>
            </w:r>
          </w:p>
        </w:tc>
        <w:tc>
          <w:tcPr>
            <w:tcW w:w="484" w:type="dxa"/>
          </w:tcPr>
          <w:p>
            <w:pPr>
              <w:pStyle w:val="0"/>
              <w:jc w:val="center"/>
            </w:pPr>
            <w:r>
              <w:rPr>
                <w:sz w:val="20"/>
              </w:rPr>
              <w:t xml:space="preserve">600</w:t>
            </w:r>
          </w:p>
        </w:tc>
        <w:tc>
          <w:tcPr>
            <w:tcW w:w="1531" w:type="dxa"/>
          </w:tcPr>
          <w:p>
            <w:pPr>
              <w:pStyle w:val="0"/>
              <w:jc w:val="center"/>
            </w:pPr>
            <w:r>
              <w:rPr>
                <w:sz w:val="20"/>
              </w:rPr>
              <w:t xml:space="preserve">300,0</w:t>
            </w:r>
          </w:p>
        </w:tc>
        <w:tc>
          <w:tcPr>
            <w:tcW w:w="1264" w:type="dxa"/>
          </w:tcPr>
          <w:p>
            <w:pPr>
              <w:pStyle w:val="0"/>
              <w:jc w:val="center"/>
            </w:pPr>
            <w:r>
              <w:rPr>
                <w:sz w:val="20"/>
              </w:rPr>
              <w:t xml:space="preserve">100,0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100,0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5 N4 N0004</w:t>
            </w:r>
          </w:p>
        </w:tc>
        <w:tc>
          <w:tcPr>
            <w:tcW w:w="484" w:type="dxa"/>
          </w:tcPr>
          <w:p>
            <w:pPr>
              <w:pStyle w:val="0"/>
              <w:jc w:val="center"/>
            </w:pPr>
            <w:r>
              <w:rPr>
                <w:sz w:val="20"/>
              </w:rPr>
              <w:t xml:space="preserve">600</w:t>
            </w:r>
          </w:p>
        </w:tc>
        <w:tc>
          <w:tcPr>
            <w:tcW w:w="1531" w:type="dxa"/>
          </w:tcPr>
          <w:p>
            <w:pPr>
              <w:pStyle w:val="0"/>
              <w:jc w:val="center"/>
            </w:pPr>
            <w:r>
              <w:rPr>
                <w:sz w:val="20"/>
              </w:rPr>
              <w:t xml:space="preserve">300,0</w:t>
            </w:r>
          </w:p>
        </w:tc>
        <w:tc>
          <w:tcPr>
            <w:tcW w:w="1264" w:type="dxa"/>
          </w:tcPr>
          <w:p>
            <w:pPr>
              <w:pStyle w:val="0"/>
              <w:jc w:val="center"/>
            </w:pPr>
            <w:r>
              <w:rPr>
                <w:sz w:val="20"/>
              </w:rPr>
            </w:r>
          </w:p>
        </w:tc>
        <w:tc>
          <w:tcPr>
            <w:tcW w:w="1264" w:type="dxa"/>
          </w:tcPr>
          <w:p>
            <w:pPr>
              <w:pStyle w:val="0"/>
              <w:jc w:val="center"/>
            </w:pPr>
            <w:r>
              <w:rPr>
                <w:sz w:val="20"/>
              </w:rPr>
              <w:t xml:space="preserve">100,0</w:t>
            </w:r>
          </w:p>
        </w:tc>
        <w:tc>
          <w:tcPr>
            <w:tcW w:w="1264" w:type="dxa"/>
          </w:tcPr>
          <w:p>
            <w:pPr>
              <w:pStyle w:val="0"/>
              <w:jc w:val="center"/>
            </w:pPr>
            <w:r>
              <w:rPr>
                <w:sz w:val="20"/>
              </w:rPr>
              <w:t xml:space="preserve">100,0</w:t>
            </w:r>
          </w:p>
        </w:tc>
        <w:tc>
          <w:tcPr>
            <w:tcW w:w="1264" w:type="dxa"/>
          </w:tcPr>
          <w:p>
            <w:pPr>
              <w:pStyle w:val="0"/>
              <w:jc w:val="center"/>
            </w:pPr>
            <w:r>
              <w:rPr>
                <w:sz w:val="20"/>
              </w:rPr>
              <w:t xml:space="preserve">100,0</w:t>
            </w:r>
          </w:p>
        </w:tc>
        <w:tc>
          <w:tcPr>
            <w:tcW w:w="1264" w:type="dxa"/>
          </w:tcPr>
          <w:p>
            <w:pPr>
              <w:pStyle w:val="0"/>
              <w:jc w:val="center"/>
            </w:pPr>
            <w:r>
              <w:rPr>
                <w:sz w:val="20"/>
              </w:rPr>
            </w:r>
          </w:p>
        </w:tc>
        <w:tc>
          <w:tcPr>
            <w:tcW w:w="1384" w:type="dxa"/>
          </w:tcPr>
          <w:p>
            <w:pPr>
              <w:pStyle w:val="0"/>
              <w:jc w:val="center"/>
            </w:pPr>
            <w:r>
              <w:rPr>
                <w:sz w:val="20"/>
              </w:rPr>
              <w:t xml:space="preserve">300,0</w:t>
            </w:r>
          </w:p>
        </w:tc>
      </w:tr>
      <w:tr>
        <w:tc>
          <w:tcPr>
            <w:vMerge w:val="continue"/>
          </w:tcPr>
          <w:p/>
        </w:tc>
        <w:tc>
          <w:tcPr>
            <w:vMerge w:val="continue"/>
          </w:tcPr>
          <w:p/>
        </w:tc>
        <w:tc>
          <w:tcPr>
            <w:tcW w:w="2749" w:type="dxa"/>
          </w:tcPr>
          <w:p>
            <w:pPr>
              <w:pStyle w:val="0"/>
            </w:pPr>
            <w:r>
              <w:rPr>
                <w:sz w:val="20"/>
              </w:rPr>
              <w:t xml:space="preserve">департамент строительства и транспорта Белгородской области, всего</w:t>
            </w:r>
          </w:p>
        </w:tc>
        <w:tc>
          <w:tcPr>
            <w:tcW w:w="694" w:type="dxa"/>
          </w:tcPr>
          <w:p>
            <w:pPr>
              <w:pStyle w:val="0"/>
              <w:jc w:val="center"/>
            </w:pPr>
            <w:r>
              <w:rPr>
                <w:sz w:val="20"/>
              </w:rPr>
              <w:t xml:space="preserve">807</w:t>
            </w:r>
          </w:p>
        </w:tc>
        <w:tc>
          <w:tcPr>
            <w:tcW w:w="664" w:type="dxa"/>
          </w:tcPr>
          <w:p>
            <w:pPr>
              <w:pStyle w:val="0"/>
              <w:jc w:val="center"/>
            </w:pPr>
            <w:r>
              <w:rPr>
                <w:sz w:val="20"/>
              </w:rPr>
              <w:t xml:space="preserve">X</w:t>
            </w:r>
          </w:p>
        </w:tc>
        <w:tc>
          <w:tcPr>
            <w:tcW w:w="1701" w:type="dxa"/>
          </w:tcPr>
          <w:p>
            <w:pPr>
              <w:pStyle w:val="0"/>
              <w:jc w:val="center"/>
            </w:pPr>
            <w:r>
              <w:rPr>
                <w:sz w:val="20"/>
              </w:rPr>
              <w:t xml:space="preserve">03 5 N4</w:t>
            </w:r>
          </w:p>
        </w:tc>
        <w:tc>
          <w:tcPr>
            <w:tcW w:w="484" w:type="dxa"/>
          </w:tcPr>
          <w:p>
            <w:pPr>
              <w:pStyle w:val="0"/>
              <w:jc w:val="center"/>
            </w:pPr>
            <w:r>
              <w:rPr>
                <w:sz w:val="20"/>
              </w:rPr>
              <w:t xml:space="preserve">X</w:t>
            </w:r>
          </w:p>
        </w:tc>
        <w:tc>
          <w:tcPr>
            <w:tcW w:w="1531" w:type="dxa"/>
          </w:tcPr>
          <w:p>
            <w:pPr>
              <w:pStyle w:val="0"/>
              <w:jc w:val="center"/>
            </w:pPr>
            <w:r>
              <w:rPr>
                <w:sz w:val="20"/>
              </w:rPr>
              <w:t xml:space="preserve">302868,3</w:t>
            </w:r>
          </w:p>
        </w:tc>
        <w:tc>
          <w:tcPr>
            <w:tcW w:w="1264" w:type="dxa"/>
          </w:tcPr>
          <w:p>
            <w:pPr>
              <w:pStyle w:val="0"/>
              <w:jc w:val="center"/>
            </w:pPr>
            <w:r>
              <w:rPr>
                <w:sz w:val="20"/>
              </w:rPr>
              <w:t xml:space="preserve">128644,3</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128644,3</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701" w:type="dxa"/>
          </w:tcPr>
          <w:p>
            <w:pPr>
              <w:pStyle w:val="0"/>
              <w:jc w:val="center"/>
            </w:pPr>
            <w:r>
              <w:rPr>
                <w:sz w:val="20"/>
              </w:rPr>
              <w:t xml:space="preserve">03 5 N4 52460</w:t>
            </w:r>
          </w:p>
        </w:tc>
        <w:tc>
          <w:tcPr>
            <w:tcW w:w="484" w:type="dxa"/>
          </w:tcPr>
          <w:p>
            <w:pPr>
              <w:pStyle w:val="0"/>
              <w:jc w:val="center"/>
            </w:pPr>
            <w:r>
              <w:rPr>
                <w:sz w:val="20"/>
              </w:rPr>
              <w:t xml:space="preserve">400</w:t>
            </w:r>
          </w:p>
        </w:tc>
        <w:tc>
          <w:tcPr>
            <w:tcW w:w="1531" w:type="dxa"/>
          </w:tcPr>
          <w:p>
            <w:pPr>
              <w:pStyle w:val="0"/>
              <w:jc w:val="center"/>
            </w:pPr>
            <w:r>
              <w:rPr>
                <w:sz w:val="20"/>
              </w:rPr>
              <w:t xml:space="preserve">63439,0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09 01</w:t>
            </w:r>
          </w:p>
        </w:tc>
        <w:tc>
          <w:tcPr>
            <w:tcW w:w="1701" w:type="dxa"/>
          </w:tcPr>
          <w:p>
            <w:pPr>
              <w:pStyle w:val="0"/>
              <w:jc w:val="center"/>
            </w:pPr>
            <w:r>
              <w:rPr>
                <w:sz w:val="20"/>
              </w:rPr>
              <w:t xml:space="preserve">03 5 N4 N0000</w:t>
            </w:r>
          </w:p>
        </w:tc>
        <w:tc>
          <w:tcPr>
            <w:tcW w:w="484" w:type="dxa"/>
          </w:tcPr>
          <w:p>
            <w:pPr>
              <w:pStyle w:val="0"/>
              <w:jc w:val="center"/>
            </w:pPr>
            <w:r>
              <w:rPr>
                <w:sz w:val="20"/>
              </w:rPr>
              <w:t xml:space="preserve">600</w:t>
            </w:r>
          </w:p>
        </w:tc>
        <w:tc>
          <w:tcPr>
            <w:tcW w:w="1531" w:type="dxa"/>
          </w:tcPr>
          <w:p>
            <w:pPr>
              <w:pStyle w:val="0"/>
              <w:jc w:val="center"/>
            </w:pPr>
            <w:r>
              <w:rPr>
                <w:sz w:val="20"/>
              </w:rPr>
              <w:t xml:space="preserve">239429,3</w:t>
            </w:r>
          </w:p>
        </w:tc>
        <w:tc>
          <w:tcPr>
            <w:tcW w:w="1264" w:type="dxa"/>
          </w:tcPr>
          <w:p>
            <w:pPr>
              <w:pStyle w:val="0"/>
              <w:jc w:val="center"/>
            </w:pPr>
            <w:r>
              <w:rPr>
                <w:sz w:val="20"/>
              </w:rPr>
              <w:t xml:space="preserve">128644,3</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128644,3</w:t>
            </w:r>
          </w:p>
        </w:tc>
      </w:tr>
      <w:tr>
        <w:tc>
          <w:tcPr>
            <w:tcW w:w="1849" w:type="dxa"/>
            <w:vMerge w:val="restart"/>
          </w:tcPr>
          <w:p>
            <w:pPr>
              <w:pStyle w:val="0"/>
            </w:pPr>
            <w:r>
              <w:rPr>
                <w:sz w:val="20"/>
              </w:rPr>
              <w:t xml:space="preserve">Проект 5.P1.</w:t>
            </w:r>
          </w:p>
        </w:tc>
        <w:tc>
          <w:tcPr>
            <w:tcW w:w="2268" w:type="dxa"/>
            <w:vMerge w:val="restart"/>
          </w:tcPr>
          <w:p>
            <w:pPr>
              <w:pStyle w:val="0"/>
            </w:pPr>
            <w:r>
              <w:rPr>
                <w:sz w:val="20"/>
              </w:rPr>
              <w:t xml:space="preserve">Финансовая поддержка семей при рождении детей</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701" w:type="dxa"/>
          </w:tcPr>
          <w:p>
            <w:pPr>
              <w:pStyle w:val="0"/>
              <w:jc w:val="center"/>
            </w:pPr>
            <w:r>
              <w:rPr>
                <w:sz w:val="20"/>
              </w:rPr>
              <w:t xml:space="preserve">03 5 P1</w:t>
            </w:r>
          </w:p>
        </w:tc>
        <w:tc>
          <w:tcPr>
            <w:tcW w:w="484" w:type="dxa"/>
          </w:tcPr>
          <w:p>
            <w:pPr>
              <w:pStyle w:val="0"/>
              <w:jc w:val="center"/>
            </w:pPr>
            <w:r>
              <w:rPr>
                <w:sz w:val="20"/>
              </w:rPr>
              <w:t xml:space="preserve">X</w:t>
            </w:r>
          </w:p>
        </w:tc>
        <w:tc>
          <w:tcPr>
            <w:tcW w:w="1531" w:type="dxa"/>
          </w:tcPr>
          <w:p>
            <w:pPr>
              <w:pStyle w:val="0"/>
              <w:jc w:val="center"/>
            </w:pPr>
            <w:r>
              <w:rPr>
                <w:sz w:val="20"/>
              </w:rPr>
              <w:t xml:space="preserve">839736,1</w:t>
            </w:r>
          </w:p>
        </w:tc>
        <w:tc>
          <w:tcPr>
            <w:tcW w:w="1264" w:type="dxa"/>
          </w:tcPr>
          <w:p>
            <w:pPr>
              <w:pStyle w:val="0"/>
              <w:jc w:val="center"/>
            </w:pPr>
            <w:r>
              <w:rPr>
                <w:sz w:val="20"/>
              </w:rPr>
              <w:t xml:space="preserve">143326,0</w:t>
            </w:r>
          </w:p>
        </w:tc>
        <w:tc>
          <w:tcPr>
            <w:tcW w:w="1264" w:type="dxa"/>
          </w:tcPr>
          <w:p>
            <w:pPr>
              <w:pStyle w:val="0"/>
              <w:jc w:val="center"/>
            </w:pPr>
            <w:r>
              <w:rPr>
                <w:sz w:val="20"/>
              </w:rPr>
              <w:t xml:space="preserve">190720,1</w:t>
            </w:r>
          </w:p>
        </w:tc>
        <w:tc>
          <w:tcPr>
            <w:tcW w:w="1264" w:type="dxa"/>
          </w:tcPr>
          <w:p>
            <w:pPr>
              <w:pStyle w:val="0"/>
              <w:jc w:val="center"/>
            </w:pPr>
            <w:r>
              <w:rPr>
                <w:sz w:val="20"/>
              </w:rPr>
              <w:t xml:space="preserve">156391,0</w:t>
            </w:r>
          </w:p>
        </w:tc>
        <w:tc>
          <w:tcPr>
            <w:tcW w:w="1264" w:type="dxa"/>
          </w:tcPr>
          <w:p>
            <w:pPr>
              <w:pStyle w:val="0"/>
              <w:jc w:val="center"/>
            </w:pPr>
            <w:r>
              <w:rPr>
                <w:sz w:val="20"/>
              </w:rPr>
              <w:t xml:space="preserve">156391,0</w:t>
            </w:r>
          </w:p>
        </w:tc>
        <w:tc>
          <w:tcPr>
            <w:tcW w:w="1264" w:type="dxa"/>
          </w:tcPr>
          <w:p>
            <w:pPr>
              <w:pStyle w:val="0"/>
              <w:jc w:val="center"/>
            </w:pPr>
            <w:r>
              <w:rPr>
                <w:sz w:val="20"/>
              </w:rPr>
            </w:r>
          </w:p>
        </w:tc>
        <w:tc>
          <w:tcPr>
            <w:tcW w:w="1384" w:type="dxa"/>
          </w:tcPr>
          <w:p>
            <w:pPr>
              <w:pStyle w:val="0"/>
              <w:jc w:val="center"/>
            </w:pPr>
            <w:r>
              <w:rPr>
                <w:sz w:val="20"/>
              </w:rPr>
              <w:t xml:space="preserve">646828,1</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5 P1 P0000</w:t>
            </w:r>
          </w:p>
        </w:tc>
        <w:tc>
          <w:tcPr>
            <w:tcW w:w="484" w:type="dxa"/>
          </w:tcPr>
          <w:p>
            <w:pPr>
              <w:pStyle w:val="0"/>
              <w:jc w:val="center"/>
            </w:pPr>
            <w:r>
              <w:rPr>
                <w:sz w:val="20"/>
              </w:rPr>
              <w:t xml:space="preserve">200</w:t>
            </w:r>
          </w:p>
        </w:tc>
        <w:tc>
          <w:tcPr>
            <w:tcW w:w="1531" w:type="dxa"/>
          </w:tcPr>
          <w:p>
            <w:pPr>
              <w:pStyle w:val="0"/>
              <w:jc w:val="center"/>
            </w:pPr>
            <w:r>
              <w:rPr>
                <w:sz w:val="20"/>
              </w:rPr>
              <w:t xml:space="preserve">60359,0</w:t>
            </w:r>
          </w:p>
        </w:tc>
        <w:tc>
          <w:tcPr>
            <w:tcW w:w="1264" w:type="dxa"/>
          </w:tcPr>
          <w:p>
            <w:pPr>
              <w:pStyle w:val="0"/>
              <w:jc w:val="center"/>
            </w:pPr>
            <w:r>
              <w:rPr>
                <w:sz w:val="20"/>
              </w:rPr>
              <w:t xml:space="preserve">24854,0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24854,0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5 P1 P0000</w:t>
            </w:r>
          </w:p>
        </w:tc>
        <w:tc>
          <w:tcPr>
            <w:tcW w:w="484" w:type="dxa"/>
          </w:tcPr>
          <w:p>
            <w:pPr>
              <w:pStyle w:val="0"/>
              <w:jc w:val="center"/>
            </w:pPr>
            <w:r>
              <w:rPr>
                <w:sz w:val="20"/>
              </w:rPr>
              <w:t xml:space="preserve">600</w:t>
            </w:r>
          </w:p>
        </w:tc>
        <w:tc>
          <w:tcPr>
            <w:tcW w:w="1531" w:type="dxa"/>
          </w:tcPr>
          <w:p>
            <w:pPr>
              <w:pStyle w:val="0"/>
              <w:jc w:val="center"/>
            </w:pPr>
            <w:r>
              <w:rPr>
                <w:sz w:val="20"/>
              </w:rPr>
              <w:t xml:space="preserve">216218,0</w:t>
            </w:r>
          </w:p>
        </w:tc>
        <w:tc>
          <w:tcPr>
            <w:tcW w:w="1264" w:type="dxa"/>
          </w:tcPr>
          <w:p>
            <w:pPr>
              <w:pStyle w:val="0"/>
              <w:jc w:val="center"/>
            </w:pPr>
            <w:r>
              <w:rPr>
                <w:sz w:val="20"/>
              </w:rPr>
              <w:t xml:space="preserve">93743,0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93743,0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701" w:type="dxa"/>
          </w:tcPr>
          <w:p>
            <w:pPr>
              <w:pStyle w:val="0"/>
              <w:jc w:val="center"/>
            </w:pPr>
            <w:r>
              <w:rPr>
                <w:sz w:val="20"/>
              </w:rPr>
              <w:t xml:space="preserve">03 5 P1 P0000</w:t>
            </w:r>
          </w:p>
        </w:tc>
        <w:tc>
          <w:tcPr>
            <w:tcW w:w="484" w:type="dxa"/>
          </w:tcPr>
          <w:p>
            <w:pPr>
              <w:pStyle w:val="0"/>
              <w:jc w:val="center"/>
            </w:pPr>
            <w:r>
              <w:rPr>
                <w:sz w:val="20"/>
              </w:rPr>
              <w:t xml:space="preserve">600</w:t>
            </w:r>
          </w:p>
        </w:tc>
        <w:tc>
          <w:tcPr>
            <w:tcW w:w="1531" w:type="dxa"/>
          </w:tcPr>
          <w:p>
            <w:pPr>
              <w:pStyle w:val="0"/>
              <w:jc w:val="center"/>
            </w:pPr>
            <w:r>
              <w:rPr>
                <w:sz w:val="20"/>
              </w:rPr>
              <w:t xml:space="preserve">34217,0</w:t>
            </w:r>
          </w:p>
        </w:tc>
        <w:tc>
          <w:tcPr>
            <w:tcW w:w="1264" w:type="dxa"/>
          </w:tcPr>
          <w:p>
            <w:pPr>
              <w:pStyle w:val="0"/>
              <w:jc w:val="center"/>
            </w:pPr>
            <w:r>
              <w:rPr>
                <w:sz w:val="20"/>
              </w:rPr>
              <w:t xml:space="preserve">16249,0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16249,0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09 05</w:t>
            </w:r>
          </w:p>
        </w:tc>
        <w:tc>
          <w:tcPr>
            <w:tcW w:w="1701" w:type="dxa"/>
          </w:tcPr>
          <w:p>
            <w:pPr>
              <w:pStyle w:val="0"/>
              <w:jc w:val="center"/>
            </w:pPr>
            <w:r>
              <w:rPr>
                <w:sz w:val="20"/>
              </w:rPr>
              <w:t xml:space="preserve">03 5 P1 P0000</w:t>
            </w:r>
          </w:p>
        </w:tc>
        <w:tc>
          <w:tcPr>
            <w:tcW w:w="484" w:type="dxa"/>
          </w:tcPr>
          <w:p>
            <w:pPr>
              <w:pStyle w:val="0"/>
              <w:jc w:val="center"/>
            </w:pPr>
            <w:r>
              <w:rPr>
                <w:sz w:val="20"/>
              </w:rPr>
              <w:t xml:space="preserve">600</w:t>
            </w:r>
          </w:p>
        </w:tc>
        <w:tc>
          <w:tcPr>
            <w:tcW w:w="1531" w:type="dxa"/>
          </w:tcPr>
          <w:p>
            <w:pPr>
              <w:pStyle w:val="0"/>
              <w:jc w:val="center"/>
            </w:pPr>
            <w:r>
              <w:rPr>
                <w:sz w:val="20"/>
              </w:rPr>
              <w:t xml:space="preserve">25440,0</w:t>
            </w:r>
          </w:p>
        </w:tc>
        <w:tc>
          <w:tcPr>
            <w:tcW w:w="1264" w:type="dxa"/>
          </w:tcPr>
          <w:p>
            <w:pPr>
              <w:pStyle w:val="0"/>
              <w:jc w:val="center"/>
            </w:pPr>
            <w:r>
              <w:rPr>
                <w:sz w:val="20"/>
              </w:rPr>
              <w:t xml:space="preserve">8480,0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8480,0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09 05</w:t>
            </w:r>
          </w:p>
        </w:tc>
        <w:tc>
          <w:tcPr>
            <w:tcW w:w="1701" w:type="dxa"/>
          </w:tcPr>
          <w:p>
            <w:pPr>
              <w:pStyle w:val="0"/>
              <w:jc w:val="center"/>
            </w:pPr>
            <w:r>
              <w:rPr>
                <w:sz w:val="20"/>
              </w:rPr>
              <w:t xml:space="preserve">03 5 P1 P0001</w:t>
            </w:r>
          </w:p>
        </w:tc>
        <w:tc>
          <w:tcPr>
            <w:tcW w:w="484" w:type="dxa"/>
          </w:tcPr>
          <w:p>
            <w:pPr>
              <w:pStyle w:val="0"/>
              <w:jc w:val="center"/>
            </w:pPr>
            <w:r>
              <w:rPr>
                <w:sz w:val="20"/>
              </w:rPr>
              <w:t xml:space="preserve">600</w:t>
            </w:r>
          </w:p>
        </w:tc>
        <w:tc>
          <w:tcPr>
            <w:tcW w:w="1531" w:type="dxa"/>
          </w:tcPr>
          <w:p>
            <w:pPr>
              <w:pStyle w:val="0"/>
              <w:jc w:val="center"/>
            </w:pPr>
            <w:r>
              <w:rPr>
                <w:sz w:val="20"/>
              </w:rPr>
              <w:t xml:space="preserve">25440,0</w:t>
            </w:r>
          </w:p>
        </w:tc>
        <w:tc>
          <w:tcPr>
            <w:tcW w:w="1264" w:type="dxa"/>
          </w:tcPr>
          <w:p>
            <w:pPr>
              <w:pStyle w:val="0"/>
              <w:jc w:val="center"/>
            </w:pPr>
            <w:r>
              <w:rPr>
                <w:sz w:val="20"/>
              </w:rPr>
            </w:r>
          </w:p>
        </w:tc>
        <w:tc>
          <w:tcPr>
            <w:tcW w:w="1264" w:type="dxa"/>
          </w:tcPr>
          <w:p>
            <w:pPr>
              <w:pStyle w:val="0"/>
              <w:jc w:val="center"/>
            </w:pPr>
            <w:r>
              <w:rPr>
                <w:sz w:val="20"/>
              </w:rPr>
              <w:t xml:space="preserve">8480,0</w:t>
            </w:r>
          </w:p>
        </w:tc>
        <w:tc>
          <w:tcPr>
            <w:tcW w:w="1264" w:type="dxa"/>
          </w:tcPr>
          <w:p>
            <w:pPr>
              <w:pStyle w:val="0"/>
              <w:jc w:val="center"/>
            </w:pPr>
            <w:r>
              <w:rPr>
                <w:sz w:val="20"/>
              </w:rPr>
              <w:t xml:space="preserve">8480,0</w:t>
            </w:r>
          </w:p>
        </w:tc>
        <w:tc>
          <w:tcPr>
            <w:tcW w:w="1264" w:type="dxa"/>
          </w:tcPr>
          <w:p>
            <w:pPr>
              <w:pStyle w:val="0"/>
              <w:jc w:val="center"/>
            </w:pPr>
            <w:r>
              <w:rPr>
                <w:sz w:val="20"/>
              </w:rPr>
              <w:t xml:space="preserve">8480,0</w:t>
            </w:r>
          </w:p>
        </w:tc>
        <w:tc>
          <w:tcPr>
            <w:tcW w:w="1264" w:type="dxa"/>
          </w:tcPr>
          <w:p>
            <w:pPr>
              <w:pStyle w:val="0"/>
              <w:jc w:val="center"/>
            </w:pPr>
            <w:r>
              <w:rPr>
                <w:sz w:val="20"/>
              </w:rPr>
            </w:r>
          </w:p>
        </w:tc>
        <w:tc>
          <w:tcPr>
            <w:tcW w:w="1384" w:type="dxa"/>
          </w:tcPr>
          <w:p>
            <w:pPr>
              <w:pStyle w:val="0"/>
              <w:jc w:val="center"/>
            </w:pPr>
            <w:r>
              <w:rPr>
                <w:sz w:val="20"/>
              </w:rPr>
              <w:t xml:space="preserve">25440,0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5 P1 P0002</w:t>
            </w:r>
          </w:p>
        </w:tc>
        <w:tc>
          <w:tcPr>
            <w:tcW w:w="484" w:type="dxa"/>
          </w:tcPr>
          <w:p>
            <w:pPr>
              <w:pStyle w:val="0"/>
              <w:jc w:val="center"/>
            </w:pPr>
            <w:r>
              <w:rPr>
                <w:sz w:val="20"/>
              </w:rPr>
              <w:t xml:space="preserve">200</w:t>
            </w:r>
          </w:p>
        </w:tc>
        <w:tc>
          <w:tcPr>
            <w:tcW w:w="1531" w:type="dxa"/>
          </w:tcPr>
          <w:p>
            <w:pPr>
              <w:pStyle w:val="0"/>
              <w:jc w:val="center"/>
            </w:pPr>
            <w:r>
              <w:rPr>
                <w:sz w:val="20"/>
              </w:rPr>
              <w:t xml:space="preserve">96626,1</w:t>
            </w:r>
          </w:p>
        </w:tc>
        <w:tc>
          <w:tcPr>
            <w:tcW w:w="1264" w:type="dxa"/>
          </w:tcPr>
          <w:p>
            <w:pPr>
              <w:pStyle w:val="0"/>
              <w:jc w:val="center"/>
            </w:pPr>
            <w:r>
              <w:rPr>
                <w:sz w:val="20"/>
              </w:rPr>
            </w:r>
          </w:p>
        </w:tc>
        <w:tc>
          <w:tcPr>
            <w:tcW w:w="1264" w:type="dxa"/>
          </w:tcPr>
          <w:p>
            <w:pPr>
              <w:pStyle w:val="0"/>
              <w:jc w:val="center"/>
            </w:pPr>
            <w:r>
              <w:rPr>
                <w:sz w:val="20"/>
              </w:rPr>
              <w:t xml:space="preserve">41626,1</w:t>
            </w:r>
          </w:p>
        </w:tc>
        <w:tc>
          <w:tcPr>
            <w:tcW w:w="1264" w:type="dxa"/>
          </w:tcPr>
          <w:p>
            <w:pPr>
              <w:pStyle w:val="0"/>
              <w:jc w:val="center"/>
            </w:pPr>
            <w:r>
              <w:rPr>
                <w:sz w:val="20"/>
              </w:rPr>
              <w:t xml:space="preserve">27500,0</w:t>
            </w:r>
          </w:p>
        </w:tc>
        <w:tc>
          <w:tcPr>
            <w:tcW w:w="1264" w:type="dxa"/>
          </w:tcPr>
          <w:p>
            <w:pPr>
              <w:pStyle w:val="0"/>
              <w:jc w:val="center"/>
            </w:pPr>
            <w:r>
              <w:rPr>
                <w:sz w:val="20"/>
              </w:rPr>
              <w:t xml:space="preserve">27500,0</w:t>
            </w:r>
          </w:p>
        </w:tc>
        <w:tc>
          <w:tcPr>
            <w:tcW w:w="1264" w:type="dxa"/>
          </w:tcPr>
          <w:p>
            <w:pPr>
              <w:pStyle w:val="0"/>
              <w:jc w:val="center"/>
            </w:pPr>
            <w:r>
              <w:rPr>
                <w:sz w:val="20"/>
              </w:rPr>
            </w:r>
          </w:p>
        </w:tc>
        <w:tc>
          <w:tcPr>
            <w:tcW w:w="1384" w:type="dxa"/>
          </w:tcPr>
          <w:p>
            <w:pPr>
              <w:pStyle w:val="0"/>
              <w:jc w:val="center"/>
            </w:pPr>
            <w:r>
              <w:rPr>
                <w:sz w:val="20"/>
              </w:rPr>
              <w:t xml:space="preserve">96626,1</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5 P1 P0002</w:t>
            </w:r>
          </w:p>
        </w:tc>
        <w:tc>
          <w:tcPr>
            <w:tcW w:w="484" w:type="dxa"/>
          </w:tcPr>
          <w:p>
            <w:pPr>
              <w:pStyle w:val="0"/>
              <w:jc w:val="center"/>
            </w:pPr>
            <w:r>
              <w:rPr>
                <w:sz w:val="20"/>
              </w:rPr>
              <w:t xml:space="preserve">600</w:t>
            </w:r>
          </w:p>
        </w:tc>
        <w:tc>
          <w:tcPr>
            <w:tcW w:w="1531" w:type="dxa"/>
          </w:tcPr>
          <w:p>
            <w:pPr>
              <w:pStyle w:val="0"/>
              <w:jc w:val="center"/>
            </w:pPr>
            <w:r>
              <w:rPr>
                <w:sz w:val="20"/>
              </w:rPr>
              <w:t xml:space="preserve">379852,0</w:t>
            </w:r>
          </w:p>
        </w:tc>
        <w:tc>
          <w:tcPr>
            <w:tcW w:w="1264" w:type="dxa"/>
          </w:tcPr>
          <w:p>
            <w:pPr>
              <w:pStyle w:val="0"/>
              <w:jc w:val="center"/>
            </w:pPr>
            <w:r>
              <w:rPr>
                <w:sz w:val="20"/>
              </w:rPr>
            </w:r>
          </w:p>
        </w:tc>
        <w:tc>
          <w:tcPr>
            <w:tcW w:w="1264" w:type="dxa"/>
          </w:tcPr>
          <w:p>
            <w:pPr>
              <w:pStyle w:val="0"/>
              <w:jc w:val="center"/>
            </w:pPr>
            <w:r>
              <w:rPr>
                <w:sz w:val="20"/>
              </w:rPr>
              <w:t xml:space="preserve">140086,0</w:t>
            </w:r>
          </w:p>
        </w:tc>
        <w:tc>
          <w:tcPr>
            <w:tcW w:w="1264" w:type="dxa"/>
          </w:tcPr>
          <w:p>
            <w:pPr>
              <w:pStyle w:val="0"/>
              <w:jc w:val="center"/>
            </w:pPr>
            <w:r>
              <w:rPr>
                <w:sz w:val="20"/>
              </w:rPr>
              <w:t xml:space="preserve">119883,0</w:t>
            </w:r>
          </w:p>
        </w:tc>
        <w:tc>
          <w:tcPr>
            <w:tcW w:w="1264" w:type="dxa"/>
          </w:tcPr>
          <w:p>
            <w:pPr>
              <w:pStyle w:val="0"/>
              <w:jc w:val="center"/>
            </w:pPr>
            <w:r>
              <w:rPr>
                <w:sz w:val="20"/>
              </w:rPr>
              <w:t xml:space="preserve">119883,0</w:t>
            </w:r>
          </w:p>
        </w:tc>
        <w:tc>
          <w:tcPr>
            <w:tcW w:w="1264" w:type="dxa"/>
          </w:tcPr>
          <w:p>
            <w:pPr>
              <w:pStyle w:val="0"/>
              <w:jc w:val="center"/>
            </w:pPr>
            <w:r>
              <w:rPr>
                <w:sz w:val="20"/>
              </w:rPr>
            </w:r>
          </w:p>
        </w:tc>
        <w:tc>
          <w:tcPr>
            <w:tcW w:w="1384" w:type="dxa"/>
          </w:tcPr>
          <w:p>
            <w:pPr>
              <w:pStyle w:val="0"/>
              <w:jc w:val="center"/>
            </w:pPr>
            <w:r>
              <w:rPr>
                <w:sz w:val="20"/>
              </w:rPr>
              <w:t xml:space="preserve">379852,0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701" w:type="dxa"/>
          </w:tcPr>
          <w:p>
            <w:pPr>
              <w:pStyle w:val="0"/>
              <w:jc w:val="center"/>
            </w:pPr>
            <w:r>
              <w:rPr>
                <w:sz w:val="20"/>
              </w:rPr>
              <w:t xml:space="preserve">03 5 P1 P0002</w:t>
            </w:r>
          </w:p>
        </w:tc>
        <w:tc>
          <w:tcPr>
            <w:tcW w:w="484" w:type="dxa"/>
          </w:tcPr>
          <w:p>
            <w:pPr>
              <w:pStyle w:val="0"/>
              <w:jc w:val="center"/>
            </w:pPr>
            <w:r>
              <w:rPr>
                <w:sz w:val="20"/>
              </w:rPr>
              <w:t xml:space="preserve">600</w:t>
            </w:r>
          </w:p>
        </w:tc>
        <w:tc>
          <w:tcPr>
            <w:tcW w:w="1531" w:type="dxa"/>
          </w:tcPr>
          <w:p>
            <w:pPr>
              <w:pStyle w:val="0"/>
              <w:jc w:val="center"/>
            </w:pPr>
            <w:r>
              <w:rPr>
                <w:sz w:val="20"/>
              </w:rPr>
              <w:t xml:space="preserve">1584,0</w:t>
            </w:r>
          </w:p>
        </w:tc>
        <w:tc>
          <w:tcPr>
            <w:tcW w:w="1264" w:type="dxa"/>
          </w:tcPr>
          <w:p>
            <w:pPr>
              <w:pStyle w:val="0"/>
              <w:jc w:val="center"/>
            </w:pPr>
            <w:r>
              <w:rPr>
                <w:sz w:val="20"/>
              </w:rPr>
            </w:r>
          </w:p>
        </w:tc>
        <w:tc>
          <w:tcPr>
            <w:tcW w:w="1264" w:type="dxa"/>
          </w:tcPr>
          <w:p>
            <w:pPr>
              <w:pStyle w:val="0"/>
              <w:jc w:val="center"/>
            </w:pPr>
            <w:r>
              <w:rPr>
                <w:sz w:val="20"/>
              </w:rPr>
              <w:t xml:space="preserve">528,0</w:t>
            </w:r>
          </w:p>
        </w:tc>
        <w:tc>
          <w:tcPr>
            <w:tcW w:w="1264" w:type="dxa"/>
          </w:tcPr>
          <w:p>
            <w:pPr>
              <w:pStyle w:val="0"/>
              <w:jc w:val="center"/>
            </w:pPr>
            <w:r>
              <w:rPr>
                <w:sz w:val="20"/>
              </w:rPr>
              <w:t xml:space="preserve">528,0</w:t>
            </w:r>
          </w:p>
        </w:tc>
        <w:tc>
          <w:tcPr>
            <w:tcW w:w="1264" w:type="dxa"/>
          </w:tcPr>
          <w:p>
            <w:pPr>
              <w:pStyle w:val="0"/>
              <w:jc w:val="center"/>
            </w:pPr>
            <w:r>
              <w:rPr>
                <w:sz w:val="20"/>
              </w:rPr>
              <w:t xml:space="preserve">528,0</w:t>
            </w:r>
          </w:p>
        </w:tc>
        <w:tc>
          <w:tcPr>
            <w:tcW w:w="1264" w:type="dxa"/>
          </w:tcPr>
          <w:p>
            <w:pPr>
              <w:pStyle w:val="0"/>
              <w:jc w:val="center"/>
            </w:pPr>
            <w:r>
              <w:rPr>
                <w:sz w:val="20"/>
              </w:rPr>
            </w:r>
          </w:p>
        </w:tc>
        <w:tc>
          <w:tcPr>
            <w:tcW w:w="1384" w:type="dxa"/>
          </w:tcPr>
          <w:p>
            <w:pPr>
              <w:pStyle w:val="0"/>
              <w:jc w:val="center"/>
            </w:pPr>
            <w:r>
              <w:rPr>
                <w:sz w:val="20"/>
              </w:rPr>
              <w:t xml:space="preserve">1584,0</w:t>
            </w:r>
          </w:p>
        </w:tc>
      </w:tr>
      <w:tr>
        <w:tc>
          <w:tcPr>
            <w:tcW w:w="1849" w:type="dxa"/>
            <w:vMerge w:val="restart"/>
          </w:tcPr>
          <w:p>
            <w:pPr>
              <w:pStyle w:val="0"/>
            </w:pPr>
            <w:r>
              <w:rPr>
                <w:sz w:val="20"/>
              </w:rPr>
              <w:t xml:space="preserve">Подпрограмма 6</w:t>
            </w:r>
          </w:p>
        </w:tc>
        <w:tc>
          <w:tcPr>
            <w:tcW w:w="2268" w:type="dxa"/>
            <w:vMerge w:val="restart"/>
          </w:tcPr>
          <w:p>
            <w:pPr>
              <w:pStyle w:val="0"/>
            </w:pPr>
            <w:r>
              <w:rPr>
                <w:sz w:val="20"/>
              </w:rPr>
              <w:t xml:space="preserve">Развитие медицинской реабилитации и санаторно-курортного лечения, в том числе детей</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701" w:type="dxa"/>
          </w:tcPr>
          <w:p>
            <w:pPr>
              <w:pStyle w:val="0"/>
              <w:jc w:val="center"/>
            </w:pPr>
            <w:r>
              <w:rPr>
                <w:sz w:val="20"/>
              </w:rPr>
              <w:t xml:space="preserve">03 6</w:t>
            </w:r>
          </w:p>
        </w:tc>
        <w:tc>
          <w:tcPr>
            <w:tcW w:w="484" w:type="dxa"/>
          </w:tcPr>
          <w:p>
            <w:pPr>
              <w:pStyle w:val="0"/>
              <w:jc w:val="center"/>
            </w:pPr>
            <w:r>
              <w:rPr>
                <w:sz w:val="20"/>
              </w:rPr>
              <w:t xml:space="preserve">X</w:t>
            </w:r>
          </w:p>
        </w:tc>
        <w:tc>
          <w:tcPr>
            <w:tcW w:w="1531" w:type="dxa"/>
          </w:tcPr>
          <w:p>
            <w:pPr>
              <w:pStyle w:val="0"/>
              <w:jc w:val="center"/>
            </w:pPr>
            <w:r>
              <w:rPr>
                <w:sz w:val="20"/>
              </w:rPr>
              <w:t xml:space="preserve">2793705,4</w:t>
            </w:r>
          </w:p>
        </w:tc>
        <w:tc>
          <w:tcPr>
            <w:tcW w:w="1264" w:type="dxa"/>
          </w:tcPr>
          <w:p>
            <w:pPr>
              <w:pStyle w:val="0"/>
              <w:jc w:val="center"/>
            </w:pPr>
            <w:r>
              <w:rPr>
                <w:sz w:val="20"/>
              </w:rPr>
              <w:t xml:space="preserve">119314,1</w:t>
            </w:r>
          </w:p>
        </w:tc>
        <w:tc>
          <w:tcPr>
            <w:tcW w:w="1264" w:type="dxa"/>
          </w:tcPr>
          <w:p>
            <w:pPr>
              <w:pStyle w:val="0"/>
              <w:jc w:val="center"/>
            </w:pPr>
            <w:r>
              <w:rPr>
                <w:sz w:val="20"/>
              </w:rPr>
              <w:t xml:space="preserve">1896236,4</w:t>
            </w:r>
          </w:p>
        </w:tc>
        <w:tc>
          <w:tcPr>
            <w:tcW w:w="1264" w:type="dxa"/>
          </w:tcPr>
          <w:p>
            <w:pPr>
              <w:pStyle w:val="0"/>
              <w:jc w:val="center"/>
            </w:pPr>
            <w:r>
              <w:rPr>
                <w:sz w:val="20"/>
              </w:rPr>
              <w:t xml:space="preserve">492802,0</w:t>
            </w:r>
          </w:p>
        </w:tc>
        <w:tc>
          <w:tcPr>
            <w:tcW w:w="1264" w:type="dxa"/>
          </w:tcPr>
          <w:p>
            <w:pPr>
              <w:pStyle w:val="0"/>
              <w:jc w:val="center"/>
            </w:pPr>
            <w:r>
              <w:rPr>
                <w:sz w:val="20"/>
              </w:rPr>
              <w:t xml:space="preserve">139896,0</w:t>
            </w:r>
          </w:p>
        </w:tc>
        <w:tc>
          <w:tcPr>
            <w:tcW w:w="1264" w:type="dxa"/>
          </w:tcPr>
          <w:p>
            <w:pPr>
              <w:pStyle w:val="0"/>
              <w:jc w:val="center"/>
            </w:pPr>
            <w:r>
              <w:rPr>
                <w:sz w:val="20"/>
              </w:rPr>
              <w:t xml:space="preserve">33421,0</w:t>
            </w:r>
          </w:p>
        </w:tc>
        <w:tc>
          <w:tcPr>
            <w:tcW w:w="1384" w:type="dxa"/>
          </w:tcPr>
          <w:p>
            <w:pPr>
              <w:pStyle w:val="0"/>
              <w:jc w:val="center"/>
            </w:pPr>
            <w:r>
              <w:rPr>
                <w:sz w:val="20"/>
              </w:rPr>
              <w:t xml:space="preserve">2681669,5</w:t>
            </w:r>
          </w:p>
        </w:tc>
      </w:tr>
      <w:tr>
        <w:tc>
          <w:tcPr>
            <w:vMerge w:val="continue"/>
          </w:tcPr>
          <w:p/>
        </w:tc>
        <w:tc>
          <w:tcPr>
            <w:vMerge w:val="continue"/>
          </w:tcP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03 6</w:t>
            </w:r>
          </w:p>
        </w:tc>
        <w:tc>
          <w:tcPr>
            <w:tcW w:w="484" w:type="dxa"/>
          </w:tcPr>
          <w:p>
            <w:pPr>
              <w:pStyle w:val="0"/>
              <w:jc w:val="center"/>
            </w:pPr>
            <w:r>
              <w:rPr>
                <w:sz w:val="20"/>
              </w:rPr>
              <w:t xml:space="preserve">X</w:t>
            </w:r>
          </w:p>
        </w:tc>
        <w:tc>
          <w:tcPr>
            <w:tcW w:w="1531" w:type="dxa"/>
          </w:tcPr>
          <w:p>
            <w:pPr>
              <w:pStyle w:val="0"/>
              <w:jc w:val="center"/>
            </w:pPr>
            <w:r>
              <w:rPr>
                <w:sz w:val="20"/>
              </w:rPr>
              <w:t xml:space="preserve">392648,3</w:t>
            </w:r>
          </w:p>
        </w:tc>
        <w:tc>
          <w:tcPr>
            <w:tcW w:w="1264" w:type="dxa"/>
          </w:tcPr>
          <w:p>
            <w:pPr>
              <w:pStyle w:val="0"/>
              <w:jc w:val="center"/>
            </w:pPr>
            <w:r>
              <w:rPr>
                <w:sz w:val="20"/>
              </w:rPr>
              <w:t xml:space="preserve">43292,0</w:t>
            </w:r>
          </w:p>
        </w:tc>
        <w:tc>
          <w:tcPr>
            <w:tcW w:w="1264" w:type="dxa"/>
          </w:tcPr>
          <w:p>
            <w:pPr>
              <w:pStyle w:val="0"/>
              <w:jc w:val="center"/>
            </w:pPr>
            <w:r>
              <w:rPr>
                <w:sz w:val="20"/>
              </w:rPr>
              <w:t xml:space="preserve">164794,3</w:t>
            </w:r>
          </w:p>
        </w:tc>
        <w:tc>
          <w:tcPr>
            <w:tcW w:w="1264" w:type="dxa"/>
          </w:tcPr>
          <w:p>
            <w:pPr>
              <w:pStyle w:val="0"/>
              <w:jc w:val="center"/>
            </w:pPr>
            <w:r>
              <w:rPr>
                <w:sz w:val="20"/>
              </w:rPr>
              <w:t xml:space="preserve">38516,0</w:t>
            </w:r>
          </w:p>
        </w:tc>
        <w:tc>
          <w:tcPr>
            <w:tcW w:w="1264" w:type="dxa"/>
          </w:tcPr>
          <w:p>
            <w:pPr>
              <w:pStyle w:val="0"/>
              <w:jc w:val="center"/>
            </w:pPr>
            <w:r>
              <w:rPr>
                <w:sz w:val="20"/>
              </w:rPr>
              <w:t xml:space="preserve">38516,0</w:t>
            </w:r>
          </w:p>
        </w:tc>
        <w:tc>
          <w:tcPr>
            <w:tcW w:w="1264" w:type="dxa"/>
          </w:tcPr>
          <w:p>
            <w:pPr>
              <w:pStyle w:val="0"/>
              <w:jc w:val="center"/>
            </w:pPr>
            <w:r>
              <w:rPr>
                <w:sz w:val="20"/>
              </w:rPr>
              <w:t xml:space="preserve">33421,0</w:t>
            </w:r>
          </w:p>
        </w:tc>
        <w:tc>
          <w:tcPr>
            <w:tcW w:w="1384" w:type="dxa"/>
          </w:tcPr>
          <w:p>
            <w:pPr>
              <w:pStyle w:val="0"/>
              <w:jc w:val="center"/>
            </w:pPr>
            <w:r>
              <w:rPr>
                <w:sz w:val="20"/>
              </w:rPr>
              <w:t xml:space="preserve">318539,3</w:t>
            </w:r>
          </w:p>
        </w:tc>
      </w:tr>
      <w:tr>
        <w:tc>
          <w:tcPr>
            <w:vMerge w:val="continue"/>
          </w:tcPr>
          <w:p/>
        </w:tc>
        <w:tc>
          <w:tcPr>
            <w:vMerge w:val="continue"/>
          </w:tcPr>
          <w:p/>
        </w:tc>
        <w:tc>
          <w:tcPr>
            <w:tcW w:w="2749" w:type="dxa"/>
          </w:tcPr>
          <w:p>
            <w:pPr>
              <w:pStyle w:val="0"/>
            </w:pPr>
            <w:r>
              <w:rPr>
                <w:sz w:val="20"/>
              </w:rPr>
              <w:t xml:space="preserve">министерство строительства Белгородской области, всего</w:t>
            </w:r>
          </w:p>
        </w:tc>
        <w:tc>
          <w:tcPr>
            <w:tcW w:w="694" w:type="dxa"/>
          </w:tcPr>
          <w:p>
            <w:pPr>
              <w:pStyle w:val="0"/>
              <w:jc w:val="center"/>
            </w:pPr>
            <w:r>
              <w:rPr>
                <w:sz w:val="20"/>
              </w:rPr>
              <w:t xml:space="preserve">807</w:t>
            </w:r>
          </w:p>
        </w:tc>
        <w:tc>
          <w:tcPr>
            <w:tcW w:w="664" w:type="dxa"/>
          </w:tcPr>
          <w:p>
            <w:pPr>
              <w:pStyle w:val="0"/>
              <w:jc w:val="center"/>
            </w:pPr>
            <w:r>
              <w:rPr>
                <w:sz w:val="20"/>
              </w:rPr>
              <w:t xml:space="preserve">X</w:t>
            </w:r>
          </w:p>
        </w:tc>
        <w:tc>
          <w:tcPr>
            <w:tcW w:w="1701" w:type="dxa"/>
          </w:tcPr>
          <w:p>
            <w:pPr>
              <w:pStyle w:val="0"/>
              <w:jc w:val="center"/>
            </w:pPr>
            <w:r>
              <w:rPr>
                <w:sz w:val="20"/>
              </w:rPr>
              <w:t xml:space="preserve">03 6</w:t>
            </w:r>
          </w:p>
        </w:tc>
        <w:tc>
          <w:tcPr>
            <w:tcW w:w="484" w:type="dxa"/>
          </w:tcPr>
          <w:p>
            <w:pPr>
              <w:pStyle w:val="0"/>
              <w:jc w:val="center"/>
            </w:pPr>
            <w:r>
              <w:rPr>
                <w:sz w:val="20"/>
              </w:rPr>
              <w:t xml:space="preserve">X</w:t>
            </w:r>
          </w:p>
        </w:tc>
        <w:tc>
          <w:tcPr>
            <w:tcW w:w="1531" w:type="dxa"/>
          </w:tcPr>
          <w:p>
            <w:pPr>
              <w:pStyle w:val="0"/>
              <w:jc w:val="center"/>
            </w:pPr>
            <w:r>
              <w:rPr>
                <w:sz w:val="20"/>
              </w:rPr>
              <w:t xml:space="preserve">2401057,1</w:t>
            </w:r>
          </w:p>
        </w:tc>
        <w:tc>
          <w:tcPr>
            <w:tcW w:w="1264" w:type="dxa"/>
          </w:tcPr>
          <w:p>
            <w:pPr>
              <w:pStyle w:val="0"/>
              <w:jc w:val="center"/>
            </w:pPr>
            <w:r>
              <w:rPr>
                <w:sz w:val="20"/>
              </w:rPr>
              <w:t xml:space="preserve">76022,1</w:t>
            </w:r>
          </w:p>
        </w:tc>
        <w:tc>
          <w:tcPr>
            <w:tcW w:w="1264" w:type="dxa"/>
          </w:tcPr>
          <w:p>
            <w:pPr>
              <w:pStyle w:val="0"/>
              <w:jc w:val="center"/>
            </w:pPr>
            <w:r>
              <w:rPr>
                <w:sz w:val="20"/>
              </w:rPr>
              <w:t xml:space="preserve">1731442,1</w:t>
            </w:r>
          </w:p>
        </w:tc>
        <w:tc>
          <w:tcPr>
            <w:tcW w:w="1264" w:type="dxa"/>
          </w:tcPr>
          <w:p>
            <w:pPr>
              <w:pStyle w:val="0"/>
              <w:jc w:val="center"/>
            </w:pPr>
            <w:r>
              <w:rPr>
                <w:sz w:val="20"/>
              </w:rPr>
              <w:t xml:space="preserve">454286,0</w:t>
            </w:r>
          </w:p>
        </w:tc>
        <w:tc>
          <w:tcPr>
            <w:tcW w:w="1264" w:type="dxa"/>
          </w:tcPr>
          <w:p>
            <w:pPr>
              <w:pStyle w:val="0"/>
              <w:jc w:val="center"/>
            </w:pPr>
            <w:r>
              <w:rPr>
                <w:sz w:val="20"/>
              </w:rPr>
              <w:t xml:space="preserve">101380,0</w:t>
            </w:r>
          </w:p>
        </w:tc>
        <w:tc>
          <w:tcPr>
            <w:tcW w:w="1264" w:type="dxa"/>
          </w:tcPr>
          <w:p>
            <w:pPr>
              <w:pStyle w:val="0"/>
              <w:jc w:val="center"/>
            </w:pPr>
            <w:r>
              <w:rPr>
                <w:sz w:val="20"/>
              </w:rPr>
            </w:r>
          </w:p>
        </w:tc>
        <w:tc>
          <w:tcPr>
            <w:tcW w:w="1384" w:type="dxa"/>
          </w:tcPr>
          <w:p>
            <w:pPr>
              <w:pStyle w:val="0"/>
              <w:jc w:val="center"/>
            </w:pPr>
            <w:r>
              <w:rPr>
                <w:sz w:val="20"/>
              </w:rPr>
              <w:t xml:space="preserve">2363130,2</w:t>
            </w:r>
          </w:p>
        </w:tc>
      </w:tr>
      <w:tr>
        <w:tc>
          <w:tcPr>
            <w:tcW w:w="1849" w:type="dxa"/>
            <w:vMerge w:val="restart"/>
          </w:tcPr>
          <w:p>
            <w:pPr>
              <w:pStyle w:val="0"/>
            </w:pPr>
            <w:r>
              <w:rPr>
                <w:sz w:val="20"/>
              </w:rPr>
              <w:t xml:space="preserve">Основное мероприятие 6.01.</w:t>
            </w:r>
          </w:p>
        </w:tc>
        <w:tc>
          <w:tcPr>
            <w:tcW w:w="2268" w:type="dxa"/>
            <w:vMerge w:val="restart"/>
          </w:tcPr>
          <w:p>
            <w:pPr>
              <w:pStyle w:val="0"/>
            </w:pPr>
            <w:r>
              <w:rPr>
                <w:sz w:val="20"/>
              </w:rPr>
              <w:t xml:space="preserve">Проведение оздоровительной кампании</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03 6 01 20660</w:t>
            </w:r>
          </w:p>
        </w:tc>
        <w:tc>
          <w:tcPr>
            <w:tcW w:w="484" w:type="dxa"/>
          </w:tcPr>
          <w:p>
            <w:pPr>
              <w:pStyle w:val="0"/>
              <w:jc w:val="center"/>
            </w:pPr>
            <w:r>
              <w:rPr>
                <w:sz w:val="20"/>
              </w:rPr>
              <w:t xml:space="preserve">X</w:t>
            </w:r>
          </w:p>
        </w:tc>
        <w:tc>
          <w:tcPr>
            <w:tcW w:w="1531" w:type="dxa"/>
          </w:tcPr>
          <w:p>
            <w:pPr>
              <w:pStyle w:val="0"/>
              <w:jc w:val="center"/>
            </w:pPr>
            <w:r>
              <w:rPr>
                <w:sz w:val="20"/>
              </w:rPr>
              <w:t xml:space="preserve">225484,0</w:t>
            </w:r>
          </w:p>
        </w:tc>
        <w:tc>
          <w:tcPr>
            <w:tcW w:w="1264" w:type="dxa"/>
          </w:tcPr>
          <w:p>
            <w:pPr>
              <w:pStyle w:val="0"/>
              <w:jc w:val="center"/>
            </w:pPr>
            <w:r>
              <w:rPr>
                <w:sz w:val="20"/>
              </w:rPr>
              <w:t xml:space="preserve">30900,0</w:t>
            </w:r>
          </w:p>
        </w:tc>
        <w:tc>
          <w:tcPr>
            <w:tcW w:w="1264" w:type="dxa"/>
          </w:tcPr>
          <w:p>
            <w:pPr>
              <w:pStyle w:val="0"/>
              <w:jc w:val="center"/>
            </w:pPr>
            <w:r>
              <w:rPr>
                <w:sz w:val="20"/>
              </w:rPr>
              <w:t xml:space="preserve">33421,0</w:t>
            </w:r>
          </w:p>
        </w:tc>
        <w:tc>
          <w:tcPr>
            <w:tcW w:w="1264" w:type="dxa"/>
          </w:tcPr>
          <w:p>
            <w:pPr>
              <w:pStyle w:val="0"/>
              <w:jc w:val="center"/>
            </w:pPr>
            <w:r>
              <w:rPr>
                <w:sz w:val="20"/>
              </w:rPr>
              <w:t xml:space="preserve">33421,0</w:t>
            </w:r>
          </w:p>
        </w:tc>
        <w:tc>
          <w:tcPr>
            <w:tcW w:w="1264" w:type="dxa"/>
          </w:tcPr>
          <w:p>
            <w:pPr>
              <w:pStyle w:val="0"/>
              <w:jc w:val="center"/>
            </w:pPr>
            <w:r>
              <w:rPr>
                <w:sz w:val="20"/>
              </w:rPr>
              <w:t xml:space="preserve">33421,0</w:t>
            </w:r>
          </w:p>
        </w:tc>
        <w:tc>
          <w:tcPr>
            <w:tcW w:w="1264" w:type="dxa"/>
          </w:tcPr>
          <w:p>
            <w:pPr>
              <w:pStyle w:val="0"/>
              <w:jc w:val="center"/>
            </w:pPr>
            <w:r>
              <w:rPr>
                <w:sz w:val="20"/>
              </w:rPr>
              <w:t xml:space="preserve">33421,0</w:t>
            </w:r>
          </w:p>
        </w:tc>
        <w:tc>
          <w:tcPr>
            <w:tcW w:w="1384" w:type="dxa"/>
          </w:tcPr>
          <w:p>
            <w:pPr>
              <w:pStyle w:val="0"/>
              <w:jc w:val="center"/>
            </w:pPr>
            <w:r>
              <w:rPr>
                <w:sz w:val="20"/>
              </w:rPr>
              <w:t xml:space="preserve">164584,0</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03 6 01 20660</w:t>
            </w:r>
          </w:p>
        </w:tc>
        <w:tc>
          <w:tcPr>
            <w:tcW w:w="484" w:type="dxa"/>
          </w:tcPr>
          <w:p>
            <w:pPr>
              <w:pStyle w:val="0"/>
              <w:jc w:val="center"/>
            </w:pPr>
            <w:r>
              <w:rPr>
                <w:sz w:val="20"/>
              </w:rPr>
              <w:t xml:space="preserve">200</w:t>
            </w:r>
          </w:p>
        </w:tc>
        <w:tc>
          <w:tcPr>
            <w:tcW w:w="1531" w:type="dxa"/>
          </w:tcPr>
          <w:p>
            <w:pPr>
              <w:pStyle w:val="0"/>
              <w:jc w:val="center"/>
            </w:pPr>
            <w:r>
              <w:rPr>
                <w:sz w:val="20"/>
              </w:rPr>
              <w:t xml:space="preserve">30000,0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03 6 01 20660</w:t>
            </w:r>
          </w:p>
        </w:tc>
        <w:tc>
          <w:tcPr>
            <w:tcW w:w="484" w:type="dxa"/>
          </w:tcPr>
          <w:p>
            <w:pPr>
              <w:pStyle w:val="0"/>
              <w:jc w:val="center"/>
            </w:pPr>
            <w:r>
              <w:rPr>
                <w:sz w:val="20"/>
              </w:rPr>
              <w:t xml:space="preserve">600</w:t>
            </w:r>
          </w:p>
        </w:tc>
        <w:tc>
          <w:tcPr>
            <w:tcW w:w="1531" w:type="dxa"/>
          </w:tcPr>
          <w:p>
            <w:pPr>
              <w:pStyle w:val="0"/>
              <w:jc w:val="center"/>
            </w:pPr>
            <w:r>
              <w:rPr>
                <w:sz w:val="20"/>
              </w:rPr>
              <w:t xml:space="preserve">195484,0</w:t>
            </w:r>
          </w:p>
        </w:tc>
        <w:tc>
          <w:tcPr>
            <w:tcW w:w="1264" w:type="dxa"/>
          </w:tcPr>
          <w:p>
            <w:pPr>
              <w:pStyle w:val="0"/>
              <w:jc w:val="center"/>
            </w:pPr>
            <w:r>
              <w:rPr>
                <w:sz w:val="20"/>
              </w:rPr>
              <w:t xml:space="preserve">30900,0</w:t>
            </w:r>
          </w:p>
        </w:tc>
        <w:tc>
          <w:tcPr>
            <w:tcW w:w="1264" w:type="dxa"/>
          </w:tcPr>
          <w:p>
            <w:pPr>
              <w:pStyle w:val="0"/>
              <w:jc w:val="center"/>
            </w:pPr>
            <w:r>
              <w:rPr>
                <w:sz w:val="20"/>
              </w:rPr>
              <w:t xml:space="preserve">33421,0</w:t>
            </w:r>
          </w:p>
        </w:tc>
        <w:tc>
          <w:tcPr>
            <w:tcW w:w="1264" w:type="dxa"/>
          </w:tcPr>
          <w:p>
            <w:pPr>
              <w:pStyle w:val="0"/>
              <w:jc w:val="center"/>
            </w:pPr>
            <w:r>
              <w:rPr>
                <w:sz w:val="20"/>
              </w:rPr>
              <w:t xml:space="preserve">33421,0</w:t>
            </w:r>
          </w:p>
        </w:tc>
        <w:tc>
          <w:tcPr>
            <w:tcW w:w="1264" w:type="dxa"/>
          </w:tcPr>
          <w:p>
            <w:pPr>
              <w:pStyle w:val="0"/>
              <w:jc w:val="center"/>
            </w:pPr>
            <w:r>
              <w:rPr>
                <w:sz w:val="20"/>
              </w:rPr>
              <w:t xml:space="preserve">33421,0</w:t>
            </w:r>
          </w:p>
        </w:tc>
        <w:tc>
          <w:tcPr>
            <w:tcW w:w="1264" w:type="dxa"/>
          </w:tcPr>
          <w:p>
            <w:pPr>
              <w:pStyle w:val="0"/>
              <w:jc w:val="center"/>
            </w:pPr>
            <w:r>
              <w:rPr>
                <w:sz w:val="20"/>
              </w:rPr>
              <w:t xml:space="preserve">33421,0</w:t>
            </w:r>
          </w:p>
        </w:tc>
        <w:tc>
          <w:tcPr>
            <w:tcW w:w="1384" w:type="dxa"/>
          </w:tcPr>
          <w:p>
            <w:pPr>
              <w:pStyle w:val="0"/>
              <w:jc w:val="center"/>
            </w:pPr>
            <w:r>
              <w:rPr>
                <w:sz w:val="20"/>
              </w:rPr>
              <w:t xml:space="preserve">164584,0</w:t>
            </w:r>
          </w:p>
        </w:tc>
      </w:tr>
      <w:tr>
        <w:tc>
          <w:tcPr>
            <w:tcW w:w="1849" w:type="dxa"/>
            <w:vMerge w:val="restart"/>
          </w:tcPr>
          <w:p>
            <w:pPr>
              <w:pStyle w:val="0"/>
            </w:pPr>
            <w:r>
              <w:rPr>
                <w:sz w:val="20"/>
              </w:rPr>
              <w:t xml:space="preserve">Основное мероприятие 6.03.</w:t>
            </w:r>
          </w:p>
        </w:tc>
        <w:tc>
          <w:tcPr>
            <w:tcW w:w="2268" w:type="dxa"/>
            <w:vMerge w:val="restart"/>
          </w:tcPr>
          <w:p>
            <w:pPr>
              <w:pStyle w:val="0"/>
            </w:pPr>
            <w:r>
              <w:rPr>
                <w:sz w:val="20"/>
              </w:rPr>
              <w:t xml:space="preserve">Развитие инфраструктуры системы здравоохранения</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701" w:type="dxa"/>
          </w:tcPr>
          <w:p>
            <w:pPr>
              <w:pStyle w:val="0"/>
              <w:jc w:val="center"/>
            </w:pPr>
            <w:r>
              <w:rPr>
                <w:sz w:val="20"/>
              </w:rPr>
              <w:t xml:space="preserve">X</w:t>
            </w:r>
          </w:p>
        </w:tc>
        <w:tc>
          <w:tcPr>
            <w:tcW w:w="484" w:type="dxa"/>
          </w:tcPr>
          <w:p>
            <w:pPr>
              <w:pStyle w:val="0"/>
              <w:jc w:val="center"/>
            </w:pPr>
            <w:r>
              <w:rPr>
                <w:sz w:val="20"/>
              </w:rPr>
              <w:t xml:space="preserve">X</w:t>
            </w:r>
          </w:p>
        </w:tc>
        <w:tc>
          <w:tcPr>
            <w:tcW w:w="1531" w:type="dxa"/>
          </w:tcPr>
          <w:p>
            <w:pPr>
              <w:pStyle w:val="0"/>
              <w:jc w:val="center"/>
            </w:pPr>
            <w:r>
              <w:rPr>
                <w:sz w:val="20"/>
              </w:rPr>
              <w:t xml:space="preserve">2554989,3</w:t>
            </w:r>
          </w:p>
        </w:tc>
        <w:tc>
          <w:tcPr>
            <w:tcW w:w="1264" w:type="dxa"/>
          </w:tcPr>
          <w:p>
            <w:pPr>
              <w:pStyle w:val="0"/>
              <w:jc w:val="center"/>
            </w:pPr>
            <w:r>
              <w:rPr>
                <w:sz w:val="20"/>
              </w:rPr>
              <w:t xml:space="preserve">76022,1</w:t>
            </w:r>
          </w:p>
        </w:tc>
        <w:tc>
          <w:tcPr>
            <w:tcW w:w="1264" w:type="dxa"/>
          </w:tcPr>
          <w:p>
            <w:pPr>
              <w:pStyle w:val="0"/>
              <w:jc w:val="center"/>
            </w:pPr>
            <w:r>
              <w:rPr>
                <w:sz w:val="20"/>
              </w:rPr>
              <w:t xml:space="preserve">1857720,4</w:t>
            </w:r>
          </w:p>
        </w:tc>
        <w:tc>
          <w:tcPr>
            <w:tcW w:w="1264" w:type="dxa"/>
          </w:tcPr>
          <w:p>
            <w:pPr>
              <w:pStyle w:val="0"/>
              <w:jc w:val="center"/>
            </w:pPr>
            <w:r>
              <w:rPr>
                <w:sz w:val="20"/>
              </w:rPr>
              <w:t xml:space="preserve">454286,0</w:t>
            </w:r>
          </w:p>
        </w:tc>
        <w:tc>
          <w:tcPr>
            <w:tcW w:w="1264" w:type="dxa"/>
          </w:tcPr>
          <w:p>
            <w:pPr>
              <w:pStyle w:val="0"/>
              <w:jc w:val="center"/>
            </w:pPr>
            <w:r>
              <w:rPr>
                <w:sz w:val="20"/>
              </w:rPr>
              <w:t xml:space="preserve">101380,0</w:t>
            </w:r>
          </w:p>
        </w:tc>
        <w:tc>
          <w:tcPr>
            <w:tcW w:w="1264" w:type="dxa"/>
          </w:tcPr>
          <w:p>
            <w:pPr>
              <w:pStyle w:val="0"/>
              <w:jc w:val="center"/>
            </w:pPr>
            <w:r>
              <w:rPr>
                <w:sz w:val="20"/>
              </w:rPr>
            </w:r>
          </w:p>
        </w:tc>
        <w:tc>
          <w:tcPr>
            <w:tcW w:w="1384" w:type="dxa"/>
          </w:tcPr>
          <w:p>
            <w:pPr>
              <w:pStyle w:val="0"/>
              <w:jc w:val="center"/>
            </w:pPr>
            <w:r>
              <w:rPr>
                <w:sz w:val="20"/>
              </w:rPr>
              <w:t xml:space="preserve">2489408,5</w:t>
            </w:r>
          </w:p>
        </w:tc>
      </w:tr>
      <w:tr>
        <w:tc>
          <w:tcPr>
            <w:vMerge w:val="continue"/>
          </w:tcPr>
          <w:p/>
        </w:tc>
        <w:tc>
          <w:tcPr>
            <w:vMerge w:val="continue"/>
          </w:tcPr>
          <w:p/>
        </w:tc>
        <w:tc>
          <w:tcPr>
            <w:tcW w:w="2749" w:type="dxa"/>
          </w:tcPr>
          <w:p>
            <w:pPr>
              <w:pStyle w:val="0"/>
            </w:pPr>
            <w:r>
              <w:rPr>
                <w:sz w:val="20"/>
              </w:rPr>
              <w:t xml:space="preserve">министерство строительства Белгородской области, всего</w:t>
            </w:r>
          </w:p>
        </w:tc>
        <w:tc>
          <w:tcPr>
            <w:tcW w:w="694" w:type="dxa"/>
          </w:tcPr>
          <w:p>
            <w:pPr>
              <w:pStyle w:val="0"/>
              <w:jc w:val="center"/>
            </w:pPr>
            <w:r>
              <w:rPr>
                <w:sz w:val="20"/>
              </w:rPr>
              <w:t xml:space="preserve">807</w:t>
            </w:r>
          </w:p>
        </w:tc>
        <w:tc>
          <w:tcPr>
            <w:tcW w:w="664" w:type="dxa"/>
          </w:tcPr>
          <w:p>
            <w:pPr>
              <w:pStyle w:val="0"/>
              <w:jc w:val="center"/>
            </w:pPr>
            <w:r>
              <w:rPr>
                <w:sz w:val="20"/>
              </w:rPr>
              <w:t xml:space="preserve">09 05</w:t>
            </w:r>
          </w:p>
        </w:tc>
        <w:tc>
          <w:tcPr>
            <w:tcW w:w="1701" w:type="dxa"/>
          </w:tcPr>
          <w:p>
            <w:pPr>
              <w:pStyle w:val="0"/>
              <w:jc w:val="center"/>
            </w:pPr>
            <w:r>
              <w:rPr>
                <w:sz w:val="20"/>
              </w:rPr>
              <w:t xml:space="preserve">X</w:t>
            </w:r>
          </w:p>
        </w:tc>
        <w:tc>
          <w:tcPr>
            <w:tcW w:w="484" w:type="dxa"/>
          </w:tcPr>
          <w:p>
            <w:pPr>
              <w:pStyle w:val="0"/>
              <w:jc w:val="center"/>
            </w:pPr>
            <w:r>
              <w:rPr>
                <w:sz w:val="20"/>
              </w:rPr>
              <w:t xml:space="preserve">X</w:t>
            </w:r>
          </w:p>
        </w:tc>
        <w:tc>
          <w:tcPr>
            <w:tcW w:w="1531" w:type="dxa"/>
          </w:tcPr>
          <w:p>
            <w:pPr>
              <w:pStyle w:val="0"/>
              <w:jc w:val="center"/>
            </w:pPr>
            <w:r>
              <w:rPr>
                <w:sz w:val="20"/>
              </w:rPr>
              <w:t xml:space="preserve">2401057,1</w:t>
            </w:r>
          </w:p>
        </w:tc>
        <w:tc>
          <w:tcPr>
            <w:tcW w:w="1264" w:type="dxa"/>
          </w:tcPr>
          <w:p>
            <w:pPr>
              <w:pStyle w:val="0"/>
              <w:jc w:val="center"/>
            </w:pPr>
            <w:r>
              <w:rPr>
                <w:sz w:val="20"/>
              </w:rPr>
              <w:t xml:space="preserve">76022,1</w:t>
            </w:r>
          </w:p>
        </w:tc>
        <w:tc>
          <w:tcPr>
            <w:tcW w:w="1264" w:type="dxa"/>
          </w:tcPr>
          <w:p>
            <w:pPr>
              <w:pStyle w:val="0"/>
              <w:jc w:val="center"/>
            </w:pPr>
            <w:r>
              <w:rPr>
                <w:sz w:val="20"/>
              </w:rPr>
              <w:t xml:space="preserve">1731442,1</w:t>
            </w:r>
          </w:p>
        </w:tc>
        <w:tc>
          <w:tcPr>
            <w:tcW w:w="1264" w:type="dxa"/>
          </w:tcPr>
          <w:p>
            <w:pPr>
              <w:pStyle w:val="0"/>
              <w:jc w:val="center"/>
            </w:pPr>
            <w:r>
              <w:rPr>
                <w:sz w:val="20"/>
              </w:rPr>
              <w:t xml:space="preserve">454286,0</w:t>
            </w:r>
          </w:p>
        </w:tc>
        <w:tc>
          <w:tcPr>
            <w:tcW w:w="1264" w:type="dxa"/>
          </w:tcPr>
          <w:p>
            <w:pPr>
              <w:pStyle w:val="0"/>
              <w:jc w:val="center"/>
            </w:pPr>
            <w:r>
              <w:rPr>
                <w:sz w:val="20"/>
              </w:rPr>
              <w:t xml:space="preserve">101380,0</w:t>
            </w:r>
          </w:p>
        </w:tc>
        <w:tc>
          <w:tcPr>
            <w:tcW w:w="1264" w:type="dxa"/>
          </w:tcPr>
          <w:p>
            <w:pPr>
              <w:pStyle w:val="0"/>
              <w:jc w:val="center"/>
            </w:pPr>
            <w:r>
              <w:rPr>
                <w:sz w:val="20"/>
              </w:rPr>
            </w:r>
          </w:p>
        </w:tc>
        <w:tc>
          <w:tcPr>
            <w:tcW w:w="1384" w:type="dxa"/>
          </w:tcPr>
          <w:p>
            <w:pPr>
              <w:pStyle w:val="0"/>
              <w:jc w:val="center"/>
            </w:pPr>
            <w:r>
              <w:rPr>
                <w:sz w:val="20"/>
              </w:rPr>
              <w:t xml:space="preserve">2363130,2</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807</w:t>
            </w:r>
          </w:p>
        </w:tc>
        <w:tc>
          <w:tcPr>
            <w:tcW w:w="664" w:type="dxa"/>
          </w:tcPr>
          <w:p>
            <w:pPr>
              <w:pStyle w:val="0"/>
              <w:jc w:val="center"/>
            </w:pPr>
            <w:r>
              <w:rPr>
                <w:sz w:val="20"/>
              </w:rPr>
              <w:t xml:space="preserve">09 05</w:t>
            </w:r>
          </w:p>
        </w:tc>
        <w:tc>
          <w:tcPr>
            <w:tcW w:w="1701" w:type="dxa"/>
          </w:tcPr>
          <w:p>
            <w:pPr>
              <w:pStyle w:val="0"/>
              <w:jc w:val="center"/>
            </w:pPr>
            <w:r>
              <w:rPr>
                <w:sz w:val="20"/>
              </w:rPr>
              <w:t xml:space="preserve">03 6 03 22110</w:t>
            </w:r>
          </w:p>
        </w:tc>
        <w:tc>
          <w:tcPr>
            <w:tcW w:w="484" w:type="dxa"/>
          </w:tcPr>
          <w:p>
            <w:pPr>
              <w:pStyle w:val="0"/>
              <w:jc w:val="center"/>
            </w:pPr>
            <w:r>
              <w:rPr>
                <w:sz w:val="20"/>
              </w:rPr>
              <w:t xml:space="preserve">600</w:t>
            </w:r>
          </w:p>
        </w:tc>
        <w:tc>
          <w:tcPr>
            <w:tcW w:w="1531" w:type="dxa"/>
          </w:tcPr>
          <w:p>
            <w:pPr>
              <w:pStyle w:val="0"/>
              <w:jc w:val="center"/>
            </w:pPr>
            <w:r>
              <w:rPr>
                <w:sz w:val="20"/>
              </w:rPr>
              <w:t xml:space="preserve">2339404,1</w:t>
            </w:r>
          </w:p>
        </w:tc>
        <w:tc>
          <w:tcPr>
            <w:tcW w:w="1264" w:type="dxa"/>
          </w:tcPr>
          <w:p>
            <w:pPr>
              <w:pStyle w:val="0"/>
              <w:jc w:val="center"/>
            </w:pPr>
            <w:r>
              <w:rPr>
                <w:sz w:val="20"/>
              </w:rPr>
              <w:t xml:space="preserve">76022,1</w:t>
            </w:r>
          </w:p>
        </w:tc>
        <w:tc>
          <w:tcPr>
            <w:tcW w:w="1264" w:type="dxa"/>
          </w:tcPr>
          <w:p>
            <w:pPr>
              <w:pStyle w:val="0"/>
              <w:jc w:val="center"/>
            </w:pPr>
            <w:r>
              <w:rPr>
                <w:sz w:val="20"/>
              </w:rPr>
              <w:t xml:space="preserve">1731442,1</w:t>
            </w:r>
          </w:p>
        </w:tc>
        <w:tc>
          <w:tcPr>
            <w:tcW w:w="1264" w:type="dxa"/>
          </w:tcPr>
          <w:p>
            <w:pPr>
              <w:pStyle w:val="0"/>
              <w:jc w:val="center"/>
            </w:pPr>
            <w:r>
              <w:rPr>
                <w:sz w:val="20"/>
              </w:rPr>
              <w:t xml:space="preserve">454286,0</w:t>
            </w:r>
          </w:p>
        </w:tc>
        <w:tc>
          <w:tcPr>
            <w:tcW w:w="1264" w:type="dxa"/>
          </w:tcPr>
          <w:p>
            <w:pPr>
              <w:pStyle w:val="0"/>
              <w:jc w:val="center"/>
            </w:pPr>
            <w:r>
              <w:rPr>
                <w:sz w:val="20"/>
              </w:rPr>
              <w:t xml:space="preserve">50000,0</w:t>
            </w:r>
          </w:p>
        </w:tc>
        <w:tc>
          <w:tcPr>
            <w:tcW w:w="1264" w:type="dxa"/>
          </w:tcPr>
          <w:p>
            <w:pPr>
              <w:pStyle w:val="0"/>
              <w:jc w:val="center"/>
            </w:pPr>
            <w:r>
              <w:rPr>
                <w:sz w:val="20"/>
              </w:rPr>
            </w:r>
          </w:p>
        </w:tc>
        <w:tc>
          <w:tcPr>
            <w:tcW w:w="1384" w:type="dxa"/>
          </w:tcPr>
          <w:p>
            <w:pPr>
              <w:pStyle w:val="0"/>
              <w:jc w:val="center"/>
            </w:pPr>
            <w:r>
              <w:rPr>
                <w:sz w:val="20"/>
              </w:rPr>
              <w:t xml:space="preserve">2311750,2</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09 05</w:t>
            </w:r>
          </w:p>
        </w:tc>
        <w:tc>
          <w:tcPr>
            <w:tcW w:w="1701" w:type="dxa"/>
          </w:tcPr>
          <w:p>
            <w:pPr>
              <w:pStyle w:val="0"/>
              <w:jc w:val="center"/>
            </w:pPr>
            <w:r>
              <w:rPr>
                <w:sz w:val="20"/>
              </w:rPr>
              <w:t xml:space="preserve">03 6 03 40370</w:t>
            </w:r>
          </w:p>
        </w:tc>
        <w:tc>
          <w:tcPr>
            <w:tcW w:w="484" w:type="dxa"/>
          </w:tcPr>
          <w:p>
            <w:pPr>
              <w:pStyle w:val="0"/>
              <w:jc w:val="center"/>
            </w:pPr>
            <w:r>
              <w:rPr>
                <w:sz w:val="20"/>
              </w:rPr>
              <w:t xml:space="preserve">400</w:t>
            </w:r>
          </w:p>
        </w:tc>
        <w:tc>
          <w:tcPr>
            <w:tcW w:w="1531" w:type="dxa"/>
          </w:tcPr>
          <w:p>
            <w:pPr>
              <w:pStyle w:val="0"/>
              <w:jc w:val="center"/>
            </w:pPr>
            <w:r>
              <w:rPr>
                <w:sz w:val="20"/>
              </w:rPr>
              <w:t xml:space="preserve">61653,0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51380,0</w:t>
            </w:r>
          </w:p>
        </w:tc>
        <w:tc>
          <w:tcPr>
            <w:tcW w:w="1264" w:type="dxa"/>
          </w:tcPr>
          <w:p>
            <w:pPr>
              <w:pStyle w:val="0"/>
              <w:jc w:val="center"/>
            </w:pPr>
            <w:r>
              <w:rPr>
                <w:sz w:val="20"/>
              </w:rPr>
            </w:r>
          </w:p>
        </w:tc>
        <w:tc>
          <w:tcPr>
            <w:tcW w:w="1384" w:type="dxa"/>
          </w:tcPr>
          <w:p>
            <w:pPr>
              <w:pStyle w:val="0"/>
              <w:jc w:val="center"/>
            </w:pPr>
            <w:r>
              <w:rPr>
                <w:sz w:val="20"/>
              </w:rPr>
              <w:t xml:space="preserve">51380,0</w:t>
            </w:r>
          </w:p>
        </w:tc>
      </w:tr>
      <w:tr>
        <w:tc>
          <w:tcPr>
            <w:vMerge w:val="continue"/>
          </w:tcPr>
          <w:p/>
        </w:tc>
        <w:tc>
          <w:tcPr>
            <w:vMerge w:val="continue"/>
          </w:tcP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6 03 R7520</w:t>
            </w:r>
          </w:p>
        </w:tc>
        <w:tc>
          <w:tcPr>
            <w:tcW w:w="484" w:type="dxa"/>
          </w:tcPr>
          <w:p>
            <w:pPr>
              <w:pStyle w:val="0"/>
              <w:jc w:val="center"/>
            </w:pPr>
            <w:r>
              <w:rPr>
                <w:sz w:val="20"/>
              </w:rPr>
              <w:t xml:space="preserve">600</w:t>
            </w:r>
          </w:p>
        </w:tc>
        <w:tc>
          <w:tcPr>
            <w:tcW w:w="1531" w:type="dxa"/>
          </w:tcPr>
          <w:p>
            <w:pPr>
              <w:pStyle w:val="0"/>
              <w:jc w:val="center"/>
            </w:pPr>
            <w:r>
              <w:rPr>
                <w:sz w:val="20"/>
              </w:rPr>
              <w:t xml:space="preserve">126278,3</w:t>
            </w:r>
          </w:p>
        </w:tc>
        <w:tc>
          <w:tcPr>
            <w:tcW w:w="1264" w:type="dxa"/>
          </w:tcPr>
          <w:p>
            <w:pPr>
              <w:pStyle w:val="0"/>
              <w:jc w:val="center"/>
            </w:pPr>
            <w:r>
              <w:rPr>
                <w:sz w:val="20"/>
              </w:rPr>
            </w:r>
          </w:p>
        </w:tc>
        <w:tc>
          <w:tcPr>
            <w:tcW w:w="1264" w:type="dxa"/>
          </w:tcPr>
          <w:p>
            <w:pPr>
              <w:pStyle w:val="0"/>
              <w:jc w:val="center"/>
            </w:pPr>
            <w:r>
              <w:rPr>
                <w:sz w:val="20"/>
              </w:rPr>
              <w:t xml:space="preserve">126278,3</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126278,3</w:t>
            </w:r>
          </w:p>
        </w:tc>
      </w:tr>
      <w:tr>
        <w:tc>
          <w:tcPr>
            <w:tcW w:w="1849" w:type="dxa"/>
            <w:vMerge w:val="restart"/>
          </w:tcPr>
          <w:p>
            <w:pPr>
              <w:pStyle w:val="0"/>
            </w:pPr>
            <w:r>
              <w:rPr>
                <w:sz w:val="20"/>
              </w:rPr>
              <w:t xml:space="preserve">Проект 6.N1.</w:t>
            </w:r>
          </w:p>
        </w:tc>
        <w:tc>
          <w:tcPr>
            <w:tcW w:w="2268" w:type="dxa"/>
            <w:vMerge w:val="restart"/>
          </w:tcPr>
          <w:p>
            <w:pPr>
              <w:pStyle w:val="0"/>
            </w:pPr>
            <w:r>
              <w:rPr>
                <w:sz w:val="20"/>
              </w:rPr>
              <w:t xml:space="preserve">Развитие системы оказания первичной медико-санитарной помощи</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701" w:type="dxa"/>
          </w:tcPr>
          <w:p>
            <w:pPr>
              <w:pStyle w:val="0"/>
              <w:jc w:val="center"/>
            </w:pPr>
            <w:r>
              <w:rPr>
                <w:sz w:val="20"/>
              </w:rPr>
              <w:t xml:space="preserve">03 6 N1</w:t>
            </w:r>
          </w:p>
        </w:tc>
        <w:tc>
          <w:tcPr>
            <w:tcW w:w="484" w:type="dxa"/>
          </w:tcPr>
          <w:p>
            <w:pPr>
              <w:pStyle w:val="0"/>
              <w:jc w:val="center"/>
            </w:pPr>
            <w:r>
              <w:rPr>
                <w:sz w:val="20"/>
              </w:rPr>
              <w:t xml:space="preserve">X</w:t>
            </w:r>
          </w:p>
        </w:tc>
        <w:tc>
          <w:tcPr>
            <w:tcW w:w="1531" w:type="dxa"/>
          </w:tcPr>
          <w:p>
            <w:pPr>
              <w:pStyle w:val="0"/>
              <w:jc w:val="center"/>
            </w:pPr>
            <w:r>
              <w:rPr>
                <w:sz w:val="20"/>
              </w:rPr>
              <w:t xml:space="preserve">28869,0</w:t>
            </w:r>
          </w:p>
        </w:tc>
        <w:tc>
          <w:tcPr>
            <w:tcW w:w="1264" w:type="dxa"/>
          </w:tcPr>
          <w:p>
            <w:pPr>
              <w:pStyle w:val="0"/>
              <w:jc w:val="center"/>
            </w:pPr>
            <w:r>
              <w:rPr>
                <w:sz w:val="20"/>
              </w:rPr>
              <w:t xml:space="preserve">6792,0</w:t>
            </w:r>
          </w:p>
        </w:tc>
        <w:tc>
          <w:tcPr>
            <w:tcW w:w="1264" w:type="dxa"/>
          </w:tcPr>
          <w:p>
            <w:pPr>
              <w:pStyle w:val="0"/>
              <w:jc w:val="center"/>
            </w:pPr>
            <w:r>
              <w:rPr>
                <w:sz w:val="20"/>
              </w:rPr>
              <w:t xml:space="preserve">5095,0</w:t>
            </w:r>
          </w:p>
        </w:tc>
        <w:tc>
          <w:tcPr>
            <w:tcW w:w="1264" w:type="dxa"/>
          </w:tcPr>
          <w:p>
            <w:pPr>
              <w:pStyle w:val="0"/>
              <w:jc w:val="center"/>
            </w:pPr>
            <w:r>
              <w:rPr>
                <w:sz w:val="20"/>
              </w:rPr>
              <w:t xml:space="preserve">5095,0</w:t>
            </w:r>
          </w:p>
        </w:tc>
        <w:tc>
          <w:tcPr>
            <w:tcW w:w="1264" w:type="dxa"/>
          </w:tcPr>
          <w:p>
            <w:pPr>
              <w:pStyle w:val="0"/>
              <w:jc w:val="center"/>
            </w:pPr>
            <w:r>
              <w:rPr>
                <w:sz w:val="20"/>
              </w:rPr>
              <w:t xml:space="preserve">5095,0</w:t>
            </w:r>
          </w:p>
        </w:tc>
        <w:tc>
          <w:tcPr>
            <w:tcW w:w="1264" w:type="dxa"/>
          </w:tcPr>
          <w:p>
            <w:pPr>
              <w:pStyle w:val="0"/>
              <w:jc w:val="center"/>
            </w:pPr>
            <w:r>
              <w:rPr>
                <w:sz w:val="20"/>
              </w:rPr>
            </w:r>
          </w:p>
        </w:tc>
        <w:tc>
          <w:tcPr>
            <w:tcW w:w="1384" w:type="dxa"/>
          </w:tcPr>
          <w:p>
            <w:pPr>
              <w:pStyle w:val="0"/>
              <w:jc w:val="center"/>
            </w:pPr>
            <w:r>
              <w:rPr>
                <w:sz w:val="20"/>
              </w:rPr>
              <w:t xml:space="preserve">22077,0</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6 N1 N0000</w:t>
            </w:r>
          </w:p>
        </w:tc>
        <w:tc>
          <w:tcPr>
            <w:tcW w:w="484" w:type="dxa"/>
          </w:tcPr>
          <w:p>
            <w:pPr>
              <w:pStyle w:val="0"/>
              <w:jc w:val="center"/>
            </w:pPr>
            <w:r>
              <w:rPr>
                <w:sz w:val="20"/>
              </w:rPr>
              <w:t xml:space="preserve">200</w:t>
            </w:r>
          </w:p>
        </w:tc>
        <w:tc>
          <w:tcPr>
            <w:tcW w:w="1531" w:type="dxa"/>
          </w:tcPr>
          <w:p>
            <w:pPr>
              <w:pStyle w:val="0"/>
              <w:jc w:val="center"/>
            </w:pPr>
            <w:r>
              <w:rPr>
                <w:sz w:val="20"/>
              </w:rPr>
              <w:t xml:space="preserve">13584,0</w:t>
            </w:r>
          </w:p>
        </w:tc>
        <w:tc>
          <w:tcPr>
            <w:tcW w:w="1264" w:type="dxa"/>
          </w:tcPr>
          <w:p>
            <w:pPr>
              <w:pStyle w:val="0"/>
              <w:jc w:val="center"/>
            </w:pPr>
            <w:r>
              <w:rPr>
                <w:sz w:val="20"/>
              </w:rPr>
              <w:t xml:space="preserve">6792,0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6792,0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6 N1 N0002</w:t>
            </w:r>
          </w:p>
        </w:tc>
        <w:tc>
          <w:tcPr>
            <w:tcW w:w="484" w:type="dxa"/>
          </w:tcPr>
          <w:p>
            <w:pPr>
              <w:pStyle w:val="0"/>
              <w:jc w:val="center"/>
            </w:pPr>
            <w:r>
              <w:rPr>
                <w:sz w:val="20"/>
              </w:rPr>
              <w:t xml:space="preserve">200</w:t>
            </w:r>
          </w:p>
        </w:tc>
        <w:tc>
          <w:tcPr>
            <w:tcW w:w="1531" w:type="dxa"/>
          </w:tcPr>
          <w:p>
            <w:pPr>
              <w:pStyle w:val="0"/>
              <w:jc w:val="center"/>
            </w:pPr>
            <w:r>
              <w:rPr>
                <w:sz w:val="20"/>
              </w:rPr>
              <w:t xml:space="preserve">15285,0</w:t>
            </w:r>
          </w:p>
        </w:tc>
        <w:tc>
          <w:tcPr>
            <w:tcW w:w="1264" w:type="dxa"/>
          </w:tcPr>
          <w:p>
            <w:pPr>
              <w:pStyle w:val="0"/>
              <w:jc w:val="center"/>
            </w:pPr>
            <w:r>
              <w:rPr>
                <w:sz w:val="20"/>
              </w:rPr>
            </w:r>
          </w:p>
        </w:tc>
        <w:tc>
          <w:tcPr>
            <w:tcW w:w="1264" w:type="dxa"/>
          </w:tcPr>
          <w:p>
            <w:pPr>
              <w:pStyle w:val="0"/>
              <w:jc w:val="center"/>
            </w:pPr>
            <w:r>
              <w:rPr>
                <w:sz w:val="20"/>
              </w:rPr>
              <w:t xml:space="preserve">5095,0</w:t>
            </w:r>
          </w:p>
        </w:tc>
        <w:tc>
          <w:tcPr>
            <w:tcW w:w="1264" w:type="dxa"/>
          </w:tcPr>
          <w:p>
            <w:pPr>
              <w:pStyle w:val="0"/>
              <w:jc w:val="center"/>
            </w:pPr>
            <w:r>
              <w:rPr>
                <w:sz w:val="20"/>
              </w:rPr>
              <w:t xml:space="preserve">5095,0</w:t>
            </w:r>
          </w:p>
        </w:tc>
        <w:tc>
          <w:tcPr>
            <w:tcW w:w="1264" w:type="dxa"/>
          </w:tcPr>
          <w:p>
            <w:pPr>
              <w:pStyle w:val="0"/>
              <w:jc w:val="center"/>
            </w:pPr>
            <w:r>
              <w:rPr>
                <w:sz w:val="20"/>
              </w:rPr>
              <w:t xml:space="preserve">5095,0</w:t>
            </w:r>
          </w:p>
        </w:tc>
        <w:tc>
          <w:tcPr>
            <w:tcW w:w="1264" w:type="dxa"/>
          </w:tcPr>
          <w:p>
            <w:pPr>
              <w:pStyle w:val="0"/>
              <w:jc w:val="center"/>
            </w:pPr>
            <w:r>
              <w:rPr>
                <w:sz w:val="20"/>
              </w:rPr>
            </w:r>
          </w:p>
        </w:tc>
        <w:tc>
          <w:tcPr>
            <w:tcW w:w="1384" w:type="dxa"/>
          </w:tcPr>
          <w:p>
            <w:pPr>
              <w:pStyle w:val="0"/>
              <w:jc w:val="center"/>
            </w:pPr>
            <w:r>
              <w:rPr>
                <w:sz w:val="20"/>
              </w:rPr>
              <w:t xml:space="preserve">15285,0</w:t>
            </w:r>
          </w:p>
        </w:tc>
      </w:tr>
      <w:tr>
        <w:tc>
          <w:tcPr>
            <w:tcW w:w="1849" w:type="dxa"/>
          </w:tcPr>
          <w:p>
            <w:pPr>
              <w:pStyle w:val="0"/>
            </w:pPr>
            <w:r>
              <w:rPr>
                <w:sz w:val="20"/>
              </w:rPr>
              <w:t xml:space="preserve">Проект 6.N2.</w:t>
            </w:r>
          </w:p>
        </w:tc>
        <w:tc>
          <w:tcPr>
            <w:tcW w:w="2268" w:type="dxa"/>
          </w:tcPr>
          <w:p>
            <w:pPr>
              <w:pStyle w:val="0"/>
            </w:pPr>
            <w:r>
              <w:rPr>
                <w:sz w:val="20"/>
              </w:rPr>
              <w:t xml:space="preserve">Борьба с сердечно-сосудистыми заболеваниями</w:t>
            </w: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6 N2 N0000</w:t>
            </w:r>
          </w:p>
        </w:tc>
        <w:tc>
          <w:tcPr>
            <w:tcW w:w="484" w:type="dxa"/>
          </w:tcPr>
          <w:p>
            <w:pPr>
              <w:pStyle w:val="0"/>
              <w:jc w:val="center"/>
            </w:pPr>
            <w:r>
              <w:rPr>
                <w:sz w:val="20"/>
              </w:rPr>
              <w:t xml:space="preserve">600</w:t>
            </w:r>
          </w:p>
        </w:tc>
        <w:tc>
          <w:tcPr>
            <w:tcW w:w="1531" w:type="dxa"/>
          </w:tcPr>
          <w:p>
            <w:pPr>
              <w:pStyle w:val="0"/>
              <w:jc w:val="center"/>
            </w:pPr>
            <w:r>
              <w:rPr>
                <w:sz w:val="20"/>
              </w:rPr>
              <w:t xml:space="preserve">12017,0</w:t>
            </w:r>
          </w:p>
        </w:tc>
        <w:tc>
          <w:tcPr>
            <w:tcW w:w="1264" w:type="dxa"/>
          </w:tcPr>
          <w:p>
            <w:pPr>
              <w:pStyle w:val="0"/>
              <w:jc w:val="center"/>
            </w:pPr>
            <w:r>
              <w:rPr>
                <w:sz w:val="20"/>
              </w:rPr>
              <w:t xml:space="preserve">5600,0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5600,0</w:t>
            </w:r>
          </w:p>
        </w:tc>
      </w:tr>
      <w:tr>
        <w:tc>
          <w:tcPr>
            <w:tcW w:w="1849" w:type="dxa"/>
            <w:vMerge w:val="restart"/>
          </w:tcPr>
          <w:p>
            <w:pPr>
              <w:pStyle w:val="0"/>
            </w:pPr>
            <w:r>
              <w:rPr>
                <w:sz w:val="20"/>
              </w:rPr>
              <w:t xml:space="preserve">Подпрограмма 7</w:t>
            </w:r>
          </w:p>
        </w:tc>
        <w:tc>
          <w:tcPr>
            <w:tcW w:w="2268" w:type="dxa"/>
            <w:vMerge w:val="restart"/>
          </w:tcPr>
          <w:p>
            <w:pPr>
              <w:pStyle w:val="0"/>
            </w:pPr>
            <w:r>
              <w:rPr>
                <w:sz w:val="20"/>
              </w:rPr>
              <w:t xml:space="preserve">Оказание паллиативной помощи, в том числе детям</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701" w:type="dxa"/>
          </w:tcPr>
          <w:p>
            <w:pPr>
              <w:pStyle w:val="0"/>
              <w:jc w:val="center"/>
            </w:pPr>
            <w:r>
              <w:rPr>
                <w:sz w:val="20"/>
              </w:rPr>
              <w:t xml:space="preserve">03 7</w:t>
            </w:r>
          </w:p>
        </w:tc>
        <w:tc>
          <w:tcPr>
            <w:tcW w:w="484" w:type="dxa"/>
          </w:tcPr>
          <w:p>
            <w:pPr>
              <w:pStyle w:val="0"/>
              <w:jc w:val="center"/>
            </w:pPr>
            <w:r>
              <w:rPr>
                <w:sz w:val="20"/>
              </w:rPr>
              <w:t xml:space="preserve">X</w:t>
            </w:r>
          </w:p>
        </w:tc>
        <w:tc>
          <w:tcPr>
            <w:tcW w:w="1531" w:type="dxa"/>
          </w:tcPr>
          <w:p>
            <w:pPr>
              <w:pStyle w:val="0"/>
              <w:jc w:val="center"/>
            </w:pPr>
            <w:r>
              <w:rPr>
                <w:sz w:val="20"/>
              </w:rPr>
              <w:t xml:space="preserve">465923,9</w:t>
            </w:r>
          </w:p>
        </w:tc>
        <w:tc>
          <w:tcPr>
            <w:tcW w:w="1264" w:type="dxa"/>
          </w:tcPr>
          <w:p>
            <w:pPr>
              <w:pStyle w:val="0"/>
              <w:jc w:val="center"/>
            </w:pPr>
            <w:r>
              <w:rPr>
                <w:sz w:val="20"/>
              </w:rPr>
              <w:t xml:space="preserve">58404,2</w:t>
            </w:r>
          </w:p>
        </w:tc>
        <w:tc>
          <w:tcPr>
            <w:tcW w:w="1264" w:type="dxa"/>
          </w:tcPr>
          <w:p>
            <w:pPr>
              <w:pStyle w:val="0"/>
              <w:jc w:val="center"/>
            </w:pPr>
            <w:r>
              <w:rPr>
                <w:sz w:val="20"/>
              </w:rPr>
              <w:t xml:space="preserve">57073,1</w:t>
            </w:r>
          </w:p>
        </w:tc>
        <w:tc>
          <w:tcPr>
            <w:tcW w:w="1264" w:type="dxa"/>
          </w:tcPr>
          <w:p>
            <w:pPr>
              <w:pStyle w:val="0"/>
              <w:jc w:val="center"/>
            </w:pPr>
            <w:r>
              <w:rPr>
                <w:sz w:val="20"/>
              </w:rPr>
              <w:t xml:space="preserve">57073,1</w:t>
            </w:r>
          </w:p>
        </w:tc>
        <w:tc>
          <w:tcPr>
            <w:tcW w:w="1264" w:type="dxa"/>
          </w:tcPr>
          <w:p>
            <w:pPr>
              <w:pStyle w:val="0"/>
              <w:jc w:val="center"/>
            </w:pPr>
            <w:r>
              <w:rPr>
                <w:sz w:val="20"/>
              </w:rPr>
              <w:t xml:space="preserve">57073,1</w:t>
            </w:r>
          </w:p>
        </w:tc>
        <w:tc>
          <w:tcPr>
            <w:tcW w:w="1264" w:type="dxa"/>
          </w:tcPr>
          <w:p>
            <w:pPr>
              <w:pStyle w:val="0"/>
              <w:jc w:val="center"/>
            </w:pPr>
            <w:r>
              <w:rPr>
                <w:sz w:val="20"/>
              </w:rPr>
              <w:t xml:space="preserve">57073,1</w:t>
            </w:r>
          </w:p>
        </w:tc>
        <w:tc>
          <w:tcPr>
            <w:tcW w:w="1384" w:type="dxa"/>
          </w:tcPr>
          <w:p>
            <w:pPr>
              <w:pStyle w:val="0"/>
              <w:jc w:val="center"/>
            </w:pPr>
            <w:r>
              <w:rPr>
                <w:sz w:val="20"/>
              </w:rPr>
              <w:t xml:space="preserve">286696,6</w:t>
            </w:r>
          </w:p>
        </w:tc>
      </w:tr>
      <w:tr>
        <w:tc>
          <w:tcPr>
            <w:vMerge w:val="continue"/>
          </w:tcPr>
          <w:p/>
        </w:tc>
        <w:tc>
          <w:tcPr>
            <w:vMerge w:val="continue"/>
          </w:tcP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03 7</w:t>
            </w:r>
          </w:p>
        </w:tc>
        <w:tc>
          <w:tcPr>
            <w:tcW w:w="484" w:type="dxa"/>
          </w:tcPr>
          <w:p>
            <w:pPr>
              <w:pStyle w:val="0"/>
              <w:jc w:val="center"/>
            </w:pPr>
            <w:r>
              <w:rPr>
                <w:sz w:val="20"/>
              </w:rPr>
              <w:t xml:space="preserve">X</w:t>
            </w:r>
          </w:p>
        </w:tc>
        <w:tc>
          <w:tcPr>
            <w:tcW w:w="1531" w:type="dxa"/>
          </w:tcPr>
          <w:p>
            <w:pPr>
              <w:pStyle w:val="0"/>
              <w:jc w:val="center"/>
            </w:pPr>
            <w:r>
              <w:rPr>
                <w:sz w:val="20"/>
              </w:rPr>
              <w:t xml:space="preserve">465923,9</w:t>
            </w:r>
          </w:p>
        </w:tc>
        <w:tc>
          <w:tcPr>
            <w:tcW w:w="1264" w:type="dxa"/>
          </w:tcPr>
          <w:p>
            <w:pPr>
              <w:pStyle w:val="0"/>
              <w:jc w:val="center"/>
            </w:pPr>
            <w:r>
              <w:rPr>
                <w:sz w:val="20"/>
              </w:rPr>
              <w:t xml:space="preserve">58404,2</w:t>
            </w:r>
          </w:p>
        </w:tc>
        <w:tc>
          <w:tcPr>
            <w:tcW w:w="1264" w:type="dxa"/>
          </w:tcPr>
          <w:p>
            <w:pPr>
              <w:pStyle w:val="0"/>
              <w:jc w:val="center"/>
            </w:pPr>
            <w:r>
              <w:rPr>
                <w:sz w:val="20"/>
              </w:rPr>
              <w:t xml:space="preserve">57073,1</w:t>
            </w:r>
          </w:p>
        </w:tc>
        <w:tc>
          <w:tcPr>
            <w:tcW w:w="1264" w:type="dxa"/>
          </w:tcPr>
          <w:p>
            <w:pPr>
              <w:pStyle w:val="0"/>
              <w:jc w:val="center"/>
            </w:pPr>
            <w:r>
              <w:rPr>
                <w:sz w:val="20"/>
              </w:rPr>
              <w:t xml:space="preserve">57073,1</w:t>
            </w:r>
          </w:p>
        </w:tc>
        <w:tc>
          <w:tcPr>
            <w:tcW w:w="1264" w:type="dxa"/>
          </w:tcPr>
          <w:p>
            <w:pPr>
              <w:pStyle w:val="0"/>
              <w:jc w:val="center"/>
            </w:pPr>
            <w:r>
              <w:rPr>
                <w:sz w:val="20"/>
              </w:rPr>
              <w:t xml:space="preserve">57073,1</w:t>
            </w:r>
          </w:p>
        </w:tc>
        <w:tc>
          <w:tcPr>
            <w:tcW w:w="1264" w:type="dxa"/>
          </w:tcPr>
          <w:p>
            <w:pPr>
              <w:pStyle w:val="0"/>
              <w:jc w:val="center"/>
            </w:pPr>
            <w:r>
              <w:rPr>
                <w:sz w:val="20"/>
              </w:rPr>
              <w:t xml:space="preserve">57073,1</w:t>
            </w:r>
          </w:p>
        </w:tc>
        <w:tc>
          <w:tcPr>
            <w:tcW w:w="1384" w:type="dxa"/>
          </w:tcPr>
          <w:p>
            <w:pPr>
              <w:pStyle w:val="0"/>
              <w:jc w:val="center"/>
            </w:pPr>
            <w:r>
              <w:rPr>
                <w:sz w:val="20"/>
              </w:rPr>
              <w:t xml:space="preserve">286696,6</w:t>
            </w:r>
          </w:p>
        </w:tc>
      </w:tr>
      <w:tr>
        <w:tc>
          <w:tcPr>
            <w:tcW w:w="1849" w:type="dxa"/>
            <w:vMerge w:val="restart"/>
          </w:tcPr>
          <w:p>
            <w:pPr>
              <w:pStyle w:val="0"/>
            </w:pPr>
            <w:r>
              <w:rPr>
                <w:sz w:val="20"/>
              </w:rPr>
              <w:t xml:space="preserve">Основное мероприятие 7.01.</w:t>
            </w:r>
          </w:p>
        </w:tc>
        <w:tc>
          <w:tcPr>
            <w:tcW w:w="2268" w:type="dxa"/>
            <w:vMerge w:val="restart"/>
          </w:tcPr>
          <w:p>
            <w:pPr>
              <w:pStyle w:val="0"/>
            </w:pPr>
            <w:r>
              <w:rPr>
                <w:sz w:val="20"/>
              </w:rPr>
              <w:t xml:space="preserve">Закупки лекарственных препаратов и изделий медицинского назначения</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03 7 01</w:t>
            </w:r>
          </w:p>
        </w:tc>
        <w:tc>
          <w:tcPr>
            <w:tcW w:w="484" w:type="dxa"/>
          </w:tcPr>
          <w:p>
            <w:pPr>
              <w:pStyle w:val="0"/>
              <w:jc w:val="center"/>
            </w:pPr>
            <w:r>
              <w:rPr>
                <w:sz w:val="20"/>
              </w:rPr>
              <w:t xml:space="preserve">X</w:t>
            </w:r>
          </w:p>
        </w:tc>
        <w:tc>
          <w:tcPr>
            <w:tcW w:w="1531" w:type="dxa"/>
          </w:tcPr>
          <w:p>
            <w:pPr>
              <w:pStyle w:val="0"/>
              <w:jc w:val="center"/>
            </w:pPr>
            <w:r>
              <w:rPr>
                <w:sz w:val="20"/>
              </w:rPr>
              <w:t xml:space="preserve">458150,9</w:t>
            </w:r>
          </w:p>
        </w:tc>
        <w:tc>
          <w:tcPr>
            <w:tcW w:w="1264" w:type="dxa"/>
          </w:tcPr>
          <w:p>
            <w:pPr>
              <w:pStyle w:val="0"/>
              <w:jc w:val="center"/>
            </w:pPr>
            <w:r>
              <w:rPr>
                <w:sz w:val="20"/>
              </w:rPr>
              <w:t xml:space="preserve">58404,2</w:t>
            </w:r>
          </w:p>
        </w:tc>
        <w:tc>
          <w:tcPr>
            <w:tcW w:w="1264" w:type="dxa"/>
          </w:tcPr>
          <w:p>
            <w:pPr>
              <w:pStyle w:val="0"/>
              <w:jc w:val="center"/>
            </w:pPr>
            <w:r>
              <w:rPr>
                <w:sz w:val="20"/>
              </w:rPr>
              <w:t xml:space="preserve">57073,1</w:t>
            </w:r>
          </w:p>
        </w:tc>
        <w:tc>
          <w:tcPr>
            <w:tcW w:w="1264" w:type="dxa"/>
          </w:tcPr>
          <w:p>
            <w:pPr>
              <w:pStyle w:val="0"/>
              <w:jc w:val="center"/>
            </w:pPr>
            <w:r>
              <w:rPr>
                <w:sz w:val="20"/>
              </w:rPr>
              <w:t xml:space="preserve">57073,1</w:t>
            </w:r>
          </w:p>
        </w:tc>
        <w:tc>
          <w:tcPr>
            <w:tcW w:w="1264" w:type="dxa"/>
          </w:tcPr>
          <w:p>
            <w:pPr>
              <w:pStyle w:val="0"/>
              <w:jc w:val="center"/>
            </w:pPr>
            <w:r>
              <w:rPr>
                <w:sz w:val="20"/>
              </w:rPr>
              <w:t xml:space="preserve">57073,1</w:t>
            </w:r>
          </w:p>
        </w:tc>
        <w:tc>
          <w:tcPr>
            <w:tcW w:w="1264" w:type="dxa"/>
          </w:tcPr>
          <w:p>
            <w:pPr>
              <w:pStyle w:val="0"/>
              <w:jc w:val="center"/>
            </w:pPr>
            <w:r>
              <w:rPr>
                <w:sz w:val="20"/>
              </w:rPr>
              <w:t xml:space="preserve">57073,1</w:t>
            </w:r>
          </w:p>
        </w:tc>
        <w:tc>
          <w:tcPr>
            <w:tcW w:w="1384" w:type="dxa"/>
          </w:tcPr>
          <w:p>
            <w:pPr>
              <w:pStyle w:val="0"/>
              <w:jc w:val="center"/>
            </w:pPr>
            <w:r>
              <w:rPr>
                <w:sz w:val="20"/>
              </w:rPr>
              <w:t xml:space="preserve">286696,6</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03 7 01 20870</w:t>
            </w:r>
          </w:p>
        </w:tc>
        <w:tc>
          <w:tcPr>
            <w:tcW w:w="484" w:type="dxa"/>
          </w:tcPr>
          <w:p>
            <w:pPr>
              <w:pStyle w:val="0"/>
              <w:jc w:val="center"/>
            </w:pPr>
            <w:r>
              <w:rPr>
                <w:sz w:val="20"/>
              </w:rPr>
              <w:t xml:space="preserve">600</w:t>
            </w:r>
          </w:p>
        </w:tc>
        <w:tc>
          <w:tcPr>
            <w:tcW w:w="1531" w:type="dxa"/>
          </w:tcPr>
          <w:p>
            <w:pPr>
              <w:pStyle w:val="0"/>
              <w:jc w:val="center"/>
            </w:pPr>
            <w:r>
              <w:rPr>
                <w:sz w:val="20"/>
              </w:rPr>
              <w:t xml:space="preserve">94312,9</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7 01 R2010</w:t>
            </w:r>
          </w:p>
        </w:tc>
        <w:tc>
          <w:tcPr>
            <w:tcW w:w="484" w:type="dxa"/>
          </w:tcPr>
          <w:p>
            <w:pPr>
              <w:pStyle w:val="0"/>
              <w:jc w:val="center"/>
            </w:pPr>
            <w:r>
              <w:rPr>
                <w:sz w:val="20"/>
              </w:rPr>
              <w:t xml:space="preserve">200</w:t>
            </w:r>
          </w:p>
        </w:tc>
        <w:tc>
          <w:tcPr>
            <w:tcW w:w="1531" w:type="dxa"/>
          </w:tcPr>
          <w:p>
            <w:pPr>
              <w:pStyle w:val="0"/>
              <w:jc w:val="center"/>
            </w:pPr>
            <w:r>
              <w:rPr>
                <w:sz w:val="20"/>
              </w:rPr>
              <w:t xml:space="preserve">294924,5</w:t>
            </w:r>
          </w:p>
        </w:tc>
        <w:tc>
          <w:tcPr>
            <w:tcW w:w="1264" w:type="dxa"/>
          </w:tcPr>
          <w:p>
            <w:pPr>
              <w:pStyle w:val="0"/>
              <w:jc w:val="center"/>
            </w:pPr>
            <w:r>
              <w:rPr>
                <w:sz w:val="20"/>
              </w:rPr>
              <w:t xml:space="preserve">26803,2</w:t>
            </w:r>
          </w:p>
        </w:tc>
        <w:tc>
          <w:tcPr>
            <w:tcW w:w="1264" w:type="dxa"/>
          </w:tcPr>
          <w:p>
            <w:pPr>
              <w:pStyle w:val="0"/>
              <w:jc w:val="center"/>
            </w:pPr>
            <w:r>
              <w:rPr>
                <w:sz w:val="20"/>
              </w:rPr>
              <w:t xml:space="preserve">57073,1</w:t>
            </w:r>
          </w:p>
        </w:tc>
        <w:tc>
          <w:tcPr>
            <w:tcW w:w="1264" w:type="dxa"/>
          </w:tcPr>
          <w:p>
            <w:pPr>
              <w:pStyle w:val="0"/>
              <w:jc w:val="center"/>
            </w:pPr>
            <w:r>
              <w:rPr>
                <w:sz w:val="20"/>
              </w:rPr>
              <w:t xml:space="preserve">57073,1</w:t>
            </w:r>
          </w:p>
        </w:tc>
        <w:tc>
          <w:tcPr>
            <w:tcW w:w="1264" w:type="dxa"/>
          </w:tcPr>
          <w:p>
            <w:pPr>
              <w:pStyle w:val="0"/>
              <w:jc w:val="center"/>
            </w:pPr>
            <w:r>
              <w:rPr>
                <w:sz w:val="20"/>
              </w:rPr>
              <w:t xml:space="preserve">57073,1</w:t>
            </w:r>
          </w:p>
        </w:tc>
        <w:tc>
          <w:tcPr>
            <w:tcW w:w="1264" w:type="dxa"/>
          </w:tcPr>
          <w:p>
            <w:pPr>
              <w:pStyle w:val="0"/>
              <w:jc w:val="center"/>
            </w:pPr>
            <w:r>
              <w:rPr>
                <w:sz w:val="20"/>
              </w:rPr>
              <w:t xml:space="preserve">57073,1</w:t>
            </w:r>
          </w:p>
        </w:tc>
        <w:tc>
          <w:tcPr>
            <w:tcW w:w="1384" w:type="dxa"/>
          </w:tcPr>
          <w:p>
            <w:pPr>
              <w:pStyle w:val="0"/>
              <w:jc w:val="center"/>
            </w:pPr>
            <w:r>
              <w:rPr>
                <w:sz w:val="20"/>
              </w:rPr>
              <w:t xml:space="preserve">255095,6</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7 01 R2010</w:t>
            </w:r>
          </w:p>
        </w:tc>
        <w:tc>
          <w:tcPr>
            <w:tcW w:w="484" w:type="dxa"/>
          </w:tcPr>
          <w:p>
            <w:pPr>
              <w:pStyle w:val="0"/>
              <w:jc w:val="center"/>
            </w:pPr>
            <w:r>
              <w:rPr>
                <w:sz w:val="20"/>
              </w:rPr>
              <w:t xml:space="preserve">600</w:t>
            </w:r>
          </w:p>
        </w:tc>
        <w:tc>
          <w:tcPr>
            <w:tcW w:w="1531" w:type="dxa"/>
          </w:tcPr>
          <w:p>
            <w:pPr>
              <w:pStyle w:val="0"/>
              <w:jc w:val="center"/>
            </w:pPr>
            <w:r>
              <w:rPr>
                <w:sz w:val="20"/>
              </w:rPr>
              <w:t xml:space="preserve">68913,5</w:t>
            </w:r>
          </w:p>
        </w:tc>
        <w:tc>
          <w:tcPr>
            <w:tcW w:w="1264" w:type="dxa"/>
          </w:tcPr>
          <w:p>
            <w:pPr>
              <w:pStyle w:val="0"/>
              <w:jc w:val="center"/>
            </w:pPr>
            <w:r>
              <w:rPr>
                <w:sz w:val="20"/>
              </w:rPr>
              <w:t xml:space="preserve">31601,0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31601,0</w:t>
            </w:r>
          </w:p>
        </w:tc>
      </w:tr>
      <w:tr>
        <w:tc>
          <w:tcPr>
            <w:tcW w:w="1849" w:type="dxa"/>
          </w:tcPr>
          <w:p>
            <w:pPr>
              <w:pStyle w:val="0"/>
            </w:pPr>
            <w:r>
              <w:rPr>
                <w:sz w:val="20"/>
              </w:rPr>
              <w:t xml:space="preserve">Основное мероприятие 7.02.</w:t>
            </w:r>
          </w:p>
        </w:tc>
        <w:tc>
          <w:tcPr>
            <w:tcW w:w="2268" w:type="dxa"/>
          </w:tcPr>
          <w:p>
            <w:pPr>
              <w:pStyle w:val="0"/>
            </w:pPr>
            <w:r>
              <w:rPr>
                <w:sz w:val="20"/>
              </w:rPr>
              <w:t xml:space="preserve">Закупки оборудования (включая медицинское)</w:t>
            </w: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03 7 02 20880</w:t>
            </w:r>
          </w:p>
        </w:tc>
        <w:tc>
          <w:tcPr>
            <w:tcW w:w="484" w:type="dxa"/>
          </w:tcPr>
          <w:p>
            <w:pPr>
              <w:pStyle w:val="0"/>
              <w:jc w:val="center"/>
            </w:pPr>
            <w:r>
              <w:rPr>
                <w:sz w:val="20"/>
              </w:rPr>
              <w:t xml:space="preserve">200</w:t>
            </w:r>
          </w:p>
        </w:tc>
        <w:tc>
          <w:tcPr>
            <w:tcW w:w="1531" w:type="dxa"/>
          </w:tcPr>
          <w:p>
            <w:pPr>
              <w:pStyle w:val="0"/>
              <w:jc w:val="center"/>
            </w:pPr>
            <w:r>
              <w:rPr>
                <w:sz w:val="20"/>
              </w:rPr>
              <w:t xml:space="preserve">7773,0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Подпрограмма 8</w:t>
            </w:r>
          </w:p>
        </w:tc>
        <w:tc>
          <w:tcPr>
            <w:tcW w:w="2268" w:type="dxa"/>
            <w:vMerge w:val="restart"/>
          </w:tcPr>
          <w:p>
            <w:pPr>
              <w:pStyle w:val="0"/>
            </w:pPr>
            <w:r>
              <w:rPr>
                <w:sz w:val="20"/>
              </w:rPr>
              <w:t xml:space="preserve">Кадровое обеспечение системы здравоохранения</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701" w:type="dxa"/>
          </w:tcPr>
          <w:p>
            <w:pPr>
              <w:pStyle w:val="0"/>
              <w:jc w:val="center"/>
            </w:pPr>
            <w:r>
              <w:rPr>
                <w:sz w:val="20"/>
              </w:rPr>
              <w:t xml:space="preserve">03 8</w:t>
            </w:r>
          </w:p>
        </w:tc>
        <w:tc>
          <w:tcPr>
            <w:tcW w:w="484" w:type="dxa"/>
          </w:tcPr>
          <w:p>
            <w:pPr>
              <w:pStyle w:val="0"/>
              <w:jc w:val="center"/>
            </w:pPr>
            <w:r>
              <w:rPr>
                <w:sz w:val="20"/>
              </w:rPr>
              <w:t xml:space="preserve">X</w:t>
            </w:r>
          </w:p>
        </w:tc>
        <w:tc>
          <w:tcPr>
            <w:tcW w:w="1531" w:type="dxa"/>
          </w:tcPr>
          <w:p>
            <w:pPr>
              <w:pStyle w:val="0"/>
              <w:jc w:val="center"/>
            </w:pPr>
            <w:r>
              <w:rPr>
                <w:sz w:val="20"/>
              </w:rPr>
              <w:t xml:space="preserve">1846046,5</w:t>
            </w:r>
          </w:p>
        </w:tc>
        <w:tc>
          <w:tcPr>
            <w:tcW w:w="1264" w:type="dxa"/>
          </w:tcPr>
          <w:p>
            <w:pPr>
              <w:pStyle w:val="0"/>
              <w:jc w:val="center"/>
            </w:pPr>
            <w:r>
              <w:rPr>
                <w:sz w:val="20"/>
              </w:rPr>
              <w:t xml:space="preserve">574187,9</w:t>
            </w:r>
          </w:p>
        </w:tc>
        <w:tc>
          <w:tcPr>
            <w:tcW w:w="1264" w:type="dxa"/>
          </w:tcPr>
          <w:p>
            <w:pPr>
              <w:pStyle w:val="0"/>
              <w:jc w:val="center"/>
            </w:pPr>
            <w:r>
              <w:rPr>
                <w:sz w:val="20"/>
              </w:rPr>
              <w:t xml:space="preserve">355736,5</w:t>
            </w:r>
          </w:p>
        </w:tc>
        <w:tc>
          <w:tcPr>
            <w:tcW w:w="1264" w:type="dxa"/>
          </w:tcPr>
          <w:p>
            <w:pPr>
              <w:pStyle w:val="0"/>
              <w:jc w:val="center"/>
            </w:pPr>
            <w:r>
              <w:rPr>
                <w:sz w:val="20"/>
              </w:rPr>
              <w:t xml:space="preserve">182651,8</w:t>
            </w:r>
          </w:p>
        </w:tc>
        <w:tc>
          <w:tcPr>
            <w:tcW w:w="1264" w:type="dxa"/>
          </w:tcPr>
          <w:p>
            <w:pPr>
              <w:pStyle w:val="0"/>
              <w:jc w:val="center"/>
            </w:pPr>
            <w:r>
              <w:rPr>
                <w:sz w:val="20"/>
              </w:rPr>
              <w:t xml:space="preserve">186273,3</w:t>
            </w:r>
          </w:p>
        </w:tc>
        <w:tc>
          <w:tcPr>
            <w:tcW w:w="1264" w:type="dxa"/>
          </w:tcPr>
          <w:p>
            <w:pPr>
              <w:pStyle w:val="0"/>
              <w:jc w:val="center"/>
            </w:pPr>
            <w:r>
              <w:rPr>
                <w:sz w:val="20"/>
              </w:rPr>
              <w:t xml:space="preserve">94155,0</w:t>
            </w:r>
          </w:p>
        </w:tc>
        <w:tc>
          <w:tcPr>
            <w:tcW w:w="1384" w:type="dxa"/>
          </w:tcPr>
          <w:p>
            <w:pPr>
              <w:pStyle w:val="0"/>
              <w:jc w:val="center"/>
            </w:pPr>
            <w:r>
              <w:rPr>
                <w:sz w:val="20"/>
              </w:rPr>
              <w:t xml:space="preserve">1393004,5</w:t>
            </w:r>
          </w:p>
        </w:tc>
      </w:tr>
      <w:tr>
        <w:tc>
          <w:tcPr>
            <w:vMerge w:val="continue"/>
          </w:tcPr>
          <w:p/>
        </w:tc>
        <w:tc>
          <w:tcPr>
            <w:vMerge w:val="continue"/>
          </w:tcP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03 8</w:t>
            </w:r>
          </w:p>
        </w:tc>
        <w:tc>
          <w:tcPr>
            <w:tcW w:w="484" w:type="dxa"/>
          </w:tcPr>
          <w:p>
            <w:pPr>
              <w:pStyle w:val="0"/>
              <w:jc w:val="center"/>
            </w:pPr>
            <w:r>
              <w:rPr>
                <w:sz w:val="20"/>
              </w:rPr>
              <w:t xml:space="preserve">X</w:t>
            </w:r>
          </w:p>
        </w:tc>
        <w:tc>
          <w:tcPr>
            <w:tcW w:w="1531" w:type="dxa"/>
          </w:tcPr>
          <w:p>
            <w:pPr>
              <w:pStyle w:val="0"/>
              <w:jc w:val="center"/>
            </w:pPr>
            <w:r>
              <w:rPr>
                <w:sz w:val="20"/>
              </w:rPr>
              <w:t xml:space="preserve">983102,1</w:t>
            </w:r>
          </w:p>
        </w:tc>
        <w:tc>
          <w:tcPr>
            <w:tcW w:w="1264" w:type="dxa"/>
          </w:tcPr>
          <w:p>
            <w:pPr>
              <w:pStyle w:val="0"/>
              <w:jc w:val="center"/>
            </w:pPr>
            <w:r>
              <w:rPr>
                <w:sz w:val="20"/>
              </w:rPr>
              <w:t xml:space="preserve">112630,1</w:t>
            </w:r>
          </w:p>
        </w:tc>
        <w:tc>
          <w:tcPr>
            <w:tcW w:w="1264" w:type="dxa"/>
          </w:tcPr>
          <w:p>
            <w:pPr>
              <w:pStyle w:val="0"/>
              <w:jc w:val="center"/>
            </w:pPr>
            <w:r>
              <w:rPr>
                <w:sz w:val="20"/>
              </w:rPr>
              <w:t xml:space="preserve">107725,0</w:t>
            </w:r>
          </w:p>
        </w:tc>
        <w:tc>
          <w:tcPr>
            <w:tcW w:w="1264" w:type="dxa"/>
          </w:tcPr>
          <w:p>
            <w:pPr>
              <w:pStyle w:val="0"/>
              <w:jc w:val="center"/>
            </w:pPr>
            <w:r>
              <w:rPr>
                <w:sz w:val="20"/>
              </w:rPr>
              <w:t xml:space="preserve">107725,0</w:t>
            </w:r>
          </w:p>
        </w:tc>
        <w:tc>
          <w:tcPr>
            <w:tcW w:w="1264" w:type="dxa"/>
          </w:tcPr>
          <w:p>
            <w:pPr>
              <w:pStyle w:val="0"/>
              <w:jc w:val="center"/>
            </w:pPr>
            <w:r>
              <w:rPr>
                <w:sz w:val="20"/>
              </w:rPr>
              <w:t xml:space="preserve">107825,0</w:t>
            </w:r>
          </w:p>
        </w:tc>
        <w:tc>
          <w:tcPr>
            <w:tcW w:w="1264" w:type="dxa"/>
          </w:tcPr>
          <w:p>
            <w:pPr>
              <w:pStyle w:val="0"/>
              <w:jc w:val="center"/>
            </w:pPr>
            <w:r>
              <w:rPr>
                <w:sz w:val="20"/>
              </w:rPr>
              <w:t xml:space="preserve">94155,0</w:t>
            </w:r>
          </w:p>
        </w:tc>
        <w:tc>
          <w:tcPr>
            <w:tcW w:w="1384" w:type="dxa"/>
          </w:tcPr>
          <w:p>
            <w:pPr>
              <w:pStyle w:val="0"/>
              <w:jc w:val="center"/>
            </w:pPr>
            <w:r>
              <w:rPr>
                <w:sz w:val="20"/>
              </w:rPr>
              <w:t xml:space="preserve">530060,1</w:t>
            </w:r>
          </w:p>
        </w:tc>
      </w:tr>
      <w:tr>
        <w:tc>
          <w:tcPr>
            <w:vMerge w:val="continue"/>
          </w:tcPr>
          <w:p/>
        </w:tc>
        <w:tc>
          <w:tcPr>
            <w:vMerge w:val="continue"/>
          </w:tcPr>
          <w:p/>
        </w:tc>
        <w:tc>
          <w:tcPr>
            <w:tcW w:w="2749" w:type="dxa"/>
          </w:tcPr>
          <w:p>
            <w:pPr>
              <w:pStyle w:val="0"/>
            </w:pPr>
            <w:r>
              <w:rPr>
                <w:sz w:val="20"/>
              </w:rPr>
              <w:t xml:space="preserve">министерство строительства Белгородской области, всего</w:t>
            </w:r>
          </w:p>
        </w:tc>
        <w:tc>
          <w:tcPr>
            <w:tcW w:w="694" w:type="dxa"/>
          </w:tcPr>
          <w:p>
            <w:pPr>
              <w:pStyle w:val="0"/>
              <w:jc w:val="center"/>
            </w:pPr>
            <w:r>
              <w:rPr>
                <w:sz w:val="20"/>
              </w:rPr>
              <w:t xml:space="preserve">807</w:t>
            </w:r>
          </w:p>
        </w:tc>
        <w:tc>
          <w:tcPr>
            <w:tcW w:w="664" w:type="dxa"/>
          </w:tcPr>
          <w:p>
            <w:pPr>
              <w:pStyle w:val="0"/>
              <w:jc w:val="center"/>
            </w:pPr>
            <w:r>
              <w:rPr>
                <w:sz w:val="20"/>
              </w:rPr>
              <w:t xml:space="preserve">X</w:t>
            </w:r>
          </w:p>
        </w:tc>
        <w:tc>
          <w:tcPr>
            <w:tcW w:w="1701" w:type="dxa"/>
          </w:tcPr>
          <w:p>
            <w:pPr>
              <w:pStyle w:val="0"/>
              <w:jc w:val="center"/>
            </w:pPr>
            <w:r>
              <w:rPr>
                <w:sz w:val="20"/>
              </w:rPr>
              <w:t xml:space="preserve">03 8</w:t>
            </w:r>
          </w:p>
        </w:tc>
        <w:tc>
          <w:tcPr>
            <w:tcW w:w="484" w:type="dxa"/>
          </w:tcPr>
          <w:p>
            <w:pPr>
              <w:pStyle w:val="0"/>
              <w:jc w:val="center"/>
            </w:pPr>
            <w:r>
              <w:rPr>
                <w:sz w:val="20"/>
              </w:rPr>
              <w:t xml:space="preserve">X</w:t>
            </w:r>
          </w:p>
        </w:tc>
        <w:tc>
          <w:tcPr>
            <w:tcW w:w="1531" w:type="dxa"/>
          </w:tcPr>
          <w:p>
            <w:pPr>
              <w:pStyle w:val="0"/>
              <w:jc w:val="center"/>
            </w:pPr>
            <w:r>
              <w:rPr>
                <w:sz w:val="20"/>
              </w:rPr>
              <w:t xml:space="preserve">862944,4</w:t>
            </w:r>
          </w:p>
        </w:tc>
        <w:tc>
          <w:tcPr>
            <w:tcW w:w="1264" w:type="dxa"/>
          </w:tcPr>
          <w:p>
            <w:pPr>
              <w:pStyle w:val="0"/>
              <w:jc w:val="center"/>
            </w:pPr>
            <w:r>
              <w:rPr>
                <w:sz w:val="20"/>
              </w:rPr>
              <w:t xml:space="preserve">461557,8</w:t>
            </w:r>
          </w:p>
        </w:tc>
        <w:tc>
          <w:tcPr>
            <w:tcW w:w="1264" w:type="dxa"/>
          </w:tcPr>
          <w:p>
            <w:pPr>
              <w:pStyle w:val="0"/>
              <w:jc w:val="center"/>
            </w:pPr>
            <w:r>
              <w:rPr>
                <w:sz w:val="20"/>
              </w:rPr>
              <w:t xml:space="preserve">248011,5</w:t>
            </w:r>
          </w:p>
        </w:tc>
        <w:tc>
          <w:tcPr>
            <w:tcW w:w="1264" w:type="dxa"/>
          </w:tcPr>
          <w:p>
            <w:pPr>
              <w:pStyle w:val="0"/>
              <w:jc w:val="center"/>
            </w:pPr>
            <w:r>
              <w:rPr>
                <w:sz w:val="20"/>
              </w:rPr>
              <w:t xml:space="preserve">74926,8</w:t>
            </w:r>
          </w:p>
        </w:tc>
        <w:tc>
          <w:tcPr>
            <w:tcW w:w="1264" w:type="dxa"/>
          </w:tcPr>
          <w:p>
            <w:pPr>
              <w:pStyle w:val="0"/>
              <w:jc w:val="center"/>
            </w:pPr>
            <w:r>
              <w:rPr>
                <w:sz w:val="20"/>
              </w:rPr>
              <w:t xml:space="preserve">78448,3</w:t>
            </w:r>
          </w:p>
        </w:tc>
        <w:tc>
          <w:tcPr>
            <w:tcW w:w="1264" w:type="dxa"/>
          </w:tcPr>
          <w:p>
            <w:pPr>
              <w:pStyle w:val="0"/>
              <w:jc w:val="center"/>
            </w:pPr>
            <w:r>
              <w:rPr>
                <w:sz w:val="20"/>
              </w:rPr>
            </w:r>
          </w:p>
        </w:tc>
        <w:tc>
          <w:tcPr>
            <w:tcW w:w="1384" w:type="dxa"/>
          </w:tcPr>
          <w:p>
            <w:pPr>
              <w:pStyle w:val="0"/>
              <w:jc w:val="center"/>
            </w:pPr>
            <w:r>
              <w:rPr>
                <w:sz w:val="20"/>
              </w:rPr>
              <w:t xml:space="preserve">862944,4</w:t>
            </w:r>
          </w:p>
        </w:tc>
      </w:tr>
      <w:tr>
        <w:tc>
          <w:tcPr>
            <w:tcW w:w="1849" w:type="dxa"/>
          </w:tcPr>
          <w:p>
            <w:pPr>
              <w:pStyle w:val="0"/>
            </w:pPr>
            <w:r>
              <w:rPr>
                <w:sz w:val="20"/>
              </w:rPr>
              <w:t xml:space="preserve">Основное мероприятие 8.01.</w:t>
            </w:r>
          </w:p>
        </w:tc>
        <w:tc>
          <w:tcPr>
            <w:tcW w:w="2268" w:type="dxa"/>
          </w:tcPr>
          <w:p>
            <w:pPr>
              <w:pStyle w:val="0"/>
            </w:pPr>
            <w:r>
              <w:rPr>
                <w:sz w:val="20"/>
              </w:rPr>
              <w:t xml:space="preserve">Повышение квалификации и профессиональная подготовка и переподготовка кадров</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03 8 01 21010</w:t>
            </w:r>
          </w:p>
        </w:tc>
        <w:tc>
          <w:tcPr>
            <w:tcW w:w="484" w:type="dxa"/>
          </w:tcPr>
          <w:p>
            <w:pPr>
              <w:pStyle w:val="0"/>
              <w:jc w:val="center"/>
            </w:pPr>
            <w:r>
              <w:rPr>
                <w:sz w:val="20"/>
              </w:rPr>
              <w:t xml:space="preserve">200</w:t>
            </w:r>
          </w:p>
        </w:tc>
        <w:tc>
          <w:tcPr>
            <w:tcW w:w="1531" w:type="dxa"/>
          </w:tcPr>
          <w:p>
            <w:pPr>
              <w:pStyle w:val="0"/>
              <w:jc w:val="center"/>
            </w:pPr>
            <w:r>
              <w:rPr>
                <w:sz w:val="20"/>
              </w:rPr>
              <w:t xml:space="preserve">91909,0</w:t>
            </w:r>
          </w:p>
        </w:tc>
        <w:tc>
          <w:tcPr>
            <w:tcW w:w="1264" w:type="dxa"/>
          </w:tcPr>
          <w:p>
            <w:pPr>
              <w:pStyle w:val="0"/>
              <w:jc w:val="center"/>
            </w:pPr>
            <w:r>
              <w:rPr>
                <w:sz w:val="20"/>
              </w:rPr>
              <w:t xml:space="preserve">519,4</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9975,0</w:t>
            </w:r>
          </w:p>
        </w:tc>
        <w:tc>
          <w:tcPr>
            <w:tcW w:w="1384" w:type="dxa"/>
          </w:tcPr>
          <w:p>
            <w:pPr>
              <w:pStyle w:val="0"/>
              <w:jc w:val="center"/>
            </w:pPr>
            <w:r>
              <w:rPr>
                <w:sz w:val="20"/>
              </w:rPr>
              <w:t xml:space="preserve">10494,4</w:t>
            </w:r>
          </w:p>
        </w:tc>
      </w:tr>
      <w:tr>
        <w:tc>
          <w:tcPr>
            <w:tcW w:w="1849" w:type="dxa"/>
            <w:vMerge w:val="restart"/>
          </w:tcPr>
          <w:p>
            <w:pPr>
              <w:pStyle w:val="0"/>
            </w:pPr>
            <w:r>
              <w:rPr>
                <w:sz w:val="20"/>
              </w:rPr>
              <w:t xml:space="preserve">Основное мероприятие 8.02.</w:t>
            </w:r>
          </w:p>
        </w:tc>
        <w:tc>
          <w:tcPr>
            <w:tcW w:w="2268" w:type="dxa"/>
            <w:vMerge w:val="restart"/>
          </w:tcPr>
          <w:p>
            <w:pPr>
              <w:pStyle w:val="0"/>
            </w:pPr>
            <w:r>
              <w:rPr>
                <w:sz w:val="20"/>
              </w:rPr>
              <w:t xml:space="preserve">Финансовое обеспечение единовременного денежного поощрения лучших врачей</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03 8 02</w:t>
            </w:r>
          </w:p>
        </w:tc>
        <w:tc>
          <w:tcPr>
            <w:tcW w:w="484" w:type="dxa"/>
          </w:tcPr>
          <w:p>
            <w:pPr>
              <w:pStyle w:val="0"/>
              <w:jc w:val="center"/>
            </w:pPr>
            <w:r>
              <w:rPr>
                <w:sz w:val="20"/>
              </w:rPr>
            </w:r>
          </w:p>
        </w:tc>
        <w:tc>
          <w:tcPr>
            <w:tcW w:w="1531" w:type="dxa"/>
          </w:tcPr>
          <w:p>
            <w:pPr>
              <w:pStyle w:val="0"/>
              <w:jc w:val="center"/>
            </w:pPr>
            <w:r>
              <w:rPr>
                <w:sz w:val="20"/>
              </w:rPr>
              <w:t xml:space="preserve">1750,0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725,0</w:t>
            </w:r>
          </w:p>
        </w:tc>
        <w:tc>
          <w:tcPr>
            <w:tcW w:w="1384" w:type="dxa"/>
          </w:tcPr>
          <w:p>
            <w:pPr>
              <w:pStyle w:val="0"/>
              <w:jc w:val="center"/>
            </w:pPr>
            <w:r>
              <w:rPr>
                <w:sz w:val="20"/>
              </w:rPr>
              <w:t xml:space="preserve">725,0</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03 8 02 14960</w:t>
            </w:r>
          </w:p>
        </w:tc>
        <w:tc>
          <w:tcPr>
            <w:tcW w:w="484" w:type="dxa"/>
          </w:tcPr>
          <w:p>
            <w:pPr>
              <w:pStyle w:val="0"/>
              <w:jc w:val="center"/>
            </w:pPr>
            <w:r>
              <w:rPr>
                <w:sz w:val="20"/>
              </w:rPr>
              <w:t xml:space="preserve">600</w:t>
            </w:r>
          </w:p>
        </w:tc>
        <w:tc>
          <w:tcPr>
            <w:tcW w:w="1531" w:type="dxa"/>
          </w:tcPr>
          <w:p>
            <w:pPr>
              <w:pStyle w:val="0"/>
              <w:jc w:val="center"/>
            </w:pPr>
            <w:r>
              <w:rPr>
                <w:sz w:val="20"/>
              </w:rPr>
              <w:t xml:space="preserve">300,0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701" w:type="dxa"/>
          </w:tcPr>
          <w:p>
            <w:pPr>
              <w:pStyle w:val="0"/>
              <w:jc w:val="center"/>
            </w:pPr>
            <w:r>
              <w:rPr>
                <w:sz w:val="20"/>
              </w:rPr>
              <w:t xml:space="preserve">03 8 02 14960</w:t>
            </w:r>
          </w:p>
        </w:tc>
        <w:tc>
          <w:tcPr>
            <w:tcW w:w="484" w:type="dxa"/>
          </w:tcPr>
          <w:p>
            <w:pPr>
              <w:pStyle w:val="0"/>
              <w:jc w:val="center"/>
            </w:pPr>
            <w:r>
              <w:rPr>
                <w:sz w:val="20"/>
              </w:rPr>
              <w:t xml:space="preserve">600</w:t>
            </w:r>
          </w:p>
        </w:tc>
        <w:tc>
          <w:tcPr>
            <w:tcW w:w="1531" w:type="dxa"/>
          </w:tcPr>
          <w:p>
            <w:pPr>
              <w:pStyle w:val="0"/>
              <w:jc w:val="center"/>
            </w:pPr>
            <w:r>
              <w:rPr>
                <w:sz w:val="20"/>
              </w:rPr>
              <w:t xml:space="preserve">25,0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09 04</w:t>
            </w:r>
          </w:p>
        </w:tc>
        <w:tc>
          <w:tcPr>
            <w:tcW w:w="1701" w:type="dxa"/>
          </w:tcPr>
          <w:p>
            <w:pPr>
              <w:pStyle w:val="0"/>
              <w:jc w:val="center"/>
            </w:pPr>
            <w:r>
              <w:rPr>
                <w:sz w:val="20"/>
              </w:rPr>
              <w:t xml:space="preserve">03 8 02 14960</w:t>
            </w:r>
          </w:p>
        </w:tc>
        <w:tc>
          <w:tcPr>
            <w:tcW w:w="484" w:type="dxa"/>
          </w:tcPr>
          <w:p>
            <w:pPr>
              <w:pStyle w:val="0"/>
              <w:jc w:val="center"/>
            </w:pPr>
            <w:r>
              <w:rPr>
                <w:sz w:val="20"/>
              </w:rPr>
              <w:t xml:space="preserve">600</w:t>
            </w:r>
          </w:p>
        </w:tc>
        <w:tc>
          <w:tcPr>
            <w:tcW w:w="1531" w:type="dxa"/>
          </w:tcPr>
          <w:p>
            <w:pPr>
              <w:pStyle w:val="0"/>
              <w:jc w:val="center"/>
            </w:pPr>
            <w:r>
              <w:rPr>
                <w:sz w:val="20"/>
              </w:rPr>
              <w:t xml:space="preserve">25,0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03 8 02 14960</w:t>
            </w:r>
          </w:p>
        </w:tc>
        <w:tc>
          <w:tcPr>
            <w:tcW w:w="484" w:type="dxa"/>
          </w:tcPr>
          <w:p>
            <w:pPr>
              <w:pStyle w:val="0"/>
              <w:jc w:val="center"/>
            </w:pPr>
            <w:r>
              <w:rPr>
                <w:sz w:val="20"/>
              </w:rPr>
              <w:t xml:space="preserve">800</w:t>
            </w:r>
          </w:p>
        </w:tc>
        <w:tc>
          <w:tcPr>
            <w:tcW w:w="1531" w:type="dxa"/>
          </w:tcPr>
          <w:p>
            <w:pPr>
              <w:pStyle w:val="0"/>
              <w:jc w:val="center"/>
            </w:pPr>
            <w:r>
              <w:rPr>
                <w:sz w:val="20"/>
              </w:rPr>
              <w:t xml:space="preserve">1400,0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725,0</w:t>
            </w:r>
          </w:p>
        </w:tc>
        <w:tc>
          <w:tcPr>
            <w:tcW w:w="1384" w:type="dxa"/>
          </w:tcPr>
          <w:p>
            <w:pPr>
              <w:pStyle w:val="0"/>
              <w:jc w:val="center"/>
            </w:pPr>
            <w:r>
              <w:rPr>
                <w:sz w:val="20"/>
              </w:rPr>
              <w:t xml:space="preserve">725,0</w:t>
            </w:r>
          </w:p>
        </w:tc>
      </w:tr>
      <w:tr>
        <w:tc>
          <w:tcPr>
            <w:tcW w:w="1849" w:type="dxa"/>
            <w:vMerge w:val="restart"/>
          </w:tcPr>
          <w:p>
            <w:pPr>
              <w:pStyle w:val="0"/>
            </w:pPr>
            <w:r>
              <w:rPr>
                <w:sz w:val="20"/>
              </w:rPr>
              <w:t xml:space="preserve">Основное мероприятие 8.03.</w:t>
            </w:r>
          </w:p>
        </w:tc>
        <w:tc>
          <w:tcPr>
            <w:tcW w:w="2268" w:type="dxa"/>
            <w:vMerge w:val="restart"/>
          </w:tcPr>
          <w:p>
            <w:pPr>
              <w:pStyle w:val="0"/>
            </w:pPr>
            <w:r>
              <w:rPr>
                <w:sz w:val="20"/>
              </w:rPr>
              <w:t xml:space="preserve">Финансовое обеспечение единовременных компенсационных выплат медицинским работникам</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03 8 03</w:t>
            </w:r>
          </w:p>
        </w:tc>
        <w:tc>
          <w:tcPr>
            <w:tcW w:w="484" w:type="dxa"/>
          </w:tcPr>
          <w:p>
            <w:pPr>
              <w:pStyle w:val="0"/>
              <w:jc w:val="center"/>
            </w:pPr>
            <w:r>
              <w:rPr>
                <w:sz w:val="20"/>
              </w:rPr>
              <w:t xml:space="preserve">X</w:t>
            </w:r>
          </w:p>
        </w:tc>
        <w:tc>
          <w:tcPr>
            <w:tcW w:w="1531" w:type="dxa"/>
          </w:tcPr>
          <w:p>
            <w:pPr>
              <w:pStyle w:val="0"/>
              <w:jc w:val="center"/>
            </w:pPr>
            <w:r>
              <w:rPr>
                <w:sz w:val="20"/>
              </w:rPr>
              <w:t xml:space="preserve">536288,4</w:t>
            </w:r>
          </w:p>
        </w:tc>
        <w:tc>
          <w:tcPr>
            <w:tcW w:w="1264" w:type="dxa"/>
          </w:tcPr>
          <w:p>
            <w:pPr>
              <w:pStyle w:val="0"/>
              <w:jc w:val="center"/>
            </w:pPr>
            <w:r>
              <w:rPr>
                <w:sz w:val="20"/>
              </w:rPr>
              <w:t xml:space="preserve">66000,0</w:t>
            </w:r>
          </w:p>
        </w:tc>
        <w:tc>
          <w:tcPr>
            <w:tcW w:w="1264" w:type="dxa"/>
          </w:tcPr>
          <w:p>
            <w:pPr>
              <w:pStyle w:val="0"/>
              <w:jc w:val="center"/>
            </w:pPr>
            <w:r>
              <w:rPr>
                <w:sz w:val="20"/>
              </w:rPr>
              <w:t xml:space="preserve">66000,0</w:t>
            </w:r>
          </w:p>
        </w:tc>
        <w:tc>
          <w:tcPr>
            <w:tcW w:w="1264" w:type="dxa"/>
          </w:tcPr>
          <w:p>
            <w:pPr>
              <w:pStyle w:val="0"/>
              <w:jc w:val="center"/>
            </w:pPr>
            <w:r>
              <w:rPr>
                <w:sz w:val="20"/>
              </w:rPr>
              <w:t xml:space="preserve">66000,0</w:t>
            </w:r>
          </w:p>
        </w:tc>
        <w:tc>
          <w:tcPr>
            <w:tcW w:w="1264" w:type="dxa"/>
          </w:tcPr>
          <w:p>
            <w:pPr>
              <w:pStyle w:val="0"/>
              <w:jc w:val="center"/>
            </w:pPr>
            <w:r>
              <w:rPr>
                <w:sz w:val="20"/>
              </w:rPr>
              <w:t xml:space="preserve">66000,0</w:t>
            </w:r>
          </w:p>
        </w:tc>
        <w:tc>
          <w:tcPr>
            <w:tcW w:w="1264" w:type="dxa"/>
          </w:tcPr>
          <w:p>
            <w:pPr>
              <w:pStyle w:val="0"/>
              <w:jc w:val="center"/>
            </w:pPr>
            <w:r>
              <w:rPr>
                <w:sz w:val="20"/>
              </w:rPr>
              <w:t xml:space="preserve">66000,0</w:t>
            </w:r>
          </w:p>
        </w:tc>
        <w:tc>
          <w:tcPr>
            <w:tcW w:w="1384" w:type="dxa"/>
          </w:tcPr>
          <w:p>
            <w:pPr>
              <w:pStyle w:val="0"/>
              <w:jc w:val="center"/>
            </w:pPr>
            <w:r>
              <w:rPr>
                <w:sz w:val="20"/>
              </w:rPr>
              <w:t xml:space="preserve">330000,0</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8 03 R1360</w:t>
            </w:r>
          </w:p>
        </w:tc>
        <w:tc>
          <w:tcPr>
            <w:tcW w:w="484" w:type="dxa"/>
          </w:tcPr>
          <w:p>
            <w:pPr>
              <w:pStyle w:val="0"/>
              <w:jc w:val="center"/>
            </w:pPr>
            <w:r>
              <w:rPr>
                <w:sz w:val="20"/>
              </w:rPr>
              <w:t xml:space="preserve">300</w:t>
            </w:r>
          </w:p>
        </w:tc>
        <w:tc>
          <w:tcPr>
            <w:tcW w:w="1531" w:type="dxa"/>
          </w:tcPr>
          <w:p>
            <w:pPr>
              <w:pStyle w:val="0"/>
              <w:jc w:val="center"/>
            </w:pPr>
            <w:r>
              <w:rPr>
                <w:sz w:val="20"/>
              </w:rPr>
              <w:t xml:space="preserve">90800,0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8 03 R1360</w:t>
            </w:r>
          </w:p>
        </w:tc>
        <w:tc>
          <w:tcPr>
            <w:tcW w:w="484" w:type="dxa"/>
          </w:tcPr>
          <w:p>
            <w:pPr>
              <w:pStyle w:val="0"/>
              <w:jc w:val="center"/>
            </w:pPr>
            <w:r>
              <w:rPr>
                <w:sz w:val="20"/>
              </w:rPr>
              <w:t xml:space="preserve">800</w:t>
            </w:r>
          </w:p>
        </w:tc>
        <w:tc>
          <w:tcPr>
            <w:tcW w:w="1531" w:type="dxa"/>
          </w:tcPr>
          <w:p>
            <w:pPr>
              <w:pStyle w:val="0"/>
              <w:jc w:val="center"/>
            </w:pPr>
            <w:r>
              <w:rPr>
                <w:sz w:val="20"/>
              </w:rPr>
              <w:t xml:space="preserve">1000,0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10 03</w:t>
            </w:r>
          </w:p>
        </w:tc>
        <w:tc>
          <w:tcPr>
            <w:tcW w:w="1701" w:type="dxa"/>
          </w:tcPr>
          <w:p>
            <w:pPr>
              <w:pStyle w:val="0"/>
              <w:jc w:val="center"/>
            </w:pPr>
            <w:r>
              <w:rPr>
                <w:sz w:val="20"/>
              </w:rPr>
              <w:t xml:space="preserve">03 8 03 R1380</w:t>
            </w:r>
          </w:p>
        </w:tc>
        <w:tc>
          <w:tcPr>
            <w:tcW w:w="484" w:type="dxa"/>
          </w:tcPr>
          <w:p>
            <w:pPr>
              <w:pStyle w:val="0"/>
              <w:jc w:val="center"/>
            </w:pPr>
            <w:r>
              <w:rPr>
                <w:sz w:val="20"/>
              </w:rPr>
              <w:t xml:space="preserve">300</w:t>
            </w:r>
          </w:p>
        </w:tc>
        <w:tc>
          <w:tcPr>
            <w:tcW w:w="1531" w:type="dxa"/>
          </w:tcPr>
          <w:p>
            <w:pPr>
              <w:pStyle w:val="0"/>
              <w:jc w:val="center"/>
            </w:pPr>
            <w:r>
              <w:rPr>
                <w:sz w:val="20"/>
              </w:rPr>
              <w:t xml:space="preserve">425250,0</w:t>
            </w:r>
          </w:p>
        </w:tc>
        <w:tc>
          <w:tcPr>
            <w:tcW w:w="1264" w:type="dxa"/>
          </w:tcPr>
          <w:p>
            <w:pPr>
              <w:pStyle w:val="0"/>
              <w:jc w:val="center"/>
            </w:pPr>
            <w:r>
              <w:rPr>
                <w:sz w:val="20"/>
              </w:rPr>
              <w:t xml:space="preserve">66000,0</w:t>
            </w:r>
          </w:p>
        </w:tc>
        <w:tc>
          <w:tcPr>
            <w:tcW w:w="1264" w:type="dxa"/>
          </w:tcPr>
          <w:p>
            <w:pPr>
              <w:pStyle w:val="0"/>
              <w:jc w:val="center"/>
            </w:pPr>
            <w:r>
              <w:rPr>
                <w:sz w:val="20"/>
              </w:rPr>
              <w:t xml:space="preserve">66000,0</w:t>
            </w:r>
          </w:p>
        </w:tc>
        <w:tc>
          <w:tcPr>
            <w:tcW w:w="1264" w:type="dxa"/>
          </w:tcPr>
          <w:p>
            <w:pPr>
              <w:pStyle w:val="0"/>
              <w:jc w:val="center"/>
            </w:pPr>
            <w:r>
              <w:rPr>
                <w:sz w:val="20"/>
              </w:rPr>
              <w:t xml:space="preserve">66000,0</w:t>
            </w:r>
          </w:p>
        </w:tc>
        <w:tc>
          <w:tcPr>
            <w:tcW w:w="1264" w:type="dxa"/>
          </w:tcPr>
          <w:p>
            <w:pPr>
              <w:pStyle w:val="0"/>
              <w:jc w:val="center"/>
            </w:pPr>
            <w:r>
              <w:rPr>
                <w:sz w:val="20"/>
              </w:rPr>
              <w:t xml:space="preserve">66000,0</w:t>
            </w:r>
          </w:p>
        </w:tc>
        <w:tc>
          <w:tcPr>
            <w:tcW w:w="1264" w:type="dxa"/>
          </w:tcPr>
          <w:p>
            <w:pPr>
              <w:pStyle w:val="0"/>
              <w:jc w:val="center"/>
            </w:pPr>
            <w:r>
              <w:rPr>
                <w:sz w:val="20"/>
              </w:rPr>
              <w:t xml:space="preserve">66000,0</w:t>
            </w:r>
          </w:p>
        </w:tc>
        <w:tc>
          <w:tcPr>
            <w:tcW w:w="1384" w:type="dxa"/>
          </w:tcPr>
          <w:p>
            <w:pPr>
              <w:pStyle w:val="0"/>
              <w:jc w:val="center"/>
            </w:pPr>
            <w:r>
              <w:rPr>
                <w:sz w:val="20"/>
              </w:rPr>
              <w:t xml:space="preserve">330000,0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8 03 R3826</w:t>
            </w:r>
          </w:p>
        </w:tc>
        <w:tc>
          <w:tcPr>
            <w:tcW w:w="484" w:type="dxa"/>
          </w:tcPr>
          <w:p>
            <w:pPr>
              <w:pStyle w:val="0"/>
              <w:jc w:val="center"/>
            </w:pPr>
            <w:r>
              <w:rPr>
                <w:sz w:val="20"/>
              </w:rPr>
              <w:t xml:space="preserve">300</w:t>
            </w:r>
          </w:p>
        </w:tc>
        <w:tc>
          <w:tcPr>
            <w:tcW w:w="1531" w:type="dxa"/>
          </w:tcPr>
          <w:p>
            <w:pPr>
              <w:pStyle w:val="0"/>
              <w:jc w:val="center"/>
            </w:pPr>
            <w:r>
              <w:rPr>
                <w:sz w:val="20"/>
              </w:rPr>
              <w:t xml:space="preserve">19238,4</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8.04.</w:t>
            </w:r>
          </w:p>
        </w:tc>
        <w:tc>
          <w:tcPr>
            <w:tcW w:w="2268" w:type="dxa"/>
            <w:vMerge w:val="restart"/>
          </w:tcPr>
          <w:p>
            <w:pPr>
              <w:pStyle w:val="0"/>
            </w:pPr>
            <w:r>
              <w:rPr>
                <w:sz w:val="20"/>
              </w:rPr>
              <w:t xml:space="preserve">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03 8 04</w:t>
            </w:r>
          </w:p>
        </w:tc>
        <w:tc>
          <w:tcPr>
            <w:tcW w:w="484" w:type="dxa"/>
          </w:tcPr>
          <w:p>
            <w:pPr>
              <w:pStyle w:val="0"/>
              <w:jc w:val="center"/>
            </w:pPr>
            <w:r>
              <w:rPr>
                <w:sz w:val="20"/>
              </w:rPr>
              <w:t xml:space="preserve">X</w:t>
            </w:r>
          </w:p>
        </w:tc>
        <w:tc>
          <w:tcPr>
            <w:tcW w:w="1531" w:type="dxa"/>
          </w:tcPr>
          <w:p>
            <w:pPr>
              <w:pStyle w:val="0"/>
              <w:jc w:val="center"/>
            </w:pPr>
            <w:r>
              <w:rPr>
                <w:sz w:val="20"/>
              </w:rPr>
              <w:t xml:space="preserve">201176,0</w:t>
            </w:r>
          </w:p>
        </w:tc>
        <w:tc>
          <w:tcPr>
            <w:tcW w:w="1264" w:type="dxa"/>
          </w:tcPr>
          <w:p>
            <w:pPr>
              <w:pStyle w:val="0"/>
              <w:jc w:val="center"/>
            </w:pPr>
            <w:r>
              <w:rPr>
                <w:sz w:val="20"/>
              </w:rPr>
              <w:t xml:space="preserve">15552,0</w:t>
            </w:r>
          </w:p>
        </w:tc>
        <w:tc>
          <w:tcPr>
            <w:tcW w:w="1264" w:type="dxa"/>
          </w:tcPr>
          <w:p>
            <w:pPr>
              <w:pStyle w:val="0"/>
              <w:jc w:val="center"/>
            </w:pPr>
            <w:r>
              <w:rPr>
                <w:sz w:val="20"/>
              </w:rPr>
              <w:t xml:space="preserve">17455,0</w:t>
            </w:r>
          </w:p>
        </w:tc>
        <w:tc>
          <w:tcPr>
            <w:tcW w:w="1264" w:type="dxa"/>
          </w:tcPr>
          <w:p>
            <w:pPr>
              <w:pStyle w:val="0"/>
              <w:jc w:val="center"/>
            </w:pPr>
            <w:r>
              <w:rPr>
                <w:sz w:val="20"/>
              </w:rPr>
              <w:t xml:space="preserve">17455,0</w:t>
            </w:r>
          </w:p>
        </w:tc>
        <w:tc>
          <w:tcPr>
            <w:tcW w:w="1264" w:type="dxa"/>
          </w:tcPr>
          <w:p>
            <w:pPr>
              <w:pStyle w:val="0"/>
              <w:jc w:val="center"/>
            </w:pPr>
            <w:r>
              <w:rPr>
                <w:sz w:val="20"/>
              </w:rPr>
              <w:t xml:space="preserve">17455,0</w:t>
            </w:r>
          </w:p>
        </w:tc>
        <w:tc>
          <w:tcPr>
            <w:tcW w:w="1264" w:type="dxa"/>
          </w:tcPr>
          <w:p>
            <w:pPr>
              <w:pStyle w:val="0"/>
              <w:jc w:val="center"/>
            </w:pPr>
            <w:r>
              <w:rPr>
                <w:sz w:val="20"/>
              </w:rPr>
              <w:t xml:space="preserve">17455,0</w:t>
            </w:r>
          </w:p>
        </w:tc>
        <w:tc>
          <w:tcPr>
            <w:tcW w:w="1384" w:type="dxa"/>
          </w:tcPr>
          <w:p>
            <w:pPr>
              <w:pStyle w:val="0"/>
              <w:jc w:val="center"/>
            </w:pPr>
            <w:r>
              <w:rPr>
                <w:sz w:val="20"/>
              </w:rPr>
              <w:t xml:space="preserve">85372,0</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03 8 04 19990</w:t>
            </w:r>
          </w:p>
        </w:tc>
        <w:tc>
          <w:tcPr>
            <w:tcW w:w="484" w:type="dxa"/>
          </w:tcPr>
          <w:p>
            <w:pPr>
              <w:pStyle w:val="0"/>
              <w:jc w:val="center"/>
            </w:pPr>
            <w:r>
              <w:rPr>
                <w:sz w:val="20"/>
              </w:rPr>
              <w:t xml:space="preserve">300</w:t>
            </w:r>
          </w:p>
        </w:tc>
        <w:tc>
          <w:tcPr>
            <w:tcW w:w="1531" w:type="dxa"/>
          </w:tcPr>
          <w:p>
            <w:pPr>
              <w:pStyle w:val="0"/>
              <w:jc w:val="center"/>
            </w:pPr>
            <w:r>
              <w:rPr>
                <w:sz w:val="20"/>
              </w:rPr>
              <w:t xml:space="preserve">44290,0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09 05</w:t>
            </w:r>
          </w:p>
        </w:tc>
        <w:tc>
          <w:tcPr>
            <w:tcW w:w="1701" w:type="dxa"/>
          </w:tcPr>
          <w:p>
            <w:pPr>
              <w:pStyle w:val="0"/>
              <w:jc w:val="center"/>
            </w:pPr>
            <w:r>
              <w:rPr>
                <w:sz w:val="20"/>
              </w:rPr>
              <w:t xml:space="preserve">03 8 04 19990</w:t>
            </w:r>
          </w:p>
        </w:tc>
        <w:tc>
          <w:tcPr>
            <w:tcW w:w="484" w:type="dxa"/>
          </w:tcPr>
          <w:p>
            <w:pPr>
              <w:pStyle w:val="0"/>
              <w:jc w:val="center"/>
            </w:pPr>
            <w:r>
              <w:rPr>
                <w:sz w:val="20"/>
              </w:rPr>
              <w:t xml:space="preserve">300</w:t>
            </w:r>
          </w:p>
        </w:tc>
        <w:tc>
          <w:tcPr>
            <w:tcW w:w="1531" w:type="dxa"/>
          </w:tcPr>
          <w:p>
            <w:pPr>
              <w:pStyle w:val="0"/>
              <w:jc w:val="center"/>
            </w:pPr>
            <w:r>
              <w:rPr>
                <w:sz w:val="20"/>
              </w:rPr>
              <w:t xml:space="preserve">1506,0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10 03</w:t>
            </w:r>
          </w:p>
        </w:tc>
        <w:tc>
          <w:tcPr>
            <w:tcW w:w="1701" w:type="dxa"/>
          </w:tcPr>
          <w:p>
            <w:pPr>
              <w:pStyle w:val="0"/>
              <w:jc w:val="center"/>
            </w:pPr>
            <w:r>
              <w:rPr>
                <w:sz w:val="20"/>
              </w:rPr>
              <w:t xml:space="preserve">03 8 04 19990</w:t>
            </w:r>
          </w:p>
        </w:tc>
        <w:tc>
          <w:tcPr>
            <w:tcW w:w="484" w:type="dxa"/>
          </w:tcPr>
          <w:p>
            <w:pPr>
              <w:pStyle w:val="0"/>
              <w:jc w:val="center"/>
            </w:pPr>
            <w:r>
              <w:rPr>
                <w:sz w:val="20"/>
              </w:rPr>
              <w:t xml:space="preserve">100</w:t>
            </w:r>
          </w:p>
        </w:tc>
        <w:tc>
          <w:tcPr>
            <w:tcW w:w="1531" w:type="dxa"/>
          </w:tcPr>
          <w:p>
            <w:pPr>
              <w:pStyle w:val="0"/>
              <w:jc w:val="center"/>
            </w:pPr>
            <w:r>
              <w:rPr>
                <w:sz w:val="20"/>
              </w:rPr>
              <w:t xml:space="preserve">74411,0</w:t>
            </w:r>
          </w:p>
        </w:tc>
        <w:tc>
          <w:tcPr>
            <w:tcW w:w="1264" w:type="dxa"/>
          </w:tcPr>
          <w:p>
            <w:pPr>
              <w:pStyle w:val="0"/>
              <w:jc w:val="center"/>
            </w:pPr>
            <w:r>
              <w:rPr>
                <w:sz w:val="20"/>
              </w:rPr>
              <w:t xml:space="preserve">11696,0</w:t>
            </w:r>
          </w:p>
        </w:tc>
        <w:tc>
          <w:tcPr>
            <w:tcW w:w="1264" w:type="dxa"/>
          </w:tcPr>
          <w:p>
            <w:pPr>
              <w:pStyle w:val="0"/>
              <w:jc w:val="center"/>
            </w:pPr>
            <w:r>
              <w:rPr>
                <w:sz w:val="20"/>
              </w:rPr>
              <w:t xml:space="preserve">13365,0</w:t>
            </w:r>
          </w:p>
        </w:tc>
        <w:tc>
          <w:tcPr>
            <w:tcW w:w="1264" w:type="dxa"/>
          </w:tcPr>
          <w:p>
            <w:pPr>
              <w:pStyle w:val="0"/>
              <w:jc w:val="center"/>
            </w:pPr>
            <w:r>
              <w:rPr>
                <w:sz w:val="20"/>
              </w:rPr>
              <w:t xml:space="preserve">13153,0</w:t>
            </w:r>
          </w:p>
        </w:tc>
        <w:tc>
          <w:tcPr>
            <w:tcW w:w="1264" w:type="dxa"/>
          </w:tcPr>
          <w:p>
            <w:pPr>
              <w:pStyle w:val="0"/>
              <w:jc w:val="center"/>
            </w:pPr>
            <w:r>
              <w:rPr>
                <w:sz w:val="20"/>
              </w:rPr>
              <w:t xml:space="preserve">12951,0</w:t>
            </w:r>
          </w:p>
        </w:tc>
        <w:tc>
          <w:tcPr>
            <w:tcW w:w="1264" w:type="dxa"/>
          </w:tcPr>
          <w:p>
            <w:pPr>
              <w:pStyle w:val="0"/>
              <w:jc w:val="center"/>
            </w:pPr>
            <w:r>
              <w:rPr>
                <w:sz w:val="20"/>
              </w:rPr>
              <w:t xml:space="preserve">12951,0</w:t>
            </w:r>
          </w:p>
        </w:tc>
        <w:tc>
          <w:tcPr>
            <w:tcW w:w="1384" w:type="dxa"/>
          </w:tcPr>
          <w:p>
            <w:pPr>
              <w:pStyle w:val="0"/>
              <w:jc w:val="center"/>
            </w:pPr>
            <w:r>
              <w:rPr>
                <w:sz w:val="20"/>
              </w:rPr>
              <w:t xml:space="preserve">64116,0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10 03</w:t>
            </w:r>
          </w:p>
        </w:tc>
        <w:tc>
          <w:tcPr>
            <w:tcW w:w="1701" w:type="dxa"/>
          </w:tcPr>
          <w:p>
            <w:pPr>
              <w:pStyle w:val="0"/>
              <w:jc w:val="center"/>
            </w:pPr>
            <w:r>
              <w:rPr>
                <w:sz w:val="20"/>
              </w:rPr>
              <w:t xml:space="preserve">03 8 04 19990</w:t>
            </w:r>
          </w:p>
        </w:tc>
        <w:tc>
          <w:tcPr>
            <w:tcW w:w="484" w:type="dxa"/>
          </w:tcPr>
          <w:p>
            <w:pPr>
              <w:pStyle w:val="0"/>
              <w:jc w:val="center"/>
            </w:pPr>
            <w:r>
              <w:rPr>
                <w:sz w:val="20"/>
              </w:rPr>
              <w:t xml:space="preserve">300</w:t>
            </w:r>
          </w:p>
        </w:tc>
        <w:tc>
          <w:tcPr>
            <w:tcW w:w="1531" w:type="dxa"/>
          </w:tcPr>
          <w:p>
            <w:pPr>
              <w:pStyle w:val="0"/>
              <w:jc w:val="center"/>
            </w:pPr>
            <w:r>
              <w:rPr>
                <w:sz w:val="20"/>
              </w:rPr>
              <w:t xml:space="preserve">80969,0</w:t>
            </w:r>
          </w:p>
        </w:tc>
        <w:tc>
          <w:tcPr>
            <w:tcW w:w="1264" w:type="dxa"/>
          </w:tcPr>
          <w:p>
            <w:pPr>
              <w:pStyle w:val="0"/>
              <w:jc w:val="center"/>
            </w:pPr>
            <w:r>
              <w:rPr>
                <w:sz w:val="20"/>
              </w:rPr>
              <w:t xml:space="preserve">3856,0</w:t>
            </w:r>
          </w:p>
        </w:tc>
        <w:tc>
          <w:tcPr>
            <w:tcW w:w="1264" w:type="dxa"/>
          </w:tcPr>
          <w:p>
            <w:pPr>
              <w:pStyle w:val="0"/>
              <w:jc w:val="center"/>
            </w:pPr>
            <w:r>
              <w:rPr>
                <w:sz w:val="20"/>
              </w:rPr>
              <w:t xml:space="preserve">4090,0</w:t>
            </w:r>
          </w:p>
        </w:tc>
        <w:tc>
          <w:tcPr>
            <w:tcW w:w="1264" w:type="dxa"/>
          </w:tcPr>
          <w:p>
            <w:pPr>
              <w:pStyle w:val="0"/>
              <w:jc w:val="center"/>
            </w:pPr>
            <w:r>
              <w:rPr>
                <w:sz w:val="20"/>
              </w:rPr>
              <w:t xml:space="preserve">4302,0</w:t>
            </w:r>
          </w:p>
        </w:tc>
        <w:tc>
          <w:tcPr>
            <w:tcW w:w="1264" w:type="dxa"/>
          </w:tcPr>
          <w:p>
            <w:pPr>
              <w:pStyle w:val="0"/>
              <w:jc w:val="center"/>
            </w:pPr>
            <w:r>
              <w:rPr>
                <w:sz w:val="20"/>
              </w:rPr>
              <w:t xml:space="preserve">4504,0</w:t>
            </w:r>
          </w:p>
        </w:tc>
        <w:tc>
          <w:tcPr>
            <w:tcW w:w="1264" w:type="dxa"/>
          </w:tcPr>
          <w:p>
            <w:pPr>
              <w:pStyle w:val="0"/>
              <w:jc w:val="center"/>
            </w:pPr>
            <w:r>
              <w:rPr>
                <w:sz w:val="20"/>
              </w:rPr>
              <w:t xml:space="preserve">4504,0</w:t>
            </w:r>
          </w:p>
        </w:tc>
        <w:tc>
          <w:tcPr>
            <w:tcW w:w="1384" w:type="dxa"/>
          </w:tcPr>
          <w:p>
            <w:pPr>
              <w:pStyle w:val="0"/>
              <w:jc w:val="center"/>
            </w:pPr>
            <w:r>
              <w:rPr>
                <w:sz w:val="20"/>
              </w:rPr>
              <w:t xml:space="preserve">21256,0</w:t>
            </w:r>
          </w:p>
        </w:tc>
      </w:tr>
      <w:tr>
        <w:tc>
          <w:tcPr>
            <w:tcW w:w="1849" w:type="dxa"/>
            <w:vMerge w:val="restart"/>
          </w:tcPr>
          <w:p>
            <w:pPr>
              <w:pStyle w:val="0"/>
            </w:pPr>
            <w:r>
              <w:rPr>
                <w:sz w:val="20"/>
              </w:rPr>
              <w:t xml:space="preserve">Основное мероприятие 8.05.</w:t>
            </w:r>
          </w:p>
        </w:tc>
        <w:tc>
          <w:tcPr>
            <w:tcW w:w="2268" w:type="dxa"/>
            <w:vMerge w:val="restart"/>
          </w:tcPr>
          <w:p>
            <w:pPr>
              <w:pStyle w:val="0"/>
            </w:pPr>
            <w:r>
              <w:rPr>
                <w:sz w:val="20"/>
              </w:rPr>
              <w:t xml:space="preserve">Обеспечение ведомственным жильем участников региональной программы "Обеспечение жильем медицинских работников государственных учреждений здравоохранения Белгородской области"</w:t>
            </w:r>
          </w:p>
        </w:tc>
        <w:tc>
          <w:tcPr>
            <w:tcW w:w="2749" w:type="dxa"/>
          </w:tcPr>
          <w:p>
            <w:pPr>
              <w:pStyle w:val="0"/>
            </w:pPr>
            <w:r>
              <w:rPr>
                <w:sz w:val="20"/>
              </w:rPr>
              <w:t xml:space="preserve">Министерство строительства Белгородской области, всего</w:t>
            </w:r>
          </w:p>
        </w:tc>
        <w:tc>
          <w:tcPr>
            <w:tcW w:w="694" w:type="dxa"/>
          </w:tcPr>
          <w:p>
            <w:pPr>
              <w:pStyle w:val="0"/>
              <w:jc w:val="center"/>
            </w:pPr>
            <w:r>
              <w:rPr>
                <w:sz w:val="20"/>
              </w:rPr>
              <w:t xml:space="preserve">807</w:t>
            </w:r>
          </w:p>
        </w:tc>
        <w:tc>
          <w:tcPr>
            <w:tcW w:w="664" w:type="dxa"/>
          </w:tcPr>
          <w:p>
            <w:pPr>
              <w:pStyle w:val="0"/>
              <w:jc w:val="center"/>
            </w:pPr>
            <w:r>
              <w:rPr>
                <w:sz w:val="20"/>
              </w:rPr>
              <w:t xml:space="preserve">09 09</w:t>
            </w:r>
          </w:p>
        </w:tc>
        <w:tc>
          <w:tcPr>
            <w:tcW w:w="1701" w:type="dxa"/>
          </w:tcPr>
          <w:p>
            <w:pPr>
              <w:pStyle w:val="0"/>
              <w:jc w:val="center"/>
            </w:pPr>
            <w:r>
              <w:rPr>
                <w:sz w:val="20"/>
              </w:rPr>
              <w:t xml:space="preserve">03 8 05 73790</w:t>
            </w:r>
          </w:p>
        </w:tc>
        <w:tc>
          <w:tcPr>
            <w:tcW w:w="484" w:type="dxa"/>
          </w:tcPr>
          <w:p>
            <w:pPr>
              <w:pStyle w:val="0"/>
              <w:jc w:val="center"/>
            </w:pPr>
            <w:r>
              <w:rPr>
                <w:sz w:val="20"/>
              </w:rPr>
              <w:t xml:space="preserve">500</w:t>
            </w:r>
          </w:p>
        </w:tc>
        <w:tc>
          <w:tcPr>
            <w:tcW w:w="1531" w:type="dxa"/>
          </w:tcPr>
          <w:p>
            <w:pPr>
              <w:pStyle w:val="0"/>
              <w:jc w:val="center"/>
            </w:pPr>
            <w:r>
              <w:rPr>
                <w:sz w:val="20"/>
              </w:rPr>
              <w:t xml:space="preserve">862944,4</w:t>
            </w:r>
          </w:p>
        </w:tc>
        <w:tc>
          <w:tcPr>
            <w:tcW w:w="1264" w:type="dxa"/>
          </w:tcPr>
          <w:p>
            <w:pPr>
              <w:pStyle w:val="0"/>
              <w:jc w:val="center"/>
            </w:pPr>
            <w:r>
              <w:rPr>
                <w:sz w:val="20"/>
              </w:rPr>
              <w:t xml:space="preserve">461557,8</w:t>
            </w:r>
          </w:p>
        </w:tc>
        <w:tc>
          <w:tcPr>
            <w:tcW w:w="1264" w:type="dxa"/>
          </w:tcPr>
          <w:p>
            <w:pPr>
              <w:pStyle w:val="0"/>
              <w:jc w:val="center"/>
            </w:pPr>
            <w:r>
              <w:rPr>
                <w:sz w:val="20"/>
              </w:rPr>
              <w:t xml:space="preserve">248011,5</w:t>
            </w:r>
          </w:p>
        </w:tc>
        <w:tc>
          <w:tcPr>
            <w:tcW w:w="1264" w:type="dxa"/>
          </w:tcPr>
          <w:p>
            <w:pPr>
              <w:pStyle w:val="0"/>
              <w:jc w:val="center"/>
            </w:pPr>
            <w:r>
              <w:rPr>
                <w:sz w:val="20"/>
              </w:rPr>
              <w:t xml:space="preserve">74926,8</w:t>
            </w:r>
          </w:p>
        </w:tc>
        <w:tc>
          <w:tcPr>
            <w:tcW w:w="1264" w:type="dxa"/>
          </w:tcPr>
          <w:p>
            <w:pPr>
              <w:pStyle w:val="0"/>
              <w:jc w:val="center"/>
            </w:pPr>
            <w:r>
              <w:rPr>
                <w:sz w:val="20"/>
              </w:rPr>
              <w:t xml:space="preserve">78448,3</w:t>
            </w:r>
          </w:p>
        </w:tc>
        <w:tc>
          <w:tcPr>
            <w:tcW w:w="1264" w:type="dxa"/>
          </w:tcPr>
          <w:p>
            <w:pPr>
              <w:pStyle w:val="0"/>
              <w:jc w:val="center"/>
            </w:pPr>
            <w:r>
              <w:rPr>
                <w:sz w:val="20"/>
              </w:rPr>
            </w:r>
          </w:p>
        </w:tc>
        <w:tc>
          <w:tcPr>
            <w:tcW w:w="1384" w:type="dxa"/>
          </w:tcPr>
          <w:p>
            <w:pPr>
              <w:pStyle w:val="0"/>
              <w:jc w:val="center"/>
            </w:pPr>
            <w:r>
              <w:rPr>
                <w:sz w:val="20"/>
              </w:rPr>
              <w:t xml:space="preserve">862944,4</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807</w:t>
            </w:r>
          </w:p>
        </w:tc>
        <w:tc>
          <w:tcPr>
            <w:tcW w:w="664" w:type="dxa"/>
          </w:tcPr>
          <w:p>
            <w:pPr>
              <w:pStyle w:val="0"/>
              <w:jc w:val="center"/>
            </w:pPr>
            <w:r>
              <w:rPr>
                <w:sz w:val="20"/>
              </w:rPr>
              <w:t xml:space="preserve">09 09</w:t>
            </w:r>
          </w:p>
        </w:tc>
        <w:tc>
          <w:tcPr>
            <w:tcW w:w="1701" w:type="dxa"/>
          </w:tcPr>
          <w:p>
            <w:pPr>
              <w:pStyle w:val="0"/>
              <w:jc w:val="center"/>
            </w:pPr>
            <w:r>
              <w:rPr>
                <w:sz w:val="20"/>
              </w:rPr>
              <w:t xml:space="preserve">03 8 05 73790</w:t>
            </w:r>
          </w:p>
        </w:tc>
        <w:tc>
          <w:tcPr>
            <w:tcW w:w="484" w:type="dxa"/>
          </w:tcPr>
          <w:p>
            <w:pPr>
              <w:pStyle w:val="0"/>
              <w:jc w:val="center"/>
            </w:pPr>
            <w:r>
              <w:rPr>
                <w:sz w:val="20"/>
              </w:rPr>
              <w:t xml:space="preserve">300</w:t>
            </w:r>
          </w:p>
        </w:tc>
        <w:tc>
          <w:tcPr>
            <w:tcW w:w="1531" w:type="dxa"/>
          </w:tcPr>
          <w:p>
            <w:pPr>
              <w:pStyle w:val="0"/>
              <w:jc w:val="center"/>
            </w:pPr>
            <w:r>
              <w:rPr>
                <w:sz w:val="20"/>
              </w:rPr>
              <w:t xml:space="preserve">153375,1</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t xml:space="preserve">74926,8</w:t>
            </w:r>
          </w:p>
        </w:tc>
        <w:tc>
          <w:tcPr>
            <w:tcW w:w="1264" w:type="dxa"/>
          </w:tcPr>
          <w:p>
            <w:pPr>
              <w:pStyle w:val="0"/>
              <w:jc w:val="center"/>
            </w:pPr>
            <w:r>
              <w:rPr>
                <w:sz w:val="20"/>
              </w:rPr>
              <w:t xml:space="preserve">78448,3</w:t>
            </w:r>
          </w:p>
        </w:tc>
        <w:tc>
          <w:tcPr>
            <w:tcW w:w="1264" w:type="dxa"/>
          </w:tcPr>
          <w:p>
            <w:pPr>
              <w:pStyle w:val="0"/>
              <w:jc w:val="center"/>
            </w:pPr>
            <w:r>
              <w:rPr>
                <w:sz w:val="20"/>
              </w:rPr>
            </w:r>
          </w:p>
        </w:tc>
        <w:tc>
          <w:tcPr>
            <w:tcW w:w="1384" w:type="dxa"/>
          </w:tcPr>
          <w:p>
            <w:pPr>
              <w:pStyle w:val="0"/>
              <w:jc w:val="center"/>
            </w:pPr>
            <w:r>
              <w:rPr>
                <w:sz w:val="20"/>
              </w:rPr>
              <w:t xml:space="preserve">153375,1</w:t>
            </w:r>
          </w:p>
        </w:tc>
      </w:tr>
      <w:tr>
        <w:tc>
          <w:tcPr>
            <w:vMerge w:val="continue"/>
          </w:tcPr>
          <w:p/>
        </w:tc>
        <w:tc>
          <w:tcPr>
            <w:vMerge w:val="continue"/>
          </w:tcPr>
          <w:p/>
        </w:tc>
        <w:tc>
          <w:tcPr>
            <w:vMerge w:val="continue"/>
          </w:tcPr>
          <w:p/>
        </w:tc>
        <w:tc>
          <w:tcPr>
            <w:tcW w:w="694" w:type="dxa"/>
          </w:tcPr>
          <w:p>
            <w:pPr>
              <w:pStyle w:val="0"/>
              <w:jc w:val="center"/>
            </w:pPr>
            <w:r>
              <w:rPr>
                <w:sz w:val="20"/>
              </w:rPr>
              <w:t xml:space="preserve">807</w:t>
            </w:r>
          </w:p>
        </w:tc>
        <w:tc>
          <w:tcPr>
            <w:tcW w:w="664" w:type="dxa"/>
          </w:tcPr>
          <w:p>
            <w:pPr>
              <w:pStyle w:val="0"/>
              <w:jc w:val="center"/>
            </w:pPr>
            <w:r>
              <w:rPr>
                <w:sz w:val="20"/>
              </w:rPr>
              <w:t xml:space="preserve">09 09</w:t>
            </w:r>
          </w:p>
        </w:tc>
        <w:tc>
          <w:tcPr>
            <w:tcW w:w="1701" w:type="dxa"/>
          </w:tcPr>
          <w:p>
            <w:pPr>
              <w:pStyle w:val="0"/>
              <w:jc w:val="center"/>
            </w:pPr>
            <w:r>
              <w:rPr>
                <w:sz w:val="20"/>
              </w:rPr>
              <w:t xml:space="preserve">03 8 05 73790</w:t>
            </w:r>
          </w:p>
        </w:tc>
        <w:tc>
          <w:tcPr>
            <w:tcW w:w="484" w:type="dxa"/>
          </w:tcPr>
          <w:p>
            <w:pPr>
              <w:pStyle w:val="0"/>
              <w:jc w:val="center"/>
            </w:pPr>
            <w:r>
              <w:rPr>
                <w:sz w:val="20"/>
              </w:rPr>
              <w:t xml:space="preserve">500</w:t>
            </w:r>
          </w:p>
        </w:tc>
        <w:tc>
          <w:tcPr>
            <w:tcW w:w="1531" w:type="dxa"/>
          </w:tcPr>
          <w:p>
            <w:pPr>
              <w:pStyle w:val="0"/>
              <w:jc w:val="center"/>
            </w:pPr>
            <w:r>
              <w:rPr>
                <w:sz w:val="20"/>
              </w:rPr>
              <w:t xml:space="preserve">709569,3</w:t>
            </w:r>
          </w:p>
        </w:tc>
        <w:tc>
          <w:tcPr>
            <w:tcW w:w="1264" w:type="dxa"/>
          </w:tcPr>
          <w:p>
            <w:pPr>
              <w:pStyle w:val="0"/>
              <w:jc w:val="center"/>
            </w:pPr>
            <w:r>
              <w:rPr>
                <w:sz w:val="20"/>
              </w:rPr>
              <w:t xml:space="preserve">461557,8</w:t>
            </w:r>
          </w:p>
        </w:tc>
        <w:tc>
          <w:tcPr>
            <w:tcW w:w="1264" w:type="dxa"/>
          </w:tcPr>
          <w:p>
            <w:pPr>
              <w:pStyle w:val="0"/>
              <w:jc w:val="center"/>
            </w:pPr>
            <w:r>
              <w:rPr>
                <w:sz w:val="20"/>
              </w:rPr>
              <w:t xml:space="preserve">248011,5</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709569,3</w:t>
            </w:r>
          </w:p>
        </w:tc>
      </w:tr>
      <w:tr>
        <w:tc>
          <w:tcPr>
            <w:tcW w:w="1849" w:type="dxa"/>
            <w:vMerge w:val="restart"/>
          </w:tcPr>
          <w:p>
            <w:pPr>
              <w:pStyle w:val="0"/>
            </w:pPr>
            <w:r>
              <w:rPr>
                <w:sz w:val="20"/>
              </w:rPr>
              <w:t xml:space="preserve">Основное мероприятие 8.06.</w:t>
            </w:r>
          </w:p>
        </w:tc>
        <w:tc>
          <w:tcPr>
            <w:tcW w:w="2268" w:type="dxa"/>
            <w:vMerge w:val="restart"/>
          </w:tcPr>
          <w:p>
            <w:pPr>
              <w:pStyle w:val="0"/>
            </w:pPr>
            <w:r>
              <w:rPr>
                <w:sz w:val="20"/>
              </w:rPr>
              <w:t xml:space="preserve">Финансовое обеспечение стимулирующих выплат врачам амбулаторного звена за досрочный выход из отпуска по уходу за ребенком до трех лет</w:t>
            </w: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03 8 06</w:t>
            </w:r>
          </w:p>
        </w:tc>
        <w:tc>
          <w:tcPr>
            <w:tcW w:w="484" w:type="dxa"/>
          </w:tcPr>
          <w:p>
            <w:pPr>
              <w:pStyle w:val="0"/>
              <w:jc w:val="center"/>
            </w:pPr>
            <w:r>
              <w:rPr>
                <w:sz w:val="20"/>
              </w:rPr>
              <w:t xml:space="preserve">X</w:t>
            </w:r>
          </w:p>
        </w:tc>
        <w:tc>
          <w:tcPr>
            <w:tcW w:w="1531" w:type="dxa"/>
          </w:tcPr>
          <w:p>
            <w:pPr>
              <w:pStyle w:val="0"/>
              <w:jc w:val="center"/>
            </w:pPr>
            <w:r>
              <w:rPr>
                <w:sz w:val="20"/>
              </w:rPr>
              <w:t xml:space="preserve">6288,7</w:t>
            </w:r>
          </w:p>
        </w:tc>
        <w:tc>
          <w:tcPr>
            <w:tcW w:w="1264" w:type="dxa"/>
          </w:tcPr>
          <w:p>
            <w:pPr>
              <w:pStyle w:val="0"/>
              <w:jc w:val="center"/>
            </w:pPr>
            <w:r>
              <w:rPr>
                <w:sz w:val="20"/>
              </w:rPr>
              <w:t xml:space="preserve">6288,7</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6288,7</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03 8 06 00590</w:t>
            </w:r>
          </w:p>
        </w:tc>
        <w:tc>
          <w:tcPr>
            <w:tcW w:w="484" w:type="dxa"/>
          </w:tcPr>
          <w:p>
            <w:pPr>
              <w:pStyle w:val="0"/>
              <w:jc w:val="center"/>
            </w:pPr>
            <w:r>
              <w:rPr>
                <w:sz w:val="20"/>
              </w:rPr>
              <w:t xml:space="preserve">600</w:t>
            </w:r>
          </w:p>
        </w:tc>
        <w:tc>
          <w:tcPr>
            <w:tcW w:w="1531" w:type="dxa"/>
          </w:tcPr>
          <w:p>
            <w:pPr>
              <w:pStyle w:val="0"/>
              <w:jc w:val="center"/>
            </w:pPr>
            <w:r>
              <w:rPr>
                <w:sz w:val="20"/>
              </w:rPr>
              <w:t xml:space="preserve">5331,7</w:t>
            </w:r>
          </w:p>
        </w:tc>
        <w:tc>
          <w:tcPr>
            <w:tcW w:w="1264" w:type="dxa"/>
          </w:tcPr>
          <w:p>
            <w:pPr>
              <w:pStyle w:val="0"/>
              <w:jc w:val="center"/>
            </w:pPr>
            <w:r>
              <w:rPr>
                <w:sz w:val="20"/>
              </w:rPr>
              <w:t xml:space="preserve">5331,7</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5331,7</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701" w:type="dxa"/>
          </w:tcPr>
          <w:p>
            <w:pPr>
              <w:pStyle w:val="0"/>
              <w:jc w:val="center"/>
            </w:pPr>
            <w:r>
              <w:rPr>
                <w:sz w:val="20"/>
              </w:rPr>
              <w:t xml:space="preserve">03 8 06 00590</w:t>
            </w:r>
          </w:p>
        </w:tc>
        <w:tc>
          <w:tcPr>
            <w:tcW w:w="484" w:type="dxa"/>
          </w:tcPr>
          <w:p>
            <w:pPr>
              <w:pStyle w:val="0"/>
              <w:jc w:val="center"/>
            </w:pPr>
            <w:r>
              <w:rPr>
                <w:sz w:val="20"/>
              </w:rPr>
              <w:t xml:space="preserve">600</w:t>
            </w:r>
          </w:p>
        </w:tc>
        <w:tc>
          <w:tcPr>
            <w:tcW w:w="1531" w:type="dxa"/>
          </w:tcPr>
          <w:p>
            <w:pPr>
              <w:pStyle w:val="0"/>
              <w:jc w:val="center"/>
            </w:pPr>
            <w:r>
              <w:rPr>
                <w:sz w:val="20"/>
              </w:rPr>
              <w:t xml:space="preserve">957,0</w:t>
            </w:r>
          </w:p>
        </w:tc>
        <w:tc>
          <w:tcPr>
            <w:tcW w:w="1264" w:type="dxa"/>
          </w:tcPr>
          <w:p>
            <w:pPr>
              <w:pStyle w:val="0"/>
              <w:jc w:val="center"/>
            </w:pPr>
            <w:r>
              <w:rPr>
                <w:sz w:val="20"/>
              </w:rPr>
              <w:t xml:space="preserve">957,0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957,0</w:t>
            </w:r>
          </w:p>
        </w:tc>
      </w:tr>
      <w:tr>
        <w:tc>
          <w:tcPr>
            <w:tcW w:w="1849" w:type="dxa"/>
            <w:vMerge w:val="restart"/>
          </w:tcPr>
          <w:p>
            <w:pPr>
              <w:pStyle w:val="0"/>
            </w:pPr>
            <w:r>
              <w:rPr>
                <w:sz w:val="20"/>
              </w:rPr>
              <w:t xml:space="preserve">Проект 8.N5.</w:t>
            </w:r>
          </w:p>
        </w:tc>
        <w:tc>
          <w:tcPr>
            <w:tcW w:w="2268" w:type="dxa"/>
            <w:vMerge w:val="restart"/>
          </w:tcPr>
          <w:p>
            <w:pPr>
              <w:pStyle w:val="0"/>
            </w:pPr>
            <w:r>
              <w:rPr>
                <w:sz w:val="20"/>
              </w:rPr>
              <w:t xml:space="preserve">Обеспечение медицинских организаций системы здравоохранения квалифицированными кадрами</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8 N5</w:t>
            </w:r>
          </w:p>
        </w:tc>
        <w:tc>
          <w:tcPr>
            <w:tcW w:w="484" w:type="dxa"/>
          </w:tcPr>
          <w:p>
            <w:pPr>
              <w:pStyle w:val="0"/>
              <w:jc w:val="center"/>
            </w:pPr>
            <w:r>
              <w:rPr>
                <w:sz w:val="20"/>
              </w:rPr>
              <w:t xml:space="preserve">X</w:t>
            </w:r>
          </w:p>
        </w:tc>
        <w:tc>
          <w:tcPr>
            <w:tcW w:w="1531" w:type="dxa"/>
          </w:tcPr>
          <w:p>
            <w:pPr>
              <w:pStyle w:val="0"/>
              <w:jc w:val="center"/>
            </w:pPr>
            <w:r>
              <w:rPr>
                <w:sz w:val="20"/>
              </w:rPr>
              <w:t xml:space="preserve">145690,0</w:t>
            </w:r>
          </w:p>
        </w:tc>
        <w:tc>
          <w:tcPr>
            <w:tcW w:w="1264" w:type="dxa"/>
          </w:tcPr>
          <w:p>
            <w:pPr>
              <w:pStyle w:val="0"/>
              <w:jc w:val="center"/>
            </w:pPr>
            <w:r>
              <w:rPr>
                <w:sz w:val="20"/>
              </w:rPr>
              <w:t xml:space="preserve">24270,0</w:t>
            </w:r>
          </w:p>
        </w:tc>
        <w:tc>
          <w:tcPr>
            <w:tcW w:w="1264" w:type="dxa"/>
          </w:tcPr>
          <w:p>
            <w:pPr>
              <w:pStyle w:val="0"/>
              <w:jc w:val="center"/>
            </w:pPr>
            <w:r>
              <w:rPr>
                <w:sz w:val="20"/>
              </w:rPr>
              <w:t xml:space="preserve">24270,0</w:t>
            </w:r>
          </w:p>
        </w:tc>
        <w:tc>
          <w:tcPr>
            <w:tcW w:w="1264" w:type="dxa"/>
          </w:tcPr>
          <w:p>
            <w:pPr>
              <w:pStyle w:val="0"/>
              <w:jc w:val="center"/>
            </w:pPr>
            <w:r>
              <w:rPr>
                <w:sz w:val="20"/>
              </w:rPr>
              <w:t xml:space="preserve">24270,0</w:t>
            </w:r>
          </w:p>
        </w:tc>
        <w:tc>
          <w:tcPr>
            <w:tcW w:w="1264" w:type="dxa"/>
          </w:tcPr>
          <w:p>
            <w:pPr>
              <w:pStyle w:val="0"/>
              <w:jc w:val="center"/>
            </w:pPr>
            <w:r>
              <w:rPr>
                <w:sz w:val="20"/>
              </w:rPr>
              <w:t xml:space="preserve">24370,0</w:t>
            </w:r>
          </w:p>
        </w:tc>
        <w:tc>
          <w:tcPr>
            <w:tcW w:w="1264" w:type="dxa"/>
          </w:tcPr>
          <w:p>
            <w:pPr>
              <w:pStyle w:val="0"/>
              <w:jc w:val="center"/>
            </w:pPr>
            <w:r>
              <w:rPr>
                <w:sz w:val="20"/>
              </w:rPr>
            </w:r>
          </w:p>
        </w:tc>
        <w:tc>
          <w:tcPr>
            <w:tcW w:w="1384" w:type="dxa"/>
          </w:tcPr>
          <w:p>
            <w:pPr>
              <w:pStyle w:val="0"/>
              <w:jc w:val="center"/>
            </w:pPr>
            <w:r>
              <w:rPr>
                <w:sz w:val="20"/>
              </w:rPr>
              <w:t xml:space="preserve">97180,0</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8 N5 N0000</w:t>
            </w:r>
          </w:p>
        </w:tc>
        <w:tc>
          <w:tcPr>
            <w:tcW w:w="484" w:type="dxa"/>
          </w:tcPr>
          <w:p>
            <w:pPr>
              <w:pStyle w:val="0"/>
              <w:jc w:val="center"/>
            </w:pPr>
            <w:r>
              <w:rPr>
                <w:sz w:val="20"/>
              </w:rPr>
              <w:t xml:space="preserve">100</w:t>
            </w:r>
          </w:p>
        </w:tc>
        <w:tc>
          <w:tcPr>
            <w:tcW w:w="1531" w:type="dxa"/>
          </w:tcPr>
          <w:p>
            <w:pPr>
              <w:pStyle w:val="0"/>
              <w:jc w:val="center"/>
            </w:pPr>
            <w:r>
              <w:rPr>
                <w:sz w:val="20"/>
              </w:rPr>
              <w:t xml:space="preserve">50,0</w:t>
            </w:r>
          </w:p>
        </w:tc>
        <w:tc>
          <w:tcPr>
            <w:tcW w:w="1264" w:type="dxa"/>
          </w:tcPr>
          <w:p>
            <w:pPr>
              <w:pStyle w:val="0"/>
              <w:jc w:val="center"/>
            </w:pPr>
            <w:r>
              <w:rPr>
                <w:sz w:val="20"/>
              </w:rPr>
              <w:t xml:space="preserve">50,0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50,0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09 05</w:t>
            </w:r>
          </w:p>
        </w:tc>
        <w:tc>
          <w:tcPr>
            <w:tcW w:w="1701" w:type="dxa"/>
          </w:tcPr>
          <w:p>
            <w:pPr>
              <w:pStyle w:val="0"/>
              <w:jc w:val="center"/>
            </w:pPr>
            <w:r>
              <w:rPr>
                <w:sz w:val="20"/>
              </w:rPr>
              <w:t xml:space="preserve">03 8 N5 N0000</w:t>
            </w:r>
          </w:p>
        </w:tc>
        <w:tc>
          <w:tcPr>
            <w:tcW w:w="484" w:type="dxa"/>
          </w:tcPr>
          <w:p>
            <w:pPr>
              <w:pStyle w:val="0"/>
              <w:jc w:val="center"/>
            </w:pPr>
            <w:r>
              <w:rPr>
                <w:sz w:val="20"/>
              </w:rPr>
              <w:t xml:space="preserve">100</w:t>
            </w:r>
          </w:p>
        </w:tc>
        <w:tc>
          <w:tcPr>
            <w:tcW w:w="1531" w:type="dxa"/>
          </w:tcPr>
          <w:p>
            <w:pPr>
              <w:pStyle w:val="0"/>
              <w:jc w:val="center"/>
            </w:pPr>
            <w:r>
              <w:rPr>
                <w:sz w:val="20"/>
              </w:rPr>
              <w:t xml:space="preserve">50,0</w:t>
            </w:r>
          </w:p>
        </w:tc>
        <w:tc>
          <w:tcPr>
            <w:tcW w:w="1264" w:type="dxa"/>
          </w:tcPr>
          <w:p>
            <w:pPr>
              <w:pStyle w:val="0"/>
              <w:jc w:val="center"/>
            </w:pPr>
            <w:r>
              <w:rPr>
                <w:sz w:val="20"/>
              </w:rPr>
              <w:t xml:space="preserve">50,0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50,0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8 N5 N0000</w:t>
            </w:r>
          </w:p>
        </w:tc>
        <w:tc>
          <w:tcPr>
            <w:tcW w:w="484" w:type="dxa"/>
          </w:tcPr>
          <w:p>
            <w:pPr>
              <w:pStyle w:val="0"/>
              <w:jc w:val="center"/>
            </w:pPr>
            <w:r>
              <w:rPr>
                <w:sz w:val="20"/>
              </w:rPr>
              <w:t xml:space="preserve">200</w:t>
            </w:r>
          </w:p>
        </w:tc>
        <w:tc>
          <w:tcPr>
            <w:tcW w:w="1531" w:type="dxa"/>
          </w:tcPr>
          <w:p>
            <w:pPr>
              <w:pStyle w:val="0"/>
              <w:jc w:val="center"/>
            </w:pPr>
            <w:r>
              <w:rPr>
                <w:sz w:val="20"/>
              </w:rPr>
              <w:t xml:space="preserve">69544,7</w:t>
            </w:r>
          </w:p>
        </w:tc>
        <w:tc>
          <w:tcPr>
            <w:tcW w:w="1264" w:type="dxa"/>
          </w:tcPr>
          <w:p>
            <w:pPr>
              <w:pStyle w:val="0"/>
              <w:jc w:val="center"/>
            </w:pPr>
            <w:r>
              <w:rPr>
                <w:sz w:val="20"/>
              </w:rPr>
              <w:t xml:space="preserve">22334,7</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22334,7</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8 N5 N0000</w:t>
            </w:r>
          </w:p>
        </w:tc>
        <w:tc>
          <w:tcPr>
            <w:tcW w:w="484" w:type="dxa"/>
          </w:tcPr>
          <w:p>
            <w:pPr>
              <w:pStyle w:val="0"/>
              <w:jc w:val="center"/>
            </w:pPr>
            <w:r>
              <w:rPr>
                <w:sz w:val="20"/>
              </w:rPr>
              <w:t xml:space="preserve">600</w:t>
            </w:r>
          </w:p>
        </w:tc>
        <w:tc>
          <w:tcPr>
            <w:tcW w:w="1531" w:type="dxa"/>
          </w:tcPr>
          <w:p>
            <w:pPr>
              <w:pStyle w:val="0"/>
              <w:jc w:val="center"/>
            </w:pPr>
            <w:r>
              <w:rPr>
                <w:sz w:val="20"/>
              </w:rPr>
              <w:t xml:space="preserve">2545,3</w:t>
            </w:r>
          </w:p>
        </w:tc>
        <w:tc>
          <w:tcPr>
            <w:tcW w:w="1264" w:type="dxa"/>
          </w:tcPr>
          <w:p>
            <w:pPr>
              <w:pStyle w:val="0"/>
              <w:jc w:val="center"/>
            </w:pPr>
            <w:r>
              <w:rPr>
                <w:sz w:val="20"/>
              </w:rPr>
              <w:t xml:space="preserve">1590,3</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1590,3</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701" w:type="dxa"/>
          </w:tcPr>
          <w:p>
            <w:pPr>
              <w:pStyle w:val="0"/>
              <w:jc w:val="center"/>
            </w:pPr>
            <w:r>
              <w:rPr>
                <w:sz w:val="20"/>
              </w:rPr>
              <w:t xml:space="preserve">03 8 N5 N0000</w:t>
            </w:r>
          </w:p>
        </w:tc>
        <w:tc>
          <w:tcPr>
            <w:tcW w:w="484" w:type="dxa"/>
          </w:tcPr>
          <w:p>
            <w:pPr>
              <w:pStyle w:val="0"/>
              <w:jc w:val="center"/>
            </w:pPr>
            <w:r>
              <w:rPr>
                <w:sz w:val="20"/>
              </w:rPr>
              <w:t xml:space="preserve">600</w:t>
            </w:r>
          </w:p>
        </w:tc>
        <w:tc>
          <w:tcPr>
            <w:tcW w:w="1531" w:type="dxa"/>
          </w:tcPr>
          <w:p>
            <w:pPr>
              <w:pStyle w:val="0"/>
              <w:jc w:val="center"/>
            </w:pPr>
            <w:r>
              <w:rPr>
                <w:sz w:val="20"/>
              </w:rPr>
              <w:t xml:space="preserve">245,0</w:t>
            </w:r>
          </w:p>
        </w:tc>
        <w:tc>
          <w:tcPr>
            <w:tcW w:w="1264" w:type="dxa"/>
          </w:tcPr>
          <w:p>
            <w:pPr>
              <w:pStyle w:val="0"/>
              <w:jc w:val="center"/>
            </w:pPr>
            <w:r>
              <w:rPr>
                <w:sz w:val="20"/>
              </w:rPr>
              <w:t xml:space="preserve">75,0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75,0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09 04</w:t>
            </w:r>
          </w:p>
        </w:tc>
        <w:tc>
          <w:tcPr>
            <w:tcW w:w="1701" w:type="dxa"/>
          </w:tcPr>
          <w:p>
            <w:pPr>
              <w:pStyle w:val="0"/>
              <w:jc w:val="center"/>
            </w:pPr>
            <w:r>
              <w:rPr>
                <w:sz w:val="20"/>
              </w:rPr>
              <w:t xml:space="preserve">03 8 N5 N0000</w:t>
            </w:r>
          </w:p>
        </w:tc>
        <w:tc>
          <w:tcPr>
            <w:tcW w:w="484" w:type="dxa"/>
          </w:tcPr>
          <w:p>
            <w:pPr>
              <w:pStyle w:val="0"/>
              <w:jc w:val="center"/>
            </w:pPr>
            <w:r>
              <w:rPr>
                <w:sz w:val="20"/>
              </w:rPr>
              <w:t xml:space="preserve">600</w:t>
            </w:r>
          </w:p>
        </w:tc>
        <w:tc>
          <w:tcPr>
            <w:tcW w:w="1531" w:type="dxa"/>
          </w:tcPr>
          <w:p>
            <w:pPr>
              <w:pStyle w:val="0"/>
              <w:jc w:val="center"/>
            </w:pPr>
            <w:r>
              <w:rPr>
                <w:sz w:val="20"/>
              </w:rPr>
              <w:t xml:space="preserve">225,0</w:t>
            </w:r>
          </w:p>
        </w:tc>
        <w:tc>
          <w:tcPr>
            <w:tcW w:w="1264" w:type="dxa"/>
          </w:tcPr>
          <w:p>
            <w:pPr>
              <w:pStyle w:val="0"/>
              <w:jc w:val="center"/>
            </w:pPr>
            <w:r>
              <w:rPr>
                <w:sz w:val="20"/>
              </w:rPr>
              <w:t xml:space="preserve">100,0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100,0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09 05</w:t>
            </w:r>
          </w:p>
        </w:tc>
        <w:tc>
          <w:tcPr>
            <w:tcW w:w="1701" w:type="dxa"/>
          </w:tcPr>
          <w:p>
            <w:pPr>
              <w:pStyle w:val="0"/>
              <w:jc w:val="center"/>
            </w:pPr>
            <w:r>
              <w:rPr>
                <w:sz w:val="20"/>
              </w:rPr>
              <w:t xml:space="preserve">03 8 N5 N0000</w:t>
            </w:r>
          </w:p>
        </w:tc>
        <w:tc>
          <w:tcPr>
            <w:tcW w:w="484" w:type="dxa"/>
          </w:tcPr>
          <w:p>
            <w:pPr>
              <w:pStyle w:val="0"/>
              <w:jc w:val="center"/>
            </w:pPr>
            <w:r>
              <w:rPr>
                <w:sz w:val="20"/>
              </w:rPr>
              <w:t xml:space="preserve">600</w:t>
            </w:r>
          </w:p>
        </w:tc>
        <w:tc>
          <w:tcPr>
            <w:tcW w:w="1531" w:type="dxa"/>
          </w:tcPr>
          <w:p>
            <w:pPr>
              <w:pStyle w:val="0"/>
              <w:jc w:val="center"/>
            </w:pPr>
            <w:r>
              <w:rPr>
                <w:sz w:val="20"/>
              </w:rPr>
              <w:t xml:space="preserve">70,0</w:t>
            </w:r>
          </w:p>
        </w:tc>
        <w:tc>
          <w:tcPr>
            <w:tcW w:w="1264" w:type="dxa"/>
          </w:tcPr>
          <w:p>
            <w:pPr>
              <w:pStyle w:val="0"/>
              <w:jc w:val="center"/>
            </w:pPr>
            <w:r>
              <w:rPr>
                <w:sz w:val="20"/>
              </w:rPr>
              <w:t xml:space="preserve">70,0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70,0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09 06</w:t>
            </w:r>
          </w:p>
        </w:tc>
        <w:tc>
          <w:tcPr>
            <w:tcW w:w="1701" w:type="dxa"/>
          </w:tcPr>
          <w:p>
            <w:pPr>
              <w:pStyle w:val="0"/>
              <w:jc w:val="center"/>
            </w:pPr>
            <w:r>
              <w:rPr>
                <w:sz w:val="20"/>
              </w:rPr>
              <w:t xml:space="preserve">3 8 N5 N0000</w:t>
            </w:r>
          </w:p>
        </w:tc>
        <w:tc>
          <w:tcPr>
            <w:tcW w:w="484" w:type="dxa"/>
          </w:tcPr>
          <w:p>
            <w:pPr>
              <w:pStyle w:val="0"/>
              <w:jc w:val="center"/>
            </w:pPr>
            <w:r>
              <w:rPr>
                <w:sz w:val="20"/>
              </w:rPr>
              <w:t xml:space="preserve">600</w:t>
            </w:r>
          </w:p>
        </w:tc>
        <w:tc>
          <w:tcPr>
            <w:tcW w:w="1531" w:type="dxa"/>
          </w:tcPr>
          <w:p>
            <w:pPr>
              <w:pStyle w:val="0"/>
              <w:jc w:val="center"/>
            </w:pPr>
            <w:r>
              <w:rPr>
                <w:sz w:val="20"/>
              </w:rPr>
              <w:t xml:space="preserve">20,0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3 8 N5 N0000</w:t>
            </w:r>
          </w:p>
        </w:tc>
        <w:tc>
          <w:tcPr>
            <w:tcW w:w="484" w:type="dxa"/>
          </w:tcPr>
          <w:p>
            <w:pPr>
              <w:pStyle w:val="0"/>
              <w:jc w:val="center"/>
            </w:pPr>
            <w:r>
              <w:rPr>
                <w:sz w:val="20"/>
              </w:rPr>
              <w:t xml:space="preserve">600</w:t>
            </w:r>
          </w:p>
        </w:tc>
        <w:tc>
          <w:tcPr>
            <w:tcW w:w="1531" w:type="dxa"/>
          </w:tcPr>
          <w:p>
            <w:pPr>
              <w:pStyle w:val="0"/>
              <w:jc w:val="center"/>
            </w:pPr>
            <w:r>
              <w:rPr>
                <w:sz w:val="20"/>
              </w:rPr>
              <w:t xml:space="preserve">30,0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3 8 N5 N0005</w:t>
            </w:r>
          </w:p>
        </w:tc>
        <w:tc>
          <w:tcPr>
            <w:tcW w:w="484" w:type="dxa"/>
          </w:tcPr>
          <w:p>
            <w:pPr>
              <w:pStyle w:val="0"/>
              <w:jc w:val="center"/>
            </w:pPr>
            <w:r>
              <w:rPr>
                <w:sz w:val="20"/>
              </w:rPr>
              <w:t xml:space="preserve">200</w:t>
            </w:r>
          </w:p>
        </w:tc>
        <w:tc>
          <w:tcPr>
            <w:tcW w:w="1531" w:type="dxa"/>
          </w:tcPr>
          <w:p>
            <w:pPr>
              <w:pStyle w:val="0"/>
              <w:jc w:val="center"/>
            </w:pPr>
            <w:r>
              <w:rPr>
                <w:sz w:val="20"/>
              </w:rPr>
              <w:t xml:space="preserve">63803,0</w:t>
            </w:r>
          </w:p>
        </w:tc>
        <w:tc>
          <w:tcPr>
            <w:tcW w:w="1264" w:type="dxa"/>
          </w:tcPr>
          <w:p>
            <w:pPr>
              <w:pStyle w:val="0"/>
              <w:jc w:val="center"/>
            </w:pPr>
            <w:r>
              <w:rPr>
                <w:sz w:val="20"/>
              </w:rPr>
            </w:r>
          </w:p>
        </w:tc>
        <w:tc>
          <w:tcPr>
            <w:tcW w:w="1264" w:type="dxa"/>
          </w:tcPr>
          <w:p>
            <w:pPr>
              <w:pStyle w:val="0"/>
              <w:jc w:val="center"/>
            </w:pPr>
            <w:r>
              <w:rPr>
                <w:sz w:val="20"/>
              </w:rPr>
              <w:t xml:space="preserve">17563,0</w:t>
            </w:r>
          </w:p>
        </w:tc>
        <w:tc>
          <w:tcPr>
            <w:tcW w:w="1264" w:type="dxa"/>
          </w:tcPr>
          <w:p>
            <w:pPr>
              <w:pStyle w:val="0"/>
              <w:jc w:val="center"/>
            </w:pPr>
            <w:r>
              <w:rPr>
                <w:sz w:val="20"/>
              </w:rPr>
              <w:t xml:space="preserve">23070,0</w:t>
            </w:r>
          </w:p>
        </w:tc>
        <w:tc>
          <w:tcPr>
            <w:tcW w:w="1264" w:type="dxa"/>
          </w:tcPr>
          <w:p>
            <w:pPr>
              <w:pStyle w:val="0"/>
              <w:jc w:val="center"/>
            </w:pPr>
            <w:r>
              <w:rPr>
                <w:sz w:val="20"/>
              </w:rPr>
              <w:t xml:space="preserve">23170,0</w:t>
            </w:r>
          </w:p>
        </w:tc>
        <w:tc>
          <w:tcPr>
            <w:tcW w:w="1264" w:type="dxa"/>
          </w:tcPr>
          <w:p>
            <w:pPr>
              <w:pStyle w:val="0"/>
              <w:jc w:val="center"/>
            </w:pPr>
            <w:r>
              <w:rPr>
                <w:sz w:val="20"/>
              </w:rPr>
            </w:r>
          </w:p>
        </w:tc>
        <w:tc>
          <w:tcPr>
            <w:tcW w:w="1384" w:type="dxa"/>
          </w:tcPr>
          <w:p>
            <w:pPr>
              <w:pStyle w:val="0"/>
              <w:jc w:val="center"/>
            </w:pPr>
            <w:r>
              <w:rPr>
                <w:sz w:val="20"/>
              </w:rPr>
              <w:t xml:space="preserve">63803,0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3 8 N5 N0005</w:t>
            </w:r>
          </w:p>
        </w:tc>
        <w:tc>
          <w:tcPr>
            <w:tcW w:w="484" w:type="dxa"/>
          </w:tcPr>
          <w:p>
            <w:pPr>
              <w:pStyle w:val="0"/>
              <w:jc w:val="center"/>
            </w:pPr>
            <w:r>
              <w:rPr>
                <w:sz w:val="20"/>
              </w:rPr>
              <w:t xml:space="preserve">600</w:t>
            </w:r>
          </w:p>
        </w:tc>
        <w:tc>
          <w:tcPr>
            <w:tcW w:w="1531" w:type="dxa"/>
          </w:tcPr>
          <w:p>
            <w:pPr>
              <w:pStyle w:val="0"/>
              <w:jc w:val="center"/>
            </w:pPr>
            <w:r>
              <w:rPr>
                <w:sz w:val="20"/>
              </w:rPr>
              <w:t xml:space="preserve">9107,0</w:t>
            </w:r>
          </w:p>
        </w:tc>
        <w:tc>
          <w:tcPr>
            <w:tcW w:w="1264" w:type="dxa"/>
          </w:tcPr>
          <w:p>
            <w:pPr>
              <w:pStyle w:val="0"/>
              <w:jc w:val="center"/>
            </w:pPr>
            <w:r>
              <w:rPr>
                <w:sz w:val="20"/>
              </w:rPr>
            </w:r>
          </w:p>
        </w:tc>
        <w:tc>
          <w:tcPr>
            <w:tcW w:w="1264" w:type="dxa"/>
          </w:tcPr>
          <w:p>
            <w:pPr>
              <w:pStyle w:val="0"/>
              <w:jc w:val="center"/>
            </w:pPr>
            <w:r>
              <w:rPr>
                <w:sz w:val="20"/>
              </w:rPr>
              <w:t xml:space="preserve">6707,0</w:t>
            </w:r>
          </w:p>
        </w:tc>
        <w:tc>
          <w:tcPr>
            <w:tcW w:w="1264" w:type="dxa"/>
          </w:tcPr>
          <w:p>
            <w:pPr>
              <w:pStyle w:val="0"/>
              <w:jc w:val="center"/>
            </w:pPr>
            <w:r>
              <w:rPr>
                <w:sz w:val="20"/>
              </w:rPr>
              <w:t xml:space="preserve">1200,0</w:t>
            </w:r>
          </w:p>
        </w:tc>
        <w:tc>
          <w:tcPr>
            <w:tcW w:w="1264" w:type="dxa"/>
          </w:tcPr>
          <w:p>
            <w:pPr>
              <w:pStyle w:val="0"/>
              <w:jc w:val="center"/>
            </w:pPr>
            <w:r>
              <w:rPr>
                <w:sz w:val="20"/>
              </w:rPr>
              <w:t xml:space="preserve">1200,0</w:t>
            </w:r>
          </w:p>
        </w:tc>
        <w:tc>
          <w:tcPr>
            <w:tcW w:w="1264" w:type="dxa"/>
          </w:tcPr>
          <w:p>
            <w:pPr>
              <w:pStyle w:val="0"/>
              <w:jc w:val="center"/>
            </w:pPr>
            <w:r>
              <w:rPr>
                <w:sz w:val="20"/>
              </w:rPr>
            </w:r>
          </w:p>
        </w:tc>
        <w:tc>
          <w:tcPr>
            <w:tcW w:w="1384" w:type="dxa"/>
          </w:tcPr>
          <w:p>
            <w:pPr>
              <w:pStyle w:val="0"/>
              <w:jc w:val="center"/>
            </w:pPr>
            <w:r>
              <w:rPr>
                <w:sz w:val="20"/>
              </w:rPr>
              <w:t xml:space="preserve">9107,0</w:t>
            </w:r>
          </w:p>
        </w:tc>
      </w:tr>
      <w:tr>
        <w:tc>
          <w:tcPr>
            <w:tcW w:w="1849" w:type="dxa"/>
            <w:vMerge w:val="restart"/>
          </w:tcPr>
          <w:p>
            <w:pPr>
              <w:pStyle w:val="0"/>
            </w:pPr>
            <w:r>
              <w:rPr>
                <w:sz w:val="20"/>
              </w:rPr>
              <w:t xml:space="preserve">Подпрограмма 9</w:t>
            </w:r>
          </w:p>
        </w:tc>
        <w:tc>
          <w:tcPr>
            <w:tcW w:w="2268" w:type="dxa"/>
            <w:vMerge w:val="restart"/>
          </w:tcPr>
          <w:p>
            <w:pPr>
              <w:pStyle w:val="0"/>
            </w:pPr>
            <w:r>
              <w:rPr>
                <w:sz w:val="20"/>
              </w:rPr>
              <w:t xml:space="preserve">Совершенствование системы лекарственного обеспечения, в том числе в амбулаторных условиях</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701" w:type="dxa"/>
          </w:tcPr>
          <w:p>
            <w:pPr>
              <w:pStyle w:val="0"/>
              <w:jc w:val="center"/>
            </w:pPr>
            <w:r>
              <w:rPr>
                <w:sz w:val="20"/>
              </w:rPr>
              <w:t xml:space="preserve">03 9</w:t>
            </w:r>
          </w:p>
        </w:tc>
        <w:tc>
          <w:tcPr>
            <w:tcW w:w="484" w:type="dxa"/>
          </w:tcPr>
          <w:p>
            <w:pPr>
              <w:pStyle w:val="0"/>
              <w:jc w:val="center"/>
            </w:pPr>
            <w:r>
              <w:rPr>
                <w:sz w:val="20"/>
              </w:rPr>
              <w:t xml:space="preserve">X</w:t>
            </w:r>
          </w:p>
        </w:tc>
        <w:tc>
          <w:tcPr>
            <w:tcW w:w="1531" w:type="dxa"/>
          </w:tcPr>
          <w:p>
            <w:pPr>
              <w:pStyle w:val="0"/>
              <w:jc w:val="center"/>
            </w:pPr>
            <w:r>
              <w:rPr>
                <w:sz w:val="20"/>
              </w:rPr>
              <w:t xml:space="preserve">10808963,0</w:t>
            </w:r>
          </w:p>
        </w:tc>
        <w:tc>
          <w:tcPr>
            <w:tcW w:w="1264" w:type="dxa"/>
          </w:tcPr>
          <w:p>
            <w:pPr>
              <w:pStyle w:val="0"/>
              <w:jc w:val="center"/>
            </w:pPr>
            <w:r>
              <w:rPr>
                <w:sz w:val="20"/>
              </w:rPr>
              <w:t xml:space="preserve">1968435,4</w:t>
            </w:r>
          </w:p>
        </w:tc>
        <w:tc>
          <w:tcPr>
            <w:tcW w:w="1264" w:type="dxa"/>
          </w:tcPr>
          <w:p>
            <w:pPr>
              <w:pStyle w:val="0"/>
              <w:jc w:val="center"/>
            </w:pPr>
            <w:r>
              <w:rPr>
                <w:sz w:val="20"/>
              </w:rPr>
              <w:t xml:space="preserve">2012573,4</w:t>
            </w:r>
          </w:p>
        </w:tc>
        <w:tc>
          <w:tcPr>
            <w:tcW w:w="1264" w:type="dxa"/>
          </w:tcPr>
          <w:p>
            <w:pPr>
              <w:pStyle w:val="0"/>
              <w:jc w:val="center"/>
            </w:pPr>
            <w:r>
              <w:rPr>
                <w:sz w:val="20"/>
              </w:rPr>
              <w:t xml:space="preserve">1424023,1</w:t>
            </w:r>
          </w:p>
        </w:tc>
        <w:tc>
          <w:tcPr>
            <w:tcW w:w="1264" w:type="dxa"/>
          </w:tcPr>
          <w:p>
            <w:pPr>
              <w:pStyle w:val="0"/>
              <w:jc w:val="center"/>
            </w:pPr>
            <w:r>
              <w:rPr>
                <w:sz w:val="20"/>
              </w:rPr>
              <w:t xml:space="preserve">1471865,5</w:t>
            </w:r>
          </w:p>
        </w:tc>
        <w:tc>
          <w:tcPr>
            <w:tcW w:w="1264" w:type="dxa"/>
          </w:tcPr>
          <w:p>
            <w:pPr>
              <w:pStyle w:val="0"/>
              <w:jc w:val="center"/>
            </w:pPr>
            <w:r>
              <w:rPr>
                <w:sz w:val="20"/>
              </w:rPr>
              <w:t xml:space="preserve">1332272,1</w:t>
            </w:r>
          </w:p>
        </w:tc>
        <w:tc>
          <w:tcPr>
            <w:tcW w:w="1384" w:type="dxa"/>
          </w:tcPr>
          <w:p>
            <w:pPr>
              <w:pStyle w:val="0"/>
              <w:jc w:val="center"/>
            </w:pPr>
            <w:r>
              <w:rPr>
                <w:sz w:val="20"/>
              </w:rPr>
              <w:t xml:space="preserve">8209169,5</w:t>
            </w:r>
          </w:p>
        </w:tc>
      </w:tr>
      <w:tr>
        <w:tc>
          <w:tcPr>
            <w:vMerge w:val="continue"/>
          </w:tcPr>
          <w:p/>
        </w:tc>
        <w:tc>
          <w:tcPr>
            <w:vMerge w:val="continue"/>
          </w:tcP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03 9</w:t>
            </w:r>
          </w:p>
        </w:tc>
        <w:tc>
          <w:tcPr>
            <w:tcW w:w="484" w:type="dxa"/>
          </w:tcPr>
          <w:p>
            <w:pPr>
              <w:pStyle w:val="0"/>
              <w:jc w:val="center"/>
            </w:pPr>
            <w:r>
              <w:rPr>
                <w:sz w:val="20"/>
              </w:rPr>
              <w:t xml:space="preserve">X</w:t>
            </w:r>
          </w:p>
        </w:tc>
        <w:tc>
          <w:tcPr>
            <w:tcW w:w="1531" w:type="dxa"/>
          </w:tcPr>
          <w:p>
            <w:pPr>
              <w:pStyle w:val="0"/>
              <w:jc w:val="center"/>
            </w:pPr>
            <w:r>
              <w:rPr>
                <w:sz w:val="20"/>
              </w:rPr>
              <w:t xml:space="preserve">10808963,0</w:t>
            </w:r>
          </w:p>
        </w:tc>
        <w:tc>
          <w:tcPr>
            <w:tcW w:w="1264" w:type="dxa"/>
          </w:tcPr>
          <w:p>
            <w:pPr>
              <w:pStyle w:val="0"/>
              <w:jc w:val="center"/>
            </w:pPr>
            <w:r>
              <w:rPr>
                <w:sz w:val="20"/>
              </w:rPr>
              <w:t xml:space="preserve">1968435,4</w:t>
            </w:r>
          </w:p>
        </w:tc>
        <w:tc>
          <w:tcPr>
            <w:tcW w:w="1264" w:type="dxa"/>
          </w:tcPr>
          <w:p>
            <w:pPr>
              <w:pStyle w:val="0"/>
              <w:jc w:val="center"/>
            </w:pPr>
            <w:r>
              <w:rPr>
                <w:sz w:val="20"/>
              </w:rPr>
              <w:t xml:space="preserve">2012573,4</w:t>
            </w:r>
          </w:p>
        </w:tc>
        <w:tc>
          <w:tcPr>
            <w:tcW w:w="1264" w:type="dxa"/>
          </w:tcPr>
          <w:p>
            <w:pPr>
              <w:pStyle w:val="0"/>
              <w:jc w:val="center"/>
            </w:pPr>
            <w:r>
              <w:rPr>
                <w:sz w:val="20"/>
              </w:rPr>
              <w:t xml:space="preserve">1424023,1</w:t>
            </w:r>
          </w:p>
        </w:tc>
        <w:tc>
          <w:tcPr>
            <w:tcW w:w="1264" w:type="dxa"/>
          </w:tcPr>
          <w:p>
            <w:pPr>
              <w:pStyle w:val="0"/>
              <w:jc w:val="center"/>
            </w:pPr>
            <w:r>
              <w:rPr>
                <w:sz w:val="20"/>
              </w:rPr>
              <w:t xml:space="preserve">1471865,5</w:t>
            </w:r>
          </w:p>
        </w:tc>
        <w:tc>
          <w:tcPr>
            <w:tcW w:w="1264" w:type="dxa"/>
          </w:tcPr>
          <w:p>
            <w:pPr>
              <w:pStyle w:val="0"/>
              <w:jc w:val="center"/>
            </w:pPr>
            <w:r>
              <w:rPr>
                <w:sz w:val="20"/>
              </w:rPr>
              <w:t xml:space="preserve">1332272,1</w:t>
            </w:r>
          </w:p>
        </w:tc>
        <w:tc>
          <w:tcPr>
            <w:tcW w:w="1384" w:type="dxa"/>
          </w:tcPr>
          <w:p>
            <w:pPr>
              <w:pStyle w:val="0"/>
              <w:jc w:val="center"/>
            </w:pPr>
            <w:r>
              <w:rPr>
                <w:sz w:val="20"/>
              </w:rPr>
              <w:t xml:space="preserve">8209169,5</w:t>
            </w:r>
          </w:p>
        </w:tc>
      </w:tr>
      <w:tr>
        <w:tc>
          <w:tcPr>
            <w:tcW w:w="1849" w:type="dxa"/>
            <w:vMerge w:val="restart"/>
          </w:tcPr>
          <w:p>
            <w:pPr>
              <w:pStyle w:val="0"/>
            </w:pPr>
            <w:r>
              <w:rPr>
                <w:sz w:val="20"/>
              </w:rPr>
              <w:t xml:space="preserve">Основное мероприятие 9.01.</w:t>
            </w:r>
          </w:p>
        </w:tc>
        <w:tc>
          <w:tcPr>
            <w:tcW w:w="2268" w:type="dxa"/>
            <w:vMerge w:val="restart"/>
          </w:tcPr>
          <w:p>
            <w:pPr>
              <w:pStyle w:val="0"/>
            </w:pPr>
            <w:r>
              <w:rPr>
                <w:sz w:val="20"/>
              </w:rPr>
              <w:t xml:space="preserve">Централизованная закупка лекарственных препаратов и изделий медицинского назначения</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03 9 01</w:t>
            </w:r>
          </w:p>
        </w:tc>
        <w:tc>
          <w:tcPr>
            <w:tcW w:w="484" w:type="dxa"/>
          </w:tcPr>
          <w:p>
            <w:pPr>
              <w:pStyle w:val="0"/>
              <w:jc w:val="center"/>
            </w:pPr>
            <w:r>
              <w:rPr>
                <w:sz w:val="20"/>
              </w:rPr>
              <w:t xml:space="preserve">X</w:t>
            </w:r>
          </w:p>
        </w:tc>
        <w:tc>
          <w:tcPr>
            <w:tcW w:w="1531" w:type="dxa"/>
          </w:tcPr>
          <w:p>
            <w:pPr>
              <w:pStyle w:val="0"/>
              <w:jc w:val="center"/>
            </w:pPr>
            <w:r>
              <w:rPr>
                <w:sz w:val="20"/>
              </w:rPr>
              <w:t xml:space="preserve">6737054,7</w:t>
            </w:r>
          </w:p>
        </w:tc>
        <w:tc>
          <w:tcPr>
            <w:tcW w:w="1264" w:type="dxa"/>
          </w:tcPr>
          <w:p>
            <w:pPr>
              <w:pStyle w:val="0"/>
              <w:jc w:val="center"/>
            </w:pPr>
            <w:r>
              <w:rPr>
                <w:sz w:val="20"/>
              </w:rPr>
              <w:t xml:space="preserve">1279805,1</w:t>
            </w:r>
          </w:p>
        </w:tc>
        <w:tc>
          <w:tcPr>
            <w:tcW w:w="1264" w:type="dxa"/>
          </w:tcPr>
          <w:p>
            <w:pPr>
              <w:pStyle w:val="0"/>
              <w:jc w:val="center"/>
            </w:pPr>
            <w:r>
              <w:rPr>
                <w:sz w:val="20"/>
              </w:rPr>
              <w:t xml:space="preserve">1324505,0</w:t>
            </w:r>
          </w:p>
        </w:tc>
        <w:tc>
          <w:tcPr>
            <w:tcW w:w="1264" w:type="dxa"/>
          </w:tcPr>
          <w:p>
            <w:pPr>
              <w:pStyle w:val="0"/>
              <w:jc w:val="center"/>
            </w:pPr>
            <w:r>
              <w:rPr>
                <w:sz w:val="20"/>
              </w:rPr>
              <w:t xml:space="preserve">721846,0</w:t>
            </w:r>
          </w:p>
        </w:tc>
        <w:tc>
          <w:tcPr>
            <w:tcW w:w="1264" w:type="dxa"/>
          </w:tcPr>
          <w:p>
            <w:pPr>
              <w:pStyle w:val="0"/>
              <w:jc w:val="center"/>
            </w:pPr>
            <w:r>
              <w:rPr>
                <w:sz w:val="20"/>
              </w:rPr>
              <w:t xml:space="preserve">757900,0</w:t>
            </w:r>
          </w:p>
        </w:tc>
        <w:tc>
          <w:tcPr>
            <w:tcW w:w="1264" w:type="dxa"/>
          </w:tcPr>
          <w:p>
            <w:pPr>
              <w:pStyle w:val="0"/>
              <w:jc w:val="center"/>
            </w:pPr>
            <w:r>
              <w:rPr>
                <w:sz w:val="20"/>
              </w:rPr>
              <w:t xml:space="preserve">757900,0</w:t>
            </w:r>
          </w:p>
        </w:tc>
        <w:tc>
          <w:tcPr>
            <w:tcW w:w="1384" w:type="dxa"/>
          </w:tcPr>
          <w:p>
            <w:pPr>
              <w:pStyle w:val="0"/>
              <w:jc w:val="center"/>
            </w:pPr>
            <w:r>
              <w:rPr>
                <w:sz w:val="20"/>
              </w:rPr>
              <w:t xml:space="preserve">4841956,1</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701" w:type="dxa"/>
          </w:tcPr>
          <w:p>
            <w:pPr>
              <w:pStyle w:val="0"/>
              <w:jc w:val="center"/>
            </w:pPr>
            <w:r>
              <w:rPr>
                <w:sz w:val="20"/>
              </w:rPr>
              <w:t xml:space="preserve">03 9 01 20060</w:t>
            </w:r>
          </w:p>
        </w:tc>
        <w:tc>
          <w:tcPr>
            <w:tcW w:w="484" w:type="dxa"/>
          </w:tcPr>
          <w:p>
            <w:pPr>
              <w:pStyle w:val="0"/>
              <w:jc w:val="center"/>
            </w:pPr>
            <w:r>
              <w:rPr>
                <w:sz w:val="20"/>
              </w:rPr>
              <w:t xml:space="preserve">200</w:t>
            </w:r>
          </w:p>
        </w:tc>
        <w:tc>
          <w:tcPr>
            <w:tcW w:w="1531" w:type="dxa"/>
          </w:tcPr>
          <w:p>
            <w:pPr>
              <w:pStyle w:val="0"/>
              <w:jc w:val="center"/>
            </w:pPr>
            <w:r>
              <w:rPr>
                <w:sz w:val="20"/>
              </w:rPr>
              <w:t xml:space="preserve">5890427,2</w:t>
            </w:r>
          </w:p>
        </w:tc>
        <w:tc>
          <w:tcPr>
            <w:tcW w:w="1264" w:type="dxa"/>
          </w:tcPr>
          <w:p>
            <w:pPr>
              <w:pStyle w:val="0"/>
              <w:jc w:val="center"/>
            </w:pPr>
            <w:r>
              <w:rPr>
                <w:sz w:val="20"/>
              </w:rPr>
              <w:t xml:space="preserve">783921,0</w:t>
            </w:r>
          </w:p>
        </w:tc>
        <w:tc>
          <w:tcPr>
            <w:tcW w:w="1264" w:type="dxa"/>
          </w:tcPr>
          <w:p>
            <w:pPr>
              <w:pStyle w:val="0"/>
              <w:jc w:val="center"/>
            </w:pPr>
            <w:r>
              <w:rPr>
                <w:sz w:val="20"/>
              </w:rPr>
              <w:t xml:space="preserve">1176160,0</w:t>
            </w:r>
          </w:p>
        </w:tc>
        <w:tc>
          <w:tcPr>
            <w:tcW w:w="1264" w:type="dxa"/>
          </w:tcPr>
          <w:p>
            <w:pPr>
              <w:pStyle w:val="0"/>
              <w:jc w:val="center"/>
            </w:pPr>
            <w:r>
              <w:rPr>
                <w:sz w:val="20"/>
              </w:rPr>
              <w:t xml:space="preserve">721846,0</w:t>
            </w:r>
          </w:p>
        </w:tc>
        <w:tc>
          <w:tcPr>
            <w:tcW w:w="1264" w:type="dxa"/>
          </w:tcPr>
          <w:p>
            <w:pPr>
              <w:pStyle w:val="0"/>
              <w:jc w:val="center"/>
            </w:pPr>
            <w:r>
              <w:rPr>
                <w:sz w:val="20"/>
              </w:rPr>
              <w:t xml:space="preserve">757900,0</w:t>
            </w:r>
          </w:p>
        </w:tc>
        <w:tc>
          <w:tcPr>
            <w:tcW w:w="1264" w:type="dxa"/>
          </w:tcPr>
          <w:p>
            <w:pPr>
              <w:pStyle w:val="0"/>
              <w:jc w:val="center"/>
            </w:pPr>
            <w:r>
              <w:rPr>
                <w:sz w:val="20"/>
              </w:rPr>
              <w:t xml:space="preserve">757900,0</w:t>
            </w:r>
          </w:p>
        </w:tc>
        <w:tc>
          <w:tcPr>
            <w:tcW w:w="1384" w:type="dxa"/>
          </w:tcPr>
          <w:p>
            <w:pPr>
              <w:pStyle w:val="0"/>
              <w:jc w:val="center"/>
            </w:pPr>
            <w:r>
              <w:rPr>
                <w:sz w:val="20"/>
              </w:rPr>
              <w:t xml:space="preserve">4197727,0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03 9 01 20060</w:t>
            </w:r>
          </w:p>
        </w:tc>
        <w:tc>
          <w:tcPr>
            <w:tcW w:w="484" w:type="dxa"/>
          </w:tcPr>
          <w:p>
            <w:pPr>
              <w:pStyle w:val="0"/>
              <w:jc w:val="center"/>
            </w:pPr>
            <w:r>
              <w:rPr>
                <w:sz w:val="20"/>
              </w:rPr>
              <w:t xml:space="preserve">200</w:t>
            </w:r>
          </w:p>
        </w:tc>
        <w:tc>
          <w:tcPr>
            <w:tcW w:w="1531" w:type="dxa"/>
          </w:tcPr>
          <w:p>
            <w:pPr>
              <w:pStyle w:val="0"/>
              <w:jc w:val="center"/>
            </w:pPr>
            <w:r>
              <w:rPr>
                <w:sz w:val="20"/>
              </w:rPr>
              <w:t xml:space="preserve">302212,0</w:t>
            </w:r>
          </w:p>
        </w:tc>
        <w:tc>
          <w:tcPr>
            <w:tcW w:w="1264" w:type="dxa"/>
          </w:tcPr>
          <w:p>
            <w:pPr>
              <w:pStyle w:val="0"/>
              <w:jc w:val="center"/>
            </w:pPr>
            <w:r>
              <w:rPr>
                <w:sz w:val="20"/>
              </w:rPr>
              <w:t xml:space="preserve">228422,0</w:t>
            </w:r>
          </w:p>
        </w:tc>
        <w:tc>
          <w:tcPr>
            <w:tcW w:w="1264" w:type="dxa"/>
          </w:tcPr>
          <w:p>
            <w:pPr>
              <w:pStyle w:val="0"/>
              <w:jc w:val="center"/>
            </w:pPr>
            <w:r>
              <w:rPr>
                <w:sz w:val="20"/>
              </w:rPr>
              <w:t xml:space="preserve">73790,0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302212,0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701" w:type="dxa"/>
          </w:tcPr>
          <w:p>
            <w:pPr>
              <w:pStyle w:val="0"/>
              <w:jc w:val="center"/>
            </w:pPr>
            <w:r>
              <w:rPr>
                <w:sz w:val="20"/>
              </w:rPr>
              <w:t xml:space="preserve">03 9 01 20550</w:t>
            </w:r>
          </w:p>
        </w:tc>
        <w:tc>
          <w:tcPr>
            <w:tcW w:w="484" w:type="dxa"/>
          </w:tcPr>
          <w:p>
            <w:pPr>
              <w:pStyle w:val="0"/>
              <w:jc w:val="center"/>
            </w:pPr>
            <w:r>
              <w:rPr>
                <w:sz w:val="20"/>
              </w:rPr>
              <w:t xml:space="preserve">200</w:t>
            </w:r>
          </w:p>
        </w:tc>
        <w:tc>
          <w:tcPr>
            <w:tcW w:w="1531" w:type="dxa"/>
          </w:tcPr>
          <w:p>
            <w:pPr>
              <w:pStyle w:val="0"/>
              <w:jc w:val="center"/>
            </w:pPr>
            <w:r>
              <w:rPr>
                <w:sz w:val="20"/>
              </w:rPr>
              <w:t xml:space="preserve">261500,0</w:t>
            </w:r>
          </w:p>
        </w:tc>
        <w:tc>
          <w:tcPr>
            <w:tcW w:w="1264" w:type="dxa"/>
          </w:tcPr>
          <w:p>
            <w:pPr>
              <w:pStyle w:val="0"/>
              <w:jc w:val="center"/>
            </w:pPr>
            <w:r>
              <w:rPr>
                <w:sz w:val="20"/>
              </w:rPr>
              <w:t xml:space="preserve">87400,0</w:t>
            </w:r>
          </w:p>
        </w:tc>
        <w:tc>
          <w:tcPr>
            <w:tcW w:w="1264" w:type="dxa"/>
          </w:tcPr>
          <w:p>
            <w:pPr>
              <w:pStyle w:val="0"/>
              <w:jc w:val="center"/>
            </w:pPr>
            <w:r>
              <w:rPr>
                <w:sz w:val="20"/>
              </w:rPr>
              <w:t xml:space="preserve">30000,0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117400,0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701" w:type="dxa"/>
          </w:tcPr>
          <w:p>
            <w:pPr>
              <w:pStyle w:val="0"/>
              <w:jc w:val="center"/>
            </w:pPr>
            <w:r>
              <w:rPr>
                <w:sz w:val="20"/>
              </w:rPr>
              <w:t xml:space="preserve">03 9 01 58430</w:t>
            </w:r>
          </w:p>
        </w:tc>
        <w:tc>
          <w:tcPr>
            <w:tcW w:w="484" w:type="dxa"/>
          </w:tcPr>
          <w:p>
            <w:pPr>
              <w:pStyle w:val="0"/>
              <w:jc w:val="center"/>
            </w:pPr>
            <w:r>
              <w:rPr>
                <w:sz w:val="20"/>
              </w:rPr>
              <w:t xml:space="preserve">200</w:t>
            </w:r>
          </w:p>
        </w:tc>
        <w:tc>
          <w:tcPr>
            <w:tcW w:w="1531" w:type="dxa"/>
          </w:tcPr>
          <w:p>
            <w:pPr>
              <w:pStyle w:val="0"/>
              <w:jc w:val="center"/>
            </w:pPr>
            <w:r>
              <w:rPr>
                <w:sz w:val="20"/>
              </w:rPr>
              <w:t xml:space="preserve">238360,5</w:t>
            </w:r>
          </w:p>
        </w:tc>
        <w:tc>
          <w:tcPr>
            <w:tcW w:w="1264" w:type="dxa"/>
          </w:tcPr>
          <w:p>
            <w:pPr>
              <w:pStyle w:val="0"/>
              <w:jc w:val="center"/>
            </w:pPr>
            <w:r>
              <w:rPr>
                <w:sz w:val="20"/>
              </w:rPr>
              <w:t xml:space="preserve">180062,1</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180062,1</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701" w:type="dxa"/>
          </w:tcPr>
          <w:p>
            <w:pPr>
              <w:pStyle w:val="0"/>
              <w:jc w:val="center"/>
            </w:pPr>
            <w:r>
              <w:rPr>
                <w:sz w:val="20"/>
              </w:rPr>
              <w:t xml:space="preserve">03 9 01 58430</w:t>
            </w:r>
          </w:p>
        </w:tc>
        <w:tc>
          <w:tcPr>
            <w:tcW w:w="484" w:type="dxa"/>
          </w:tcPr>
          <w:p>
            <w:pPr>
              <w:pStyle w:val="0"/>
              <w:jc w:val="center"/>
            </w:pPr>
            <w:r>
              <w:rPr>
                <w:sz w:val="20"/>
              </w:rPr>
              <w:t xml:space="preserve">600</w:t>
            </w:r>
          </w:p>
        </w:tc>
        <w:tc>
          <w:tcPr>
            <w:tcW w:w="1531" w:type="dxa"/>
          </w:tcPr>
          <w:p>
            <w:pPr>
              <w:pStyle w:val="0"/>
              <w:jc w:val="center"/>
            </w:pPr>
            <w:r>
              <w:rPr>
                <w:sz w:val="20"/>
              </w:rPr>
              <w:t xml:space="preserve">40977,9</w:t>
            </w:r>
          </w:p>
        </w:tc>
        <w:tc>
          <w:tcPr>
            <w:tcW w:w="1264" w:type="dxa"/>
          </w:tcPr>
          <w:p>
            <w:pPr>
              <w:pStyle w:val="0"/>
              <w:jc w:val="center"/>
            </w:pPr>
            <w:r>
              <w:rPr>
                <w:sz w:val="20"/>
              </w:rPr>
            </w:r>
          </w:p>
        </w:tc>
        <w:tc>
          <w:tcPr>
            <w:tcW w:w="1264" w:type="dxa"/>
          </w:tcPr>
          <w:p>
            <w:pPr>
              <w:pStyle w:val="0"/>
              <w:jc w:val="center"/>
            </w:pPr>
            <w:r>
              <w:rPr>
                <w:sz w:val="20"/>
              </w:rPr>
              <w:t xml:space="preserve">40977,9</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40977,9</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701" w:type="dxa"/>
          </w:tcPr>
          <w:p>
            <w:pPr>
              <w:pStyle w:val="0"/>
              <w:jc w:val="center"/>
            </w:pPr>
            <w:r>
              <w:rPr>
                <w:sz w:val="20"/>
              </w:rPr>
              <w:t xml:space="preserve">03 9 01 5422F</w:t>
            </w:r>
          </w:p>
        </w:tc>
        <w:tc>
          <w:tcPr>
            <w:tcW w:w="484" w:type="dxa"/>
          </w:tcPr>
          <w:p>
            <w:pPr>
              <w:pStyle w:val="0"/>
              <w:jc w:val="center"/>
            </w:pPr>
            <w:r>
              <w:rPr>
                <w:sz w:val="20"/>
              </w:rPr>
              <w:t xml:space="preserve">200</w:t>
            </w:r>
          </w:p>
        </w:tc>
        <w:tc>
          <w:tcPr>
            <w:tcW w:w="1531" w:type="dxa"/>
          </w:tcPr>
          <w:p>
            <w:pPr>
              <w:pStyle w:val="0"/>
              <w:jc w:val="center"/>
            </w:pPr>
            <w:r>
              <w:rPr>
                <w:sz w:val="20"/>
              </w:rPr>
              <w:t xml:space="preserve">3577,1</w:t>
            </w:r>
          </w:p>
        </w:tc>
        <w:tc>
          <w:tcPr>
            <w:tcW w:w="1264" w:type="dxa"/>
          </w:tcPr>
          <w:p>
            <w:pPr>
              <w:pStyle w:val="0"/>
              <w:jc w:val="center"/>
            </w:pPr>
            <w:r>
              <w:rPr>
                <w:sz w:val="20"/>
              </w:rPr>
            </w:r>
          </w:p>
        </w:tc>
        <w:tc>
          <w:tcPr>
            <w:tcW w:w="1264" w:type="dxa"/>
          </w:tcPr>
          <w:p>
            <w:pPr>
              <w:pStyle w:val="0"/>
              <w:jc w:val="center"/>
            </w:pPr>
            <w:r>
              <w:rPr>
                <w:sz w:val="20"/>
              </w:rPr>
              <w:t xml:space="preserve">3577,1</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3577,1</w:t>
            </w:r>
          </w:p>
        </w:tc>
      </w:tr>
      <w:tr>
        <w:tc>
          <w:tcPr>
            <w:tcW w:w="1849" w:type="dxa"/>
          </w:tcPr>
          <w:p>
            <w:pPr>
              <w:pStyle w:val="0"/>
            </w:pPr>
            <w:r>
              <w:rPr>
                <w:sz w:val="20"/>
              </w:rPr>
              <w:t xml:space="preserve">Основное мероприятие 9.02.</w:t>
            </w:r>
          </w:p>
        </w:tc>
        <w:tc>
          <w:tcPr>
            <w:tcW w:w="2268" w:type="dxa"/>
          </w:tcPr>
          <w:p>
            <w:pPr>
              <w:pStyle w:val="0"/>
            </w:pPr>
            <w:r>
              <w:rPr>
                <w:sz w:val="20"/>
              </w:rPr>
              <w:t xml:space="preserve">Закупки иммунопрепаратов для вакцинопрофилактики инфекций по эпидемическим показаниям (вакцинация против бешенства, пневмококковой инфекции, ветряной оспы, вирусного гепатита A)</w:t>
            </w: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701" w:type="dxa"/>
          </w:tcPr>
          <w:p>
            <w:pPr>
              <w:pStyle w:val="0"/>
              <w:jc w:val="center"/>
            </w:pPr>
            <w:r>
              <w:rPr>
                <w:sz w:val="20"/>
              </w:rPr>
              <w:t xml:space="preserve">03 9 02 20160</w:t>
            </w:r>
          </w:p>
        </w:tc>
        <w:tc>
          <w:tcPr>
            <w:tcW w:w="484" w:type="dxa"/>
          </w:tcPr>
          <w:p>
            <w:pPr>
              <w:pStyle w:val="0"/>
              <w:jc w:val="center"/>
            </w:pPr>
            <w:r>
              <w:rPr>
                <w:sz w:val="20"/>
              </w:rPr>
              <w:t xml:space="preserve">200</w:t>
            </w:r>
          </w:p>
        </w:tc>
        <w:tc>
          <w:tcPr>
            <w:tcW w:w="1531" w:type="dxa"/>
          </w:tcPr>
          <w:p>
            <w:pPr>
              <w:pStyle w:val="0"/>
              <w:jc w:val="center"/>
            </w:pPr>
            <w:r>
              <w:rPr>
                <w:sz w:val="20"/>
              </w:rPr>
              <w:t xml:space="preserve">40548,0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9.03.</w:t>
            </w:r>
          </w:p>
        </w:tc>
        <w:tc>
          <w:tcPr>
            <w:tcW w:w="2268" w:type="dxa"/>
            <w:vMerge w:val="restart"/>
          </w:tcPr>
          <w:p>
            <w:pPr>
              <w:pStyle w:val="0"/>
            </w:pPr>
            <w:r>
              <w:rPr>
                <w:sz w:val="20"/>
              </w:rPr>
              <w:t xml:space="preserve">Осуществление организационных мероприятий, связанных с обеспечением лиц лекарственными препаратами</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03 9 03</w:t>
            </w:r>
          </w:p>
        </w:tc>
        <w:tc>
          <w:tcPr>
            <w:tcW w:w="484" w:type="dxa"/>
          </w:tcPr>
          <w:p>
            <w:pPr>
              <w:pStyle w:val="0"/>
              <w:jc w:val="center"/>
            </w:pPr>
            <w:r>
              <w:rPr>
                <w:sz w:val="20"/>
              </w:rPr>
              <w:t xml:space="preserve">X</w:t>
            </w:r>
          </w:p>
        </w:tc>
        <w:tc>
          <w:tcPr>
            <w:tcW w:w="1531" w:type="dxa"/>
          </w:tcPr>
          <w:p>
            <w:pPr>
              <w:pStyle w:val="0"/>
              <w:jc w:val="center"/>
            </w:pPr>
            <w:r>
              <w:rPr>
                <w:sz w:val="20"/>
              </w:rPr>
              <w:t xml:space="preserve">13993,7</w:t>
            </w:r>
          </w:p>
        </w:tc>
        <w:tc>
          <w:tcPr>
            <w:tcW w:w="1264" w:type="dxa"/>
          </w:tcPr>
          <w:p>
            <w:pPr>
              <w:pStyle w:val="0"/>
              <w:jc w:val="center"/>
            </w:pPr>
            <w:r>
              <w:rPr>
                <w:sz w:val="20"/>
              </w:rPr>
              <w:t xml:space="preserve">2856,1</w:t>
            </w:r>
          </w:p>
        </w:tc>
        <w:tc>
          <w:tcPr>
            <w:tcW w:w="1264" w:type="dxa"/>
          </w:tcPr>
          <w:p>
            <w:pPr>
              <w:pStyle w:val="0"/>
              <w:jc w:val="center"/>
            </w:pPr>
            <w:r>
              <w:rPr>
                <w:sz w:val="20"/>
              </w:rPr>
              <w:t xml:space="preserve">2884,6</w:t>
            </w:r>
          </w:p>
        </w:tc>
        <w:tc>
          <w:tcPr>
            <w:tcW w:w="1264" w:type="dxa"/>
          </w:tcPr>
          <w:p>
            <w:pPr>
              <w:pStyle w:val="0"/>
              <w:jc w:val="center"/>
            </w:pPr>
            <w:r>
              <w:rPr>
                <w:sz w:val="20"/>
              </w:rPr>
              <w:t xml:space="preserve">2884,6</w:t>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8625,3</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03 9 03 52160</w:t>
            </w:r>
          </w:p>
        </w:tc>
        <w:tc>
          <w:tcPr>
            <w:tcW w:w="484" w:type="dxa"/>
          </w:tcPr>
          <w:p>
            <w:pPr>
              <w:pStyle w:val="0"/>
              <w:jc w:val="center"/>
            </w:pPr>
            <w:r>
              <w:rPr>
                <w:sz w:val="20"/>
              </w:rPr>
              <w:t xml:space="preserve">200</w:t>
            </w:r>
          </w:p>
        </w:tc>
        <w:tc>
          <w:tcPr>
            <w:tcW w:w="1531" w:type="dxa"/>
          </w:tcPr>
          <w:p>
            <w:pPr>
              <w:pStyle w:val="0"/>
              <w:jc w:val="center"/>
            </w:pPr>
            <w:r>
              <w:rPr>
                <w:sz w:val="20"/>
              </w:rPr>
              <w:t xml:space="preserve">8625,3</w:t>
            </w:r>
          </w:p>
        </w:tc>
        <w:tc>
          <w:tcPr>
            <w:tcW w:w="1264" w:type="dxa"/>
          </w:tcPr>
          <w:p>
            <w:pPr>
              <w:pStyle w:val="0"/>
              <w:jc w:val="center"/>
            </w:pPr>
            <w:r>
              <w:rPr>
                <w:sz w:val="20"/>
              </w:rPr>
              <w:t xml:space="preserve">2856,1</w:t>
            </w:r>
          </w:p>
        </w:tc>
        <w:tc>
          <w:tcPr>
            <w:tcW w:w="1264" w:type="dxa"/>
          </w:tcPr>
          <w:p>
            <w:pPr>
              <w:pStyle w:val="0"/>
              <w:jc w:val="center"/>
            </w:pPr>
            <w:r>
              <w:rPr>
                <w:sz w:val="20"/>
              </w:rPr>
              <w:t xml:space="preserve">2884,6</w:t>
            </w:r>
          </w:p>
        </w:tc>
        <w:tc>
          <w:tcPr>
            <w:tcW w:w="1264" w:type="dxa"/>
          </w:tcPr>
          <w:p>
            <w:pPr>
              <w:pStyle w:val="0"/>
              <w:jc w:val="center"/>
            </w:pPr>
            <w:r>
              <w:rPr>
                <w:sz w:val="20"/>
              </w:rPr>
              <w:t xml:space="preserve">2884,6</w:t>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8625,3</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9 03 R3823</w:t>
            </w:r>
          </w:p>
        </w:tc>
        <w:tc>
          <w:tcPr>
            <w:tcW w:w="484" w:type="dxa"/>
          </w:tcPr>
          <w:p>
            <w:pPr>
              <w:pStyle w:val="0"/>
              <w:jc w:val="center"/>
            </w:pPr>
            <w:r>
              <w:rPr>
                <w:sz w:val="20"/>
              </w:rPr>
              <w:t xml:space="preserve">200</w:t>
            </w:r>
          </w:p>
        </w:tc>
        <w:tc>
          <w:tcPr>
            <w:tcW w:w="1531" w:type="dxa"/>
          </w:tcPr>
          <w:p>
            <w:pPr>
              <w:pStyle w:val="0"/>
              <w:jc w:val="center"/>
            </w:pPr>
            <w:r>
              <w:rPr>
                <w:sz w:val="20"/>
              </w:rPr>
              <w:t xml:space="preserve">5368,4</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tcPr>
          <w:p>
            <w:pPr>
              <w:pStyle w:val="0"/>
            </w:pPr>
            <w:r>
              <w:rPr>
                <w:sz w:val="20"/>
              </w:rPr>
              <w:t xml:space="preserve">Основное мероприятие 9.04</w:t>
            </w:r>
          </w:p>
        </w:tc>
        <w:tc>
          <w:tcPr>
            <w:tcW w:w="2268" w:type="dxa"/>
          </w:tcPr>
          <w:p>
            <w:pPr>
              <w:pStyle w:val="0"/>
            </w:pPr>
            <w:r>
              <w:rPr>
                <w:sz w:val="20"/>
              </w:rPr>
              <w:t xml:space="preserve">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701" w:type="dxa"/>
          </w:tcPr>
          <w:p>
            <w:pPr>
              <w:pStyle w:val="0"/>
              <w:jc w:val="center"/>
            </w:pPr>
            <w:r>
              <w:rPr>
                <w:sz w:val="20"/>
              </w:rPr>
              <w:t xml:space="preserve">03 9 04 54600</w:t>
            </w:r>
          </w:p>
        </w:tc>
        <w:tc>
          <w:tcPr>
            <w:tcW w:w="484" w:type="dxa"/>
          </w:tcPr>
          <w:p>
            <w:pPr>
              <w:pStyle w:val="0"/>
              <w:jc w:val="center"/>
            </w:pPr>
            <w:r>
              <w:rPr>
                <w:sz w:val="20"/>
              </w:rPr>
              <w:t xml:space="preserve">300</w:t>
            </w:r>
          </w:p>
        </w:tc>
        <w:tc>
          <w:tcPr>
            <w:tcW w:w="1531" w:type="dxa"/>
          </w:tcPr>
          <w:p>
            <w:pPr>
              <w:pStyle w:val="0"/>
              <w:jc w:val="center"/>
            </w:pPr>
            <w:r>
              <w:rPr>
                <w:sz w:val="20"/>
              </w:rPr>
              <w:t xml:space="preserve">2481711,4</w:t>
            </w:r>
          </w:p>
        </w:tc>
        <w:tc>
          <w:tcPr>
            <w:tcW w:w="1264" w:type="dxa"/>
          </w:tcPr>
          <w:p>
            <w:pPr>
              <w:pStyle w:val="0"/>
              <w:jc w:val="center"/>
            </w:pPr>
            <w:r>
              <w:rPr>
                <w:sz w:val="20"/>
              </w:rPr>
              <w:t xml:space="preserve">405557,1</w:t>
            </w:r>
          </w:p>
        </w:tc>
        <w:tc>
          <w:tcPr>
            <w:tcW w:w="1264" w:type="dxa"/>
          </w:tcPr>
          <w:p>
            <w:pPr>
              <w:pStyle w:val="0"/>
              <w:jc w:val="center"/>
            </w:pPr>
            <w:r>
              <w:rPr>
                <w:sz w:val="20"/>
              </w:rPr>
              <w:t xml:space="preserve">403637,3</w:t>
            </w:r>
          </w:p>
        </w:tc>
        <w:tc>
          <w:tcPr>
            <w:tcW w:w="1264" w:type="dxa"/>
          </w:tcPr>
          <w:p>
            <w:pPr>
              <w:pStyle w:val="0"/>
              <w:jc w:val="center"/>
            </w:pPr>
            <w:r>
              <w:rPr>
                <w:sz w:val="20"/>
              </w:rPr>
              <w:t xml:space="preserve">417746,0</w:t>
            </w:r>
          </w:p>
        </w:tc>
        <w:tc>
          <w:tcPr>
            <w:tcW w:w="1264" w:type="dxa"/>
          </w:tcPr>
          <w:p>
            <w:pPr>
              <w:pStyle w:val="0"/>
              <w:jc w:val="center"/>
            </w:pPr>
            <w:r>
              <w:rPr>
                <w:sz w:val="20"/>
              </w:rPr>
              <w:t xml:space="preserve">432419,0</w:t>
            </w:r>
          </w:p>
        </w:tc>
        <w:tc>
          <w:tcPr>
            <w:tcW w:w="1264" w:type="dxa"/>
          </w:tcPr>
          <w:p>
            <w:pPr>
              <w:pStyle w:val="0"/>
              <w:jc w:val="center"/>
            </w:pPr>
            <w:r>
              <w:rPr>
                <w:sz w:val="20"/>
              </w:rPr>
              <w:t xml:space="preserve">432419,0</w:t>
            </w:r>
          </w:p>
        </w:tc>
        <w:tc>
          <w:tcPr>
            <w:tcW w:w="1384" w:type="dxa"/>
          </w:tcPr>
          <w:p>
            <w:pPr>
              <w:pStyle w:val="0"/>
              <w:jc w:val="center"/>
            </w:pPr>
            <w:r>
              <w:rPr>
                <w:sz w:val="20"/>
              </w:rPr>
              <w:t xml:space="preserve">2091778,4</w:t>
            </w:r>
          </w:p>
        </w:tc>
      </w:tr>
      <w:tr>
        <w:tc>
          <w:tcPr>
            <w:tcW w:w="1849" w:type="dxa"/>
          </w:tcPr>
          <w:p>
            <w:pPr>
              <w:pStyle w:val="0"/>
            </w:pPr>
            <w:r>
              <w:rPr>
                <w:sz w:val="20"/>
              </w:rPr>
              <w:t xml:space="preserve">Основное мероприятие 9.05.</w:t>
            </w:r>
          </w:p>
        </w:tc>
        <w:tc>
          <w:tcPr>
            <w:tcW w:w="2268" w:type="dxa"/>
          </w:tcPr>
          <w:p>
            <w:pPr>
              <w:pStyle w:val="0"/>
            </w:pPr>
            <w:r>
              <w:rPr>
                <w:sz w:val="20"/>
              </w:rPr>
              <w:t xml:space="preserve">Реализация отдельных полномочий в области лекарственного обеспечения</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701" w:type="dxa"/>
          </w:tcPr>
          <w:p>
            <w:pPr>
              <w:pStyle w:val="0"/>
              <w:jc w:val="center"/>
            </w:pPr>
            <w:r>
              <w:rPr>
                <w:sz w:val="20"/>
              </w:rPr>
              <w:t xml:space="preserve">03 9 05 51610</w:t>
            </w:r>
          </w:p>
        </w:tc>
        <w:tc>
          <w:tcPr>
            <w:tcW w:w="484" w:type="dxa"/>
          </w:tcPr>
          <w:p>
            <w:pPr>
              <w:pStyle w:val="0"/>
              <w:jc w:val="center"/>
            </w:pPr>
            <w:r>
              <w:rPr>
                <w:sz w:val="20"/>
              </w:rPr>
              <w:t xml:space="preserve">300</w:t>
            </w:r>
          </w:p>
        </w:tc>
        <w:tc>
          <w:tcPr>
            <w:tcW w:w="1531" w:type="dxa"/>
          </w:tcPr>
          <w:p>
            <w:pPr>
              <w:pStyle w:val="0"/>
              <w:jc w:val="center"/>
            </w:pPr>
            <w:r>
              <w:rPr>
                <w:sz w:val="20"/>
              </w:rPr>
              <w:t xml:space="preserve">856484,2</w:t>
            </w:r>
          </w:p>
        </w:tc>
        <w:tc>
          <w:tcPr>
            <w:tcW w:w="1264" w:type="dxa"/>
          </w:tcPr>
          <w:p>
            <w:pPr>
              <w:pStyle w:val="0"/>
              <w:jc w:val="center"/>
            </w:pPr>
            <w:r>
              <w:rPr>
                <w:sz w:val="20"/>
              </w:rPr>
              <w:t xml:space="preserve">143374,1</w:t>
            </w:r>
          </w:p>
        </w:tc>
        <w:tc>
          <w:tcPr>
            <w:tcW w:w="1264" w:type="dxa"/>
          </w:tcPr>
          <w:p>
            <w:pPr>
              <w:pStyle w:val="0"/>
              <w:jc w:val="center"/>
            </w:pPr>
            <w:r>
              <w:rPr>
                <w:sz w:val="20"/>
              </w:rPr>
              <w:t xml:space="preserve">141953,1</w:t>
            </w:r>
          </w:p>
        </w:tc>
        <w:tc>
          <w:tcPr>
            <w:tcW w:w="1264" w:type="dxa"/>
          </w:tcPr>
          <w:p>
            <w:pPr>
              <w:pStyle w:val="0"/>
              <w:jc w:val="center"/>
            </w:pPr>
            <w:r>
              <w:rPr>
                <w:sz w:val="20"/>
              </w:rPr>
              <w:t xml:space="preserve">141953,1</w:t>
            </w:r>
          </w:p>
        </w:tc>
        <w:tc>
          <w:tcPr>
            <w:tcW w:w="1264" w:type="dxa"/>
          </w:tcPr>
          <w:p>
            <w:pPr>
              <w:pStyle w:val="0"/>
              <w:jc w:val="center"/>
            </w:pPr>
            <w:r>
              <w:rPr>
                <w:sz w:val="20"/>
              </w:rPr>
              <w:t xml:space="preserve">141953,1</w:t>
            </w:r>
          </w:p>
        </w:tc>
        <w:tc>
          <w:tcPr>
            <w:tcW w:w="1264" w:type="dxa"/>
          </w:tcPr>
          <w:p>
            <w:pPr>
              <w:pStyle w:val="0"/>
              <w:jc w:val="center"/>
            </w:pPr>
            <w:r>
              <w:rPr>
                <w:sz w:val="20"/>
              </w:rPr>
              <w:t xml:space="preserve">141953,1</w:t>
            </w:r>
          </w:p>
        </w:tc>
        <w:tc>
          <w:tcPr>
            <w:tcW w:w="1384" w:type="dxa"/>
          </w:tcPr>
          <w:p>
            <w:pPr>
              <w:pStyle w:val="0"/>
              <w:jc w:val="center"/>
            </w:pPr>
            <w:r>
              <w:rPr>
                <w:sz w:val="20"/>
              </w:rPr>
              <w:t xml:space="preserve">711186,5</w:t>
            </w:r>
          </w:p>
        </w:tc>
      </w:tr>
      <w:tr>
        <w:tc>
          <w:tcPr>
            <w:tcW w:w="1849" w:type="dxa"/>
          </w:tcPr>
          <w:p>
            <w:pPr>
              <w:pStyle w:val="0"/>
            </w:pPr>
            <w:r>
              <w:rPr>
                <w:sz w:val="20"/>
              </w:rPr>
              <w:t xml:space="preserve">Проект 9.N2.</w:t>
            </w:r>
          </w:p>
        </w:tc>
        <w:tc>
          <w:tcPr>
            <w:tcW w:w="2268" w:type="dxa"/>
          </w:tcPr>
          <w:p>
            <w:pPr>
              <w:pStyle w:val="0"/>
            </w:pPr>
            <w:r>
              <w:rPr>
                <w:sz w:val="20"/>
              </w:rPr>
              <w:t xml:space="preserve">Борьба с сердечно-сосудистыми заболеваниями</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701" w:type="dxa"/>
          </w:tcPr>
          <w:p>
            <w:pPr>
              <w:pStyle w:val="0"/>
              <w:jc w:val="center"/>
            </w:pPr>
            <w:r>
              <w:rPr>
                <w:sz w:val="20"/>
              </w:rPr>
              <w:t xml:space="preserve">03 9 N2 5586R</w:t>
            </w:r>
          </w:p>
        </w:tc>
        <w:tc>
          <w:tcPr>
            <w:tcW w:w="484" w:type="dxa"/>
          </w:tcPr>
          <w:p>
            <w:pPr>
              <w:pStyle w:val="0"/>
              <w:jc w:val="center"/>
            </w:pPr>
            <w:r>
              <w:rPr>
                <w:sz w:val="20"/>
              </w:rPr>
              <w:t xml:space="preserve">300</w:t>
            </w:r>
          </w:p>
        </w:tc>
        <w:tc>
          <w:tcPr>
            <w:tcW w:w="1531" w:type="dxa"/>
          </w:tcPr>
          <w:p>
            <w:pPr>
              <w:pStyle w:val="0"/>
              <w:jc w:val="center"/>
            </w:pPr>
            <w:r>
              <w:rPr>
                <w:sz w:val="20"/>
              </w:rPr>
              <w:t xml:space="preserve">679171,0</w:t>
            </w:r>
          </w:p>
        </w:tc>
        <w:tc>
          <w:tcPr>
            <w:tcW w:w="1264" w:type="dxa"/>
          </w:tcPr>
          <w:p>
            <w:pPr>
              <w:pStyle w:val="0"/>
              <w:jc w:val="center"/>
            </w:pPr>
            <w:r>
              <w:rPr>
                <w:sz w:val="20"/>
              </w:rPr>
              <w:t xml:space="preserve">136843,0</w:t>
            </w:r>
          </w:p>
        </w:tc>
        <w:tc>
          <w:tcPr>
            <w:tcW w:w="1264" w:type="dxa"/>
          </w:tcPr>
          <w:p>
            <w:pPr>
              <w:pStyle w:val="0"/>
              <w:jc w:val="center"/>
            </w:pPr>
            <w:r>
              <w:rPr>
                <w:sz w:val="20"/>
              </w:rPr>
              <w:t xml:space="preserve">139593,4</w:t>
            </w:r>
          </w:p>
        </w:tc>
        <w:tc>
          <w:tcPr>
            <w:tcW w:w="1264" w:type="dxa"/>
          </w:tcPr>
          <w:p>
            <w:pPr>
              <w:pStyle w:val="0"/>
              <w:jc w:val="center"/>
            </w:pPr>
            <w:r>
              <w:rPr>
                <w:sz w:val="20"/>
              </w:rPr>
              <w:t xml:space="preserve">139593,4</w:t>
            </w:r>
          </w:p>
        </w:tc>
        <w:tc>
          <w:tcPr>
            <w:tcW w:w="1264" w:type="dxa"/>
          </w:tcPr>
          <w:p>
            <w:pPr>
              <w:pStyle w:val="0"/>
              <w:jc w:val="center"/>
            </w:pPr>
            <w:r>
              <w:rPr>
                <w:sz w:val="20"/>
              </w:rPr>
              <w:t xml:space="preserve">139593,4</w:t>
            </w:r>
          </w:p>
        </w:tc>
        <w:tc>
          <w:tcPr>
            <w:tcW w:w="1264" w:type="dxa"/>
          </w:tcPr>
          <w:p>
            <w:pPr>
              <w:pStyle w:val="0"/>
              <w:jc w:val="center"/>
            </w:pPr>
            <w:r>
              <w:rPr>
                <w:sz w:val="20"/>
              </w:rPr>
            </w:r>
          </w:p>
        </w:tc>
        <w:tc>
          <w:tcPr>
            <w:tcW w:w="1384" w:type="dxa"/>
          </w:tcPr>
          <w:p>
            <w:pPr>
              <w:pStyle w:val="0"/>
              <w:jc w:val="center"/>
            </w:pPr>
            <w:r>
              <w:rPr>
                <w:sz w:val="20"/>
              </w:rPr>
              <w:t xml:space="preserve">555623,2</w:t>
            </w:r>
          </w:p>
        </w:tc>
      </w:tr>
      <w:tr>
        <w:tc>
          <w:tcPr>
            <w:tcW w:w="1849" w:type="dxa"/>
            <w:vMerge w:val="restart"/>
          </w:tcPr>
          <w:p>
            <w:pPr>
              <w:pStyle w:val="0"/>
            </w:pPr>
            <w:r>
              <w:rPr>
                <w:sz w:val="20"/>
              </w:rPr>
              <w:t xml:space="preserve">Подпрограмма Б</w:t>
            </w:r>
          </w:p>
        </w:tc>
        <w:tc>
          <w:tcPr>
            <w:tcW w:w="2268" w:type="dxa"/>
            <w:vMerge w:val="restart"/>
          </w:tcPr>
          <w:p>
            <w:pPr>
              <w:pStyle w:val="0"/>
            </w:pPr>
            <w:r>
              <w:rPr>
                <w:sz w:val="20"/>
              </w:rPr>
              <w:t xml:space="preserve">Развитие информатизации в здравоохранении</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701" w:type="dxa"/>
          </w:tcPr>
          <w:p>
            <w:pPr>
              <w:pStyle w:val="0"/>
              <w:jc w:val="center"/>
            </w:pPr>
            <w:r>
              <w:rPr>
                <w:sz w:val="20"/>
              </w:rPr>
              <w:t xml:space="preserve">03 Б</w:t>
            </w:r>
          </w:p>
        </w:tc>
        <w:tc>
          <w:tcPr>
            <w:tcW w:w="484" w:type="dxa"/>
          </w:tcPr>
          <w:p>
            <w:pPr>
              <w:pStyle w:val="0"/>
              <w:jc w:val="center"/>
            </w:pPr>
            <w:r>
              <w:rPr>
                <w:sz w:val="20"/>
              </w:rPr>
              <w:t xml:space="preserve">X</w:t>
            </w:r>
          </w:p>
        </w:tc>
        <w:tc>
          <w:tcPr>
            <w:tcW w:w="1531" w:type="dxa"/>
          </w:tcPr>
          <w:p>
            <w:pPr>
              <w:pStyle w:val="0"/>
              <w:jc w:val="center"/>
            </w:pPr>
            <w:r>
              <w:rPr>
                <w:sz w:val="20"/>
              </w:rPr>
              <w:t xml:space="preserve">900558,6</w:t>
            </w:r>
          </w:p>
        </w:tc>
        <w:tc>
          <w:tcPr>
            <w:tcW w:w="1264" w:type="dxa"/>
          </w:tcPr>
          <w:p>
            <w:pPr>
              <w:pStyle w:val="0"/>
              <w:jc w:val="center"/>
            </w:pPr>
            <w:r>
              <w:rPr>
                <w:sz w:val="20"/>
              </w:rPr>
              <w:t xml:space="preserve">128028,6</w:t>
            </w:r>
          </w:p>
        </w:tc>
        <w:tc>
          <w:tcPr>
            <w:tcW w:w="1264" w:type="dxa"/>
          </w:tcPr>
          <w:p>
            <w:pPr>
              <w:pStyle w:val="0"/>
              <w:jc w:val="center"/>
            </w:pPr>
            <w:r>
              <w:rPr>
                <w:sz w:val="20"/>
              </w:rPr>
              <w:t xml:space="preserve">88367,0</w:t>
            </w:r>
          </w:p>
        </w:tc>
        <w:tc>
          <w:tcPr>
            <w:tcW w:w="1264" w:type="dxa"/>
          </w:tcPr>
          <w:p>
            <w:pPr>
              <w:pStyle w:val="0"/>
              <w:jc w:val="center"/>
            </w:pPr>
            <w:r>
              <w:rPr>
                <w:sz w:val="20"/>
              </w:rPr>
              <w:t xml:space="preserve">61971,5</w:t>
            </w:r>
          </w:p>
        </w:tc>
        <w:tc>
          <w:tcPr>
            <w:tcW w:w="1264" w:type="dxa"/>
          </w:tcPr>
          <w:p>
            <w:pPr>
              <w:pStyle w:val="0"/>
              <w:jc w:val="center"/>
            </w:pPr>
            <w:r>
              <w:rPr>
                <w:sz w:val="20"/>
              </w:rPr>
              <w:t xml:space="preserve">68234,5</w:t>
            </w:r>
          </w:p>
        </w:tc>
        <w:tc>
          <w:tcPr>
            <w:tcW w:w="1264" w:type="dxa"/>
          </w:tcPr>
          <w:p>
            <w:pPr>
              <w:pStyle w:val="0"/>
              <w:jc w:val="center"/>
            </w:pPr>
            <w:r>
              <w:rPr>
                <w:sz w:val="20"/>
              </w:rPr>
            </w:r>
          </w:p>
        </w:tc>
        <w:tc>
          <w:tcPr>
            <w:tcW w:w="1384" w:type="dxa"/>
          </w:tcPr>
          <w:p>
            <w:pPr>
              <w:pStyle w:val="0"/>
              <w:jc w:val="center"/>
            </w:pPr>
            <w:r>
              <w:rPr>
                <w:sz w:val="20"/>
              </w:rPr>
              <w:t xml:space="preserve">346601,6</w:t>
            </w:r>
          </w:p>
        </w:tc>
      </w:tr>
      <w:tr>
        <w:tc>
          <w:tcPr>
            <w:vMerge w:val="continue"/>
          </w:tcPr>
          <w:p/>
        </w:tc>
        <w:tc>
          <w:tcPr>
            <w:vMerge w:val="continue"/>
          </w:tcP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Б</w:t>
            </w:r>
          </w:p>
        </w:tc>
        <w:tc>
          <w:tcPr>
            <w:tcW w:w="484" w:type="dxa"/>
          </w:tcPr>
          <w:p>
            <w:pPr>
              <w:pStyle w:val="0"/>
              <w:jc w:val="center"/>
            </w:pPr>
            <w:r>
              <w:rPr>
                <w:sz w:val="20"/>
              </w:rPr>
              <w:t xml:space="preserve">X</w:t>
            </w:r>
          </w:p>
        </w:tc>
        <w:tc>
          <w:tcPr>
            <w:tcW w:w="1531" w:type="dxa"/>
          </w:tcPr>
          <w:p>
            <w:pPr>
              <w:pStyle w:val="0"/>
              <w:jc w:val="center"/>
            </w:pPr>
            <w:r>
              <w:rPr>
                <w:sz w:val="20"/>
              </w:rPr>
              <w:t xml:space="preserve">900558,6</w:t>
            </w:r>
          </w:p>
        </w:tc>
        <w:tc>
          <w:tcPr>
            <w:tcW w:w="1264" w:type="dxa"/>
          </w:tcPr>
          <w:p>
            <w:pPr>
              <w:pStyle w:val="0"/>
              <w:jc w:val="center"/>
            </w:pPr>
            <w:r>
              <w:rPr>
                <w:sz w:val="20"/>
              </w:rPr>
              <w:t xml:space="preserve">128028,6</w:t>
            </w:r>
          </w:p>
        </w:tc>
        <w:tc>
          <w:tcPr>
            <w:tcW w:w="1264" w:type="dxa"/>
          </w:tcPr>
          <w:p>
            <w:pPr>
              <w:pStyle w:val="0"/>
              <w:jc w:val="center"/>
            </w:pPr>
            <w:r>
              <w:rPr>
                <w:sz w:val="20"/>
              </w:rPr>
              <w:t xml:space="preserve">88367,0</w:t>
            </w:r>
          </w:p>
        </w:tc>
        <w:tc>
          <w:tcPr>
            <w:tcW w:w="1264" w:type="dxa"/>
          </w:tcPr>
          <w:p>
            <w:pPr>
              <w:pStyle w:val="0"/>
              <w:jc w:val="center"/>
            </w:pPr>
            <w:r>
              <w:rPr>
                <w:sz w:val="20"/>
              </w:rPr>
              <w:t xml:space="preserve">61971,5</w:t>
            </w:r>
          </w:p>
        </w:tc>
        <w:tc>
          <w:tcPr>
            <w:tcW w:w="1264" w:type="dxa"/>
          </w:tcPr>
          <w:p>
            <w:pPr>
              <w:pStyle w:val="0"/>
              <w:jc w:val="center"/>
            </w:pPr>
            <w:r>
              <w:rPr>
                <w:sz w:val="20"/>
              </w:rPr>
              <w:t xml:space="preserve">68234,5</w:t>
            </w:r>
          </w:p>
        </w:tc>
        <w:tc>
          <w:tcPr>
            <w:tcW w:w="1264" w:type="dxa"/>
          </w:tcPr>
          <w:p>
            <w:pPr>
              <w:pStyle w:val="0"/>
              <w:jc w:val="center"/>
            </w:pPr>
            <w:r>
              <w:rPr>
                <w:sz w:val="20"/>
              </w:rPr>
            </w:r>
          </w:p>
        </w:tc>
        <w:tc>
          <w:tcPr>
            <w:tcW w:w="1384" w:type="dxa"/>
          </w:tcPr>
          <w:p>
            <w:pPr>
              <w:pStyle w:val="0"/>
              <w:jc w:val="center"/>
            </w:pPr>
            <w:r>
              <w:rPr>
                <w:sz w:val="20"/>
              </w:rPr>
              <w:t xml:space="preserve">346601,6</w:t>
            </w:r>
          </w:p>
        </w:tc>
      </w:tr>
      <w:tr>
        <w:tc>
          <w:tcPr>
            <w:tcW w:w="1849" w:type="dxa"/>
          </w:tcPr>
          <w:p>
            <w:pPr>
              <w:pStyle w:val="0"/>
            </w:pPr>
            <w:r>
              <w:rPr>
                <w:sz w:val="20"/>
              </w:rPr>
              <w:t xml:space="preserve">Основное мероприятие Б.01.</w:t>
            </w:r>
          </w:p>
        </w:tc>
        <w:tc>
          <w:tcPr>
            <w:tcW w:w="2268" w:type="dxa"/>
          </w:tcPr>
          <w:p>
            <w:pPr>
              <w:pStyle w:val="0"/>
            </w:pPr>
            <w:r>
              <w:rPr>
                <w:sz w:val="20"/>
              </w:rPr>
              <w:t xml:space="preserve">Обеспечение деятельности (оказание услуг) государственных учреждений (организаций)</w:t>
            </w:r>
          </w:p>
        </w:tc>
        <w:tc>
          <w:tcPr>
            <w:tcW w:w="2749" w:type="dxa"/>
          </w:tcPr>
          <w:p>
            <w:pPr>
              <w:pStyle w:val="0"/>
            </w:pPr>
            <w:r>
              <w:rPr>
                <w:sz w:val="20"/>
              </w:rPr>
              <w:t xml:space="preserve">Департамент здравоохранения Белгородской области</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Б 0059</w:t>
            </w:r>
          </w:p>
        </w:tc>
        <w:tc>
          <w:tcPr>
            <w:tcW w:w="484" w:type="dxa"/>
          </w:tcPr>
          <w:p>
            <w:pPr>
              <w:pStyle w:val="0"/>
              <w:jc w:val="center"/>
            </w:pPr>
            <w:r>
              <w:rPr>
                <w:sz w:val="20"/>
              </w:rPr>
              <w:t xml:space="preserve">200</w:t>
            </w:r>
          </w:p>
        </w:tc>
        <w:tc>
          <w:tcPr>
            <w:tcW w:w="1531" w:type="dxa"/>
          </w:tcPr>
          <w:p>
            <w:pPr>
              <w:pStyle w:val="0"/>
              <w:jc w:val="center"/>
            </w:pPr>
            <w:r>
              <w:rPr>
                <w:sz w:val="20"/>
              </w:rPr>
              <w:t xml:space="preserve">6818,0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tcPr>
          <w:p>
            <w:pPr>
              <w:pStyle w:val="0"/>
            </w:pPr>
            <w:r>
              <w:rPr>
                <w:sz w:val="20"/>
              </w:rPr>
              <w:t xml:space="preserve">Проект Б.N7.</w:t>
            </w:r>
          </w:p>
        </w:tc>
        <w:tc>
          <w:tcPr>
            <w:tcW w:w="2268" w:type="dxa"/>
          </w:tcPr>
          <w:p>
            <w:pPr>
              <w:pStyle w:val="0"/>
            </w:pPr>
            <w:r>
              <w:rPr>
                <w:sz w:val="20"/>
              </w:rPr>
              <w:t xml:space="preserve">Создание единого цифрового контура в здравоохранении на основе единой государственной информационной системы здравоохранения (ЕГИСЗ)</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Б N7 5114R</w:t>
            </w:r>
          </w:p>
        </w:tc>
        <w:tc>
          <w:tcPr>
            <w:tcW w:w="484" w:type="dxa"/>
          </w:tcPr>
          <w:p>
            <w:pPr>
              <w:pStyle w:val="0"/>
              <w:jc w:val="center"/>
            </w:pPr>
            <w:r>
              <w:rPr>
                <w:sz w:val="20"/>
              </w:rPr>
              <w:t xml:space="preserve">200</w:t>
            </w:r>
          </w:p>
        </w:tc>
        <w:tc>
          <w:tcPr>
            <w:tcW w:w="1531" w:type="dxa"/>
          </w:tcPr>
          <w:p>
            <w:pPr>
              <w:pStyle w:val="0"/>
              <w:jc w:val="center"/>
            </w:pPr>
            <w:r>
              <w:rPr>
                <w:sz w:val="20"/>
              </w:rPr>
              <w:t xml:space="preserve">893740,6</w:t>
            </w:r>
          </w:p>
        </w:tc>
        <w:tc>
          <w:tcPr>
            <w:tcW w:w="1264" w:type="dxa"/>
          </w:tcPr>
          <w:p>
            <w:pPr>
              <w:pStyle w:val="0"/>
              <w:jc w:val="center"/>
            </w:pPr>
            <w:r>
              <w:rPr>
                <w:sz w:val="20"/>
              </w:rPr>
              <w:t xml:space="preserve">128028,6</w:t>
            </w:r>
          </w:p>
        </w:tc>
        <w:tc>
          <w:tcPr>
            <w:tcW w:w="1264" w:type="dxa"/>
          </w:tcPr>
          <w:p>
            <w:pPr>
              <w:pStyle w:val="0"/>
              <w:jc w:val="center"/>
            </w:pPr>
            <w:r>
              <w:rPr>
                <w:sz w:val="20"/>
              </w:rPr>
              <w:t xml:space="preserve">88367,0</w:t>
            </w:r>
          </w:p>
        </w:tc>
        <w:tc>
          <w:tcPr>
            <w:tcW w:w="1264" w:type="dxa"/>
          </w:tcPr>
          <w:p>
            <w:pPr>
              <w:pStyle w:val="0"/>
              <w:jc w:val="center"/>
            </w:pPr>
            <w:r>
              <w:rPr>
                <w:sz w:val="20"/>
              </w:rPr>
              <w:t xml:space="preserve">61971,5</w:t>
            </w:r>
          </w:p>
        </w:tc>
        <w:tc>
          <w:tcPr>
            <w:tcW w:w="1264" w:type="dxa"/>
          </w:tcPr>
          <w:p>
            <w:pPr>
              <w:pStyle w:val="0"/>
              <w:jc w:val="center"/>
            </w:pPr>
            <w:r>
              <w:rPr>
                <w:sz w:val="20"/>
              </w:rPr>
              <w:t xml:space="preserve">68234,5</w:t>
            </w:r>
          </w:p>
        </w:tc>
        <w:tc>
          <w:tcPr>
            <w:tcW w:w="1264" w:type="dxa"/>
          </w:tcPr>
          <w:p>
            <w:pPr>
              <w:pStyle w:val="0"/>
              <w:jc w:val="center"/>
            </w:pPr>
            <w:r>
              <w:rPr>
                <w:sz w:val="20"/>
              </w:rPr>
            </w:r>
          </w:p>
        </w:tc>
        <w:tc>
          <w:tcPr>
            <w:tcW w:w="1384" w:type="dxa"/>
          </w:tcPr>
          <w:p>
            <w:pPr>
              <w:pStyle w:val="0"/>
              <w:jc w:val="center"/>
            </w:pPr>
            <w:r>
              <w:rPr>
                <w:sz w:val="20"/>
              </w:rPr>
              <w:t xml:space="preserve">346601,6</w:t>
            </w:r>
          </w:p>
        </w:tc>
      </w:tr>
      <w:tr>
        <w:tc>
          <w:tcPr>
            <w:tcW w:w="1849" w:type="dxa"/>
            <w:vMerge w:val="restart"/>
          </w:tcPr>
          <w:p>
            <w:pPr>
              <w:pStyle w:val="0"/>
            </w:pPr>
            <w:r>
              <w:rPr>
                <w:sz w:val="20"/>
              </w:rPr>
              <w:t xml:space="preserve">Подпрограмма Г</w:t>
            </w:r>
          </w:p>
        </w:tc>
        <w:tc>
          <w:tcPr>
            <w:tcW w:w="2268" w:type="dxa"/>
            <w:vMerge w:val="restart"/>
          </w:tcPr>
          <w:p>
            <w:pPr>
              <w:pStyle w:val="0"/>
            </w:pPr>
            <w:r>
              <w:rPr>
                <w:sz w:val="20"/>
              </w:rPr>
              <w:t xml:space="preserve">Совершенствование системы территориального планирования</w:t>
            </w:r>
          </w:p>
        </w:tc>
        <w:tc>
          <w:tcPr>
            <w:tcW w:w="2749" w:type="dxa"/>
          </w:tcPr>
          <w:p>
            <w:pPr>
              <w:pStyle w:val="0"/>
            </w:pPr>
            <w:r>
              <w:rPr>
                <w:sz w:val="20"/>
              </w:rPr>
              <w:t xml:space="preserve">Всего</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701" w:type="dxa"/>
          </w:tcPr>
          <w:p>
            <w:pPr>
              <w:pStyle w:val="0"/>
              <w:jc w:val="center"/>
            </w:pPr>
            <w:r>
              <w:rPr>
                <w:sz w:val="20"/>
              </w:rPr>
              <w:t xml:space="preserve">03 Г</w:t>
            </w:r>
          </w:p>
        </w:tc>
        <w:tc>
          <w:tcPr>
            <w:tcW w:w="484" w:type="dxa"/>
          </w:tcPr>
          <w:p>
            <w:pPr>
              <w:pStyle w:val="0"/>
              <w:jc w:val="center"/>
            </w:pPr>
            <w:r>
              <w:rPr>
                <w:sz w:val="20"/>
              </w:rPr>
              <w:t xml:space="preserve">X</w:t>
            </w:r>
          </w:p>
        </w:tc>
        <w:tc>
          <w:tcPr>
            <w:tcW w:w="1531" w:type="dxa"/>
          </w:tcPr>
          <w:p>
            <w:pPr>
              <w:pStyle w:val="0"/>
              <w:jc w:val="center"/>
            </w:pPr>
            <w:r>
              <w:rPr>
                <w:sz w:val="20"/>
              </w:rPr>
              <w:t xml:space="preserve">140177658,1</w:t>
            </w:r>
          </w:p>
        </w:tc>
        <w:tc>
          <w:tcPr>
            <w:tcW w:w="1264" w:type="dxa"/>
          </w:tcPr>
          <w:p>
            <w:pPr>
              <w:pStyle w:val="0"/>
              <w:jc w:val="center"/>
            </w:pPr>
            <w:r>
              <w:rPr>
                <w:sz w:val="20"/>
              </w:rPr>
              <w:t xml:space="preserve">16120421,3</w:t>
            </w:r>
          </w:p>
        </w:tc>
        <w:tc>
          <w:tcPr>
            <w:tcW w:w="1264" w:type="dxa"/>
          </w:tcPr>
          <w:p>
            <w:pPr>
              <w:pStyle w:val="0"/>
              <w:jc w:val="center"/>
            </w:pPr>
            <w:r>
              <w:rPr>
                <w:sz w:val="20"/>
              </w:rPr>
              <w:t xml:space="preserve">16200433,9</w:t>
            </w:r>
          </w:p>
        </w:tc>
        <w:tc>
          <w:tcPr>
            <w:tcW w:w="1264" w:type="dxa"/>
          </w:tcPr>
          <w:p>
            <w:pPr>
              <w:pStyle w:val="0"/>
              <w:jc w:val="center"/>
            </w:pPr>
            <w:r>
              <w:rPr>
                <w:sz w:val="20"/>
              </w:rPr>
              <w:t xml:space="preserve">13614561,1</w:t>
            </w:r>
          </w:p>
        </w:tc>
        <w:tc>
          <w:tcPr>
            <w:tcW w:w="1264" w:type="dxa"/>
          </w:tcPr>
          <w:p>
            <w:pPr>
              <w:pStyle w:val="0"/>
              <w:jc w:val="center"/>
            </w:pPr>
            <w:r>
              <w:rPr>
                <w:sz w:val="20"/>
              </w:rPr>
              <w:t xml:space="preserve">14369780,0</w:t>
            </w:r>
          </w:p>
        </w:tc>
        <w:tc>
          <w:tcPr>
            <w:tcW w:w="1264" w:type="dxa"/>
          </w:tcPr>
          <w:p>
            <w:pPr>
              <w:pStyle w:val="0"/>
              <w:jc w:val="center"/>
            </w:pPr>
            <w:r>
              <w:rPr>
                <w:sz w:val="20"/>
              </w:rPr>
              <w:t xml:space="preserve">14368000,0</w:t>
            </w:r>
          </w:p>
        </w:tc>
        <w:tc>
          <w:tcPr>
            <w:tcW w:w="1384" w:type="dxa"/>
          </w:tcPr>
          <w:p>
            <w:pPr>
              <w:pStyle w:val="0"/>
              <w:jc w:val="center"/>
            </w:pPr>
            <w:r>
              <w:rPr>
                <w:sz w:val="20"/>
              </w:rPr>
              <w:t xml:space="preserve">74673196,3</w:t>
            </w:r>
          </w:p>
        </w:tc>
      </w:tr>
      <w:tr>
        <w:tc>
          <w:tcPr>
            <w:vMerge w:val="continue"/>
          </w:tcPr>
          <w:p/>
        </w:tc>
        <w:tc>
          <w:tcPr>
            <w:vMerge w:val="continue"/>
          </w:tcPr>
          <w:p/>
        </w:tc>
        <w:tc>
          <w:tcPr>
            <w:tcW w:w="2749" w:type="dxa"/>
          </w:tcPr>
          <w:p>
            <w:pPr>
              <w:pStyle w:val="0"/>
            </w:pPr>
            <w:r>
              <w:rPr>
                <w:sz w:val="20"/>
              </w:rPr>
              <w:t xml:space="preserve">министерство здравоохранения Белгородской области</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Г</w:t>
            </w:r>
          </w:p>
        </w:tc>
        <w:tc>
          <w:tcPr>
            <w:tcW w:w="484" w:type="dxa"/>
          </w:tcPr>
          <w:p>
            <w:pPr>
              <w:pStyle w:val="0"/>
              <w:jc w:val="center"/>
            </w:pPr>
            <w:r>
              <w:rPr>
                <w:sz w:val="20"/>
              </w:rPr>
              <w:t xml:space="preserve">X</w:t>
            </w:r>
          </w:p>
        </w:tc>
        <w:tc>
          <w:tcPr>
            <w:tcW w:w="1531" w:type="dxa"/>
          </w:tcPr>
          <w:p>
            <w:pPr>
              <w:pStyle w:val="0"/>
              <w:jc w:val="center"/>
            </w:pPr>
            <w:r>
              <w:rPr>
                <w:sz w:val="20"/>
              </w:rPr>
              <w:t xml:space="preserve">140177658,1</w:t>
            </w:r>
          </w:p>
        </w:tc>
        <w:tc>
          <w:tcPr>
            <w:tcW w:w="1264" w:type="dxa"/>
          </w:tcPr>
          <w:p>
            <w:pPr>
              <w:pStyle w:val="0"/>
              <w:jc w:val="center"/>
            </w:pPr>
            <w:r>
              <w:rPr>
                <w:sz w:val="20"/>
              </w:rPr>
              <w:t xml:space="preserve">16120421,3</w:t>
            </w:r>
          </w:p>
        </w:tc>
        <w:tc>
          <w:tcPr>
            <w:tcW w:w="1264" w:type="dxa"/>
          </w:tcPr>
          <w:p>
            <w:pPr>
              <w:pStyle w:val="0"/>
              <w:jc w:val="center"/>
            </w:pPr>
            <w:r>
              <w:rPr>
                <w:sz w:val="20"/>
              </w:rPr>
              <w:t xml:space="preserve">16200433,9</w:t>
            </w:r>
          </w:p>
        </w:tc>
        <w:tc>
          <w:tcPr>
            <w:tcW w:w="1264" w:type="dxa"/>
          </w:tcPr>
          <w:p>
            <w:pPr>
              <w:pStyle w:val="0"/>
              <w:jc w:val="center"/>
            </w:pPr>
            <w:r>
              <w:rPr>
                <w:sz w:val="20"/>
              </w:rPr>
              <w:t xml:space="preserve">13614561,1</w:t>
            </w:r>
          </w:p>
        </w:tc>
        <w:tc>
          <w:tcPr>
            <w:tcW w:w="1264" w:type="dxa"/>
          </w:tcPr>
          <w:p>
            <w:pPr>
              <w:pStyle w:val="0"/>
              <w:jc w:val="center"/>
            </w:pPr>
            <w:r>
              <w:rPr>
                <w:sz w:val="20"/>
              </w:rPr>
              <w:t xml:space="preserve">14369780,0</w:t>
            </w:r>
          </w:p>
        </w:tc>
        <w:tc>
          <w:tcPr>
            <w:tcW w:w="1264" w:type="dxa"/>
          </w:tcPr>
          <w:p>
            <w:pPr>
              <w:pStyle w:val="0"/>
              <w:jc w:val="center"/>
            </w:pPr>
            <w:r>
              <w:rPr>
                <w:sz w:val="20"/>
              </w:rPr>
              <w:t xml:space="preserve">14368000,0</w:t>
            </w:r>
          </w:p>
        </w:tc>
        <w:tc>
          <w:tcPr>
            <w:tcW w:w="1384" w:type="dxa"/>
          </w:tcPr>
          <w:p>
            <w:pPr>
              <w:pStyle w:val="0"/>
              <w:jc w:val="center"/>
            </w:pPr>
            <w:r>
              <w:rPr>
                <w:sz w:val="20"/>
              </w:rPr>
              <w:t xml:space="preserve">74673196,3</w:t>
            </w:r>
          </w:p>
        </w:tc>
      </w:tr>
      <w:tr>
        <w:tc>
          <w:tcPr>
            <w:tcW w:w="1849" w:type="dxa"/>
            <w:vMerge w:val="restart"/>
          </w:tcPr>
          <w:p>
            <w:pPr>
              <w:pStyle w:val="0"/>
            </w:pPr>
            <w:r>
              <w:rPr>
                <w:sz w:val="20"/>
              </w:rPr>
              <w:t xml:space="preserve">Основное мероприятие Г.01.</w:t>
            </w:r>
          </w:p>
        </w:tc>
        <w:tc>
          <w:tcPr>
            <w:tcW w:w="2268" w:type="dxa"/>
            <w:vMerge w:val="restart"/>
          </w:tcPr>
          <w:p>
            <w:pPr>
              <w:pStyle w:val="0"/>
            </w:pPr>
            <w:r>
              <w:rPr>
                <w:sz w:val="20"/>
              </w:rPr>
              <w:t xml:space="preserve">Обеспечение деятельности (оказание услуг) государственных учреждений (организаций)</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Г 01</w:t>
            </w:r>
          </w:p>
        </w:tc>
        <w:tc>
          <w:tcPr>
            <w:tcW w:w="484" w:type="dxa"/>
          </w:tcPr>
          <w:p>
            <w:pPr>
              <w:pStyle w:val="0"/>
              <w:jc w:val="center"/>
            </w:pPr>
            <w:r>
              <w:rPr>
                <w:sz w:val="20"/>
              </w:rPr>
              <w:t xml:space="preserve">X</w:t>
            </w:r>
          </w:p>
        </w:tc>
        <w:tc>
          <w:tcPr>
            <w:tcW w:w="1531" w:type="dxa"/>
          </w:tcPr>
          <w:p>
            <w:pPr>
              <w:pStyle w:val="0"/>
              <w:jc w:val="center"/>
            </w:pPr>
            <w:r>
              <w:rPr>
                <w:sz w:val="20"/>
              </w:rPr>
              <w:t xml:space="preserve">65168762,1</w:t>
            </w:r>
          </w:p>
        </w:tc>
        <w:tc>
          <w:tcPr>
            <w:tcW w:w="1264" w:type="dxa"/>
          </w:tcPr>
          <w:p>
            <w:pPr>
              <w:pStyle w:val="0"/>
              <w:jc w:val="center"/>
            </w:pPr>
            <w:r>
              <w:rPr>
                <w:sz w:val="20"/>
              </w:rPr>
              <w:t xml:space="preserve">7536452,5</w:t>
            </w:r>
          </w:p>
        </w:tc>
        <w:tc>
          <w:tcPr>
            <w:tcW w:w="1264" w:type="dxa"/>
          </w:tcPr>
          <w:p>
            <w:pPr>
              <w:pStyle w:val="0"/>
              <w:jc w:val="center"/>
            </w:pPr>
            <w:r>
              <w:rPr>
                <w:sz w:val="20"/>
              </w:rPr>
              <w:t xml:space="preserve">8905004,2</w:t>
            </w:r>
          </w:p>
        </w:tc>
        <w:tc>
          <w:tcPr>
            <w:tcW w:w="1264" w:type="dxa"/>
          </w:tcPr>
          <w:p>
            <w:pPr>
              <w:pStyle w:val="0"/>
              <w:jc w:val="center"/>
            </w:pPr>
            <w:r>
              <w:rPr>
                <w:sz w:val="20"/>
              </w:rPr>
              <w:t xml:space="preserve">6632396,0</w:t>
            </w:r>
          </w:p>
        </w:tc>
        <w:tc>
          <w:tcPr>
            <w:tcW w:w="1264" w:type="dxa"/>
          </w:tcPr>
          <w:p>
            <w:pPr>
              <w:pStyle w:val="0"/>
              <w:jc w:val="center"/>
            </w:pPr>
            <w:r>
              <w:rPr>
                <w:sz w:val="20"/>
              </w:rPr>
              <w:t xml:space="preserve">7106993,0</w:t>
            </w:r>
          </w:p>
        </w:tc>
        <w:tc>
          <w:tcPr>
            <w:tcW w:w="1264" w:type="dxa"/>
          </w:tcPr>
          <w:p>
            <w:pPr>
              <w:pStyle w:val="0"/>
              <w:jc w:val="center"/>
            </w:pPr>
            <w:r>
              <w:rPr>
                <w:sz w:val="20"/>
              </w:rPr>
              <w:t xml:space="preserve">7105213,0</w:t>
            </w:r>
          </w:p>
        </w:tc>
        <w:tc>
          <w:tcPr>
            <w:tcW w:w="1384" w:type="dxa"/>
          </w:tcPr>
          <w:p>
            <w:pPr>
              <w:pStyle w:val="0"/>
              <w:jc w:val="center"/>
            </w:pPr>
            <w:r>
              <w:rPr>
                <w:sz w:val="20"/>
              </w:rPr>
              <w:t xml:space="preserve">37286058,7</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Г 01 00590</w:t>
            </w:r>
          </w:p>
        </w:tc>
        <w:tc>
          <w:tcPr>
            <w:tcW w:w="484" w:type="dxa"/>
          </w:tcPr>
          <w:p>
            <w:pPr>
              <w:pStyle w:val="0"/>
              <w:jc w:val="center"/>
            </w:pPr>
            <w:r>
              <w:rPr>
                <w:sz w:val="20"/>
              </w:rPr>
              <w:t xml:space="preserve">100</w:t>
            </w:r>
          </w:p>
        </w:tc>
        <w:tc>
          <w:tcPr>
            <w:tcW w:w="1531" w:type="dxa"/>
          </w:tcPr>
          <w:p>
            <w:pPr>
              <w:pStyle w:val="0"/>
              <w:jc w:val="center"/>
            </w:pPr>
            <w:r>
              <w:rPr>
                <w:sz w:val="20"/>
              </w:rPr>
              <w:t xml:space="preserve">12125487,5</w:t>
            </w:r>
          </w:p>
        </w:tc>
        <w:tc>
          <w:tcPr>
            <w:tcW w:w="1264" w:type="dxa"/>
          </w:tcPr>
          <w:p>
            <w:pPr>
              <w:pStyle w:val="0"/>
              <w:jc w:val="center"/>
            </w:pPr>
            <w:r>
              <w:rPr>
                <w:sz w:val="20"/>
              </w:rPr>
              <w:t xml:space="preserve">992186,2</w:t>
            </w:r>
          </w:p>
        </w:tc>
        <w:tc>
          <w:tcPr>
            <w:tcW w:w="1264" w:type="dxa"/>
          </w:tcPr>
          <w:p>
            <w:pPr>
              <w:pStyle w:val="0"/>
              <w:jc w:val="center"/>
            </w:pPr>
            <w:r>
              <w:rPr>
                <w:sz w:val="20"/>
              </w:rPr>
              <w:t xml:space="preserve">1118077,0</w:t>
            </w:r>
          </w:p>
        </w:tc>
        <w:tc>
          <w:tcPr>
            <w:tcW w:w="1264" w:type="dxa"/>
          </w:tcPr>
          <w:p>
            <w:pPr>
              <w:pStyle w:val="0"/>
              <w:jc w:val="center"/>
            </w:pPr>
            <w:r>
              <w:rPr>
                <w:sz w:val="20"/>
              </w:rPr>
              <w:t xml:space="preserve">1209418,0</w:t>
            </w:r>
          </w:p>
        </w:tc>
        <w:tc>
          <w:tcPr>
            <w:tcW w:w="1264" w:type="dxa"/>
          </w:tcPr>
          <w:p>
            <w:pPr>
              <w:pStyle w:val="0"/>
              <w:jc w:val="center"/>
            </w:pPr>
            <w:r>
              <w:rPr>
                <w:sz w:val="20"/>
              </w:rPr>
              <w:t xml:space="preserve">1323441,0</w:t>
            </w:r>
          </w:p>
        </w:tc>
        <w:tc>
          <w:tcPr>
            <w:tcW w:w="1264" w:type="dxa"/>
          </w:tcPr>
          <w:p>
            <w:pPr>
              <w:pStyle w:val="0"/>
              <w:jc w:val="center"/>
            </w:pPr>
            <w:r>
              <w:rPr>
                <w:sz w:val="20"/>
              </w:rPr>
              <w:t xml:space="preserve">1323441,0</w:t>
            </w:r>
          </w:p>
        </w:tc>
        <w:tc>
          <w:tcPr>
            <w:tcW w:w="1384" w:type="dxa"/>
          </w:tcPr>
          <w:p>
            <w:pPr>
              <w:pStyle w:val="0"/>
              <w:jc w:val="center"/>
            </w:pPr>
            <w:r>
              <w:rPr>
                <w:sz w:val="20"/>
              </w:rPr>
              <w:t xml:space="preserve">5966563,2</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09 05</w:t>
            </w:r>
          </w:p>
        </w:tc>
        <w:tc>
          <w:tcPr>
            <w:tcW w:w="1701" w:type="dxa"/>
          </w:tcPr>
          <w:p>
            <w:pPr>
              <w:pStyle w:val="0"/>
              <w:jc w:val="center"/>
            </w:pPr>
            <w:r>
              <w:rPr>
                <w:sz w:val="20"/>
              </w:rPr>
              <w:t xml:space="preserve">03 Г 01 00590</w:t>
            </w:r>
          </w:p>
        </w:tc>
        <w:tc>
          <w:tcPr>
            <w:tcW w:w="484" w:type="dxa"/>
          </w:tcPr>
          <w:p>
            <w:pPr>
              <w:pStyle w:val="0"/>
              <w:jc w:val="center"/>
            </w:pPr>
            <w:r>
              <w:rPr>
                <w:sz w:val="20"/>
              </w:rPr>
              <w:t xml:space="preserve">100</w:t>
            </w:r>
          </w:p>
        </w:tc>
        <w:tc>
          <w:tcPr>
            <w:tcW w:w="1531" w:type="dxa"/>
          </w:tcPr>
          <w:p>
            <w:pPr>
              <w:pStyle w:val="0"/>
              <w:jc w:val="center"/>
            </w:pPr>
            <w:r>
              <w:rPr>
                <w:sz w:val="20"/>
              </w:rPr>
              <w:t xml:space="preserve">700013,7</w:t>
            </w:r>
          </w:p>
        </w:tc>
        <w:tc>
          <w:tcPr>
            <w:tcW w:w="1264" w:type="dxa"/>
          </w:tcPr>
          <w:p>
            <w:pPr>
              <w:pStyle w:val="0"/>
              <w:jc w:val="center"/>
            </w:pPr>
            <w:r>
              <w:rPr>
                <w:sz w:val="20"/>
              </w:rPr>
              <w:t xml:space="preserve">47486,0</w:t>
            </w:r>
          </w:p>
        </w:tc>
        <w:tc>
          <w:tcPr>
            <w:tcW w:w="1264" w:type="dxa"/>
          </w:tcPr>
          <w:p>
            <w:pPr>
              <w:pStyle w:val="0"/>
              <w:jc w:val="center"/>
            </w:pPr>
            <w:r>
              <w:rPr>
                <w:sz w:val="20"/>
              </w:rPr>
              <w:t xml:space="preserve">50647,0</w:t>
            </w:r>
          </w:p>
        </w:tc>
        <w:tc>
          <w:tcPr>
            <w:tcW w:w="1264" w:type="dxa"/>
          </w:tcPr>
          <w:p>
            <w:pPr>
              <w:pStyle w:val="0"/>
              <w:jc w:val="center"/>
            </w:pPr>
            <w:r>
              <w:rPr>
                <w:sz w:val="20"/>
              </w:rPr>
              <w:t xml:space="preserve">53945,0</w:t>
            </w:r>
          </w:p>
        </w:tc>
        <w:tc>
          <w:tcPr>
            <w:tcW w:w="1264" w:type="dxa"/>
          </w:tcPr>
          <w:p>
            <w:pPr>
              <w:pStyle w:val="0"/>
              <w:jc w:val="center"/>
            </w:pPr>
            <w:r>
              <w:rPr>
                <w:sz w:val="20"/>
              </w:rPr>
              <w:t xml:space="preserve">57510,0</w:t>
            </w:r>
          </w:p>
        </w:tc>
        <w:tc>
          <w:tcPr>
            <w:tcW w:w="1264" w:type="dxa"/>
          </w:tcPr>
          <w:p>
            <w:pPr>
              <w:pStyle w:val="0"/>
              <w:jc w:val="center"/>
            </w:pPr>
            <w:r>
              <w:rPr>
                <w:sz w:val="20"/>
              </w:rPr>
              <w:t xml:space="preserve">57510,0</w:t>
            </w:r>
          </w:p>
        </w:tc>
        <w:tc>
          <w:tcPr>
            <w:tcW w:w="1384" w:type="dxa"/>
          </w:tcPr>
          <w:p>
            <w:pPr>
              <w:pStyle w:val="0"/>
              <w:jc w:val="center"/>
            </w:pPr>
            <w:r>
              <w:rPr>
                <w:sz w:val="20"/>
              </w:rPr>
              <w:t xml:space="preserve">267098,0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09 06</w:t>
            </w:r>
          </w:p>
        </w:tc>
        <w:tc>
          <w:tcPr>
            <w:tcW w:w="1701" w:type="dxa"/>
          </w:tcPr>
          <w:p>
            <w:pPr>
              <w:pStyle w:val="0"/>
              <w:jc w:val="center"/>
            </w:pPr>
            <w:r>
              <w:rPr>
                <w:sz w:val="20"/>
              </w:rPr>
              <w:t xml:space="preserve">03 Г 01 00590</w:t>
            </w:r>
          </w:p>
        </w:tc>
        <w:tc>
          <w:tcPr>
            <w:tcW w:w="484" w:type="dxa"/>
          </w:tcPr>
          <w:p>
            <w:pPr>
              <w:pStyle w:val="0"/>
              <w:jc w:val="center"/>
            </w:pPr>
            <w:r>
              <w:rPr>
                <w:sz w:val="20"/>
              </w:rPr>
              <w:t xml:space="preserve">100</w:t>
            </w:r>
          </w:p>
        </w:tc>
        <w:tc>
          <w:tcPr>
            <w:tcW w:w="1531" w:type="dxa"/>
          </w:tcPr>
          <w:p>
            <w:pPr>
              <w:pStyle w:val="0"/>
              <w:jc w:val="center"/>
            </w:pPr>
            <w:r>
              <w:rPr>
                <w:sz w:val="20"/>
              </w:rPr>
              <w:t xml:space="preserve">312180,1</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Г 01 00590</w:t>
            </w:r>
          </w:p>
        </w:tc>
        <w:tc>
          <w:tcPr>
            <w:tcW w:w="484" w:type="dxa"/>
          </w:tcPr>
          <w:p>
            <w:pPr>
              <w:pStyle w:val="0"/>
              <w:jc w:val="center"/>
            </w:pPr>
            <w:r>
              <w:rPr>
                <w:sz w:val="20"/>
              </w:rPr>
              <w:t xml:space="preserve">100</w:t>
            </w:r>
          </w:p>
        </w:tc>
        <w:tc>
          <w:tcPr>
            <w:tcW w:w="1531" w:type="dxa"/>
          </w:tcPr>
          <w:p>
            <w:pPr>
              <w:pStyle w:val="0"/>
              <w:jc w:val="center"/>
            </w:pPr>
            <w:r>
              <w:rPr>
                <w:sz w:val="20"/>
              </w:rPr>
              <w:t xml:space="preserve">3421097,1</w:t>
            </w:r>
          </w:p>
        </w:tc>
        <w:tc>
          <w:tcPr>
            <w:tcW w:w="1264" w:type="dxa"/>
          </w:tcPr>
          <w:p>
            <w:pPr>
              <w:pStyle w:val="0"/>
              <w:jc w:val="center"/>
            </w:pPr>
            <w:r>
              <w:rPr>
                <w:sz w:val="20"/>
              </w:rPr>
              <w:t xml:space="preserve">285047,0</w:t>
            </w:r>
          </w:p>
        </w:tc>
        <w:tc>
          <w:tcPr>
            <w:tcW w:w="1264" w:type="dxa"/>
          </w:tcPr>
          <w:p>
            <w:pPr>
              <w:pStyle w:val="0"/>
              <w:jc w:val="center"/>
            </w:pPr>
            <w:r>
              <w:rPr>
                <w:sz w:val="20"/>
              </w:rPr>
              <w:t xml:space="preserve">327840,0</w:t>
            </w:r>
          </w:p>
        </w:tc>
        <w:tc>
          <w:tcPr>
            <w:tcW w:w="1264" w:type="dxa"/>
          </w:tcPr>
          <w:p>
            <w:pPr>
              <w:pStyle w:val="0"/>
              <w:jc w:val="center"/>
            </w:pPr>
            <w:r>
              <w:rPr>
                <w:sz w:val="20"/>
              </w:rPr>
              <w:t xml:space="preserve">343685,0</w:t>
            </w:r>
          </w:p>
        </w:tc>
        <w:tc>
          <w:tcPr>
            <w:tcW w:w="1264" w:type="dxa"/>
          </w:tcPr>
          <w:p>
            <w:pPr>
              <w:pStyle w:val="0"/>
              <w:jc w:val="center"/>
            </w:pPr>
            <w:r>
              <w:rPr>
                <w:sz w:val="20"/>
              </w:rPr>
              <w:t xml:space="preserve">363561,0</w:t>
            </w:r>
          </w:p>
        </w:tc>
        <w:tc>
          <w:tcPr>
            <w:tcW w:w="1264" w:type="dxa"/>
          </w:tcPr>
          <w:p>
            <w:pPr>
              <w:pStyle w:val="0"/>
              <w:jc w:val="center"/>
            </w:pPr>
            <w:r>
              <w:rPr>
                <w:sz w:val="20"/>
              </w:rPr>
              <w:t xml:space="preserve">363561,0</w:t>
            </w:r>
          </w:p>
        </w:tc>
        <w:tc>
          <w:tcPr>
            <w:tcW w:w="1384" w:type="dxa"/>
          </w:tcPr>
          <w:p>
            <w:pPr>
              <w:pStyle w:val="0"/>
              <w:jc w:val="center"/>
            </w:pPr>
            <w:r>
              <w:rPr>
                <w:sz w:val="20"/>
              </w:rPr>
              <w:t xml:space="preserve">1683694,0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Г 01 00590</w:t>
            </w:r>
          </w:p>
        </w:tc>
        <w:tc>
          <w:tcPr>
            <w:tcW w:w="484" w:type="dxa"/>
          </w:tcPr>
          <w:p>
            <w:pPr>
              <w:pStyle w:val="0"/>
              <w:jc w:val="center"/>
            </w:pPr>
            <w:r>
              <w:rPr>
                <w:sz w:val="20"/>
              </w:rPr>
              <w:t xml:space="preserve">200</w:t>
            </w:r>
          </w:p>
        </w:tc>
        <w:tc>
          <w:tcPr>
            <w:tcW w:w="1531" w:type="dxa"/>
          </w:tcPr>
          <w:p>
            <w:pPr>
              <w:pStyle w:val="0"/>
              <w:jc w:val="center"/>
            </w:pPr>
            <w:r>
              <w:rPr>
                <w:sz w:val="20"/>
              </w:rPr>
              <w:t xml:space="preserve">2483807,4</w:t>
            </w:r>
          </w:p>
        </w:tc>
        <w:tc>
          <w:tcPr>
            <w:tcW w:w="1264" w:type="dxa"/>
          </w:tcPr>
          <w:p>
            <w:pPr>
              <w:pStyle w:val="0"/>
              <w:jc w:val="center"/>
            </w:pPr>
            <w:r>
              <w:rPr>
                <w:sz w:val="20"/>
              </w:rPr>
              <w:t xml:space="preserve">211143,4</w:t>
            </w:r>
          </w:p>
        </w:tc>
        <w:tc>
          <w:tcPr>
            <w:tcW w:w="1264" w:type="dxa"/>
          </w:tcPr>
          <w:p>
            <w:pPr>
              <w:pStyle w:val="0"/>
              <w:jc w:val="center"/>
            </w:pPr>
            <w:r>
              <w:rPr>
                <w:sz w:val="20"/>
              </w:rPr>
              <w:t xml:space="preserve">239269,8</w:t>
            </w:r>
          </w:p>
        </w:tc>
        <w:tc>
          <w:tcPr>
            <w:tcW w:w="1264" w:type="dxa"/>
          </w:tcPr>
          <w:p>
            <w:pPr>
              <w:pStyle w:val="0"/>
              <w:jc w:val="center"/>
            </w:pPr>
            <w:r>
              <w:rPr>
                <w:sz w:val="20"/>
              </w:rPr>
              <w:t xml:space="preserve">243322,0</w:t>
            </w:r>
          </w:p>
        </w:tc>
        <w:tc>
          <w:tcPr>
            <w:tcW w:w="1264" w:type="dxa"/>
          </w:tcPr>
          <w:p>
            <w:pPr>
              <w:pStyle w:val="0"/>
              <w:jc w:val="center"/>
            </w:pPr>
            <w:r>
              <w:rPr>
                <w:sz w:val="20"/>
              </w:rPr>
              <w:t xml:space="preserve">252913,0</w:t>
            </w:r>
          </w:p>
        </w:tc>
        <w:tc>
          <w:tcPr>
            <w:tcW w:w="1264" w:type="dxa"/>
          </w:tcPr>
          <w:p>
            <w:pPr>
              <w:pStyle w:val="0"/>
              <w:jc w:val="center"/>
            </w:pPr>
            <w:r>
              <w:rPr>
                <w:sz w:val="20"/>
              </w:rPr>
              <w:t xml:space="preserve">252913,0</w:t>
            </w:r>
          </w:p>
        </w:tc>
        <w:tc>
          <w:tcPr>
            <w:tcW w:w="1384" w:type="dxa"/>
          </w:tcPr>
          <w:p>
            <w:pPr>
              <w:pStyle w:val="0"/>
              <w:jc w:val="center"/>
            </w:pPr>
            <w:r>
              <w:rPr>
                <w:sz w:val="20"/>
              </w:rPr>
              <w:t xml:space="preserve">1199561,2</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09 05</w:t>
            </w:r>
          </w:p>
        </w:tc>
        <w:tc>
          <w:tcPr>
            <w:tcW w:w="1701" w:type="dxa"/>
          </w:tcPr>
          <w:p>
            <w:pPr>
              <w:pStyle w:val="0"/>
              <w:jc w:val="center"/>
            </w:pPr>
            <w:r>
              <w:rPr>
                <w:sz w:val="20"/>
              </w:rPr>
              <w:t xml:space="preserve">03 Г 01 00590</w:t>
            </w:r>
          </w:p>
        </w:tc>
        <w:tc>
          <w:tcPr>
            <w:tcW w:w="484" w:type="dxa"/>
          </w:tcPr>
          <w:p>
            <w:pPr>
              <w:pStyle w:val="0"/>
              <w:jc w:val="center"/>
            </w:pPr>
            <w:r>
              <w:rPr>
                <w:sz w:val="20"/>
              </w:rPr>
              <w:t xml:space="preserve">200</w:t>
            </w:r>
          </w:p>
        </w:tc>
        <w:tc>
          <w:tcPr>
            <w:tcW w:w="1531" w:type="dxa"/>
          </w:tcPr>
          <w:p>
            <w:pPr>
              <w:pStyle w:val="0"/>
              <w:jc w:val="center"/>
            </w:pPr>
            <w:r>
              <w:rPr>
                <w:sz w:val="20"/>
              </w:rPr>
              <w:t xml:space="preserve">197949,7</w:t>
            </w:r>
          </w:p>
        </w:tc>
        <w:tc>
          <w:tcPr>
            <w:tcW w:w="1264" w:type="dxa"/>
          </w:tcPr>
          <w:p>
            <w:pPr>
              <w:pStyle w:val="0"/>
              <w:jc w:val="center"/>
            </w:pPr>
            <w:r>
              <w:rPr>
                <w:sz w:val="20"/>
              </w:rPr>
              <w:t xml:space="preserve">12266,0</w:t>
            </w:r>
          </w:p>
        </w:tc>
        <w:tc>
          <w:tcPr>
            <w:tcW w:w="1264" w:type="dxa"/>
          </w:tcPr>
          <w:p>
            <w:pPr>
              <w:pStyle w:val="0"/>
              <w:jc w:val="center"/>
            </w:pPr>
            <w:r>
              <w:rPr>
                <w:sz w:val="20"/>
              </w:rPr>
              <w:t xml:space="preserve">13900,4</w:t>
            </w:r>
          </w:p>
        </w:tc>
        <w:tc>
          <w:tcPr>
            <w:tcW w:w="1264" w:type="dxa"/>
          </w:tcPr>
          <w:p>
            <w:pPr>
              <w:pStyle w:val="0"/>
              <w:jc w:val="center"/>
            </w:pPr>
            <w:r>
              <w:rPr>
                <w:sz w:val="20"/>
              </w:rPr>
              <w:t xml:space="preserve">12738,0</w:t>
            </w:r>
          </w:p>
        </w:tc>
        <w:tc>
          <w:tcPr>
            <w:tcW w:w="1264" w:type="dxa"/>
          </w:tcPr>
          <w:p>
            <w:pPr>
              <w:pStyle w:val="0"/>
              <w:jc w:val="center"/>
            </w:pPr>
            <w:r>
              <w:rPr>
                <w:sz w:val="20"/>
              </w:rPr>
              <w:t xml:space="preserve">12990,0</w:t>
            </w:r>
          </w:p>
        </w:tc>
        <w:tc>
          <w:tcPr>
            <w:tcW w:w="1264" w:type="dxa"/>
          </w:tcPr>
          <w:p>
            <w:pPr>
              <w:pStyle w:val="0"/>
              <w:jc w:val="center"/>
            </w:pPr>
            <w:r>
              <w:rPr>
                <w:sz w:val="20"/>
              </w:rPr>
              <w:t xml:space="preserve">12990,0</w:t>
            </w:r>
          </w:p>
        </w:tc>
        <w:tc>
          <w:tcPr>
            <w:tcW w:w="1384" w:type="dxa"/>
          </w:tcPr>
          <w:p>
            <w:pPr>
              <w:pStyle w:val="0"/>
              <w:jc w:val="center"/>
            </w:pPr>
            <w:r>
              <w:rPr>
                <w:sz w:val="20"/>
              </w:rPr>
              <w:t xml:space="preserve">64884,4</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09 06</w:t>
            </w:r>
          </w:p>
        </w:tc>
        <w:tc>
          <w:tcPr>
            <w:tcW w:w="1701" w:type="dxa"/>
          </w:tcPr>
          <w:p>
            <w:pPr>
              <w:pStyle w:val="0"/>
              <w:jc w:val="center"/>
            </w:pPr>
            <w:r>
              <w:rPr>
                <w:sz w:val="20"/>
              </w:rPr>
              <w:t xml:space="preserve">03 Г 01 00590</w:t>
            </w:r>
          </w:p>
        </w:tc>
        <w:tc>
          <w:tcPr>
            <w:tcW w:w="484" w:type="dxa"/>
          </w:tcPr>
          <w:p>
            <w:pPr>
              <w:pStyle w:val="0"/>
              <w:jc w:val="center"/>
            </w:pPr>
            <w:r>
              <w:rPr>
                <w:sz w:val="20"/>
              </w:rPr>
              <w:t xml:space="preserve">200</w:t>
            </w:r>
          </w:p>
        </w:tc>
        <w:tc>
          <w:tcPr>
            <w:tcW w:w="1531" w:type="dxa"/>
          </w:tcPr>
          <w:p>
            <w:pPr>
              <w:pStyle w:val="0"/>
              <w:jc w:val="center"/>
            </w:pPr>
            <w:r>
              <w:rPr>
                <w:sz w:val="20"/>
              </w:rPr>
              <w:t xml:space="preserve">71795,3</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Г 01 00590</w:t>
            </w:r>
          </w:p>
        </w:tc>
        <w:tc>
          <w:tcPr>
            <w:tcW w:w="484" w:type="dxa"/>
          </w:tcPr>
          <w:p>
            <w:pPr>
              <w:pStyle w:val="0"/>
              <w:jc w:val="center"/>
            </w:pPr>
            <w:r>
              <w:rPr>
                <w:sz w:val="20"/>
              </w:rPr>
              <w:t xml:space="preserve">200</w:t>
            </w:r>
          </w:p>
        </w:tc>
        <w:tc>
          <w:tcPr>
            <w:tcW w:w="1531" w:type="dxa"/>
          </w:tcPr>
          <w:p>
            <w:pPr>
              <w:pStyle w:val="0"/>
              <w:jc w:val="center"/>
            </w:pPr>
            <w:r>
              <w:rPr>
                <w:sz w:val="20"/>
              </w:rPr>
              <w:t xml:space="preserve">897418,8</w:t>
            </w:r>
          </w:p>
        </w:tc>
        <w:tc>
          <w:tcPr>
            <w:tcW w:w="1264" w:type="dxa"/>
          </w:tcPr>
          <w:p>
            <w:pPr>
              <w:pStyle w:val="0"/>
              <w:jc w:val="center"/>
            </w:pPr>
            <w:r>
              <w:rPr>
                <w:sz w:val="20"/>
              </w:rPr>
              <w:t xml:space="preserve">80889,1</w:t>
            </w:r>
          </w:p>
        </w:tc>
        <w:tc>
          <w:tcPr>
            <w:tcW w:w="1264" w:type="dxa"/>
          </w:tcPr>
          <w:p>
            <w:pPr>
              <w:pStyle w:val="0"/>
              <w:jc w:val="center"/>
            </w:pPr>
            <w:r>
              <w:rPr>
                <w:sz w:val="20"/>
              </w:rPr>
              <w:t xml:space="preserve">132421,2</w:t>
            </w:r>
          </w:p>
        </w:tc>
        <w:tc>
          <w:tcPr>
            <w:tcW w:w="1264" w:type="dxa"/>
          </w:tcPr>
          <w:p>
            <w:pPr>
              <w:pStyle w:val="0"/>
              <w:jc w:val="center"/>
            </w:pPr>
            <w:r>
              <w:rPr>
                <w:sz w:val="20"/>
              </w:rPr>
              <w:t xml:space="preserve">79926,0</w:t>
            </w:r>
          </w:p>
        </w:tc>
        <w:tc>
          <w:tcPr>
            <w:tcW w:w="1264" w:type="dxa"/>
          </w:tcPr>
          <w:p>
            <w:pPr>
              <w:pStyle w:val="0"/>
              <w:jc w:val="center"/>
            </w:pPr>
            <w:r>
              <w:rPr>
                <w:sz w:val="20"/>
              </w:rPr>
              <w:t xml:space="preserve">82533,0</w:t>
            </w:r>
          </w:p>
        </w:tc>
        <w:tc>
          <w:tcPr>
            <w:tcW w:w="1264" w:type="dxa"/>
          </w:tcPr>
          <w:p>
            <w:pPr>
              <w:pStyle w:val="0"/>
              <w:jc w:val="center"/>
            </w:pPr>
            <w:r>
              <w:rPr>
                <w:sz w:val="20"/>
              </w:rPr>
              <w:t xml:space="preserve">80753,0</w:t>
            </w:r>
          </w:p>
        </w:tc>
        <w:tc>
          <w:tcPr>
            <w:tcW w:w="1384" w:type="dxa"/>
          </w:tcPr>
          <w:p>
            <w:pPr>
              <w:pStyle w:val="0"/>
              <w:jc w:val="center"/>
            </w:pPr>
            <w:r>
              <w:rPr>
                <w:sz w:val="20"/>
              </w:rPr>
              <w:t xml:space="preserve">456522,3</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Г 01 00590</w:t>
            </w:r>
          </w:p>
        </w:tc>
        <w:tc>
          <w:tcPr>
            <w:tcW w:w="484" w:type="dxa"/>
          </w:tcPr>
          <w:p>
            <w:pPr>
              <w:pStyle w:val="0"/>
              <w:jc w:val="center"/>
            </w:pPr>
            <w:r>
              <w:rPr>
                <w:sz w:val="20"/>
              </w:rPr>
              <w:t xml:space="preserve">300</w:t>
            </w:r>
          </w:p>
        </w:tc>
        <w:tc>
          <w:tcPr>
            <w:tcW w:w="1531" w:type="dxa"/>
          </w:tcPr>
          <w:p>
            <w:pPr>
              <w:pStyle w:val="0"/>
              <w:jc w:val="center"/>
            </w:pPr>
            <w:r>
              <w:rPr>
                <w:sz w:val="20"/>
              </w:rPr>
              <w:t xml:space="preserve">5238,8</w:t>
            </w:r>
          </w:p>
        </w:tc>
        <w:tc>
          <w:tcPr>
            <w:tcW w:w="1264" w:type="dxa"/>
          </w:tcPr>
          <w:p>
            <w:pPr>
              <w:pStyle w:val="0"/>
              <w:jc w:val="center"/>
            </w:pPr>
            <w:r>
              <w:rPr>
                <w:sz w:val="20"/>
              </w:rPr>
              <w:t xml:space="preserve">76,8</w:t>
            </w:r>
          </w:p>
        </w:tc>
        <w:tc>
          <w:tcPr>
            <w:tcW w:w="1264" w:type="dxa"/>
          </w:tcPr>
          <w:p>
            <w:pPr>
              <w:pStyle w:val="0"/>
              <w:jc w:val="center"/>
            </w:pPr>
            <w:r>
              <w:rPr>
                <w:sz w:val="20"/>
              </w:rPr>
              <w:t xml:space="preserve">27,0</w:t>
            </w:r>
          </w:p>
        </w:tc>
        <w:tc>
          <w:tcPr>
            <w:tcW w:w="1264" w:type="dxa"/>
          </w:tcPr>
          <w:p>
            <w:pPr>
              <w:pStyle w:val="0"/>
              <w:jc w:val="center"/>
            </w:pPr>
            <w:r>
              <w:rPr>
                <w:sz w:val="20"/>
              </w:rPr>
              <w:t xml:space="preserve">27,0</w:t>
            </w:r>
          </w:p>
        </w:tc>
        <w:tc>
          <w:tcPr>
            <w:tcW w:w="1264" w:type="dxa"/>
          </w:tcPr>
          <w:p>
            <w:pPr>
              <w:pStyle w:val="0"/>
              <w:jc w:val="center"/>
            </w:pPr>
            <w:r>
              <w:rPr>
                <w:sz w:val="20"/>
              </w:rPr>
              <w:t xml:space="preserve">27,0</w:t>
            </w:r>
          </w:p>
        </w:tc>
        <w:tc>
          <w:tcPr>
            <w:tcW w:w="1264" w:type="dxa"/>
          </w:tcPr>
          <w:p>
            <w:pPr>
              <w:pStyle w:val="0"/>
              <w:jc w:val="center"/>
            </w:pPr>
            <w:r>
              <w:rPr>
                <w:sz w:val="20"/>
              </w:rPr>
              <w:t xml:space="preserve">27,0</w:t>
            </w:r>
          </w:p>
        </w:tc>
        <w:tc>
          <w:tcPr>
            <w:tcW w:w="1384" w:type="dxa"/>
          </w:tcPr>
          <w:p>
            <w:pPr>
              <w:pStyle w:val="0"/>
              <w:jc w:val="center"/>
            </w:pPr>
            <w:r>
              <w:rPr>
                <w:sz w:val="20"/>
              </w:rPr>
              <w:t xml:space="preserve">184,8</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Г 01 00590</w:t>
            </w:r>
          </w:p>
        </w:tc>
        <w:tc>
          <w:tcPr>
            <w:tcW w:w="484" w:type="dxa"/>
          </w:tcPr>
          <w:p>
            <w:pPr>
              <w:pStyle w:val="0"/>
              <w:jc w:val="center"/>
            </w:pPr>
            <w:r>
              <w:rPr>
                <w:sz w:val="20"/>
              </w:rPr>
              <w:t xml:space="preserve">600</w:t>
            </w:r>
          </w:p>
        </w:tc>
        <w:tc>
          <w:tcPr>
            <w:tcW w:w="1531" w:type="dxa"/>
          </w:tcPr>
          <w:p>
            <w:pPr>
              <w:pStyle w:val="0"/>
              <w:jc w:val="center"/>
            </w:pPr>
            <w:r>
              <w:rPr>
                <w:sz w:val="20"/>
              </w:rPr>
              <w:t xml:space="preserve">31069957,0</w:t>
            </w:r>
          </w:p>
        </w:tc>
        <w:tc>
          <w:tcPr>
            <w:tcW w:w="1264" w:type="dxa"/>
          </w:tcPr>
          <w:p>
            <w:pPr>
              <w:pStyle w:val="0"/>
              <w:jc w:val="center"/>
            </w:pPr>
            <w:r>
              <w:rPr>
                <w:sz w:val="20"/>
              </w:rPr>
              <w:t xml:space="preserve">3566298,1</w:t>
            </w:r>
          </w:p>
        </w:tc>
        <w:tc>
          <w:tcPr>
            <w:tcW w:w="1264" w:type="dxa"/>
          </w:tcPr>
          <w:p>
            <w:pPr>
              <w:pStyle w:val="0"/>
              <w:jc w:val="center"/>
            </w:pPr>
            <w:r>
              <w:rPr>
                <w:sz w:val="20"/>
              </w:rPr>
              <w:t xml:space="preserve">5069384,2</w:t>
            </w:r>
          </w:p>
        </w:tc>
        <w:tc>
          <w:tcPr>
            <w:tcW w:w="1264" w:type="dxa"/>
          </w:tcPr>
          <w:p>
            <w:pPr>
              <w:pStyle w:val="0"/>
              <w:jc w:val="center"/>
            </w:pPr>
            <w:r>
              <w:rPr>
                <w:sz w:val="20"/>
              </w:rPr>
              <w:t xml:space="preserve">3337196,0</w:t>
            </w:r>
          </w:p>
        </w:tc>
        <w:tc>
          <w:tcPr>
            <w:tcW w:w="1264" w:type="dxa"/>
          </w:tcPr>
          <w:p>
            <w:pPr>
              <w:pStyle w:val="0"/>
              <w:jc w:val="center"/>
            </w:pPr>
            <w:r>
              <w:rPr>
                <w:sz w:val="20"/>
              </w:rPr>
              <w:t xml:space="preserve">3574649,0</w:t>
            </w:r>
          </w:p>
        </w:tc>
        <w:tc>
          <w:tcPr>
            <w:tcW w:w="1264" w:type="dxa"/>
          </w:tcPr>
          <w:p>
            <w:pPr>
              <w:pStyle w:val="0"/>
              <w:jc w:val="center"/>
            </w:pPr>
            <w:r>
              <w:rPr>
                <w:sz w:val="20"/>
              </w:rPr>
              <w:t xml:space="preserve">3574649,0</w:t>
            </w:r>
          </w:p>
        </w:tc>
        <w:tc>
          <w:tcPr>
            <w:tcW w:w="1384" w:type="dxa"/>
          </w:tcPr>
          <w:p>
            <w:pPr>
              <w:pStyle w:val="0"/>
              <w:jc w:val="center"/>
            </w:pPr>
            <w:r>
              <w:rPr>
                <w:sz w:val="20"/>
              </w:rPr>
              <w:t xml:space="preserve">19122176,3</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701" w:type="dxa"/>
          </w:tcPr>
          <w:p>
            <w:pPr>
              <w:pStyle w:val="0"/>
              <w:jc w:val="center"/>
            </w:pPr>
            <w:r>
              <w:rPr>
                <w:sz w:val="20"/>
              </w:rPr>
              <w:t xml:space="preserve">03 Г 01 00590</w:t>
            </w:r>
          </w:p>
        </w:tc>
        <w:tc>
          <w:tcPr>
            <w:tcW w:w="484" w:type="dxa"/>
          </w:tcPr>
          <w:p>
            <w:pPr>
              <w:pStyle w:val="0"/>
              <w:jc w:val="center"/>
            </w:pPr>
            <w:r>
              <w:rPr>
                <w:sz w:val="20"/>
              </w:rPr>
              <w:t xml:space="preserve">600</w:t>
            </w:r>
          </w:p>
        </w:tc>
        <w:tc>
          <w:tcPr>
            <w:tcW w:w="1531" w:type="dxa"/>
          </w:tcPr>
          <w:p>
            <w:pPr>
              <w:pStyle w:val="0"/>
              <w:jc w:val="center"/>
            </w:pPr>
            <w:r>
              <w:rPr>
                <w:sz w:val="20"/>
              </w:rPr>
              <w:t xml:space="preserve">859920,9</w:t>
            </w:r>
          </w:p>
        </w:tc>
        <w:tc>
          <w:tcPr>
            <w:tcW w:w="1264" w:type="dxa"/>
          </w:tcPr>
          <w:p>
            <w:pPr>
              <w:pStyle w:val="0"/>
              <w:jc w:val="center"/>
            </w:pPr>
            <w:r>
              <w:rPr>
                <w:sz w:val="20"/>
              </w:rPr>
              <w:t xml:space="preserve">122761,0</w:t>
            </w:r>
          </w:p>
        </w:tc>
        <w:tc>
          <w:tcPr>
            <w:tcW w:w="1264" w:type="dxa"/>
          </w:tcPr>
          <w:p>
            <w:pPr>
              <w:pStyle w:val="0"/>
              <w:jc w:val="center"/>
            </w:pPr>
            <w:r>
              <w:rPr>
                <w:sz w:val="20"/>
              </w:rPr>
              <w:t xml:space="preserve">291438,6</w:t>
            </w:r>
          </w:p>
        </w:tc>
        <w:tc>
          <w:tcPr>
            <w:tcW w:w="1264" w:type="dxa"/>
          </w:tcPr>
          <w:p>
            <w:pPr>
              <w:pStyle w:val="0"/>
              <w:jc w:val="center"/>
            </w:pPr>
            <w:r>
              <w:rPr>
                <w:sz w:val="20"/>
              </w:rPr>
              <w:t xml:space="preserve">60880,0</w:t>
            </w:r>
          </w:p>
        </w:tc>
        <w:tc>
          <w:tcPr>
            <w:tcW w:w="1264" w:type="dxa"/>
          </w:tcPr>
          <w:p>
            <w:pPr>
              <w:pStyle w:val="0"/>
              <w:jc w:val="center"/>
            </w:pPr>
            <w:r>
              <w:rPr>
                <w:sz w:val="20"/>
              </w:rPr>
              <w:t xml:space="preserve">65052,0</w:t>
            </w:r>
          </w:p>
        </w:tc>
        <w:tc>
          <w:tcPr>
            <w:tcW w:w="1264" w:type="dxa"/>
          </w:tcPr>
          <w:p>
            <w:pPr>
              <w:pStyle w:val="0"/>
              <w:jc w:val="center"/>
            </w:pPr>
            <w:r>
              <w:rPr>
                <w:sz w:val="20"/>
              </w:rPr>
              <w:t xml:space="preserve">65052,0</w:t>
            </w:r>
          </w:p>
        </w:tc>
        <w:tc>
          <w:tcPr>
            <w:tcW w:w="1384" w:type="dxa"/>
          </w:tcPr>
          <w:p>
            <w:pPr>
              <w:pStyle w:val="0"/>
              <w:jc w:val="center"/>
            </w:pPr>
            <w:r>
              <w:rPr>
                <w:sz w:val="20"/>
              </w:rPr>
              <w:t xml:space="preserve">605183,6</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09 04</w:t>
            </w:r>
          </w:p>
        </w:tc>
        <w:tc>
          <w:tcPr>
            <w:tcW w:w="1701" w:type="dxa"/>
          </w:tcPr>
          <w:p>
            <w:pPr>
              <w:pStyle w:val="0"/>
              <w:jc w:val="center"/>
            </w:pPr>
            <w:r>
              <w:rPr>
                <w:sz w:val="20"/>
              </w:rPr>
              <w:t xml:space="preserve">03 Г 01 00590</w:t>
            </w:r>
          </w:p>
        </w:tc>
        <w:tc>
          <w:tcPr>
            <w:tcW w:w="484" w:type="dxa"/>
          </w:tcPr>
          <w:p>
            <w:pPr>
              <w:pStyle w:val="0"/>
              <w:jc w:val="center"/>
            </w:pPr>
            <w:r>
              <w:rPr>
                <w:sz w:val="20"/>
              </w:rPr>
              <w:t xml:space="preserve">600</w:t>
            </w:r>
          </w:p>
        </w:tc>
        <w:tc>
          <w:tcPr>
            <w:tcW w:w="1531" w:type="dxa"/>
          </w:tcPr>
          <w:p>
            <w:pPr>
              <w:pStyle w:val="0"/>
              <w:jc w:val="center"/>
            </w:pPr>
            <w:r>
              <w:rPr>
                <w:sz w:val="20"/>
              </w:rPr>
              <w:t xml:space="preserve">811546,7</w:t>
            </w:r>
          </w:p>
        </w:tc>
        <w:tc>
          <w:tcPr>
            <w:tcW w:w="1264" w:type="dxa"/>
          </w:tcPr>
          <w:p>
            <w:pPr>
              <w:pStyle w:val="0"/>
              <w:jc w:val="center"/>
            </w:pPr>
            <w:r>
              <w:rPr>
                <w:sz w:val="20"/>
              </w:rPr>
              <w:t xml:space="preserve">127266,7</w:t>
            </w:r>
          </w:p>
        </w:tc>
        <w:tc>
          <w:tcPr>
            <w:tcW w:w="1264" w:type="dxa"/>
          </w:tcPr>
          <w:p>
            <w:pPr>
              <w:pStyle w:val="0"/>
              <w:jc w:val="center"/>
            </w:pPr>
            <w:r>
              <w:rPr>
                <w:sz w:val="20"/>
              </w:rPr>
              <w:t xml:space="preserve">109349,0</w:t>
            </w:r>
          </w:p>
        </w:tc>
        <w:tc>
          <w:tcPr>
            <w:tcW w:w="1264" w:type="dxa"/>
          </w:tcPr>
          <w:p>
            <w:pPr>
              <w:pStyle w:val="0"/>
              <w:jc w:val="center"/>
            </w:pPr>
            <w:r>
              <w:rPr>
                <w:sz w:val="20"/>
              </w:rPr>
              <w:t xml:space="preserve">111440,0</w:t>
            </w:r>
          </w:p>
        </w:tc>
        <w:tc>
          <w:tcPr>
            <w:tcW w:w="1264" w:type="dxa"/>
          </w:tcPr>
          <w:p>
            <w:pPr>
              <w:pStyle w:val="0"/>
              <w:jc w:val="center"/>
            </w:pPr>
            <w:r>
              <w:rPr>
                <w:sz w:val="20"/>
              </w:rPr>
              <w:t xml:space="preserve">117697,0</w:t>
            </w:r>
          </w:p>
        </w:tc>
        <w:tc>
          <w:tcPr>
            <w:tcW w:w="1264" w:type="dxa"/>
          </w:tcPr>
          <w:p>
            <w:pPr>
              <w:pStyle w:val="0"/>
              <w:jc w:val="center"/>
            </w:pPr>
            <w:r>
              <w:rPr>
                <w:sz w:val="20"/>
              </w:rPr>
              <w:t xml:space="preserve">117697,0</w:t>
            </w:r>
          </w:p>
        </w:tc>
        <w:tc>
          <w:tcPr>
            <w:tcW w:w="1384" w:type="dxa"/>
          </w:tcPr>
          <w:p>
            <w:pPr>
              <w:pStyle w:val="0"/>
              <w:jc w:val="center"/>
            </w:pPr>
            <w:r>
              <w:rPr>
                <w:sz w:val="20"/>
              </w:rPr>
              <w:t xml:space="preserve">583449,7</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09 05</w:t>
            </w:r>
          </w:p>
        </w:tc>
        <w:tc>
          <w:tcPr>
            <w:tcW w:w="1701" w:type="dxa"/>
          </w:tcPr>
          <w:p>
            <w:pPr>
              <w:pStyle w:val="0"/>
              <w:jc w:val="center"/>
            </w:pPr>
            <w:r>
              <w:rPr>
                <w:sz w:val="20"/>
              </w:rPr>
              <w:t xml:space="preserve">03 Г 01 00590</w:t>
            </w:r>
          </w:p>
        </w:tc>
        <w:tc>
          <w:tcPr>
            <w:tcW w:w="484" w:type="dxa"/>
          </w:tcPr>
          <w:p>
            <w:pPr>
              <w:pStyle w:val="0"/>
              <w:jc w:val="center"/>
            </w:pPr>
            <w:r>
              <w:rPr>
                <w:sz w:val="20"/>
              </w:rPr>
              <w:t xml:space="preserve">600</w:t>
            </w:r>
          </w:p>
        </w:tc>
        <w:tc>
          <w:tcPr>
            <w:tcW w:w="1531" w:type="dxa"/>
          </w:tcPr>
          <w:p>
            <w:pPr>
              <w:pStyle w:val="0"/>
              <w:jc w:val="center"/>
            </w:pPr>
            <w:r>
              <w:rPr>
                <w:sz w:val="20"/>
              </w:rPr>
              <w:t xml:space="preserve">2317035,6</w:t>
            </w:r>
          </w:p>
        </w:tc>
        <w:tc>
          <w:tcPr>
            <w:tcW w:w="1264" w:type="dxa"/>
          </w:tcPr>
          <w:p>
            <w:pPr>
              <w:pStyle w:val="0"/>
              <w:jc w:val="center"/>
            </w:pPr>
            <w:r>
              <w:rPr>
                <w:sz w:val="20"/>
              </w:rPr>
              <w:t xml:space="preserve">225719,1</w:t>
            </w:r>
          </w:p>
        </w:tc>
        <w:tc>
          <w:tcPr>
            <w:tcW w:w="1264" w:type="dxa"/>
          </w:tcPr>
          <w:p>
            <w:pPr>
              <w:pStyle w:val="0"/>
              <w:jc w:val="center"/>
            </w:pPr>
            <w:r>
              <w:rPr>
                <w:sz w:val="20"/>
              </w:rPr>
              <w:t xml:space="preserve">351825,7</w:t>
            </w:r>
          </w:p>
        </w:tc>
        <w:tc>
          <w:tcPr>
            <w:tcW w:w="1264" w:type="dxa"/>
          </w:tcPr>
          <w:p>
            <w:pPr>
              <w:pStyle w:val="0"/>
              <w:jc w:val="center"/>
            </w:pPr>
            <w:r>
              <w:rPr>
                <w:sz w:val="20"/>
              </w:rPr>
              <w:t xml:space="preserve">302596,0</w:t>
            </w:r>
          </w:p>
        </w:tc>
        <w:tc>
          <w:tcPr>
            <w:tcW w:w="1264" w:type="dxa"/>
          </w:tcPr>
          <w:p>
            <w:pPr>
              <w:pStyle w:val="0"/>
              <w:jc w:val="center"/>
            </w:pPr>
            <w:r>
              <w:rPr>
                <w:sz w:val="20"/>
              </w:rPr>
              <w:t xml:space="preserve">318856,0</w:t>
            </w:r>
          </w:p>
        </w:tc>
        <w:tc>
          <w:tcPr>
            <w:tcW w:w="1264" w:type="dxa"/>
          </w:tcPr>
          <w:p>
            <w:pPr>
              <w:pStyle w:val="0"/>
              <w:jc w:val="center"/>
            </w:pPr>
            <w:r>
              <w:rPr>
                <w:sz w:val="20"/>
              </w:rPr>
              <w:t xml:space="preserve">318856,0</w:t>
            </w:r>
          </w:p>
        </w:tc>
        <w:tc>
          <w:tcPr>
            <w:tcW w:w="1384" w:type="dxa"/>
          </w:tcPr>
          <w:p>
            <w:pPr>
              <w:pStyle w:val="0"/>
              <w:jc w:val="center"/>
            </w:pPr>
            <w:r>
              <w:rPr>
                <w:sz w:val="20"/>
              </w:rPr>
              <w:t xml:space="preserve">1517852,8</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09 06</w:t>
            </w:r>
          </w:p>
        </w:tc>
        <w:tc>
          <w:tcPr>
            <w:tcW w:w="1701" w:type="dxa"/>
          </w:tcPr>
          <w:p>
            <w:pPr>
              <w:pStyle w:val="0"/>
              <w:jc w:val="center"/>
            </w:pPr>
            <w:r>
              <w:rPr>
                <w:sz w:val="20"/>
              </w:rPr>
              <w:t xml:space="preserve">03 Г 01 00590</w:t>
            </w:r>
          </w:p>
        </w:tc>
        <w:tc>
          <w:tcPr>
            <w:tcW w:w="484" w:type="dxa"/>
          </w:tcPr>
          <w:p>
            <w:pPr>
              <w:pStyle w:val="0"/>
              <w:jc w:val="center"/>
            </w:pPr>
            <w:r>
              <w:rPr>
                <w:sz w:val="20"/>
              </w:rPr>
              <w:t xml:space="preserve">600</w:t>
            </w:r>
          </w:p>
        </w:tc>
        <w:tc>
          <w:tcPr>
            <w:tcW w:w="1531" w:type="dxa"/>
          </w:tcPr>
          <w:p>
            <w:pPr>
              <w:pStyle w:val="0"/>
              <w:jc w:val="center"/>
            </w:pPr>
            <w:r>
              <w:rPr>
                <w:sz w:val="20"/>
              </w:rPr>
              <w:t xml:space="preserve">2516219,7</w:t>
            </w:r>
          </w:p>
        </w:tc>
        <w:tc>
          <w:tcPr>
            <w:tcW w:w="1264" w:type="dxa"/>
          </w:tcPr>
          <w:p>
            <w:pPr>
              <w:pStyle w:val="0"/>
              <w:jc w:val="center"/>
            </w:pPr>
            <w:r>
              <w:rPr>
                <w:sz w:val="20"/>
              </w:rPr>
              <w:t xml:space="preserve">272881,0</w:t>
            </w:r>
          </w:p>
        </w:tc>
        <w:tc>
          <w:tcPr>
            <w:tcW w:w="1264" w:type="dxa"/>
          </w:tcPr>
          <w:p>
            <w:pPr>
              <w:pStyle w:val="0"/>
              <w:jc w:val="center"/>
            </w:pPr>
            <w:r>
              <w:rPr>
                <w:sz w:val="20"/>
              </w:rPr>
              <w:t xml:space="preserve">300138,0</w:t>
            </w:r>
          </w:p>
        </w:tc>
        <w:tc>
          <w:tcPr>
            <w:tcW w:w="1264" w:type="dxa"/>
          </w:tcPr>
          <w:p>
            <w:pPr>
              <w:pStyle w:val="0"/>
              <w:jc w:val="center"/>
            </w:pPr>
            <w:r>
              <w:rPr>
                <w:sz w:val="20"/>
              </w:rPr>
              <w:t xml:space="preserve">323452,0</w:t>
            </w:r>
          </w:p>
        </w:tc>
        <w:tc>
          <w:tcPr>
            <w:tcW w:w="1264" w:type="dxa"/>
          </w:tcPr>
          <w:p>
            <w:pPr>
              <w:pStyle w:val="0"/>
              <w:jc w:val="center"/>
            </w:pPr>
            <w:r>
              <w:rPr>
                <w:sz w:val="20"/>
              </w:rPr>
              <w:t xml:space="preserve">348328,0</w:t>
            </w:r>
          </w:p>
        </w:tc>
        <w:tc>
          <w:tcPr>
            <w:tcW w:w="1264" w:type="dxa"/>
          </w:tcPr>
          <w:p>
            <w:pPr>
              <w:pStyle w:val="0"/>
              <w:jc w:val="center"/>
            </w:pPr>
            <w:r>
              <w:rPr>
                <w:sz w:val="20"/>
              </w:rPr>
              <w:t xml:space="preserve">348328,0</w:t>
            </w:r>
          </w:p>
        </w:tc>
        <w:tc>
          <w:tcPr>
            <w:tcW w:w="1384" w:type="dxa"/>
          </w:tcPr>
          <w:p>
            <w:pPr>
              <w:pStyle w:val="0"/>
              <w:jc w:val="center"/>
            </w:pPr>
            <w:r>
              <w:rPr>
                <w:sz w:val="20"/>
              </w:rPr>
              <w:t xml:space="preserve">1593127,0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Г 01 00590</w:t>
            </w:r>
          </w:p>
        </w:tc>
        <w:tc>
          <w:tcPr>
            <w:tcW w:w="484" w:type="dxa"/>
          </w:tcPr>
          <w:p>
            <w:pPr>
              <w:pStyle w:val="0"/>
              <w:jc w:val="center"/>
            </w:pPr>
            <w:r>
              <w:rPr>
                <w:sz w:val="20"/>
              </w:rPr>
              <w:t xml:space="preserve">600</w:t>
            </w:r>
          </w:p>
        </w:tc>
        <w:tc>
          <w:tcPr>
            <w:tcW w:w="1531" w:type="dxa"/>
          </w:tcPr>
          <w:p>
            <w:pPr>
              <w:pStyle w:val="0"/>
              <w:jc w:val="center"/>
            </w:pPr>
            <w:r>
              <w:rPr>
                <w:sz w:val="20"/>
              </w:rPr>
              <w:t xml:space="preserve">4177797,4</w:t>
            </w:r>
          </w:p>
        </w:tc>
        <w:tc>
          <w:tcPr>
            <w:tcW w:w="1264" w:type="dxa"/>
          </w:tcPr>
          <w:p>
            <w:pPr>
              <w:pStyle w:val="0"/>
              <w:jc w:val="center"/>
            </w:pPr>
            <w:r>
              <w:rPr>
                <w:sz w:val="20"/>
              </w:rPr>
              <w:t xml:space="preserve">459601,3</w:t>
            </w:r>
          </w:p>
        </w:tc>
        <w:tc>
          <w:tcPr>
            <w:tcW w:w="1264" w:type="dxa"/>
          </w:tcPr>
          <w:p>
            <w:pPr>
              <w:pStyle w:val="0"/>
              <w:jc w:val="center"/>
            </w:pPr>
            <w:r>
              <w:rPr>
                <w:sz w:val="20"/>
              </w:rPr>
              <w:t xml:space="preserve">536687,0</w:t>
            </w:r>
          </w:p>
        </w:tc>
        <w:tc>
          <w:tcPr>
            <w:tcW w:w="1264" w:type="dxa"/>
          </w:tcPr>
          <w:p>
            <w:pPr>
              <w:pStyle w:val="0"/>
              <w:jc w:val="center"/>
            </w:pPr>
            <w:r>
              <w:rPr>
                <w:sz w:val="20"/>
              </w:rPr>
              <w:t xml:space="preserve">533782,0</w:t>
            </w:r>
          </w:p>
        </w:tc>
        <w:tc>
          <w:tcPr>
            <w:tcW w:w="1264" w:type="dxa"/>
          </w:tcPr>
          <w:p>
            <w:pPr>
              <w:pStyle w:val="0"/>
              <w:jc w:val="center"/>
            </w:pPr>
            <w:r>
              <w:rPr>
                <w:sz w:val="20"/>
              </w:rPr>
              <w:t xml:space="preserve">569447,0</w:t>
            </w:r>
          </w:p>
        </w:tc>
        <w:tc>
          <w:tcPr>
            <w:tcW w:w="1264" w:type="dxa"/>
          </w:tcPr>
          <w:p>
            <w:pPr>
              <w:pStyle w:val="0"/>
              <w:jc w:val="center"/>
            </w:pPr>
            <w:r>
              <w:rPr>
                <w:sz w:val="20"/>
              </w:rPr>
              <w:t xml:space="preserve">569447,0</w:t>
            </w:r>
          </w:p>
        </w:tc>
        <w:tc>
          <w:tcPr>
            <w:tcW w:w="1384" w:type="dxa"/>
          </w:tcPr>
          <w:p>
            <w:pPr>
              <w:pStyle w:val="0"/>
              <w:jc w:val="center"/>
            </w:pPr>
            <w:r>
              <w:rPr>
                <w:sz w:val="20"/>
              </w:rPr>
              <w:t xml:space="preserve">2668964,3</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Г 01 00590</w:t>
            </w:r>
          </w:p>
        </w:tc>
        <w:tc>
          <w:tcPr>
            <w:tcW w:w="484" w:type="dxa"/>
          </w:tcPr>
          <w:p>
            <w:pPr>
              <w:pStyle w:val="0"/>
              <w:jc w:val="center"/>
            </w:pPr>
            <w:r>
              <w:rPr>
                <w:sz w:val="20"/>
              </w:rPr>
              <w:t xml:space="preserve">800</w:t>
            </w:r>
          </w:p>
        </w:tc>
        <w:tc>
          <w:tcPr>
            <w:tcW w:w="1531" w:type="dxa"/>
          </w:tcPr>
          <w:p>
            <w:pPr>
              <w:pStyle w:val="0"/>
              <w:jc w:val="center"/>
            </w:pPr>
            <w:r>
              <w:rPr>
                <w:sz w:val="20"/>
              </w:rPr>
              <w:t xml:space="preserve">237626,3</w:t>
            </w:r>
          </w:p>
        </w:tc>
        <w:tc>
          <w:tcPr>
            <w:tcW w:w="1264" w:type="dxa"/>
          </w:tcPr>
          <w:p>
            <w:pPr>
              <w:pStyle w:val="0"/>
              <w:jc w:val="center"/>
            </w:pPr>
            <w:r>
              <w:rPr>
                <w:sz w:val="20"/>
              </w:rPr>
              <w:t xml:space="preserve">18434,0</w:t>
            </w:r>
          </w:p>
        </w:tc>
        <w:tc>
          <w:tcPr>
            <w:tcW w:w="1264" w:type="dxa"/>
          </w:tcPr>
          <w:p>
            <w:pPr>
              <w:pStyle w:val="0"/>
              <w:jc w:val="center"/>
            </w:pPr>
            <w:r>
              <w:rPr>
                <w:sz w:val="20"/>
              </w:rPr>
              <w:t xml:space="preserve">18411,0</w:t>
            </w:r>
          </w:p>
        </w:tc>
        <w:tc>
          <w:tcPr>
            <w:tcW w:w="1264" w:type="dxa"/>
          </w:tcPr>
          <w:p>
            <w:pPr>
              <w:pStyle w:val="0"/>
              <w:jc w:val="center"/>
            </w:pPr>
            <w:r>
              <w:rPr>
                <w:sz w:val="20"/>
              </w:rPr>
              <w:t xml:space="preserve">18411,0</w:t>
            </w:r>
          </w:p>
        </w:tc>
        <w:tc>
          <w:tcPr>
            <w:tcW w:w="1264" w:type="dxa"/>
          </w:tcPr>
          <w:p>
            <w:pPr>
              <w:pStyle w:val="0"/>
              <w:jc w:val="center"/>
            </w:pPr>
            <w:r>
              <w:rPr>
                <w:sz w:val="20"/>
              </w:rPr>
              <w:t xml:space="preserve">18411,0</w:t>
            </w:r>
          </w:p>
        </w:tc>
        <w:tc>
          <w:tcPr>
            <w:tcW w:w="1264" w:type="dxa"/>
          </w:tcPr>
          <w:p>
            <w:pPr>
              <w:pStyle w:val="0"/>
              <w:jc w:val="center"/>
            </w:pPr>
            <w:r>
              <w:rPr>
                <w:sz w:val="20"/>
              </w:rPr>
              <w:t xml:space="preserve">18411,0</w:t>
            </w:r>
          </w:p>
        </w:tc>
        <w:tc>
          <w:tcPr>
            <w:tcW w:w="1384" w:type="dxa"/>
          </w:tcPr>
          <w:p>
            <w:pPr>
              <w:pStyle w:val="0"/>
              <w:jc w:val="center"/>
            </w:pPr>
            <w:r>
              <w:rPr>
                <w:sz w:val="20"/>
              </w:rPr>
              <w:t xml:space="preserve">92078,0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09 05</w:t>
            </w:r>
          </w:p>
        </w:tc>
        <w:tc>
          <w:tcPr>
            <w:tcW w:w="1701" w:type="dxa"/>
          </w:tcPr>
          <w:p>
            <w:pPr>
              <w:pStyle w:val="0"/>
              <w:jc w:val="center"/>
            </w:pPr>
            <w:r>
              <w:rPr>
                <w:sz w:val="20"/>
              </w:rPr>
              <w:t xml:space="preserve">03 Г 01 00590</w:t>
            </w:r>
          </w:p>
        </w:tc>
        <w:tc>
          <w:tcPr>
            <w:tcW w:w="484" w:type="dxa"/>
          </w:tcPr>
          <w:p>
            <w:pPr>
              <w:pStyle w:val="0"/>
              <w:jc w:val="center"/>
            </w:pPr>
            <w:r>
              <w:rPr>
                <w:sz w:val="20"/>
              </w:rPr>
              <w:t xml:space="preserve">800</w:t>
            </w:r>
          </w:p>
        </w:tc>
        <w:tc>
          <w:tcPr>
            <w:tcW w:w="1531" w:type="dxa"/>
          </w:tcPr>
          <w:p>
            <w:pPr>
              <w:pStyle w:val="0"/>
              <w:jc w:val="center"/>
            </w:pPr>
            <w:r>
              <w:rPr>
                <w:sz w:val="20"/>
              </w:rPr>
              <w:t xml:space="preserve">7908,0</w:t>
            </w:r>
          </w:p>
        </w:tc>
        <w:tc>
          <w:tcPr>
            <w:tcW w:w="1264" w:type="dxa"/>
          </w:tcPr>
          <w:p>
            <w:pPr>
              <w:pStyle w:val="0"/>
              <w:jc w:val="center"/>
            </w:pPr>
            <w:r>
              <w:rPr>
                <w:sz w:val="20"/>
              </w:rPr>
              <w:t xml:space="preserve">320,0</w:t>
            </w:r>
          </w:p>
        </w:tc>
        <w:tc>
          <w:tcPr>
            <w:tcW w:w="1264" w:type="dxa"/>
          </w:tcPr>
          <w:p>
            <w:pPr>
              <w:pStyle w:val="0"/>
              <w:jc w:val="center"/>
            </w:pPr>
            <w:r>
              <w:rPr>
                <w:sz w:val="20"/>
              </w:rPr>
              <w:t xml:space="preserve">320,0</w:t>
            </w:r>
          </w:p>
        </w:tc>
        <w:tc>
          <w:tcPr>
            <w:tcW w:w="1264" w:type="dxa"/>
          </w:tcPr>
          <w:p>
            <w:pPr>
              <w:pStyle w:val="0"/>
              <w:jc w:val="center"/>
            </w:pPr>
            <w:r>
              <w:rPr>
                <w:sz w:val="20"/>
              </w:rPr>
              <w:t xml:space="preserve">320,0</w:t>
            </w:r>
          </w:p>
        </w:tc>
        <w:tc>
          <w:tcPr>
            <w:tcW w:w="1264" w:type="dxa"/>
          </w:tcPr>
          <w:p>
            <w:pPr>
              <w:pStyle w:val="0"/>
              <w:jc w:val="center"/>
            </w:pPr>
            <w:r>
              <w:rPr>
                <w:sz w:val="20"/>
              </w:rPr>
              <w:t xml:space="preserve">320,0</w:t>
            </w:r>
          </w:p>
        </w:tc>
        <w:tc>
          <w:tcPr>
            <w:tcW w:w="1264" w:type="dxa"/>
          </w:tcPr>
          <w:p>
            <w:pPr>
              <w:pStyle w:val="0"/>
              <w:jc w:val="center"/>
            </w:pPr>
            <w:r>
              <w:rPr>
                <w:sz w:val="20"/>
              </w:rPr>
              <w:t xml:space="preserve">320,0</w:t>
            </w:r>
          </w:p>
        </w:tc>
        <w:tc>
          <w:tcPr>
            <w:tcW w:w="1384" w:type="dxa"/>
          </w:tcPr>
          <w:p>
            <w:pPr>
              <w:pStyle w:val="0"/>
              <w:jc w:val="center"/>
            </w:pPr>
            <w:r>
              <w:rPr>
                <w:sz w:val="20"/>
              </w:rPr>
              <w:t xml:space="preserve">1600,0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09 06</w:t>
            </w:r>
          </w:p>
        </w:tc>
        <w:tc>
          <w:tcPr>
            <w:tcW w:w="1701" w:type="dxa"/>
          </w:tcPr>
          <w:p>
            <w:pPr>
              <w:pStyle w:val="0"/>
              <w:jc w:val="center"/>
            </w:pPr>
            <w:r>
              <w:rPr>
                <w:sz w:val="20"/>
              </w:rPr>
              <w:t xml:space="preserve">03 Г 01 00590</w:t>
            </w:r>
          </w:p>
        </w:tc>
        <w:tc>
          <w:tcPr>
            <w:tcW w:w="484" w:type="dxa"/>
          </w:tcPr>
          <w:p>
            <w:pPr>
              <w:pStyle w:val="0"/>
              <w:jc w:val="center"/>
            </w:pPr>
            <w:r>
              <w:rPr>
                <w:sz w:val="20"/>
              </w:rPr>
              <w:t xml:space="preserve">800</w:t>
            </w:r>
          </w:p>
        </w:tc>
        <w:tc>
          <w:tcPr>
            <w:tcW w:w="1531" w:type="dxa"/>
          </w:tcPr>
          <w:p>
            <w:pPr>
              <w:pStyle w:val="0"/>
              <w:jc w:val="center"/>
            </w:pPr>
            <w:r>
              <w:rPr>
                <w:sz w:val="20"/>
              </w:rPr>
              <w:t xml:space="preserve">11512,8</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Г01 00590</w:t>
            </w:r>
          </w:p>
        </w:tc>
        <w:tc>
          <w:tcPr>
            <w:tcW w:w="484" w:type="dxa"/>
          </w:tcPr>
          <w:p>
            <w:pPr>
              <w:pStyle w:val="0"/>
              <w:jc w:val="center"/>
            </w:pPr>
            <w:r>
              <w:rPr>
                <w:sz w:val="20"/>
              </w:rPr>
              <w:t xml:space="preserve">800</w:t>
            </w:r>
          </w:p>
        </w:tc>
        <w:tc>
          <w:tcPr>
            <w:tcW w:w="1531" w:type="dxa"/>
          </w:tcPr>
          <w:p>
            <w:pPr>
              <w:pStyle w:val="0"/>
              <w:jc w:val="center"/>
            </w:pPr>
            <w:r>
              <w:rPr>
                <w:sz w:val="20"/>
              </w:rPr>
              <w:t xml:space="preserve">20457,8</w:t>
            </w:r>
          </w:p>
        </w:tc>
        <w:tc>
          <w:tcPr>
            <w:tcW w:w="1264" w:type="dxa"/>
          </w:tcPr>
          <w:p>
            <w:pPr>
              <w:pStyle w:val="0"/>
              <w:jc w:val="center"/>
            </w:pPr>
            <w:r>
              <w:rPr>
                <w:sz w:val="20"/>
              </w:rPr>
              <w:t xml:space="preserve">1405,0</w:t>
            </w:r>
          </w:p>
        </w:tc>
        <w:tc>
          <w:tcPr>
            <w:tcW w:w="1264" w:type="dxa"/>
          </w:tcPr>
          <w:p>
            <w:pPr>
              <w:pStyle w:val="0"/>
              <w:jc w:val="center"/>
            </w:pPr>
            <w:r>
              <w:rPr>
                <w:sz w:val="20"/>
              </w:rPr>
              <w:t xml:space="preserve">1258,0</w:t>
            </w:r>
          </w:p>
        </w:tc>
        <w:tc>
          <w:tcPr>
            <w:tcW w:w="1264" w:type="dxa"/>
          </w:tcPr>
          <w:p>
            <w:pPr>
              <w:pStyle w:val="0"/>
              <w:jc w:val="center"/>
            </w:pPr>
            <w:r>
              <w:rPr>
                <w:sz w:val="20"/>
              </w:rPr>
              <w:t xml:space="preserve">1258,0</w:t>
            </w:r>
          </w:p>
        </w:tc>
        <w:tc>
          <w:tcPr>
            <w:tcW w:w="1264" w:type="dxa"/>
          </w:tcPr>
          <w:p>
            <w:pPr>
              <w:pStyle w:val="0"/>
              <w:jc w:val="center"/>
            </w:pPr>
            <w:r>
              <w:rPr>
                <w:sz w:val="20"/>
              </w:rPr>
              <w:t xml:space="preserve">1258,0</w:t>
            </w:r>
          </w:p>
        </w:tc>
        <w:tc>
          <w:tcPr>
            <w:tcW w:w="1264" w:type="dxa"/>
          </w:tcPr>
          <w:p>
            <w:pPr>
              <w:pStyle w:val="0"/>
              <w:jc w:val="center"/>
            </w:pPr>
            <w:r>
              <w:rPr>
                <w:sz w:val="20"/>
              </w:rPr>
              <w:t xml:space="preserve">1258,0</w:t>
            </w:r>
          </w:p>
        </w:tc>
        <w:tc>
          <w:tcPr>
            <w:tcW w:w="1384" w:type="dxa"/>
          </w:tcPr>
          <w:p>
            <w:pPr>
              <w:pStyle w:val="0"/>
              <w:jc w:val="center"/>
            </w:pPr>
            <w:r>
              <w:rPr>
                <w:sz w:val="20"/>
              </w:rPr>
              <w:t xml:space="preserve">6437,0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Г 01 20550</w:t>
            </w:r>
          </w:p>
        </w:tc>
        <w:tc>
          <w:tcPr>
            <w:tcW w:w="484" w:type="dxa"/>
          </w:tcPr>
          <w:p>
            <w:pPr>
              <w:pStyle w:val="0"/>
              <w:jc w:val="center"/>
            </w:pPr>
            <w:r>
              <w:rPr>
                <w:sz w:val="20"/>
              </w:rPr>
              <w:t xml:space="preserve">100</w:t>
            </w:r>
          </w:p>
        </w:tc>
        <w:tc>
          <w:tcPr>
            <w:tcW w:w="1531" w:type="dxa"/>
          </w:tcPr>
          <w:p>
            <w:pPr>
              <w:pStyle w:val="0"/>
              <w:jc w:val="center"/>
            </w:pPr>
            <w:r>
              <w:rPr>
                <w:sz w:val="20"/>
              </w:rPr>
              <w:t xml:space="preserve">277,0</w:t>
            </w:r>
          </w:p>
        </w:tc>
        <w:tc>
          <w:tcPr>
            <w:tcW w:w="1264" w:type="dxa"/>
          </w:tcPr>
          <w:p>
            <w:pPr>
              <w:pStyle w:val="0"/>
              <w:jc w:val="center"/>
            </w:pPr>
            <w:r>
              <w:rPr>
                <w:sz w:val="20"/>
              </w:rPr>
              <w:t xml:space="preserve">159,5</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159,5</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Г 01 20550</w:t>
            </w:r>
          </w:p>
        </w:tc>
        <w:tc>
          <w:tcPr>
            <w:tcW w:w="484" w:type="dxa"/>
          </w:tcPr>
          <w:p>
            <w:pPr>
              <w:pStyle w:val="0"/>
              <w:jc w:val="center"/>
            </w:pPr>
            <w:r>
              <w:rPr>
                <w:sz w:val="20"/>
              </w:rPr>
              <w:t xml:space="preserve">100</w:t>
            </w:r>
          </w:p>
        </w:tc>
        <w:tc>
          <w:tcPr>
            <w:tcW w:w="1531" w:type="dxa"/>
          </w:tcPr>
          <w:p>
            <w:pPr>
              <w:pStyle w:val="0"/>
              <w:jc w:val="center"/>
            </w:pPr>
            <w:r>
              <w:rPr>
                <w:sz w:val="20"/>
              </w:rPr>
              <w:t xml:space="preserve">34,7</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Г 01 20550</w:t>
            </w:r>
          </w:p>
        </w:tc>
        <w:tc>
          <w:tcPr>
            <w:tcW w:w="484" w:type="dxa"/>
          </w:tcPr>
          <w:p>
            <w:pPr>
              <w:pStyle w:val="0"/>
              <w:jc w:val="center"/>
            </w:pPr>
            <w:r>
              <w:rPr>
                <w:sz w:val="20"/>
              </w:rPr>
              <w:t xml:space="preserve">200</w:t>
            </w:r>
          </w:p>
        </w:tc>
        <w:tc>
          <w:tcPr>
            <w:tcW w:w="1531" w:type="dxa"/>
          </w:tcPr>
          <w:p>
            <w:pPr>
              <w:pStyle w:val="0"/>
              <w:jc w:val="center"/>
            </w:pPr>
            <w:r>
              <w:rPr>
                <w:sz w:val="20"/>
              </w:rPr>
              <w:t xml:space="preserve">3471,2</w:t>
            </w:r>
          </w:p>
        </w:tc>
        <w:tc>
          <w:tcPr>
            <w:tcW w:w="1264" w:type="dxa"/>
          </w:tcPr>
          <w:p>
            <w:pPr>
              <w:pStyle w:val="0"/>
              <w:jc w:val="center"/>
            </w:pPr>
            <w:r>
              <w:rPr>
                <w:sz w:val="20"/>
              </w:rPr>
              <w:t xml:space="preserve">3471,2</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3471,2</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Г 01 20550</w:t>
            </w:r>
          </w:p>
        </w:tc>
        <w:tc>
          <w:tcPr>
            <w:tcW w:w="484" w:type="dxa"/>
          </w:tcPr>
          <w:p>
            <w:pPr>
              <w:pStyle w:val="0"/>
              <w:jc w:val="center"/>
            </w:pPr>
            <w:r>
              <w:rPr>
                <w:sz w:val="20"/>
              </w:rPr>
              <w:t xml:space="preserve">200</w:t>
            </w:r>
          </w:p>
        </w:tc>
        <w:tc>
          <w:tcPr>
            <w:tcW w:w="1531" w:type="dxa"/>
          </w:tcPr>
          <w:p>
            <w:pPr>
              <w:pStyle w:val="0"/>
              <w:jc w:val="center"/>
            </w:pPr>
            <w:r>
              <w:rPr>
                <w:sz w:val="20"/>
              </w:rPr>
              <w:t xml:space="preserve">3992,0</w:t>
            </w:r>
          </w:p>
        </w:tc>
        <w:tc>
          <w:tcPr>
            <w:tcW w:w="1264" w:type="dxa"/>
          </w:tcPr>
          <w:p>
            <w:pPr>
              <w:pStyle w:val="0"/>
              <w:jc w:val="center"/>
            </w:pPr>
            <w:r>
              <w:rPr>
                <w:sz w:val="20"/>
              </w:rPr>
            </w:r>
          </w:p>
        </w:tc>
        <w:tc>
          <w:tcPr>
            <w:tcW w:w="1264" w:type="dxa"/>
          </w:tcPr>
          <w:p>
            <w:pPr>
              <w:pStyle w:val="0"/>
              <w:jc w:val="center"/>
            </w:pPr>
            <w:r>
              <w:rPr>
                <w:sz w:val="20"/>
              </w:rPr>
              <w:t xml:space="preserve">3992,0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3992,0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Г 01 20550</w:t>
            </w:r>
          </w:p>
        </w:tc>
        <w:tc>
          <w:tcPr>
            <w:tcW w:w="484" w:type="dxa"/>
          </w:tcPr>
          <w:p>
            <w:pPr>
              <w:pStyle w:val="0"/>
              <w:jc w:val="center"/>
            </w:pPr>
            <w:r>
              <w:rPr>
                <w:sz w:val="20"/>
              </w:rPr>
              <w:t xml:space="preserve">600</w:t>
            </w:r>
          </w:p>
        </w:tc>
        <w:tc>
          <w:tcPr>
            <w:tcW w:w="1531" w:type="dxa"/>
          </w:tcPr>
          <w:p>
            <w:pPr>
              <w:pStyle w:val="0"/>
              <w:jc w:val="center"/>
            </w:pPr>
            <w:r>
              <w:rPr>
                <w:sz w:val="20"/>
              </w:rPr>
              <w:t xml:space="preserve">1064810,2</w:t>
            </w:r>
          </w:p>
        </w:tc>
        <w:tc>
          <w:tcPr>
            <w:tcW w:w="1264" w:type="dxa"/>
          </w:tcPr>
          <w:p>
            <w:pPr>
              <w:pStyle w:val="0"/>
              <w:jc w:val="center"/>
            </w:pPr>
            <w:r>
              <w:rPr>
                <w:sz w:val="20"/>
              </w:rPr>
              <w:t xml:space="preserve">774021,8</w:t>
            </w:r>
          </w:p>
        </w:tc>
        <w:tc>
          <w:tcPr>
            <w:tcW w:w="1264" w:type="dxa"/>
          </w:tcPr>
          <w:p>
            <w:pPr>
              <w:pStyle w:val="0"/>
              <w:jc w:val="center"/>
            </w:pPr>
            <w:r>
              <w:rPr>
                <w:sz w:val="20"/>
              </w:rPr>
              <w:t xml:space="preserve">258562,0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1032583,8</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701" w:type="dxa"/>
          </w:tcPr>
          <w:p>
            <w:pPr>
              <w:pStyle w:val="0"/>
              <w:jc w:val="center"/>
            </w:pPr>
            <w:r>
              <w:rPr>
                <w:sz w:val="20"/>
              </w:rPr>
              <w:t xml:space="preserve">03 Г 01 20550</w:t>
            </w:r>
          </w:p>
        </w:tc>
        <w:tc>
          <w:tcPr>
            <w:tcW w:w="484" w:type="dxa"/>
          </w:tcPr>
          <w:p>
            <w:pPr>
              <w:pStyle w:val="0"/>
              <w:jc w:val="center"/>
            </w:pPr>
            <w:r>
              <w:rPr>
                <w:sz w:val="20"/>
              </w:rPr>
              <w:t xml:space="preserve">600</w:t>
            </w:r>
          </w:p>
        </w:tc>
        <w:tc>
          <w:tcPr>
            <w:tcW w:w="1531" w:type="dxa"/>
          </w:tcPr>
          <w:p>
            <w:pPr>
              <w:pStyle w:val="0"/>
              <w:jc w:val="center"/>
            </w:pPr>
            <w:r>
              <w:rPr>
                <w:sz w:val="20"/>
              </w:rPr>
              <w:t xml:space="preserve">190995,3</w:t>
            </w:r>
          </w:p>
        </w:tc>
        <w:tc>
          <w:tcPr>
            <w:tcW w:w="1264" w:type="dxa"/>
          </w:tcPr>
          <w:p>
            <w:pPr>
              <w:pStyle w:val="0"/>
              <w:jc w:val="center"/>
            </w:pPr>
            <w:r>
              <w:rPr>
                <w:sz w:val="20"/>
              </w:rPr>
              <w:t xml:space="preserve">115559,2</w:t>
            </w:r>
          </w:p>
        </w:tc>
        <w:tc>
          <w:tcPr>
            <w:tcW w:w="1264" w:type="dxa"/>
          </w:tcPr>
          <w:p>
            <w:pPr>
              <w:pStyle w:val="0"/>
              <w:jc w:val="center"/>
            </w:pPr>
            <w:r>
              <w:rPr>
                <w:sz w:val="20"/>
              </w:rPr>
              <w:t xml:space="preserve">74808,0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190367,2</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09 04</w:t>
            </w:r>
          </w:p>
        </w:tc>
        <w:tc>
          <w:tcPr>
            <w:tcW w:w="1701" w:type="dxa"/>
          </w:tcPr>
          <w:p>
            <w:pPr>
              <w:pStyle w:val="0"/>
              <w:jc w:val="center"/>
            </w:pPr>
            <w:r>
              <w:rPr>
                <w:sz w:val="20"/>
              </w:rPr>
              <w:t xml:space="preserve">03 Г 01 20550</w:t>
            </w:r>
          </w:p>
        </w:tc>
        <w:tc>
          <w:tcPr>
            <w:tcW w:w="484" w:type="dxa"/>
          </w:tcPr>
          <w:p>
            <w:pPr>
              <w:pStyle w:val="0"/>
              <w:jc w:val="center"/>
            </w:pPr>
            <w:r>
              <w:rPr>
                <w:sz w:val="20"/>
              </w:rPr>
              <w:t xml:space="preserve">600</w:t>
            </w:r>
          </w:p>
        </w:tc>
        <w:tc>
          <w:tcPr>
            <w:tcW w:w="1531" w:type="dxa"/>
          </w:tcPr>
          <w:p>
            <w:pPr>
              <w:pStyle w:val="0"/>
              <w:jc w:val="center"/>
            </w:pPr>
            <w:r>
              <w:rPr>
                <w:sz w:val="20"/>
              </w:rPr>
              <w:t xml:space="preserve">29091,0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09 05</w:t>
            </w:r>
          </w:p>
        </w:tc>
        <w:tc>
          <w:tcPr>
            <w:tcW w:w="1701" w:type="dxa"/>
          </w:tcPr>
          <w:p>
            <w:pPr>
              <w:pStyle w:val="0"/>
              <w:jc w:val="center"/>
            </w:pPr>
            <w:r>
              <w:rPr>
                <w:sz w:val="20"/>
              </w:rPr>
              <w:t xml:space="preserve">03 Г 01 20550</w:t>
            </w:r>
          </w:p>
        </w:tc>
        <w:tc>
          <w:tcPr>
            <w:tcW w:w="484" w:type="dxa"/>
          </w:tcPr>
          <w:p>
            <w:pPr>
              <w:pStyle w:val="0"/>
              <w:jc w:val="center"/>
            </w:pPr>
            <w:r>
              <w:rPr>
                <w:sz w:val="20"/>
              </w:rPr>
              <w:t xml:space="preserve">600</w:t>
            </w:r>
          </w:p>
        </w:tc>
        <w:tc>
          <w:tcPr>
            <w:tcW w:w="1531" w:type="dxa"/>
          </w:tcPr>
          <w:p>
            <w:pPr>
              <w:pStyle w:val="0"/>
              <w:jc w:val="center"/>
            </w:pPr>
            <w:r>
              <w:rPr>
                <w:sz w:val="20"/>
              </w:rPr>
              <w:t xml:space="preserve">24612,0</w:t>
            </w:r>
          </w:p>
        </w:tc>
        <w:tc>
          <w:tcPr>
            <w:tcW w:w="1264" w:type="dxa"/>
          </w:tcPr>
          <w:p>
            <w:pPr>
              <w:pStyle w:val="0"/>
              <w:jc w:val="center"/>
            </w:pPr>
            <w:r>
              <w:rPr>
                <w:sz w:val="20"/>
              </w:rPr>
              <w:t xml:space="preserve">24612,0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24612,0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Г 01 20550</w:t>
            </w:r>
          </w:p>
        </w:tc>
        <w:tc>
          <w:tcPr>
            <w:tcW w:w="484" w:type="dxa"/>
          </w:tcPr>
          <w:p>
            <w:pPr>
              <w:pStyle w:val="0"/>
              <w:jc w:val="center"/>
            </w:pPr>
            <w:r>
              <w:rPr>
                <w:sz w:val="20"/>
              </w:rPr>
              <w:t xml:space="preserve">600</w:t>
            </w:r>
          </w:p>
        </w:tc>
        <w:tc>
          <w:tcPr>
            <w:tcW w:w="1531" w:type="dxa"/>
          </w:tcPr>
          <w:p>
            <w:pPr>
              <w:pStyle w:val="0"/>
              <w:jc w:val="center"/>
            </w:pPr>
            <w:r>
              <w:rPr>
                <w:sz w:val="20"/>
              </w:rPr>
              <w:t xml:space="preserve">10818,5</w:t>
            </w:r>
          </w:p>
        </w:tc>
        <w:tc>
          <w:tcPr>
            <w:tcW w:w="1264" w:type="dxa"/>
          </w:tcPr>
          <w:p>
            <w:pPr>
              <w:pStyle w:val="0"/>
              <w:jc w:val="center"/>
            </w:pPr>
            <w:r>
              <w:rPr>
                <w:sz w:val="20"/>
              </w:rPr>
              <w:t xml:space="preserve">10589,1</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10589,1</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Г 01 20550</w:t>
            </w:r>
          </w:p>
        </w:tc>
        <w:tc>
          <w:tcPr>
            <w:tcW w:w="484" w:type="dxa"/>
          </w:tcPr>
          <w:p>
            <w:pPr>
              <w:pStyle w:val="0"/>
              <w:jc w:val="center"/>
            </w:pPr>
            <w:r>
              <w:rPr>
                <w:sz w:val="20"/>
              </w:rPr>
              <w:t xml:space="preserve">800</w:t>
            </w:r>
          </w:p>
        </w:tc>
        <w:tc>
          <w:tcPr>
            <w:tcW w:w="1531" w:type="dxa"/>
          </w:tcPr>
          <w:p>
            <w:pPr>
              <w:pStyle w:val="0"/>
              <w:jc w:val="center"/>
            </w:pPr>
            <w:r>
              <w:rPr>
                <w:sz w:val="20"/>
              </w:rPr>
              <w:t xml:space="preserve">2931,3</w:t>
            </w:r>
          </w:p>
        </w:tc>
        <w:tc>
          <w:tcPr>
            <w:tcW w:w="1264" w:type="dxa"/>
          </w:tcPr>
          <w:p>
            <w:pPr>
              <w:pStyle w:val="0"/>
              <w:jc w:val="center"/>
            </w:pPr>
            <w:r>
              <w:rPr>
                <w:sz w:val="20"/>
              </w:rPr>
              <w:t xml:space="preserve">2931,3</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2931,3</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Г 01 56720</w:t>
            </w:r>
          </w:p>
        </w:tc>
        <w:tc>
          <w:tcPr>
            <w:tcW w:w="484" w:type="dxa"/>
          </w:tcPr>
          <w:p>
            <w:pPr>
              <w:pStyle w:val="0"/>
              <w:jc w:val="center"/>
            </w:pPr>
            <w:r>
              <w:rPr>
                <w:sz w:val="20"/>
              </w:rPr>
              <w:t xml:space="preserve">600</w:t>
            </w:r>
          </w:p>
        </w:tc>
        <w:tc>
          <w:tcPr>
            <w:tcW w:w="1531" w:type="dxa"/>
          </w:tcPr>
          <w:p>
            <w:pPr>
              <w:pStyle w:val="0"/>
              <w:jc w:val="center"/>
            </w:pPr>
            <w:r>
              <w:rPr>
                <w:sz w:val="20"/>
              </w:rPr>
              <w:t xml:space="preserve">4836,9</w:t>
            </w:r>
          </w:p>
        </w:tc>
        <w:tc>
          <w:tcPr>
            <w:tcW w:w="1264" w:type="dxa"/>
          </w:tcPr>
          <w:p>
            <w:pPr>
              <w:pStyle w:val="0"/>
              <w:jc w:val="center"/>
            </w:pPr>
            <w:r>
              <w:rPr>
                <w:sz w:val="20"/>
              </w:rPr>
            </w:r>
          </w:p>
        </w:tc>
        <w:tc>
          <w:tcPr>
            <w:tcW w:w="1264" w:type="dxa"/>
          </w:tcPr>
          <w:p>
            <w:pPr>
              <w:pStyle w:val="0"/>
              <w:jc w:val="center"/>
            </w:pPr>
            <w:r>
              <w:rPr>
                <w:sz w:val="20"/>
              </w:rPr>
              <w:t xml:space="preserve">4836,9</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4836,9</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701" w:type="dxa"/>
          </w:tcPr>
          <w:p>
            <w:pPr>
              <w:pStyle w:val="0"/>
              <w:jc w:val="center"/>
            </w:pPr>
            <w:r>
              <w:rPr>
                <w:sz w:val="20"/>
              </w:rPr>
              <w:t xml:space="preserve">03 Г 01 56720</w:t>
            </w:r>
          </w:p>
        </w:tc>
        <w:tc>
          <w:tcPr>
            <w:tcW w:w="484" w:type="dxa"/>
          </w:tcPr>
          <w:p>
            <w:pPr>
              <w:pStyle w:val="0"/>
              <w:jc w:val="center"/>
            </w:pPr>
            <w:r>
              <w:rPr>
                <w:sz w:val="20"/>
              </w:rPr>
              <w:t xml:space="preserve">600</w:t>
            </w:r>
          </w:p>
        </w:tc>
        <w:tc>
          <w:tcPr>
            <w:tcW w:w="1531" w:type="dxa"/>
          </w:tcPr>
          <w:p>
            <w:pPr>
              <w:pStyle w:val="0"/>
              <w:jc w:val="center"/>
            </w:pPr>
            <w:r>
              <w:rPr>
                <w:sz w:val="20"/>
              </w:rPr>
              <w:t xml:space="preserve">1811,4</w:t>
            </w:r>
          </w:p>
        </w:tc>
        <w:tc>
          <w:tcPr>
            <w:tcW w:w="1264" w:type="dxa"/>
          </w:tcPr>
          <w:p>
            <w:pPr>
              <w:pStyle w:val="0"/>
              <w:jc w:val="center"/>
            </w:pPr>
            <w:r>
              <w:rPr>
                <w:sz w:val="20"/>
              </w:rPr>
            </w:r>
          </w:p>
        </w:tc>
        <w:tc>
          <w:tcPr>
            <w:tcW w:w="1264" w:type="dxa"/>
          </w:tcPr>
          <w:p>
            <w:pPr>
              <w:pStyle w:val="0"/>
              <w:jc w:val="center"/>
            </w:pPr>
            <w:r>
              <w:rPr>
                <w:sz w:val="20"/>
              </w:rPr>
              <w:t xml:space="preserve">1811,4</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1811,4</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Г 01 56970</w:t>
            </w:r>
          </w:p>
        </w:tc>
        <w:tc>
          <w:tcPr>
            <w:tcW w:w="484" w:type="dxa"/>
          </w:tcPr>
          <w:p>
            <w:pPr>
              <w:pStyle w:val="0"/>
              <w:jc w:val="center"/>
            </w:pPr>
            <w:r>
              <w:rPr>
                <w:sz w:val="20"/>
              </w:rPr>
              <w:t xml:space="preserve">600</w:t>
            </w:r>
          </w:p>
        </w:tc>
        <w:tc>
          <w:tcPr>
            <w:tcW w:w="1531" w:type="dxa"/>
          </w:tcPr>
          <w:p>
            <w:pPr>
              <w:pStyle w:val="0"/>
              <w:jc w:val="center"/>
            </w:pPr>
            <w:r>
              <w:rPr>
                <w:sz w:val="20"/>
              </w:rPr>
              <w:t xml:space="preserve">76247,0</w:t>
            </w:r>
          </w:p>
        </w:tc>
        <w:tc>
          <w:tcPr>
            <w:tcW w:w="1264" w:type="dxa"/>
          </w:tcPr>
          <w:p>
            <w:pPr>
              <w:pStyle w:val="0"/>
              <w:jc w:val="center"/>
            </w:pPr>
            <w:r>
              <w:rPr>
                <w:sz w:val="20"/>
              </w:rPr>
              <w:t xml:space="preserve">76247,0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76247,0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701" w:type="dxa"/>
          </w:tcPr>
          <w:p>
            <w:pPr>
              <w:pStyle w:val="0"/>
              <w:jc w:val="center"/>
            </w:pPr>
            <w:r>
              <w:rPr>
                <w:sz w:val="20"/>
              </w:rPr>
              <w:t xml:space="preserve">03 Г 01 56970</w:t>
            </w:r>
          </w:p>
        </w:tc>
        <w:tc>
          <w:tcPr>
            <w:tcW w:w="484" w:type="dxa"/>
          </w:tcPr>
          <w:p>
            <w:pPr>
              <w:pStyle w:val="0"/>
              <w:jc w:val="center"/>
            </w:pPr>
            <w:r>
              <w:rPr>
                <w:sz w:val="20"/>
              </w:rPr>
              <w:t xml:space="preserve">600</w:t>
            </w:r>
          </w:p>
        </w:tc>
        <w:tc>
          <w:tcPr>
            <w:tcW w:w="1531" w:type="dxa"/>
          </w:tcPr>
          <w:p>
            <w:pPr>
              <w:pStyle w:val="0"/>
              <w:jc w:val="center"/>
            </w:pPr>
            <w:r>
              <w:rPr>
                <w:sz w:val="20"/>
              </w:rPr>
              <w:t xml:space="preserve">29700,0</w:t>
            </w:r>
          </w:p>
        </w:tc>
        <w:tc>
          <w:tcPr>
            <w:tcW w:w="1264" w:type="dxa"/>
          </w:tcPr>
          <w:p>
            <w:pPr>
              <w:pStyle w:val="0"/>
              <w:jc w:val="center"/>
            </w:pPr>
            <w:r>
              <w:rPr>
                <w:sz w:val="20"/>
              </w:rPr>
              <w:t xml:space="preserve">29700,0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29700,0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Г 01 58300</w:t>
            </w:r>
          </w:p>
        </w:tc>
        <w:tc>
          <w:tcPr>
            <w:tcW w:w="484" w:type="dxa"/>
          </w:tcPr>
          <w:p>
            <w:pPr>
              <w:pStyle w:val="0"/>
              <w:jc w:val="center"/>
            </w:pPr>
            <w:r>
              <w:rPr>
                <w:sz w:val="20"/>
              </w:rPr>
              <w:t xml:space="preserve">600</w:t>
            </w:r>
          </w:p>
        </w:tc>
        <w:tc>
          <w:tcPr>
            <w:tcW w:w="1531" w:type="dxa"/>
          </w:tcPr>
          <w:p>
            <w:pPr>
              <w:pStyle w:val="0"/>
              <w:jc w:val="center"/>
            </w:pPr>
            <w:r>
              <w:rPr>
                <w:sz w:val="20"/>
              </w:rPr>
              <w:t xml:space="preserve">330158,0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701" w:type="dxa"/>
          </w:tcPr>
          <w:p>
            <w:pPr>
              <w:pStyle w:val="0"/>
              <w:jc w:val="center"/>
            </w:pPr>
            <w:r>
              <w:rPr>
                <w:sz w:val="20"/>
              </w:rPr>
              <w:t xml:space="preserve">03 Г 01 58300</w:t>
            </w:r>
          </w:p>
        </w:tc>
        <w:tc>
          <w:tcPr>
            <w:tcW w:w="484" w:type="dxa"/>
          </w:tcPr>
          <w:p>
            <w:pPr>
              <w:pStyle w:val="0"/>
              <w:jc w:val="center"/>
            </w:pPr>
            <w:r>
              <w:rPr>
                <w:sz w:val="20"/>
              </w:rPr>
              <w:t xml:space="preserve">600</w:t>
            </w:r>
          </w:p>
        </w:tc>
        <w:tc>
          <w:tcPr>
            <w:tcW w:w="1531" w:type="dxa"/>
          </w:tcPr>
          <w:p>
            <w:pPr>
              <w:pStyle w:val="0"/>
              <w:jc w:val="center"/>
            </w:pPr>
            <w:r>
              <w:rPr>
                <w:sz w:val="20"/>
              </w:rPr>
              <w:t xml:space="preserve">21780,9</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09 04</w:t>
            </w:r>
          </w:p>
        </w:tc>
        <w:tc>
          <w:tcPr>
            <w:tcW w:w="1701" w:type="dxa"/>
          </w:tcPr>
          <w:p>
            <w:pPr>
              <w:pStyle w:val="0"/>
              <w:jc w:val="center"/>
            </w:pPr>
            <w:r>
              <w:rPr>
                <w:sz w:val="20"/>
              </w:rPr>
              <w:t xml:space="preserve">03 Г 01 58300</w:t>
            </w:r>
          </w:p>
        </w:tc>
        <w:tc>
          <w:tcPr>
            <w:tcW w:w="484" w:type="dxa"/>
          </w:tcPr>
          <w:p>
            <w:pPr>
              <w:pStyle w:val="0"/>
              <w:jc w:val="center"/>
            </w:pPr>
            <w:r>
              <w:rPr>
                <w:sz w:val="20"/>
              </w:rPr>
              <w:t xml:space="preserve">600</w:t>
            </w:r>
          </w:p>
        </w:tc>
        <w:tc>
          <w:tcPr>
            <w:tcW w:w="1531" w:type="dxa"/>
          </w:tcPr>
          <w:p>
            <w:pPr>
              <w:pStyle w:val="0"/>
              <w:jc w:val="center"/>
            </w:pPr>
            <w:r>
              <w:rPr>
                <w:sz w:val="20"/>
              </w:rPr>
              <w:t xml:space="preserve">92978,6</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Г 01 58300</w:t>
            </w:r>
          </w:p>
        </w:tc>
        <w:tc>
          <w:tcPr>
            <w:tcW w:w="484" w:type="dxa"/>
          </w:tcPr>
          <w:p>
            <w:pPr>
              <w:pStyle w:val="0"/>
              <w:jc w:val="center"/>
            </w:pPr>
            <w:r>
              <w:rPr>
                <w:sz w:val="20"/>
              </w:rPr>
              <w:t xml:space="preserve">800</w:t>
            </w:r>
          </w:p>
        </w:tc>
        <w:tc>
          <w:tcPr>
            <w:tcW w:w="1531" w:type="dxa"/>
          </w:tcPr>
          <w:p>
            <w:pPr>
              <w:pStyle w:val="0"/>
              <w:jc w:val="center"/>
            </w:pPr>
            <w:r>
              <w:rPr>
                <w:sz w:val="20"/>
              </w:rPr>
              <w:t xml:space="preserve">2737,9</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Г 01 58330</w:t>
            </w:r>
          </w:p>
        </w:tc>
        <w:tc>
          <w:tcPr>
            <w:tcW w:w="484" w:type="dxa"/>
          </w:tcPr>
          <w:p>
            <w:pPr>
              <w:pStyle w:val="0"/>
              <w:jc w:val="center"/>
            </w:pPr>
            <w:r>
              <w:rPr>
                <w:sz w:val="20"/>
              </w:rPr>
              <w:t xml:space="preserve">600</w:t>
            </w:r>
          </w:p>
        </w:tc>
        <w:tc>
          <w:tcPr>
            <w:tcW w:w="1531" w:type="dxa"/>
          </w:tcPr>
          <w:p>
            <w:pPr>
              <w:pStyle w:val="0"/>
              <w:jc w:val="center"/>
            </w:pPr>
            <w:r>
              <w:rPr>
                <w:sz w:val="20"/>
              </w:rPr>
              <w:t xml:space="preserve">652129,0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09 04</w:t>
            </w:r>
          </w:p>
        </w:tc>
        <w:tc>
          <w:tcPr>
            <w:tcW w:w="1701" w:type="dxa"/>
          </w:tcPr>
          <w:p>
            <w:pPr>
              <w:pStyle w:val="0"/>
              <w:jc w:val="center"/>
            </w:pPr>
            <w:r>
              <w:rPr>
                <w:sz w:val="20"/>
              </w:rPr>
              <w:t xml:space="preserve">02 Г 01 58330</w:t>
            </w:r>
          </w:p>
        </w:tc>
        <w:tc>
          <w:tcPr>
            <w:tcW w:w="484" w:type="dxa"/>
          </w:tcPr>
          <w:p>
            <w:pPr>
              <w:pStyle w:val="0"/>
              <w:jc w:val="center"/>
            </w:pPr>
            <w:r>
              <w:rPr>
                <w:sz w:val="20"/>
              </w:rPr>
              <w:t xml:space="preserve">600</w:t>
            </w:r>
          </w:p>
        </w:tc>
        <w:tc>
          <w:tcPr>
            <w:tcW w:w="1531" w:type="dxa"/>
          </w:tcPr>
          <w:p>
            <w:pPr>
              <w:pStyle w:val="0"/>
              <w:jc w:val="center"/>
            </w:pPr>
            <w:r>
              <w:rPr>
                <w:sz w:val="20"/>
              </w:rPr>
              <w:t xml:space="preserve">261602,9</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Г 01 58330</w:t>
            </w:r>
          </w:p>
        </w:tc>
        <w:tc>
          <w:tcPr>
            <w:tcW w:w="484" w:type="dxa"/>
          </w:tcPr>
          <w:p>
            <w:pPr>
              <w:pStyle w:val="0"/>
              <w:jc w:val="center"/>
            </w:pPr>
            <w:r>
              <w:rPr>
                <w:sz w:val="20"/>
              </w:rPr>
              <w:t xml:space="preserve">800</w:t>
            </w:r>
          </w:p>
        </w:tc>
        <w:tc>
          <w:tcPr>
            <w:tcW w:w="1531" w:type="dxa"/>
          </w:tcPr>
          <w:p>
            <w:pPr>
              <w:pStyle w:val="0"/>
              <w:jc w:val="center"/>
            </w:pPr>
            <w:r>
              <w:rPr>
                <w:sz w:val="20"/>
              </w:rPr>
              <w:t xml:space="preserve">10963,3</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Г 01 58360</w:t>
            </w:r>
          </w:p>
        </w:tc>
        <w:tc>
          <w:tcPr>
            <w:tcW w:w="484" w:type="dxa"/>
          </w:tcPr>
          <w:p>
            <w:pPr>
              <w:pStyle w:val="0"/>
              <w:jc w:val="center"/>
            </w:pPr>
            <w:r>
              <w:rPr>
                <w:sz w:val="20"/>
              </w:rPr>
              <w:t xml:space="preserve">600</w:t>
            </w:r>
          </w:p>
        </w:tc>
        <w:tc>
          <w:tcPr>
            <w:tcW w:w="1531" w:type="dxa"/>
          </w:tcPr>
          <w:p>
            <w:pPr>
              <w:pStyle w:val="0"/>
              <w:jc w:val="center"/>
            </w:pPr>
            <w:r>
              <w:rPr>
                <w:sz w:val="20"/>
              </w:rPr>
              <w:t xml:space="preserve">69740,4</w:t>
            </w:r>
          </w:p>
        </w:tc>
        <w:tc>
          <w:tcPr>
            <w:tcW w:w="1264" w:type="dxa"/>
          </w:tcPr>
          <w:p>
            <w:pPr>
              <w:pStyle w:val="0"/>
              <w:jc w:val="center"/>
            </w:pPr>
            <w:r>
              <w:rPr>
                <w:sz w:val="20"/>
              </w:rPr>
              <w:t xml:space="preserve">45853,4</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45853,4</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701" w:type="dxa"/>
          </w:tcPr>
          <w:p>
            <w:pPr>
              <w:pStyle w:val="0"/>
              <w:jc w:val="center"/>
            </w:pPr>
            <w:r>
              <w:rPr>
                <w:sz w:val="20"/>
              </w:rPr>
              <w:t xml:space="preserve">03 Г 01 58360</w:t>
            </w:r>
          </w:p>
        </w:tc>
        <w:tc>
          <w:tcPr>
            <w:tcW w:w="484" w:type="dxa"/>
          </w:tcPr>
          <w:p>
            <w:pPr>
              <w:pStyle w:val="0"/>
              <w:jc w:val="center"/>
            </w:pPr>
            <w:r>
              <w:rPr>
                <w:sz w:val="20"/>
              </w:rPr>
              <w:t xml:space="preserve">600</w:t>
            </w:r>
          </w:p>
        </w:tc>
        <w:tc>
          <w:tcPr>
            <w:tcW w:w="1531" w:type="dxa"/>
          </w:tcPr>
          <w:p>
            <w:pPr>
              <w:pStyle w:val="0"/>
              <w:jc w:val="center"/>
            </w:pPr>
            <w:r>
              <w:rPr>
                <w:sz w:val="20"/>
              </w:rPr>
              <w:t xml:space="preserve">1186,7</w:t>
            </w:r>
          </w:p>
        </w:tc>
        <w:tc>
          <w:tcPr>
            <w:tcW w:w="1264" w:type="dxa"/>
          </w:tcPr>
          <w:p>
            <w:pPr>
              <w:pStyle w:val="0"/>
              <w:jc w:val="center"/>
            </w:pPr>
            <w:r>
              <w:rPr>
                <w:sz w:val="20"/>
              </w:rPr>
              <w:t xml:space="preserve">642,0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642,0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09 04</w:t>
            </w:r>
          </w:p>
        </w:tc>
        <w:tc>
          <w:tcPr>
            <w:tcW w:w="1701" w:type="dxa"/>
          </w:tcPr>
          <w:p>
            <w:pPr>
              <w:pStyle w:val="0"/>
              <w:jc w:val="center"/>
            </w:pPr>
            <w:r>
              <w:rPr>
                <w:sz w:val="20"/>
              </w:rPr>
              <w:t xml:space="preserve">03 Г 01 58360</w:t>
            </w:r>
          </w:p>
        </w:tc>
        <w:tc>
          <w:tcPr>
            <w:tcW w:w="484" w:type="dxa"/>
          </w:tcPr>
          <w:p>
            <w:pPr>
              <w:pStyle w:val="0"/>
              <w:jc w:val="center"/>
            </w:pPr>
            <w:r>
              <w:rPr>
                <w:sz w:val="20"/>
              </w:rPr>
              <w:t xml:space="preserve">600</w:t>
            </w:r>
          </w:p>
        </w:tc>
        <w:tc>
          <w:tcPr>
            <w:tcW w:w="1531" w:type="dxa"/>
          </w:tcPr>
          <w:p>
            <w:pPr>
              <w:pStyle w:val="0"/>
              <w:jc w:val="center"/>
            </w:pPr>
            <w:r>
              <w:rPr>
                <w:sz w:val="20"/>
              </w:rPr>
              <w:t xml:space="preserve">36885,3</w:t>
            </w:r>
          </w:p>
        </w:tc>
        <w:tc>
          <w:tcPr>
            <w:tcW w:w="1264" w:type="dxa"/>
          </w:tcPr>
          <w:p>
            <w:pPr>
              <w:pStyle w:val="0"/>
              <w:jc w:val="center"/>
            </w:pPr>
            <w:r>
              <w:rPr>
                <w:sz w:val="20"/>
              </w:rPr>
              <w:t xml:space="preserve">28885,3</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28885,3</w:t>
            </w:r>
          </w:p>
        </w:tc>
      </w:tr>
      <w:tr>
        <w:tc>
          <w:tcPr>
            <w:tcW w:w="1849" w:type="dxa"/>
            <w:vMerge w:val="restart"/>
          </w:tcPr>
          <w:p>
            <w:pPr>
              <w:pStyle w:val="0"/>
            </w:pPr>
            <w:r>
              <w:rPr>
                <w:sz w:val="20"/>
              </w:rPr>
              <w:t xml:space="preserve">Основное мероприятие Г.02.</w:t>
            </w:r>
          </w:p>
        </w:tc>
        <w:tc>
          <w:tcPr>
            <w:tcW w:w="2268" w:type="dxa"/>
            <w:vMerge w:val="restart"/>
          </w:tcPr>
          <w:p>
            <w:pPr>
              <w:pStyle w:val="0"/>
            </w:pPr>
            <w:r>
              <w:rPr>
                <w:sz w:val="20"/>
              </w:rPr>
              <w:t xml:space="preserve">Финансовое обеспечение обязательного медицинского страхования</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Г 02</w:t>
            </w:r>
          </w:p>
        </w:tc>
        <w:tc>
          <w:tcPr>
            <w:tcW w:w="484" w:type="dxa"/>
          </w:tcPr>
          <w:p>
            <w:pPr>
              <w:pStyle w:val="0"/>
              <w:jc w:val="center"/>
            </w:pPr>
            <w:r>
              <w:rPr>
                <w:sz w:val="20"/>
              </w:rPr>
              <w:t xml:space="preserve">X</w:t>
            </w:r>
          </w:p>
        </w:tc>
        <w:tc>
          <w:tcPr>
            <w:tcW w:w="1531" w:type="dxa"/>
          </w:tcPr>
          <w:p>
            <w:pPr>
              <w:pStyle w:val="0"/>
              <w:jc w:val="center"/>
            </w:pPr>
            <w:r>
              <w:rPr>
                <w:sz w:val="20"/>
              </w:rPr>
              <w:t xml:space="preserve">73298364,3</w:t>
            </w:r>
          </w:p>
        </w:tc>
        <w:tc>
          <w:tcPr>
            <w:tcW w:w="1264" w:type="dxa"/>
          </w:tcPr>
          <w:p>
            <w:pPr>
              <w:pStyle w:val="0"/>
              <w:jc w:val="center"/>
            </w:pPr>
            <w:r>
              <w:rPr>
                <w:sz w:val="20"/>
              </w:rPr>
              <w:t xml:space="preserve">8582264,3</w:t>
            </w:r>
          </w:p>
        </w:tc>
        <w:tc>
          <w:tcPr>
            <w:tcW w:w="1264" w:type="dxa"/>
          </w:tcPr>
          <w:p>
            <w:pPr>
              <w:pStyle w:val="0"/>
              <w:jc w:val="center"/>
            </w:pPr>
            <w:r>
              <w:rPr>
                <w:sz w:val="20"/>
              </w:rPr>
              <w:t xml:space="preserve">7276429,7</w:t>
            </w:r>
          </w:p>
        </w:tc>
        <w:tc>
          <w:tcPr>
            <w:tcW w:w="1264" w:type="dxa"/>
          </w:tcPr>
          <w:p>
            <w:pPr>
              <w:pStyle w:val="0"/>
              <w:jc w:val="center"/>
            </w:pPr>
            <w:r>
              <w:rPr>
                <w:sz w:val="20"/>
              </w:rPr>
              <w:t xml:space="preserve">6982165,1</w:t>
            </w:r>
          </w:p>
        </w:tc>
        <w:tc>
          <w:tcPr>
            <w:tcW w:w="1264" w:type="dxa"/>
          </w:tcPr>
          <w:p>
            <w:pPr>
              <w:pStyle w:val="0"/>
              <w:jc w:val="center"/>
            </w:pPr>
            <w:r>
              <w:rPr>
                <w:sz w:val="20"/>
              </w:rPr>
              <w:t xml:space="preserve">7262787,0</w:t>
            </w:r>
          </w:p>
        </w:tc>
        <w:tc>
          <w:tcPr>
            <w:tcW w:w="1264" w:type="dxa"/>
          </w:tcPr>
          <w:p>
            <w:pPr>
              <w:pStyle w:val="0"/>
              <w:jc w:val="center"/>
            </w:pPr>
            <w:r>
              <w:rPr>
                <w:sz w:val="20"/>
              </w:rPr>
              <w:t xml:space="preserve">7262787,0</w:t>
            </w:r>
          </w:p>
        </w:tc>
        <w:tc>
          <w:tcPr>
            <w:tcW w:w="1384" w:type="dxa"/>
          </w:tcPr>
          <w:p>
            <w:pPr>
              <w:pStyle w:val="0"/>
              <w:jc w:val="center"/>
            </w:pPr>
            <w:r>
              <w:rPr>
                <w:sz w:val="20"/>
              </w:rPr>
              <w:t xml:space="preserve">37366433,1</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Г 7093</w:t>
            </w:r>
          </w:p>
        </w:tc>
        <w:tc>
          <w:tcPr>
            <w:tcW w:w="484" w:type="dxa"/>
          </w:tcPr>
          <w:p>
            <w:pPr>
              <w:pStyle w:val="0"/>
              <w:jc w:val="center"/>
            </w:pPr>
            <w:r>
              <w:rPr>
                <w:sz w:val="20"/>
              </w:rPr>
              <w:t xml:space="preserve">500</w:t>
            </w:r>
          </w:p>
        </w:tc>
        <w:tc>
          <w:tcPr>
            <w:tcW w:w="1531" w:type="dxa"/>
          </w:tcPr>
          <w:p>
            <w:pPr>
              <w:pStyle w:val="0"/>
              <w:jc w:val="center"/>
            </w:pPr>
            <w:r>
              <w:rPr>
                <w:sz w:val="20"/>
              </w:rPr>
              <w:t xml:space="preserve">13931883,0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Г 02 00580</w:t>
            </w:r>
          </w:p>
        </w:tc>
        <w:tc>
          <w:tcPr>
            <w:tcW w:w="484" w:type="dxa"/>
          </w:tcPr>
          <w:p>
            <w:pPr>
              <w:pStyle w:val="0"/>
              <w:jc w:val="center"/>
            </w:pPr>
            <w:r>
              <w:rPr>
                <w:sz w:val="20"/>
              </w:rPr>
              <w:t xml:space="preserve">500</w:t>
            </w:r>
          </w:p>
        </w:tc>
        <w:tc>
          <w:tcPr>
            <w:tcW w:w="1531" w:type="dxa"/>
          </w:tcPr>
          <w:p>
            <w:pPr>
              <w:pStyle w:val="0"/>
              <w:jc w:val="center"/>
            </w:pPr>
            <w:r>
              <w:rPr>
                <w:sz w:val="20"/>
              </w:rPr>
              <w:t xml:space="preserve">500000,0</w:t>
            </w:r>
          </w:p>
        </w:tc>
        <w:tc>
          <w:tcPr>
            <w:tcW w:w="1264" w:type="dxa"/>
          </w:tcPr>
          <w:p>
            <w:pPr>
              <w:pStyle w:val="0"/>
              <w:jc w:val="center"/>
            </w:pPr>
            <w:r>
              <w:rPr>
                <w:sz w:val="20"/>
              </w:rPr>
            </w:r>
          </w:p>
        </w:tc>
        <w:tc>
          <w:tcPr>
            <w:tcW w:w="1264" w:type="dxa"/>
          </w:tcPr>
          <w:p>
            <w:pPr>
              <w:pStyle w:val="0"/>
              <w:jc w:val="center"/>
            </w:pPr>
            <w:r>
              <w:rPr>
                <w:sz w:val="20"/>
              </w:rPr>
              <w:t xml:space="preserve">500000,0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500000,0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Г 02 56220</w:t>
            </w:r>
          </w:p>
        </w:tc>
        <w:tc>
          <w:tcPr>
            <w:tcW w:w="484" w:type="dxa"/>
          </w:tcPr>
          <w:p>
            <w:pPr>
              <w:pStyle w:val="0"/>
              <w:jc w:val="center"/>
            </w:pPr>
            <w:r>
              <w:rPr>
                <w:sz w:val="20"/>
              </w:rPr>
              <w:t xml:space="preserve">500</w:t>
            </w:r>
          </w:p>
        </w:tc>
        <w:tc>
          <w:tcPr>
            <w:tcW w:w="1531" w:type="dxa"/>
          </w:tcPr>
          <w:p>
            <w:pPr>
              <w:pStyle w:val="0"/>
              <w:jc w:val="center"/>
            </w:pPr>
            <w:r>
              <w:rPr>
                <w:sz w:val="20"/>
              </w:rPr>
              <w:t xml:space="preserve">29668,8</w:t>
            </w:r>
          </w:p>
        </w:tc>
        <w:tc>
          <w:tcPr>
            <w:tcW w:w="1264" w:type="dxa"/>
          </w:tcPr>
          <w:p>
            <w:pPr>
              <w:pStyle w:val="0"/>
              <w:jc w:val="center"/>
            </w:pPr>
            <w:r>
              <w:rPr>
                <w:sz w:val="20"/>
              </w:rPr>
              <w:t xml:space="preserve">29668,8</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29668,8</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09 Г 02 58410</w:t>
            </w:r>
          </w:p>
        </w:tc>
        <w:tc>
          <w:tcPr>
            <w:tcW w:w="484" w:type="dxa"/>
          </w:tcPr>
          <w:p>
            <w:pPr>
              <w:pStyle w:val="0"/>
              <w:jc w:val="center"/>
            </w:pPr>
            <w:r>
              <w:rPr>
                <w:sz w:val="20"/>
              </w:rPr>
              <w:t xml:space="preserve">500</w:t>
            </w:r>
          </w:p>
        </w:tc>
        <w:tc>
          <w:tcPr>
            <w:tcW w:w="1531" w:type="dxa"/>
          </w:tcPr>
          <w:p>
            <w:pPr>
              <w:pStyle w:val="0"/>
              <w:jc w:val="center"/>
            </w:pPr>
            <w:r>
              <w:rPr>
                <w:sz w:val="20"/>
              </w:rPr>
              <w:t xml:space="preserve">431659,8</w:t>
            </w:r>
          </w:p>
        </w:tc>
        <w:tc>
          <w:tcPr>
            <w:tcW w:w="1264" w:type="dxa"/>
          </w:tcPr>
          <w:p>
            <w:pPr>
              <w:pStyle w:val="0"/>
              <w:jc w:val="center"/>
            </w:pPr>
            <w:r>
              <w:rPr>
                <w:sz w:val="20"/>
              </w:rPr>
              <w:t xml:space="preserve">239870,9</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239870,9</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Г 02 58490</w:t>
            </w:r>
          </w:p>
        </w:tc>
        <w:tc>
          <w:tcPr>
            <w:tcW w:w="484" w:type="dxa"/>
          </w:tcPr>
          <w:p>
            <w:pPr>
              <w:pStyle w:val="0"/>
              <w:jc w:val="center"/>
            </w:pPr>
            <w:r>
              <w:rPr>
                <w:sz w:val="20"/>
              </w:rPr>
              <w:t xml:space="preserve">500</w:t>
            </w:r>
          </w:p>
        </w:tc>
        <w:tc>
          <w:tcPr>
            <w:tcW w:w="1531" w:type="dxa"/>
          </w:tcPr>
          <w:p>
            <w:pPr>
              <w:pStyle w:val="0"/>
              <w:jc w:val="center"/>
            </w:pPr>
            <w:r>
              <w:rPr>
                <w:sz w:val="20"/>
              </w:rPr>
              <w:t xml:space="preserve">1879833,7</w:t>
            </w:r>
          </w:p>
        </w:tc>
        <w:tc>
          <w:tcPr>
            <w:tcW w:w="1264" w:type="dxa"/>
          </w:tcPr>
          <w:p>
            <w:pPr>
              <w:pStyle w:val="0"/>
              <w:jc w:val="center"/>
            </w:pPr>
            <w:r>
              <w:rPr>
                <w:sz w:val="20"/>
              </w:rPr>
              <w:t xml:space="preserve">1879833,7</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1879833,7</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Г 02 58540</w:t>
            </w:r>
          </w:p>
        </w:tc>
        <w:tc>
          <w:tcPr>
            <w:tcW w:w="484" w:type="dxa"/>
          </w:tcPr>
          <w:p>
            <w:pPr>
              <w:pStyle w:val="0"/>
              <w:jc w:val="center"/>
            </w:pPr>
            <w:r>
              <w:rPr>
                <w:sz w:val="20"/>
              </w:rPr>
              <w:t xml:space="preserve">500</w:t>
            </w:r>
          </w:p>
        </w:tc>
        <w:tc>
          <w:tcPr>
            <w:tcW w:w="1531" w:type="dxa"/>
          </w:tcPr>
          <w:p>
            <w:pPr>
              <w:pStyle w:val="0"/>
              <w:jc w:val="center"/>
            </w:pPr>
            <w:r>
              <w:rPr>
                <w:sz w:val="20"/>
              </w:rPr>
              <w:t xml:space="preserve">64073,6</w:t>
            </w:r>
          </w:p>
        </w:tc>
        <w:tc>
          <w:tcPr>
            <w:tcW w:w="1264" w:type="dxa"/>
          </w:tcPr>
          <w:p>
            <w:pPr>
              <w:pStyle w:val="0"/>
              <w:jc w:val="center"/>
            </w:pPr>
            <w:r>
              <w:rPr>
                <w:sz w:val="20"/>
              </w:rPr>
            </w:r>
          </w:p>
        </w:tc>
        <w:tc>
          <w:tcPr>
            <w:tcW w:w="1264" w:type="dxa"/>
          </w:tcPr>
          <w:p>
            <w:pPr>
              <w:pStyle w:val="0"/>
              <w:jc w:val="center"/>
            </w:pPr>
            <w:r>
              <w:rPr>
                <w:sz w:val="20"/>
              </w:rPr>
              <w:t xml:space="preserve">64073,6</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64073,6</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10 03</w:t>
            </w:r>
          </w:p>
        </w:tc>
        <w:tc>
          <w:tcPr>
            <w:tcW w:w="1701" w:type="dxa"/>
          </w:tcPr>
          <w:p>
            <w:pPr>
              <w:pStyle w:val="0"/>
              <w:jc w:val="center"/>
            </w:pPr>
            <w:r>
              <w:rPr>
                <w:sz w:val="20"/>
              </w:rPr>
              <w:t xml:space="preserve">03 Г 02 70930</w:t>
            </w:r>
          </w:p>
        </w:tc>
        <w:tc>
          <w:tcPr>
            <w:tcW w:w="484" w:type="dxa"/>
          </w:tcPr>
          <w:p>
            <w:pPr>
              <w:pStyle w:val="0"/>
              <w:jc w:val="center"/>
            </w:pPr>
            <w:r>
              <w:rPr>
                <w:sz w:val="20"/>
              </w:rPr>
              <w:t xml:space="preserve">300</w:t>
            </w:r>
          </w:p>
        </w:tc>
        <w:tc>
          <w:tcPr>
            <w:tcW w:w="1531" w:type="dxa"/>
          </w:tcPr>
          <w:p>
            <w:pPr>
              <w:pStyle w:val="0"/>
              <w:jc w:val="center"/>
            </w:pPr>
            <w:r>
              <w:rPr>
                <w:sz w:val="20"/>
              </w:rPr>
              <w:t xml:space="preserve">56461245,4</w:t>
            </w:r>
          </w:p>
        </w:tc>
        <w:tc>
          <w:tcPr>
            <w:tcW w:w="1264" w:type="dxa"/>
          </w:tcPr>
          <w:p>
            <w:pPr>
              <w:pStyle w:val="0"/>
              <w:jc w:val="center"/>
            </w:pPr>
            <w:r>
              <w:rPr>
                <w:sz w:val="20"/>
              </w:rPr>
              <w:t xml:space="preserve">6432890,9</w:t>
            </w:r>
          </w:p>
        </w:tc>
        <w:tc>
          <w:tcPr>
            <w:tcW w:w="1264" w:type="dxa"/>
          </w:tcPr>
          <w:p>
            <w:pPr>
              <w:pStyle w:val="0"/>
              <w:jc w:val="center"/>
            </w:pPr>
            <w:r>
              <w:rPr>
                <w:sz w:val="20"/>
              </w:rPr>
              <w:t xml:space="preserve">6712356,1</w:t>
            </w:r>
          </w:p>
        </w:tc>
        <w:tc>
          <w:tcPr>
            <w:tcW w:w="1264" w:type="dxa"/>
          </w:tcPr>
          <w:p>
            <w:pPr>
              <w:pStyle w:val="0"/>
              <w:jc w:val="center"/>
            </w:pPr>
            <w:r>
              <w:rPr>
                <w:sz w:val="20"/>
              </w:rPr>
              <w:t xml:space="preserve">6982165,1</w:t>
            </w:r>
          </w:p>
        </w:tc>
        <w:tc>
          <w:tcPr>
            <w:tcW w:w="1264" w:type="dxa"/>
          </w:tcPr>
          <w:p>
            <w:pPr>
              <w:pStyle w:val="0"/>
              <w:jc w:val="center"/>
            </w:pPr>
            <w:r>
              <w:rPr>
                <w:sz w:val="20"/>
              </w:rPr>
              <w:t xml:space="preserve">7262787,0</w:t>
            </w:r>
          </w:p>
        </w:tc>
        <w:tc>
          <w:tcPr>
            <w:tcW w:w="1264" w:type="dxa"/>
          </w:tcPr>
          <w:p>
            <w:pPr>
              <w:pStyle w:val="0"/>
              <w:jc w:val="center"/>
            </w:pPr>
            <w:r>
              <w:rPr>
                <w:sz w:val="20"/>
              </w:rPr>
              <w:t xml:space="preserve">7262787,0</w:t>
            </w:r>
          </w:p>
        </w:tc>
        <w:tc>
          <w:tcPr>
            <w:tcW w:w="1384" w:type="dxa"/>
          </w:tcPr>
          <w:p>
            <w:pPr>
              <w:pStyle w:val="0"/>
              <w:jc w:val="center"/>
            </w:pPr>
            <w:r>
              <w:rPr>
                <w:sz w:val="20"/>
              </w:rPr>
              <w:t xml:space="preserve">34652986,1</w:t>
            </w:r>
          </w:p>
        </w:tc>
      </w:tr>
      <w:tr>
        <w:tc>
          <w:tcPr>
            <w:tcW w:w="1849" w:type="dxa"/>
          </w:tcPr>
          <w:p>
            <w:pPr>
              <w:pStyle w:val="0"/>
            </w:pPr>
            <w:r>
              <w:rPr>
                <w:sz w:val="20"/>
              </w:rPr>
              <w:t xml:space="preserve">Основное мероприятие Г.03.</w:t>
            </w:r>
          </w:p>
        </w:tc>
        <w:tc>
          <w:tcPr>
            <w:tcW w:w="2268" w:type="dxa"/>
          </w:tcPr>
          <w:p>
            <w:pPr>
              <w:pStyle w:val="0"/>
            </w:pPr>
            <w:r>
              <w:rPr>
                <w:sz w:val="20"/>
              </w:rPr>
              <w:t xml:space="preserve">Финансовое обеспечение скорой медицинской помощи (за исключением специализированной (санитарно-авиационной) скорой медицинской помощи)</w:t>
            </w: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Г 7094</w:t>
            </w:r>
          </w:p>
        </w:tc>
        <w:tc>
          <w:tcPr>
            <w:tcW w:w="484" w:type="dxa"/>
          </w:tcPr>
          <w:p>
            <w:pPr>
              <w:pStyle w:val="0"/>
              <w:jc w:val="center"/>
            </w:pPr>
            <w:r>
              <w:rPr>
                <w:sz w:val="20"/>
              </w:rPr>
              <w:t xml:space="preserve">500</w:t>
            </w:r>
          </w:p>
        </w:tc>
        <w:tc>
          <w:tcPr>
            <w:tcW w:w="1531" w:type="dxa"/>
          </w:tcPr>
          <w:p>
            <w:pPr>
              <w:pStyle w:val="0"/>
              <w:jc w:val="center"/>
            </w:pPr>
            <w:r>
              <w:rPr>
                <w:sz w:val="20"/>
              </w:rPr>
              <w:t xml:space="preserve">534278,0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tcPr>
          <w:p>
            <w:pPr>
              <w:pStyle w:val="0"/>
            </w:pPr>
            <w:r>
              <w:rPr>
                <w:sz w:val="20"/>
              </w:rPr>
              <w:t xml:space="preserve">Основное мероприятие Г.04.</w:t>
            </w:r>
          </w:p>
        </w:tc>
        <w:tc>
          <w:tcPr>
            <w:tcW w:w="2268" w:type="dxa"/>
          </w:tcPr>
          <w:p>
            <w:pPr>
              <w:pStyle w:val="0"/>
            </w:pPr>
            <w:r>
              <w:rPr>
                <w:sz w:val="20"/>
              </w:rPr>
              <w:t xml:space="preserve">Закупки оборудования (включая медицинское)</w:t>
            </w: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Г 2088</w:t>
            </w:r>
          </w:p>
        </w:tc>
        <w:tc>
          <w:tcPr>
            <w:tcW w:w="484" w:type="dxa"/>
          </w:tcPr>
          <w:p>
            <w:pPr>
              <w:pStyle w:val="0"/>
              <w:jc w:val="center"/>
            </w:pPr>
            <w:r>
              <w:rPr>
                <w:sz w:val="20"/>
              </w:rPr>
              <w:t xml:space="preserve">600</w:t>
            </w:r>
          </w:p>
        </w:tc>
        <w:tc>
          <w:tcPr>
            <w:tcW w:w="1531" w:type="dxa"/>
          </w:tcPr>
          <w:p>
            <w:pPr>
              <w:pStyle w:val="0"/>
              <w:jc w:val="center"/>
            </w:pPr>
            <w:r>
              <w:rPr>
                <w:sz w:val="20"/>
              </w:rPr>
              <w:t xml:space="preserve">2286,0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Г.05.</w:t>
            </w:r>
          </w:p>
        </w:tc>
        <w:tc>
          <w:tcPr>
            <w:tcW w:w="2268" w:type="dxa"/>
            <w:vMerge w:val="restart"/>
          </w:tcPr>
          <w:p>
            <w:pPr>
              <w:pStyle w:val="0"/>
            </w:pPr>
            <w:r>
              <w:rPr>
                <w:sz w:val="20"/>
              </w:rPr>
              <w:t xml:space="preserve">Компенсация расходов, связанных с оказанием медицинскими организациями медицинской помощи гражданам Украины и лицам без гражданства</w:t>
            </w: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Г 05</w:t>
            </w:r>
          </w:p>
        </w:tc>
        <w:tc>
          <w:tcPr>
            <w:tcW w:w="484" w:type="dxa"/>
          </w:tcPr>
          <w:p>
            <w:pPr>
              <w:pStyle w:val="0"/>
              <w:jc w:val="center"/>
            </w:pPr>
            <w:r>
              <w:rPr>
                <w:sz w:val="20"/>
              </w:rPr>
              <w:t xml:space="preserve">X</w:t>
            </w:r>
          </w:p>
        </w:tc>
        <w:tc>
          <w:tcPr>
            <w:tcW w:w="1531" w:type="dxa"/>
          </w:tcPr>
          <w:p>
            <w:pPr>
              <w:pStyle w:val="0"/>
              <w:jc w:val="center"/>
            </w:pPr>
            <w:r>
              <w:rPr>
                <w:sz w:val="20"/>
              </w:rPr>
              <w:t xml:space="preserve">22576,2</w:t>
            </w:r>
          </w:p>
        </w:tc>
        <w:tc>
          <w:tcPr>
            <w:tcW w:w="1264" w:type="dxa"/>
          </w:tcPr>
          <w:p>
            <w:pPr>
              <w:pStyle w:val="0"/>
              <w:jc w:val="center"/>
            </w:pPr>
            <w:r>
              <w:rPr>
                <w:sz w:val="20"/>
              </w:rPr>
              <w:t xml:space="preserve">1704,5</w:t>
            </w:r>
          </w:p>
        </w:tc>
        <w:tc>
          <w:tcPr>
            <w:tcW w:w="1264" w:type="dxa"/>
          </w:tcPr>
          <w:p>
            <w:pPr>
              <w:pStyle w:val="0"/>
              <w:jc w:val="center"/>
            </w:pPr>
            <w:r>
              <w:rPr>
                <w:sz w:val="20"/>
              </w:rPr>
              <w:t xml:space="preserve">19000,0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20704,5</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Г 05 54220</w:t>
            </w:r>
          </w:p>
        </w:tc>
        <w:tc>
          <w:tcPr>
            <w:tcW w:w="484" w:type="dxa"/>
          </w:tcPr>
          <w:p>
            <w:pPr>
              <w:pStyle w:val="0"/>
              <w:jc w:val="center"/>
            </w:pPr>
            <w:r>
              <w:rPr>
                <w:sz w:val="20"/>
              </w:rPr>
              <w:t xml:space="preserve">200</w:t>
            </w:r>
          </w:p>
        </w:tc>
        <w:tc>
          <w:tcPr>
            <w:tcW w:w="1531" w:type="dxa"/>
          </w:tcPr>
          <w:p>
            <w:pPr>
              <w:pStyle w:val="0"/>
              <w:jc w:val="center"/>
            </w:pPr>
            <w:r>
              <w:rPr>
                <w:sz w:val="20"/>
              </w:rPr>
              <w:t xml:space="preserve">3576,2</w:t>
            </w:r>
          </w:p>
        </w:tc>
        <w:tc>
          <w:tcPr>
            <w:tcW w:w="1264" w:type="dxa"/>
          </w:tcPr>
          <w:p>
            <w:pPr>
              <w:pStyle w:val="0"/>
              <w:jc w:val="center"/>
            </w:pPr>
            <w:r>
              <w:rPr>
                <w:sz w:val="20"/>
              </w:rPr>
              <w:t xml:space="preserve">1704,5</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1704,5</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Г 05 5422F</w:t>
            </w:r>
          </w:p>
        </w:tc>
        <w:tc>
          <w:tcPr>
            <w:tcW w:w="484" w:type="dxa"/>
          </w:tcPr>
          <w:p>
            <w:pPr>
              <w:pStyle w:val="0"/>
              <w:jc w:val="center"/>
            </w:pPr>
            <w:r>
              <w:rPr>
                <w:sz w:val="20"/>
              </w:rPr>
              <w:t xml:space="preserve">100</w:t>
            </w:r>
          </w:p>
        </w:tc>
        <w:tc>
          <w:tcPr>
            <w:tcW w:w="1531" w:type="dxa"/>
          </w:tcPr>
          <w:p>
            <w:pPr>
              <w:pStyle w:val="0"/>
              <w:jc w:val="center"/>
            </w:pPr>
            <w:r>
              <w:rPr>
                <w:sz w:val="20"/>
              </w:rPr>
              <w:t xml:space="preserve">627,3</w:t>
            </w:r>
          </w:p>
        </w:tc>
        <w:tc>
          <w:tcPr>
            <w:tcW w:w="1264" w:type="dxa"/>
          </w:tcPr>
          <w:p>
            <w:pPr>
              <w:pStyle w:val="0"/>
              <w:jc w:val="center"/>
            </w:pPr>
            <w:r>
              <w:rPr>
                <w:sz w:val="20"/>
              </w:rPr>
            </w:r>
          </w:p>
        </w:tc>
        <w:tc>
          <w:tcPr>
            <w:tcW w:w="1264" w:type="dxa"/>
          </w:tcPr>
          <w:p>
            <w:pPr>
              <w:pStyle w:val="0"/>
              <w:jc w:val="center"/>
            </w:pPr>
            <w:r>
              <w:rPr>
                <w:sz w:val="20"/>
              </w:rPr>
              <w:t xml:space="preserve">627,3</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627,3</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Г 05 5422F</w:t>
            </w:r>
          </w:p>
        </w:tc>
        <w:tc>
          <w:tcPr>
            <w:tcW w:w="484" w:type="dxa"/>
          </w:tcPr>
          <w:p>
            <w:pPr>
              <w:pStyle w:val="0"/>
              <w:jc w:val="center"/>
            </w:pPr>
            <w:r>
              <w:rPr>
                <w:sz w:val="20"/>
              </w:rPr>
              <w:t xml:space="preserve">200</w:t>
            </w:r>
          </w:p>
        </w:tc>
        <w:tc>
          <w:tcPr>
            <w:tcW w:w="1531" w:type="dxa"/>
          </w:tcPr>
          <w:p>
            <w:pPr>
              <w:pStyle w:val="0"/>
              <w:jc w:val="center"/>
            </w:pPr>
            <w:r>
              <w:rPr>
                <w:sz w:val="20"/>
              </w:rPr>
              <w:t xml:space="preserve">200,3</w:t>
            </w:r>
          </w:p>
        </w:tc>
        <w:tc>
          <w:tcPr>
            <w:tcW w:w="1264" w:type="dxa"/>
          </w:tcPr>
          <w:p>
            <w:pPr>
              <w:pStyle w:val="0"/>
              <w:jc w:val="center"/>
            </w:pPr>
            <w:r>
              <w:rPr>
                <w:sz w:val="20"/>
              </w:rPr>
            </w:r>
          </w:p>
        </w:tc>
        <w:tc>
          <w:tcPr>
            <w:tcW w:w="1264" w:type="dxa"/>
          </w:tcPr>
          <w:p>
            <w:pPr>
              <w:pStyle w:val="0"/>
              <w:jc w:val="center"/>
            </w:pPr>
            <w:r>
              <w:rPr>
                <w:sz w:val="20"/>
              </w:rPr>
              <w:t xml:space="preserve">200,3</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200,3</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09 01</w:t>
            </w:r>
          </w:p>
        </w:tc>
        <w:tc>
          <w:tcPr>
            <w:tcW w:w="1701" w:type="dxa"/>
          </w:tcPr>
          <w:p>
            <w:pPr>
              <w:pStyle w:val="0"/>
              <w:jc w:val="center"/>
            </w:pPr>
            <w:r>
              <w:rPr>
                <w:sz w:val="20"/>
              </w:rPr>
              <w:t xml:space="preserve">03 Г 05 5422F</w:t>
            </w:r>
          </w:p>
        </w:tc>
        <w:tc>
          <w:tcPr>
            <w:tcW w:w="484" w:type="dxa"/>
          </w:tcPr>
          <w:p>
            <w:pPr>
              <w:pStyle w:val="0"/>
              <w:jc w:val="center"/>
            </w:pPr>
            <w:r>
              <w:rPr>
                <w:sz w:val="20"/>
              </w:rPr>
              <w:t xml:space="preserve">600</w:t>
            </w:r>
          </w:p>
        </w:tc>
        <w:tc>
          <w:tcPr>
            <w:tcW w:w="1531" w:type="dxa"/>
          </w:tcPr>
          <w:p>
            <w:pPr>
              <w:pStyle w:val="0"/>
              <w:jc w:val="center"/>
            </w:pPr>
            <w:r>
              <w:rPr>
                <w:sz w:val="20"/>
              </w:rPr>
              <w:t xml:space="preserve">16872,4</w:t>
            </w:r>
          </w:p>
        </w:tc>
        <w:tc>
          <w:tcPr>
            <w:tcW w:w="1264" w:type="dxa"/>
          </w:tcPr>
          <w:p>
            <w:pPr>
              <w:pStyle w:val="0"/>
              <w:jc w:val="center"/>
            </w:pPr>
            <w:r>
              <w:rPr>
                <w:sz w:val="20"/>
              </w:rPr>
            </w:r>
          </w:p>
        </w:tc>
        <w:tc>
          <w:tcPr>
            <w:tcW w:w="1264" w:type="dxa"/>
          </w:tcPr>
          <w:p>
            <w:pPr>
              <w:pStyle w:val="0"/>
              <w:jc w:val="center"/>
            </w:pPr>
            <w:r>
              <w:rPr>
                <w:sz w:val="20"/>
              </w:rPr>
              <w:t xml:space="preserve">16872,4</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16872,4</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09 02</w:t>
            </w:r>
          </w:p>
        </w:tc>
        <w:tc>
          <w:tcPr>
            <w:tcW w:w="1701" w:type="dxa"/>
          </w:tcPr>
          <w:p>
            <w:pPr>
              <w:pStyle w:val="0"/>
              <w:jc w:val="center"/>
            </w:pPr>
            <w:r>
              <w:rPr>
                <w:sz w:val="20"/>
              </w:rPr>
              <w:t xml:space="preserve">03 Г 05 5422F</w:t>
            </w:r>
          </w:p>
        </w:tc>
        <w:tc>
          <w:tcPr>
            <w:tcW w:w="484" w:type="dxa"/>
          </w:tcPr>
          <w:p>
            <w:pPr>
              <w:pStyle w:val="0"/>
              <w:jc w:val="center"/>
            </w:pPr>
            <w:r>
              <w:rPr>
                <w:sz w:val="20"/>
              </w:rPr>
              <w:t xml:space="preserve">600</w:t>
            </w:r>
          </w:p>
        </w:tc>
        <w:tc>
          <w:tcPr>
            <w:tcW w:w="1531" w:type="dxa"/>
          </w:tcPr>
          <w:p>
            <w:pPr>
              <w:pStyle w:val="0"/>
              <w:jc w:val="center"/>
            </w:pPr>
            <w:r>
              <w:rPr>
                <w:sz w:val="20"/>
              </w:rPr>
              <w:t xml:space="preserve">300,0</w:t>
            </w:r>
          </w:p>
        </w:tc>
        <w:tc>
          <w:tcPr>
            <w:tcW w:w="1264" w:type="dxa"/>
          </w:tcPr>
          <w:p>
            <w:pPr>
              <w:pStyle w:val="0"/>
              <w:jc w:val="center"/>
            </w:pPr>
            <w:r>
              <w:rPr>
                <w:sz w:val="20"/>
              </w:rPr>
            </w:r>
          </w:p>
        </w:tc>
        <w:tc>
          <w:tcPr>
            <w:tcW w:w="1264" w:type="dxa"/>
          </w:tcPr>
          <w:p>
            <w:pPr>
              <w:pStyle w:val="0"/>
              <w:jc w:val="center"/>
            </w:pPr>
            <w:r>
              <w:rPr>
                <w:sz w:val="20"/>
              </w:rPr>
              <w:t xml:space="preserve">300,0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300,0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09 04</w:t>
            </w:r>
          </w:p>
        </w:tc>
        <w:tc>
          <w:tcPr>
            <w:tcW w:w="1701" w:type="dxa"/>
          </w:tcPr>
          <w:p>
            <w:pPr>
              <w:pStyle w:val="0"/>
              <w:jc w:val="center"/>
            </w:pPr>
            <w:r>
              <w:rPr>
                <w:sz w:val="20"/>
              </w:rPr>
              <w:t xml:space="preserve">03 Г 05 5422F</w:t>
            </w:r>
          </w:p>
        </w:tc>
        <w:tc>
          <w:tcPr>
            <w:tcW w:w="484" w:type="dxa"/>
          </w:tcPr>
          <w:p>
            <w:pPr>
              <w:pStyle w:val="0"/>
              <w:jc w:val="center"/>
            </w:pPr>
            <w:r>
              <w:rPr>
                <w:sz w:val="20"/>
              </w:rPr>
              <w:t xml:space="preserve">600</w:t>
            </w:r>
          </w:p>
        </w:tc>
        <w:tc>
          <w:tcPr>
            <w:tcW w:w="1531" w:type="dxa"/>
          </w:tcPr>
          <w:p>
            <w:pPr>
              <w:pStyle w:val="0"/>
              <w:jc w:val="center"/>
            </w:pPr>
            <w:r>
              <w:rPr>
                <w:sz w:val="20"/>
              </w:rPr>
              <w:t xml:space="preserve">1000,0</w:t>
            </w:r>
          </w:p>
        </w:tc>
        <w:tc>
          <w:tcPr>
            <w:tcW w:w="1264" w:type="dxa"/>
          </w:tcPr>
          <w:p>
            <w:pPr>
              <w:pStyle w:val="0"/>
              <w:jc w:val="center"/>
            </w:pPr>
            <w:r>
              <w:rPr>
                <w:sz w:val="20"/>
              </w:rPr>
            </w:r>
          </w:p>
        </w:tc>
        <w:tc>
          <w:tcPr>
            <w:tcW w:w="1264" w:type="dxa"/>
          </w:tcPr>
          <w:p>
            <w:pPr>
              <w:pStyle w:val="0"/>
              <w:jc w:val="center"/>
            </w:pPr>
            <w:r>
              <w:rPr>
                <w:sz w:val="20"/>
              </w:rPr>
              <w:t xml:space="preserve">1000,0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1000,0</w:t>
            </w:r>
          </w:p>
        </w:tc>
      </w:tr>
      <w:tr>
        <w:tc>
          <w:tcPr>
            <w:tcW w:w="1849" w:type="dxa"/>
          </w:tcPr>
          <w:p>
            <w:pPr>
              <w:pStyle w:val="0"/>
            </w:pPr>
            <w:r>
              <w:rPr>
                <w:sz w:val="20"/>
              </w:rPr>
              <w:t xml:space="preserve">Основное мероприятие Г.06.</w:t>
            </w:r>
          </w:p>
        </w:tc>
        <w:tc>
          <w:tcPr>
            <w:tcW w:w="2268" w:type="dxa"/>
          </w:tcPr>
          <w:p>
            <w:pPr>
              <w:pStyle w:val="0"/>
            </w:pPr>
            <w:r>
              <w:rPr>
                <w:sz w:val="20"/>
              </w:rPr>
              <w:t xml:space="preserve">Субвенции на осуществление отдельных государственных полномочий в сфере здравоохранения</w:t>
            </w: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Г 7107</w:t>
            </w:r>
          </w:p>
        </w:tc>
        <w:tc>
          <w:tcPr>
            <w:tcW w:w="484" w:type="dxa"/>
          </w:tcPr>
          <w:p>
            <w:pPr>
              <w:pStyle w:val="0"/>
              <w:jc w:val="center"/>
            </w:pPr>
            <w:r>
              <w:rPr>
                <w:sz w:val="20"/>
              </w:rPr>
              <w:t xml:space="preserve">500</w:t>
            </w:r>
          </w:p>
        </w:tc>
        <w:tc>
          <w:tcPr>
            <w:tcW w:w="1531" w:type="dxa"/>
          </w:tcPr>
          <w:p>
            <w:pPr>
              <w:pStyle w:val="0"/>
              <w:jc w:val="center"/>
            </w:pPr>
            <w:r>
              <w:rPr>
                <w:sz w:val="20"/>
              </w:rPr>
              <w:t xml:space="preserve">1151391,5</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Подпрограмма Д</w:t>
            </w:r>
          </w:p>
        </w:tc>
        <w:tc>
          <w:tcPr>
            <w:tcW w:w="2268" w:type="dxa"/>
            <w:vMerge w:val="restart"/>
          </w:tcPr>
          <w:p>
            <w:pPr>
              <w:pStyle w:val="0"/>
            </w:pPr>
            <w:r>
              <w:rPr>
                <w:sz w:val="20"/>
              </w:rPr>
              <w:t xml:space="preserve">Обеспечение реализации государственной программы</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701" w:type="dxa"/>
          </w:tcPr>
          <w:p>
            <w:pPr>
              <w:pStyle w:val="0"/>
              <w:jc w:val="center"/>
            </w:pPr>
            <w:r>
              <w:rPr>
                <w:sz w:val="20"/>
              </w:rPr>
              <w:t xml:space="preserve">03 Д</w:t>
            </w:r>
          </w:p>
        </w:tc>
        <w:tc>
          <w:tcPr>
            <w:tcW w:w="484" w:type="dxa"/>
          </w:tcPr>
          <w:p>
            <w:pPr>
              <w:pStyle w:val="0"/>
              <w:jc w:val="center"/>
            </w:pPr>
            <w:r>
              <w:rPr>
                <w:sz w:val="20"/>
              </w:rPr>
              <w:t xml:space="preserve">X</w:t>
            </w:r>
          </w:p>
        </w:tc>
        <w:tc>
          <w:tcPr>
            <w:tcW w:w="1531" w:type="dxa"/>
          </w:tcPr>
          <w:p>
            <w:pPr>
              <w:pStyle w:val="0"/>
              <w:jc w:val="center"/>
            </w:pPr>
            <w:r>
              <w:rPr>
                <w:sz w:val="20"/>
              </w:rPr>
              <w:t xml:space="preserve">1508548,4</w:t>
            </w:r>
          </w:p>
        </w:tc>
        <w:tc>
          <w:tcPr>
            <w:tcW w:w="1264" w:type="dxa"/>
          </w:tcPr>
          <w:p>
            <w:pPr>
              <w:pStyle w:val="0"/>
              <w:jc w:val="center"/>
            </w:pPr>
            <w:r>
              <w:rPr>
                <w:sz w:val="20"/>
              </w:rPr>
              <w:t xml:space="preserve">110260,6</w:t>
            </w:r>
          </w:p>
        </w:tc>
        <w:tc>
          <w:tcPr>
            <w:tcW w:w="1264" w:type="dxa"/>
          </w:tcPr>
          <w:p>
            <w:pPr>
              <w:pStyle w:val="0"/>
              <w:jc w:val="center"/>
            </w:pPr>
            <w:r>
              <w:rPr>
                <w:sz w:val="20"/>
              </w:rPr>
              <w:t xml:space="preserve">106589,3</w:t>
            </w:r>
          </w:p>
        </w:tc>
        <w:tc>
          <w:tcPr>
            <w:tcW w:w="1264" w:type="dxa"/>
          </w:tcPr>
          <w:p>
            <w:pPr>
              <w:pStyle w:val="0"/>
              <w:jc w:val="center"/>
            </w:pPr>
            <w:r>
              <w:rPr>
                <w:sz w:val="20"/>
              </w:rPr>
              <w:t xml:space="preserve">109723,4</w:t>
            </w:r>
          </w:p>
        </w:tc>
        <w:tc>
          <w:tcPr>
            <w:tcW w:w="1264" w:type="dxa"/>
          </w:tcPr>
          <w:p>
            <w:pPr>
              <w:pStyle w:val="0"/>
              <w:jc w:val="center"/>
            </w:pPr>
            <w:r>
              <w:rPr>
                <w:sz w:val="20"/>
              </w:rPr>
              <w:t xml:space="preserve">112997,9</w:t>
            </w:r>
          </w:p>
        </w:tc>
        <w:tc>
          <w:tcPr>
            <w:tcW w:w="1264" w:type="dxa"/>
          </w:tcPr>
          <w:p>
            <w:pPr>
              <w:pStyle w:val="0"/>
              <w:jc w:val="center"/>
            </w:pPr>
            <w:r>
              <w:rPr>
                <w:sz w:val="20"/>
              </w:rPr>
              <w:t xml:space="preserve">110540,9</w:t>
            </w:r>
          </w:p>
        </w:tc>
        <w:tc>
          <w:tcPr>
            <w:tcW w:w="1384" w:type="dxa"/>
          </w:tcPr>
          <w:p>
            <w:pPr>
              <w:pStyle w:val="0"/>
              <w:jc w:val="center"/>
            </w:pPr>
            <w:r>
              <w:rPr>
                <w:sz w:val="20"/>
              </w:rPr>
              <w:t xml:space="preserve">550112,1</w:t>
            </w:r>
          </w:p>
        </w:tc>
      </w:tr>
      <w:tr>
        <w:tc>
          <w:tcPr>
            <w:vMerge w:val="continue"/>
          </w:tcPr>
          <w:p/>
        </w:tc>
        <w:tc>
          <w:tcPr>
            <w:vMerge w:val="continue"/>
          </w:tcP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Д</w:t>
            </w:r>
          </w:p>
        </w:tc>
        <w:tc>
          <w:tcPr>
            <w:tcW w:w="484" w:type="dxa"/>
          </w:tcPr>
          <w:p>
            <w:pPr>
              <w:pStyle w:val="0"/>
              <w:jc w:val="center"/>
            </w:pPr>
            <w:r>
              <w:rPr>
                <w:sz w:val="20"/>
              </w:rPr>
              <w:t xml:space="preserve">X</w:t>
            </w:r>
          </w:p>
        </w:tc>
        <w:tc>
          <w:tcPr>
            <w:tcW w:w="1531" w:type="dxa"/>
          </w:tcPr>
          <w:p>
            <w:pPr>
              <w:pStyle w:val="0"/>
              <w:jc w:val="center"/>
            </w:pPr>
            <w:r>
              <w:rPr>
                <w:sz w:val="20"/>
              </w:rPr>
              <w:t xml:space="preserve">1508548,4</w:t>
            </w:r>
          </w:p>
        </w:tc>
        <w:tc>
          <w:tcPr>
            <w:tcW w:w="1264" w:type="dxa"/>
          </w:tcPr>
          <w:p>
            <w:pPr>
              <w:pStyle w:val="0"/>
              <w:jc w:val="center"/>
            </w:pPr>
            <w:r>
              <w:rPr>
                <w:sz w:val="20"/>
              </w:rPr>
              <w:t xml:space="preserve">110260,6</w:t>
            </w:r>
          </w:p>
        </w:tc>
        <w:tc>
          <w:tcPr>
            <w:tcW w:w="1264" w:type="dxa"/>
          </w:tcPr>
          <w:p>
            <w:pPr>
              <w:pStyle w:val="0"/>
              <w:jc w:val="center"/>
            </w:pPr>
            <w:r>
              <w:rPr>
                <w:sz w:val="20"/>
              </w:rPr>
              <w:t xml:space="preserve">106589,3</w:t>
            </w:r>
          </w:p>
        </w:tc>
        <w:tc>
          <w:tcPr>
            <w:tcW w:w="1264" w:type="dxa"/>
          </w:tcPr>
          <w:p>
            <w:pPr>
              <w:pStyle w:val="0"/>
              <w:jc w:val="center"/>
            </w:pPr>
            <w:r>
              <w:rPr>
                <w:sz w:val="20"/>
              </w:rPr>
              <w:t xml:space="preserve">109723,4</w:t>
            </w:r>
          </w:p>
        </w:tc>
        <w:tc>
          <w:tcPr>
            <w:tcW w:w="1264" w:type="dxa"/>
          </w:tcPr>
          <w:p>
            <w:pPr>
              <w:pStyle w:val="0"/>
              <w:jc w:val="center"/>
            </w:pPr>
            <w:r>
              <w:rPr>
                <w:sz w:val="20"/>
              </w:rPr>
              <w:t xml:space="preserve">112997,9</w:t>
            </w:r>
          </w:p>
        </w:tc>
        <w:tc>
          <w:tcPr>
            <w:tcW w:w="1264" w:type="dxa"/>
          </w:tcPr>
          <w:p>
            <w:pPr>
              <w:pStyle w:val="0"/>
              <w:jc w:val="center"/>
            </w:pPr>
            <w:r>
              <w:rPr>
                <w:sz w:val="20"/>
              </w:rPr>
              <w:t xml:space="preserve">110540,9</w:t>
            </w:r>
          </w:p>
        </w:tc>
        <w:tc>
          <w:tcPr>
            <w:tcW w:w="1384" w:type="dxa"/>
          </w:tcPr>
          <w:p>
            <w:pPr>
              <w:pStyle w:val="0"/>
              <w:jc w:val="center"/>
            </w:pPr>
            <w:r>
              <w:rPr>
                <w:sz w:val="20"/>
              </w:rPr>
              <w:t xml:space="preserve">550112,1</w:t>
            </w:r>
          </w:p>
        </w:tc>
      </w:tr>
      <w:tr>
        <w:tc>
          <w:tcPr>
            <w:tcW w:w="1849" w:type="dxa"/>
            <w:vMerge w:val="restart"/>
          </w:tcPr>
          <w:p>
            <w:pPr>
              <w:pStyle w:val="0"/>
            </w:pPr>
            <w:r>
              <w:rPr>
                <w:sz w:val="20"/>
              </w:rPr>
              <w:t xml:space="preserve">Основное мероприятие Д.01.</w:t>
            </w:r>
          </w:p>
        </w:tc>
        <w:tc>
          <w:tcPr>
            <w:tcW w:w="2268" w:type="dxa"/>
            <w:vMerge w:val="restart"/>
          </w:tcPr>
          <w:p>
            <w:pPr>
              <w:pStyle w:val="0"/>
            </w:pPr>
            <w:r>
              <w:rPr>
                <w:sz w:val="20"/>
              </w:rPr>
              <w:t xml:space="preserve">Обеспечение функций органов власти Белгородской области, в том числе территориальных органов</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Д 01</w:t>
            </w:r>
          </w:p>
        </w:tc>
        <w:tc>
          <w:tcPr>
            <w:tcW w:w="484" w:type="dxa"/>
          </w:tcPr>
          <w:p>
            <w:pPr>
              <w:pStyle w:val="0"/>
              <w:jc w:val="center"/>
            </w:pPr>
            <w:r>
              <w:rPr>
                <w:sz w:val="20"/>
              </w:rPr>
              <w:t xml:space="preserve">X</w:t>
            </w:r>
          </w:p>
        </w:tc>
        <w:tc>
          <w:tcPr>
            <w:tcW w:w="1531" w:type="dxa"/>
          </w:tcPr>
          <w:p>
            <w:pPr>
              <w:pStyle w:val="0"/>
              <w:jc w:val="center"/>
            </w:pPr>
            <w:r>
              <w:rPr>
                <w:sz w:val="20"/>
              </w:rPr>
              <w:t xml:space="preserve">828746,2</w:t>
            </w:r>
          </w:p>
        </w:tc>
        <w:tc>
          <w:tcPr>
            <w:tcW w:w="1264" w:type="dxa"/>
          </w:tcPr>
          <w:p>
            <w:pPr>
              <w:pStyle w:val="0"/>
              <w:jc w:val="center"/>
            </w:pPr>
            <w:r>
              <w:rPr>
                <w:sz w:val="20"/>
              </w:rPr>
              <w:t xml:space="preserve">71431,4</w:t>
            </w:r>
          </w:p>
        </w:tc>
        <w:tc>
          <w:tcPr>
            <w:tcW w:w="1264" w:type="dxa"/>
          </w:tcPr>
          <w:p>
            <w:pPr>
              <w:pStyle w:val="0"/>
              <w:jc w:val="center"/>
            </w:pPr>
            <w:r>
              <w:rPr>
                <w:sz w:val="20"/>
              </w:rPr>
              <w:t xml:space="preserve">87408,0</w:t>
            </w:r>
          </w:p>
        </w:tc>
        <w:tc>
          <w:tcPr>
            <w:tcW w:w="1264" w:type="dxa"/>
          </w:tcPr>
          <w:p>
            <w:pPr>
              <w:pStyle w:val="0"/>
              <w:jc w:val="center"/>
            </w:pPr>
            <w:r>
              <w:rPr>
                <w:sz w:val="20"/>
              </w:rPr>
              <w:t xml:space="preserve">90509,0</w:t>
            </w:r>
          </w:p>
        </w:tc>
        <w:tc>
          <w:tcPr>
            <w:tcW w:w="1264" w:type="dxa"/>
          </w:tcPr>
          <w:p>
            <w:pPr>
              <w:pStyle w:val="0"/>
              <w:jc w:val="center"/>
            </w:pPr>
            <w:r>
              <w:rPr>
                <w:sz w:val="20"/>
              </w:rPr>
              <w:t xml:space="preserve">93739,0</w:t>
            </w:r>
          </w:p>
        </w:tc>
        <w:tc>
          <w:tcPr>
            <w:tcW w:w="1264" w:type="dxa"/>
          </w:tcPr>
          <w:p>
            <w:pPr>
              <w:pStyle w:val="0"/>
              <w:jc w:val="center"/>
            </w:pPr>
            <w:r>
              <w:rPr>
                <w:sz w:val="20"/>
              </w:rPr>
              <w:t xml:space="preserve">93062,0</w:t>
            </w:r>
          </w:p>
        </w:tc>
        <w:tc>
          <w:tcPr>
            <w:tcW w:w="1384" w:type="dxa"/>
          </w:tcPr>
          <w:p>
            <w:pPr>
              <w:pStyle w:val="0"/>
              <w:jc w:val="center"/>
            </w:pPr>
            <w:r>
              <w:rPr>
                <w:sz w:val="20"/>
              </w:rPr>
              <w:t xml:space="preserve">436149,4</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01 04</w:t>
            </w:r>
          </w:p>
        </w:tc>
        <w:tc>
          <w:tcPr>
            <w:tcW w:w="1701" w:type="dxa"/>
          </w:tcPr>
          <w:p>
            <w:pPr>
              <w:pStyle w:val="0"/>
              <w:jc w:val="center"/>
            </w:pPr>
            <w:r>
              <w:rPr>
                <w:sz w:val="20"/>
              </w:rPr>
              <w:t xml:space="preserve">03 Д 01 90019</w:t>
            </w:r>
          </w:p>
        </w:tc>
        <w:tc>
          <w:tcPr>
            <w:tcW w:w="484" w:type="dxa"/>
          </w:tcPr>
          <w:p>
            <w:pPr>
              <w:pStyle w:val="0"/>
              <w:jc w:val="center"/>
            </w:pPr>
            <w:r>
              <w:rPr>
                <w:sz w:val="20"/>
              </w:rPr>
              <w:t xml:space="preserve">100</w:t>
            </w:r>
          </w:p>
        </w:tc>
        <w:tc>
          <w:tcPr>
            <w:tcW w:w="1531" w:type="dxa"/>
          </w:tcPr>
          <w:p>
            <w:pPr>
              <w:pStyle w:val="0"/>
              <w:jc w:val="center"/>
            </w:pPr>
            <w:r>
              <w:rPr>
                <w:sz w:val="20"/>
              </w:rPr>
              <w:t xml:space="preserve">232453,4</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Д 01 90019</w:t>
            </w:r>
          </w:p>
        </w:tc>
        <w:tc>
          <w:tcPr>
            <w:tcW w:w="484" w:type="dxa"/>
          </w:tcPr>
          <w:p>
            <w:pPr>
              <w:pStyle w:val="0"/>
              <w:jc w:val="center"/>
            </w:pPr>
            <w:r>
              <w:rPr>
                <w:sz w:val="20"/>
              </w:rPr>
              <w:t xml:space="preserve">100</w:t>
            </w:r>
          </w:p>
        </w:tc>
        <w:tc>
          <w:tcPr>
            <w:tcW w:w="1531" w:type="dxa"/>
          </w:tcPr>
          <w:p>
            <w:pPr>
              <w:pStyle w:val="0"/>
              <w:jc w:val="center"/>
            </w:pPr>
            <w:r>
              <w:rPr>
                <w:sz w:val="20"/>
              </w:rPr>
              <w:t xml:space="preserve">515425,8</w:t>
            </w:r>
          </w:p>
        </w:tc>
        <w:tc>
          <w:tcPr>
            <w:tcW w:w="1264" w:type="dxa"/>
          </w:tcPr>
          <w:p>
            <w:pPr>
              <w:pStyle w:val="0"/>
              <w:jc w:val="center"/>
            </w:pPr>
            <w:r>
              <w:rPr>
                <w:sz w:val="20"/>
              </w:rPr>
              <w:t xml:space="preserve">64777,4</w:t>
            </w:r>
          </w:p>
        </w:tc>
        <w:tc>
          <w:tcPr>
            <w:tcW w:w="1264" w:type="dxa"/>
          </w:tcPr>
          <w:p>
            <w:pPr>
              <w:pStyle w:val="0"/>
              <w:jc w:val="center"/>
            </w:pPr>
            <w:r>
              <w:rPr>
                <w:sz w:val="20"/>
              </w:rPr>
              <w:t xml:space="preserve">79448,0</w:t>
            </w:r>
          </w:p>
        </w:tc>
        <w:tc>
          <w:tcPr>
            <w:tcW w:w="1264" w:type="dxa"/>
          </w:tcPr>
          <w:p>
            <w:pPr>
              <w:pStyle w:val="0"/>
              <w:jc w:val="center"/>
            </w:pPr>
            <w:r>
              <w:rPr>
                <w:sz w:val="20"/>
              </w:rPr>
              <w:t xml:space="preserve">82549,0</w:t>
            </w:r>
          </w:p>
        </w:tc>
        <w:tc>
          <w:tcPr>
            <w:tcW w:w="1264" w:type="dxa"/>
          </w:tcPr>
          <w:p>
            <w:pPr>
              <w:pStyle w:val="0"/>
              <w:jc w:val="center"/>
            </w:pPr>
            <w:r>
              <w:rPr>
                <w:sz w:val="20"/>
              </w:rPr>
              <w:t xml:space="preserve">85779,0</w:t>
            </w:r>
          </w:p>
        </w:tc>
        <w:tc>
          <w:tcPr>
            <w:tcW w:w="1264" w:type="dxa"/>
          </w:tcPr>
          <w:p>
            <w:pPr>
              <w:pStyle w:val="0"/>
              <w:jc w:val="center"/>
            </w:pPr>
            <w:r>
              <w:rPr>
                <w:sz w:val="20"/>
              </w:rPr>
              <w:t xml:space="preserve">84302,0</w:t>
            </w:r>
          </w:p>
        </w:tc>
        <w:tc>
          <w:tcPr>
            <w:tcW w:w="1384" w:type="dxa"/>
          </w:tcPr>
          <w:p>
            <w:pPr>
              <w:pStyle w:val="0"/>
              <w:jc w:val="center"/>
            </w:pPr>
            <w:r>
              <w:rPr>
                <w:sz w:val="20"/>
              </w:rPr>
              <w:t xml:space="preserve">396855,4</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01 04</w:t>
            </w:r>
          </w:p>
        </w:tc>
        <w:tc>
          <w:tcPr>
            <w:tcW w:w="1701" w:type="dxa"/>
          </w:tcPr>
          <w:p>
            <w:pPr>
              <w:pStyle w:val="0"/>
              <w:jc w:val="center"/>
            </w:pPr>
            <w:r>
              <w:rPr>
                <w:sz w:val="20"/>
              </w:rPr>
              <w:t xml:space="preserve">03 Д 01 90019</w:t>
            </w:r>
          </w:p>
        </w:tc>
        <w:tc>
          <w:tcPr>
            <w:tcW w:w="484" w:type="dxa"/>
          </w:tcPr>
          <w:p>
            <w:pPr>
              <w:pStyle w:val="0"/>
              <w:jc w:val="center"/>
            </w:pPr>
            <w:r>
              <w:rPr>
                <w:sz w:val="20"/>
              </w:rPr>
              <w:t xml:space="preserve">200</w:t>
            </w:r>
          </w:p>
        </w:tc>
        <w:tc>
          <w:tcPr>
            <w:tcW w:w="1531" w:type="dxa"/>
          </w:tcPr>
          <w:p>
            <w:pPr>
              <w:pStyle w:val="0"/>
              <w:jc w:val="center"/>
            </w:pPr>
            <w:r>
              <w:rPr>
                <w:sz w:val="20"/>
              </w:rPr>
              <w:t xml:space="preserve">25729,0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Д 01 90019</w:t>
            </w:r>
          </w:p>
        </w:tc>
        <w:tc>
          <w:tcPr>
            <w:tcW w:w="484" w:type="dxa"/>
          </w:tcPr>
          <w:p>
            <w:pPr>
              <w:pStyle w:val="0"/>
              <w:jc w:val="center"/>
            </w:pPr>
            <w:r>
              <w:rPr>
                <w:sz w:val="20"/>
              </w:rPr>
              <w:t xml:space="preserve">200</w:t>
            </w:r>
          </w:p>
        </w:tc>
        <w:tc>
          <w:tcPr>
            <w:tcW w:w="1531" w:type="dxa"/>
          </w:tcPr>
          <w:p>
            <w:pPr>
              <w:pStyle w:val="0"/>
              <w:jc w:val="center"/>
            </w:pPr>
            <w:r>
              <w:rPr>
                <w:sz w:val="20"/>
              </w:rPr>
              <w:t xml:space="preserve">47802,0</w:t>
            </w:r>
          </w:p>
        </w:tc>
        <w:tc>
          <w:tcPr>
            <w:tcW w:w="1264" w:type="dxa"/>
          </w:tcPr>
          <w:p>
            <w:pPr>
              <w:pStyle w:val="0"/>
              <w:jc w:val="center"/>
            </w:pPr>
            <w:r>
              <w:rPr>
                <w:sz w:val="20"/>
              </w:rPr>
              <w:t xml:space="preserve">6023,0</w:t>
            </w:r>
          </w:p>
        </w:tc>
        <w:tc>
          <w:tcPr>
            <w:tcW w:w="1264" w:type="dxa"/>
          </w:tcPr>
          <w:p>
            <w:pPr>
              <w:pStyle w:val="0"/>
              <w:jc w:val="center"/>
            </w:pPr>
            <w:r>
              <w:rPr>
                <w:sz w:val="20"/>
              </w:rPr>
              <w:t xml:space="preserve">7329,0</w:t>
            </w:r>
          </w:p>
        </w:tc>
        <w:tc>
          <w:tcPr>
            <w:tcW w:w="1264" w:type="dxa"/>
          </w:tcPr>
          <w:p>
            <w:pPr>
              <w:pStyle w:val="0"/>
              <w:jc w:val="center"/>
            </w:pPr>
            <w:r>
              <w:rPr>
                <w:sz w:val="20"/>
              </w:rPr>
              <w:t xml:space="preserve">7329,0</w:t>
            </w:r>
          </w:p>
        </w:tc>
        <w:tc>
          <w:tcPr>
            <w:tcW w:w="1264" w:type="dxa"/>
          </w:tcPr>
          <w:p>
            <w:pPr>
              <w:pStyle w:val="0"/>
              <w:jc w:val="center"/>
            </w:pPr>
            <w:r>
              <w:rPr>
                <w:sz w:val="20"/>
              </w:rPr>
              <w:t xml:space="preserve">7329,0</w:t>
            </w:r>
          </w:p>
        </w:tc>
        <w:tc>
          <w:tcPr>
            <w:tcW w:w="1264" w:type="dxa"/>
          </w:tcPr>
          <w:p>
            <w:pPr>
              <w:pStyle w:val="0"/>
              <w:jc w:val="center"/>
            </w:pPr>
            <w:r>
              <w:rPr>
                <w:sz w:val="20"/>
              </w:rPr>
              <w:t xml:space="preserve">8129,0</w:t>
            </w:r>
          </w:p>
        </w:tc>
        <w:tc>
          <w:tcPr>
            <w:tcW w:w="1384" w:type="dxa"/>
          </w:tcPr>
          <w:p>
            <w:pPr>
              <w:pStyle w:val="0"/>
              <w:jc w:val="center"/>
            </w:pPr>
            <w:r>
              <w:rPr>
                <w:sz w:val="20"/>
              </w:rPr>
              <w:t xml:space="preserve">36139,0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01 04</w:t>
            </w:r>
          </w:p>
        </w:tc>
        <w:tc>
          <w:tcPr>
            <w:tcW w:w="1701" w:type="dxa"/>
          </w:tcPr>
          <w:p>
            <w:pPr>
              <w:pStyle w:val="0"/>
              <w:jc w:val="center"/>
            </w:pPr>
            <w:r>
              <w:rPr>
                <w:sz w:val="20"/>
              </w:rPr>
              <w:t xml:space="preserve">03 Д 01 90019</w:t>
            </w:r>
          </w:p>
        </w:tc>
        <w:tc>
          <w:tcPr>
            <w:tcW w:w="484" w:type="dxa"/>
          </w:tcPr>
          <w:p>
            <w:pPr>
              <w:pStyle w:val="0"/>
              <w:jc w:val="center"/>
            </w:pPr>
            <w:r>
              <w:rPr>
                <w:sz w:val="20"/>
              </w:rPr>
              <w:t xml:space="preserve">800</w:t>
            </w:r>
          </w:p>
        </w:tc>
        <w:tc>
          <w:tcPr>
            <w:tcW w:w="1531" w:type="dxa"/>
          </w:tcPr>
          <w:p>
            <w:pPr>
              <w:pStyle w:val="0"/>
              <w:jc w:val="center"/>
            </w:pPr>
            <w:r>
              <w:rPr>
                <w:sz w:val="20"/>
              </w:rPr>
              <w:t xml:space="preserve">2783,0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Д 01 90019</w:t>
            </w:r>
          </w:p>
        </w:tc>
        <w:tc>
          <w:tcPr>
            <w:tcW w:w="484" w:type="dxa"/>
          </w:tcPr>
          <w:p>
            <w:pPr>
              <w:pStyle w:val="0"/>
              <w:jc w:val="center"/>
            </w:pPr>
            <w:r>
              <w:rPr>
                <w:sz w:val="20"/>
              </w:rPr>
              <w:t xml:space="preserve">800</w:t>
            </w:r>
          </w:p>
        </w:tc>
        <w:tc>
          <w:tcPr>
            <w:tcW w:w="1531" w:type="dxa"/>
          </w:tcPr>
          <w:p>
            <w:pPr>
              <w:pStyle w:val="0"/>
              <w:jc w:val="center"/>
            </w:pPr>
            <w:r>
              <w:rPr>
                <w:sz w:val="20"/>
              </w:rPr>
              <w:t xml:space="preserve">4553,0</w:t>
            </w:r>
          </w:p>
        </w:tc>
        <w:tc>
          <w:tcPr>
            <w:tcW w:w="1264" w:type="dxa"/>
          </w:tcPr>
          <w:p>
            <w:pPr>
              <w:pStyle w:val="0"/>
              <w:jc w:val="center"/>
            </w:pPr>
            <w:r>
              <w:rPr>
                <w:sz w:val="20"/>
              </w:rPr>
              <w:t xml:space="preserve">631,0</w:t>
            </w:r>
          </w:p>
        </w:tc>
        <w:tc>
          <w:tcPr>
            <w:tcW w:w="1264" w:type="dxa"/>
          </w:tcPr>
          <w:p>
            <w:pPr>
              <w:pStyle w:val="0"/>
              <w:jc w:val="center"/>
            </w:pPr>
            <w:r>
              <w:rPr>
                <w:sz w:val="20"/>
              </w:rPr>
              <w:t xml:space="preserve">631,0</w:t>
            </w:r>
          </w:p>
        </w:tc>
        <w:tc>
          <w:tcPr>
            <w:tcW w:w="1264" w:type="dxa"/>
          </w:tcPr>
          <w:p>
            <w:pPr>
              <w:pStyle w:val="0"/>
              <w:jc w:val="center"/>
            </w:pPr>
            <w:r>
              <w:rPr>
                <w:sz w:val="20"/>
              </w:rPr>
              <w:t xml:space="preserve">631,0</w:t>
            </w:r>
          </w:p>
        </w:tc>
        <w:tc>
          <w:tcPr>
            <w:tcW w:w="1264" w:type="dxa"/>
          </w:tcPr>
          <w:p>
            <w:pPr>
              <w:pStyle w:val="0"/>
              <w:jc w:val="center"/>
            </w:pPr>
            <w:r>
              <w:rPr>
                <w:sz w:val="20"/>
              </w:rPr>
              <w:t xml:space="preserve">631,0</w:t>
            </w:r>
          </w:p>
        </w:tc>
        <w:tc>
          <w:tcPr>
            <w:tcW w:w="1264" w:type="dxa"/>
          </w:tcPr>
          <w:p>
            <w:pPr>
              <w:pStyle w:val="0"/>
              <w:jc w:val="center"/>
            </w:pPr>
            <w:r>
              <w:rPr>
                <w:sz w:val="20"/>
              </w:rPr>
              <w:t xml:space="preserve">631,0</w:t>
            </w:r>
          </w:p>
        </w:tc>
        <w:tc>
          <w:tcPr>
            <w:tcW w:w="1384" w:type="dxa"/>
          </w:tcPr>
          <w:p>
            <w:pPr>
              <w:pStyle w:val="0"/>
              <w:jc w:val="center"/>
            </w:pPr>
            <w:r>
              <w:rPr>
                <w:sz w:val="20"/>
              </w:rPr>
              <w:t xml:space="preserve">3155,0</w:t>
            </w:r>
          </w:p>
        </w:tc>
      </w:tr>
      <w:tr>
        <w:tc>
          <w:tcPr>
            <w:tcW w:w="1849" w:type="dxa"/>
          </w:tcPr>
          <w:p>
            <w:pPr>
              <w:pStyle w:val="0"/>
            </w:pPr>
            <w:r>
              <w:rPr>
                <w:sz w:val="20"/>
              </w:rPr>
              <w:t xml:space="preserve">Основное мероприятие Д.02.</w:t>
            </w:r>
          </w:p>
        </w:tc>
        <w:tc>
          <w:tcPr>
            <w:tcW w:w="2268" w:type="dxa"/>
          </w:tcPr>
          <w:p>
            <w:pPr>
              <w:pStyle w:val="0"/>
            </w:pPr>
            <w:r>
              <w:rPr>
                <w:sz w:val="20"/>
              </w:rPr>
              <w:t xml:space="preserve">Субвенции на организацию осуществления полномочий в сфере здравоохранения</w:t>
            </w: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01 04</w:t>
            </w:r>
          </w:p>
        </w:tc>
        <w:tc>
          <w:tcPr>
            <w:tcW w:w="1701" w:type="dxa"/>
          </w:tcPr>
          <w:p>
            <w:pPr>
              <w:pStyle w:val="0"/>
              <w:jc w:val="center"/>
            </w:pPr>
            <w:r>
              <w:rPr>
                <w:sz w:val="20"/>
              </w:rPr>
              <w:t xml:space="preserve">03 Д 7108</w:t>
            </w:r>
          </w:p>
        </w:tc>
        <w:tc>
          <w:tcPr>
            <w:tcW w:w="484" w:type="dxa"/>
          </w:tcPr>
          <w:p>
            <w:pPr>
              <w:pStyle w:val="0"/>
              <w:jc w:val="center"/>
            </w:pPr>
            <w:r>
              <w:rPr>
                <w:sz w:val="20"/>
              </w:rPr>
              <w:t xml:space="preserve">500</w:t>
            </w:r>
          </w:p>
        </w:tc>
        <w:tc>
          <w:tcPr>
            <w:tcW w:w="1531" w:type="dxa"/>
          </w:tcPr>
          <w:p>
            <w:pPr>
              <w:pStyle w:val="0"/>
              <w:jc w:val="center"/>
            </w:pPr>
            <w:r>
              <w:rPr>
                <w:sz w:val="20"/>
              </w:rPr>
              <w:t xml:space="preserve">29906,0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Д.03.</w:t>
            </w:r>
          </w:p>
        </w:tc>
        <w:tc>
          <w:tcPr>
            <w:tcW w:w="2268" w:type="dxa"/>
            <w:vMerge w:val="restart"/>
          </w:tcPr>
          <w:p>
            <w:pPr>
              <w:pStyle w:val="0"/>
            </w:pPr>
            <w:r>
              <w:rPr>
                <w:sz w:val="20"/>
              </w:rPr>
              <w:t xml:space="preserve">Премии и иные поощрения</w:t>
            </w: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Д 03</w:t>
            </w:r>
          </w:p>
        </w:tc>
        <w:tc>
          <w:tcPr>
            <w:tcW w:w="484" w:type="dxa"/>
          </w:tcPr>
          <w:p>
            <w:pPr>
              <w:pStyle w:val="0"/>
              <w:jc w:val="center"/>
            </w:pPr>
            <w:r>
              <w:rPr>
                <w:sz w:val="20"/>
              </w:rPr>
              <w:t xml:space="preserve">X</w:t>
            </w:r>
          </w:p>
        </w:tc>
        <w:tc>
          <w:tcPr>
            <w:tcW w:w="1531" w:type="dxa"/>
          </w:tcPr>
          <w:p>
            <w:pPr>
              <w:pStyle w:val="0"/>
              <w:jc w:val="center"/>
            </w:pPr>
            <w:r>
              <w:rPr>
                <w:sz w:val="20"/>
              </w:rPr>
              <w:t xml:space="preserve">1000,0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Д 03 20860</w:t>
            </w:r>
          </w:p>
        </w:tc>
        <w:tc>
          <w:tcPr>
            <w:tcW w:w="484" w:type="dxa"/>
          </w:tcPr>
          <w:p>
            <w:pPr>
              <w:pStyle w:val="0"/>
              <w:jc w:val="center"/>
            </w:pPr>
            <w:r>
              <w:rPr>
                <w:sz w:val="20"/>
              </w:rPr>
              <w:t xml:space="preserve">800</w:t>
            </w:r>
          </w:p>
        </w:tc>
        <w:tc>
          <w:tcPr>
            <w:tcW w:w="1531" w:type="dxa"/>
          </w:tcPr>
          <w:p>
            <w:pPr>
              <w:pStyle w:val="0"/>
              <w:jc w:val="center"/>
            </w:pPr>
            <w:r>
              <w:rPr>
                <w:sz w:val="20"/>
              </w:rPr>
              <w:t xml:space="preserve">200,0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Д 7404</w:t>
            </w:r>
          </w:p>
        </w:tc>
        <w:tc>
          <w:tcPr>
            <w:tcW w:w="484" w:type="dxa"/>
          </w:tcPr>
          <w:p>
            <w:pPr>
              <w:pStyle w:val="0"/>
              <w:jc w:val="center"/>
            </w:pPr>
            <w:r>
              <w:rPr>
                <w:sz w:val="20"/>
              </w:rPr>
              <w:t xml:space="preserve">200</w:t>
            </w:r>
          </w:p>
        </w:tc>
        <w:tc>
          <w:tcPr>
            <w:tcW w:w="1531" w:type="dxa"/>
          </w:tcPr>
          <w:p>
            <w:pPr>
              <w:pStyle w:val="0"/>
              <w:jc w:val="center"/>
            </w:pPr>
            <w:r>
              <w:rPr>
                <w:sz w:val="20"/>
              </w:rPr>
              <w:t xml:space="preserve">400,0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Д 03 74040</w:t>
            </w:r>
          </w:p>
        </w:tc>
        <w:tc>
          <w:tcPr>
            <w:tcW w:w="484" w:type="dxa"/>
          </w:tcPr>
          <w:p>
            <w:pPr>
              <w:pStyle w:val="0"/>
              <w:jc w:val="center"/>
            </w:pPr>
            <w:r>
              <w:rPr>
                <w:sz w:val="20"/>
              </w:rPr>
              <w:t xml:space="preserve">500</w:t>
            </w:r>
          </w:p>
        </w:tc>
        <w:tc>
          <w:tcPr>
            <w:tcW w:w="1531" w:type="dxa"/>
          </w:tcPr>
          <w:p>
            <w:pPr>
              <w:pStyle w:val="0"/>
              <w:jc w:val="center"/>
            </w:pPr>
            <w:r>
              <w:rPr>
                <w:sz w:val="20"/>
              </w:rPr>
              <w:t xml:space="preserve">400,0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Д.04.</w:t>
            </w:r>
          </w:p>
        </w:tc>
        <w:tc>
          <w:tcPr>
            <w:tcW w:w="2268" w:type="dxa"/>
            <w:vMerge w:val="restart"/>
          </w:tcPr>
          <w:p>
            <w:pPr>
              <w:pStyle w:val="0"/>
            </w:pPr>
            <w:r>
              <w:rPr>
                <w:sz w:val="20"/>
              </w:rPr>
              <w:t xml:space="preserve">Мероприятия</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Д 04</w:t>
            </w:r>
          </w:p>
        </w:tc>
        <w:tc>
          <w:tcPr>
            <w:tcW w:w="484" w:type="dxa"/>
          </w:tcPr>
          <w:p>
            <w:pPr>
              <w:pStyle w:val="0"/>
              <w:jc w:val="center"/>
            </w:pPr>
            <w:r>
              <w:rPr>
                <w:sz w:val="20"/>
              </w:rPr>
              <w:t xml:space="preserve">X</w:t>
            </w:r>
          </w:p>
        </w:tc>
        <w:tc>
          <w:tcPr>
            <w:tcW w:w="1531" w:type="dxa"/>
          </w:tcPr>
          <w:p>
            <w:pPr>
              <w:pStyle w:val="0"/>
              <w:jc w:val="center"/>
            </w:pPr>
            <w:r>
              <w:rPr>
                <w:sz w:val="20"/>
              </w:rPr>
              <w:t xml:space="preserve">626829,4</w:t>
            </w:r>
          </w:p>
        </w:tc>
        <w:tc>
          <w:tcPr>
            <w:tcW w:w="1264" w:type="dxa"/>
          </w:tcPr>
          <w:p>
            <w:pPr>
              <w:pStyle w:val="0"/>
              <w:jc w:val="center"/>
            </w:pPr>
            <w:r>
              <w:rPr>
                <w:sz w:val="20"/>
              </w:rPr>
              <w:t xml:space="preserve">37284,0</w:t>
            </w:r>
          </w:p>
        </w:tc>
        <w:tc>
          <w:tcPr>
            <w:tcW w:w="1264" w:type="dxa"/>
          </w:tcPr>
          <w:p>
            <w:pPr>
              <w:pStyle w:val="0"/>
              <w:jc w:val="center"/>
            </w:pPr>
            <w:r>
              <w:rPr>
                <w:sz w:val="20"/>
              </w:rPr>
              <w:t xml:space="preserve">17896,0</w:t>
            </w:r>
          </w:p>
        </w:tc>
        <w:tc>
          <w:tcPr>
            <w:tcW w:w="1264" w:type="dxa"/>
          </w:tcPr>
          <w:p>
            <w:pPr>
              <w:pStyle w:val="0"/>
              <w:jc w:val="center"/>
            </w:pPr>
            <w:r>
              <w:rPr>
                <w:sz w:val="20"/>
              </w:rPr>
              <w:t xml:space="preserve">17896,0</w:t>
            </w:r>
          </w:p>
        </w:tc>
        <w:tc>
          <w:tcPr>
            <w:tcW w:w="1264" w:type="dxa"/>
          </w:tcPr>
          <w:p>
            <w:pPr>
              <w:pStyle w:val="0"/>
              <w:jc w:val="center"/>
            </w:pPr>
            <w:r>
              <w:rPr>
                <w:sz w:val="20"/>
              </w:rPr>
              <w:t xml:space="preserve">17896,0</w:t>
            </w:r>
          </w:p>
        </w:tc>
        <w:tc>
          <w:tcPr>
            <w:tcW w:w="1264" w:type="dxa"/>
          </w:tcPr>
          <w:p>
            <w:pPr>
              <w:pStyle w:val="0"/>
              <w:jc w:val="center"/>
            </w:pPr>
            <w:r>
              <w:rPr>
                <w:sz w:val="20"/>
              </w:rPr>
              <w:t xml:space="preserve">16116,0</w:t>
            </w:r>
          </w:p>
        </w:tc>
        <w:tc>
          <w:tcPr>
            <w:tcW w:w="1384" w:type="dxa"/>
          </w:tcPr>
          <w:p>
            <w:pPr>
              <w:pStyle w:val="0"/>
              <w:jc w:val="center"/>
            </w:pPr>
            <w:r>
              <w:rPr>
                <w:sz w:val="20"/>
              </w:rPr>
              <w:t xml:space="preserve">107088,0</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Д 04 20550</w:t>
            </w:r>
          </w:p>
        </w:tc>
        <w:tc>
          <w:tcPr>
            <w:tcW w:w="484" w:type="dxa"/>
          </w:tcPr>
          <w:p>
            <w:pPr>
              <w:pStyle w:val="0"/>
              <w:jc w:val="center"/>
            </w:pPr>
            <w:r>
              <w:rPr>
                <w:sz w:val="20"/>
              </w:rPr>
              <w:t xml:space="preserve">200</w:t>
            </w:r>
          </w:p>
        </w:tc>
        <w:tc>
          <w:tcPr>
            <w:tcW w:w="1531" w:type="dxa"/>
          </w:tcPr>
          <w:p>
            <w:pPr>
              <w:pStyle w:val="0"/>
              <w:jc w:val="center"/>
            </w:pPr>
            <w:r>
              <w:rPr>
                <w:sz w:val="20"/>
              </w:rPr>
              <w:t xml:space="preserve">298256,7</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Д 04 29990</w:t>
            </w:r>
          </w:p>
        </w:tc>
        <w:tc>
          <w:tcPr>
            <w:tcW w:w="484" w:type="dxa"/>
          </w:tcPr>
          <w:p>
            <w:pPr>
              <w:pStyle w:val="0"/>
              <w:jc w:val="center"/>
            </w:pPr>
            <w:r>
              <w:rPr>
                <w:sz w:val="20"/>
              </w:rPr>
              <w:t xml:space="preserve">100</w:t>
            </w:r>
          </w:p>
        </w:tc>
        <w:tc>
          <w:tcPr>
            <w:tcW w:w="1531" w:type="dxa"/>
          </w:tcPr>
          <w:p>
            <w:pPr>
              <w:pStyle w:val="0"/>
              <w:jc w:val="center"/>
            </w:pPr>
            <w:r>
              <w:rPr>
                <w:sz w:val="20"/>
              </w:rPr>
              <w:t xml:space="preserve">600,0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Д 04 29990</w:t>
            </w:r>
          </w:p>
        </w:tc>
        <w:tc>
          <w:tcPr>
            <w:tcW w:w="484" w:type="dxa"/>
          </w:tcPr>
          <w:p>
            <w:pPr>
              <w:pStyle w:val="0"/>
              <w:jc w:val="center"/>
            </w:pPr>
            <w:r>
              <w:rPr>
                <w:sz w:val="20"/>
              </w:rPr>
              <w:t xml:space="preserve">200</w:t>
            </w:r>
          </w:p>
        </w:tc>
        <w:tc>
          <w:tcPr>
            <w:tcW w:w="1531" w:type="dxa"/>
          </w:tcPr>
          <w:p>
            <w:pPr>
              <w:pStyle w:val="0"/>
              <w:jc w:val="center"/>
            </w:pPr>
            <w:r>
              <w:rPr>
                <w:sz w:val="20"/>
              </w:rPr>
              <w:t xml:space="preserve">304876,3</w:t>
            </w:r>
          </w:p>
        </w:tc>
        <w:tc>
          <w:tcPr>
            <w:tcW w:w="1264" w:type="dxa"/>
          </w:tcPr>
          <w:p>
            <w:pPr>
              <w:pStyle w:val="0"/>
              <w:jc w:val="center"/>
            </w:pPr>
            <w:r>
              <w:rPr>
                <w:sz w:val="20"/>
              </w:rPr>
              <w:t xml:space="preserve">16016,0</w:t>
            </w:r>
          </w:p>
        </w:tc>
        <w:tc>
          <w:tcPr>
            <w:tcW w:w="1264" w:type="dxa"/>
          </w:tcPr>
          <w:p>
            <w:pPr>
              <w:pStyle w:val="0"/>
              <w:jc w:val="center"/>
            </w:pPr>
            <w:r>
              <w:rPr>
                <w:sz w:val="20"/>
              </w:rPr>
              <w:t xml:space="preserve">17796,0</w:t>
            </w:r>
          </w:p>
        </w:tc>
        <w:tc>
          <w:tcPr>
            <w:tcW w:w="1264" w:type="dxa"/>
          </w:tcPr>
          <w:p>
            <w:pPr>
              <w:pStyle w:val="0"/>
              <w:jc w:val="center"/>
            </w:pPr>
            <w:r>
              <w:rPr>
                <w:sz w:val="20"/>
              </w:rPr>
              <w:t xml:space="preserve">17796,0</w:t>
            </w:r>
          </w:p>
        </w:tc>
        <w:tc>
          <w:tcPr>
            <w:tcW w:w="1264" w:type="dxa"/>
          </w:tcPr>
          <w:p>
            <w:pPr>
              <w:pStyle w:val="0"/>
              <w:jc w:val="center"/>
            </w:pPr>
            <w:r>
              <w:rPr>
                <w:sz w:val="20"/>
              </w:rPr>
              <w:t xml:space="preserve">17796,0</w:t>
            </w:r>
          </w:p>
        </w:tc>
        <w:tc>
          <w:tcPr>
            <w:tcW w:w="1264" w:type="dxa"/>
          </w:tcPr>
          <w:p>
            <w:pPr>
              <w:pStyle w:val="0"/>
              <w:jc w:val="center"/>
            </w:pPr>
            <w:r>
              <w:rPr>
                <w:sz w:val="20"/>
              </w:rPr>
              <w:t xml:space="preserve">16016,0</w:t>
            </w:r>
          </w:p>
        </w:tc>
        <w:tc>
          <w:tcPr>
            <w:tcW w:w="1384" w:type="dxa"/>
          </w:tcPr>
          <w:p>
            <w:pPr>
              <w:pStyle w:val="0"/>
              <w:jc w:val="center"/>
            </w:pPr>
            <w:r>
              <w:rPr>
                <w:sz w:val="20"/>
              </w:rPr>
              <w:t xml:space="preserve">85420,0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Д 04 29990</w:t>
            </w:r>
          </w:p>
        </w:tc>
        <w:tc>
          <w:tcPr>
            <w:tcW w:w="484" w:type="dxa"/>
          </w:tcPr>
          <w:p>
            <w:pPr>
              <w:pStyle w:val="0"/>
              <w:jc w:val="center"/>
            </w:pPr>
            <w:r>
              <w:rPr>
                <w:sz w:val="20"/>
              </w:rPr>
              <w:t xml:space="preserve">800</w:t>
            </w:r>
          </w:p>
        </w:tc>
        <w:tc>
          <w:tcPr>
            <w:tcW w:w="1531" w:type="dxa"/>
          </w:tcPr>
          <w:p>
            <w:pPr>
              <w:pStyle w:val="0"/>
              <w:jc w:val="center"/>
            </w:pPr>
            <w:r>
              <w:rPr>
                <w:sz w:val="20"/>
              </w:rPr>
              <w:t xml:space="preserve">23096,4</w:t>
            </w:r>
          </w:p>
        </w:tc>
        <w:tc>
          <w:tcPr>
            <w:tcW w:w="1264" w:type="dxa"/>
          </w:tcPr>
          <w:p>
            <w:pPr>
              <w:pStyle w:val="0"/>
              <w:jc w:val="center"/>
            </w:pPr>
            <w:r>
              <w:rPr>
                <w:sz w:val="20"/>
              </w:rPr>
              <w:t xml:space="preserve">21268,0</w:t>
            </w:r>
          </w:p>
        </w:tc>
        <w:tc>
          <w:tcPr>
            <w:tcW w:w="1264" w:type="dxa"/>
          </w:tcPr>
          <w:p>
            <w:pPr>
              <w:pStyle w:val="0"/>
              <w:jc w:val="center"/>
            </w:pPr>
            <w:r>
              <w:rPr>
                <w:sz w:val="20"/>
              </w:rPr>
              <w:t xml:space="preserve">100,0</w:t>
            </w:r>
          </w:p>
        </w:tc>
        <w:tc>
          <w:tcPr>
            <w:tcW w:w="1264" w:type="dxa"/>
          </w:tcPr>
          <w:p>
            <w:pPr>
              <w:pStyle w:val="0"/>
              <w:jc w:val="center"/>
            </w:pPr>
            <w:r>
              <w:rPr>
                <w:sz w:val="20"/>
              </w:rPr>
              <w:t xml:space="preserve">100,0</w:t>
            </w:r>
          </w:p>
        </w:tc>
        <w:tc>
          <w:tcPr>
            <w:tcW w:w="1264" w:type="dxa"/>
          </w:tcPr>
          <w:p>
            <w:pPr>
              <w:pStyle w:val="0"/>
              <w:jc w:val="center"/>
            </w:pPr>
            <w:r>
              <w:rPr>
                <w:sz w:val="20"/>
              </w:rPr>
              <w:t xml:space="preserve">100,0</w:t>
            </w:r>
          </w:p>
        </w:tc>
        <w:tc>
          <w:tcPr>
            <w:tcW w:w="1264" w:type="dxa"/>
          </w:tcPr>
          <w:p>
            <w:pPr>
              <w:pStyle w:val="0"/>
              <w:jc w:val="center"/>
            </w:pPr>
            <w:r>
              <w:rPr>
                <w:sz w:val="20"/>
              </w:rPr>
              <w:t xml:space="preserve">100,0</w:t>
            </w:r>
          </w:p>
        </w:tc>
        <w:tc>
          <w:tcPr>
            <w:tcW w:w="1384" w:type="dxa"/>
          </w:tcPr>
          <w:p>
            <w:pPr>
              <w:pStyle w:val="0"/>
              <w:jc w:val="center"/>
            </w:pPr>
            <w:r>
              <w:rPr>
                <w:sz w:val="20"/>
              </w:rPr>
              <w:t xml:space="preserve">21668,0</w:t>
            </w:r>
          </w:p>
        </w:tc>
      </w:tr>
      <w:tr>
        <w:tc>
          <w:tcPr>
            <w:tcW w:w="1849" w:type="dxa"/>
            <w:vMerge w:val="restart"/>
          </w:tcPr>
          <w:p>
            <w:pPr>
              <w:pStyle w:val="0"/>
            </w:pPr>
            <w:r>
              <w:rPr>
                <w:sz w:val="20"/>
              </w:rPr>
              <w:t xml:space="preserve">Основное мероприятие Д.06.</w:t>
            </w:r>
          </w:p>
        </w:tc>
        <w:tc>
          <w:tcPr>
            <w:tcW w:w="2268" w:type="dxa"/>
            <w:vMerge w:val="restart"/>
          </w:tcPr>
          <w:p>
            <w:pPr>
              <w:pStyle w:val="0"/>
            </w:pPr>
            <w:r>
              <w:rPr>
                <w:sz w:val="20"/>
              </w:rPr>
              <w:t xml:space="preserve">Расходы на выплаты по оплате труда заместителей высшего должностного лица субъекта Российской Федерации</w:t>
            </w: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01 04</w:t>
            </w:r>
          </w:p>
        </w:tc>
        <w:tc>
          <w:tcPr>
            <w:tcW w:w="1701" w:type="dxa"/>
          </w:tcPr>
          <w:p>
            <w:pPr>
              <w:pStyle w:val="0"/>
              <w:jc w:val="center"/>
            </w:pPr>
            <w:r>
              <w:rPr>
                <w:sz w:val="20"/>
              </w:rPr>
              <w:t xml:space="preserve">03 Д 06 00310</w:t>
            </w:r>
          </w:p>
        </w:tc>
        <w:tc>
          <w:tcPr>
            <w:tcW w:w="484" w:type="dxa"/>
          </w:tcPr>
          <w:p>
            <w:pPr>
              <w:pStyle w:val="0"/>
              <w:jc w:val="center"/>
            </w:pPr>
            <w:r>
              <w:rPr>
                <w:sz w:val="20"/>
              </w:rPr>
              <w:t xml:space="preserve">100</w:t>
            </w:r>
          </w:p>
        </w:tc>
        <w:tc>
          <w:tcPr>
            <w:tcW w:w="1531" w:type="dxa"/>
          </w:tcPr>
          <w:p>
            <w:pPr>
              <w:pStyle w:val="0"/>
              <w:jc w:val="center"/>
            </w:pPr>
            <w:r>
              <w:rPr>
                <w:sz w:val="20"/>
              </w:rPr>
              <w:t xml:space="preserve">13958,6</w:t>
            </w:r>
          </w:p>
        </w:tc>
        <w:tc>
          <w:tcPr>
            <w:tcW w:w="1264" w:type="dxa"/>
          </w:tcPr>
          <w:p>
            <w:pPr>
              <w:pStyle w:val="0"/>
              <w:jc w:val="center"/>
            </w:pPr>
            <w:r>
              <w:rPr>
                <w:sz w:val="20"/>
              </w:rPr>
              <w:t xml:space="preserve">240,6</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240,6</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01 04</w:t>
            </w:r>
          </w:p>
        </w:tc>
        <w:tc>
          <w:tcPr>
            <w:tcW w:w="1701" w:type="dxa"/>
          </w:tcPr>
          <w:p>
            <w:pPr>
              <w:pStyle w:val="0"/>
              <w:jc w:val="center"/>
            </w:pPr>
            <w:r>
              <w:rPr>
                <w:sz w:val="20"/>
              </w:rPr>
              <w:t xml:space="preserve">03 Д 06 00310</w:t>
            </w:r>
          </w:p>
        </w:tc>
        <w:tc>
          <w:tcPr>
            <w:tcW w:w="484" w:type="dxa"/>
          </w:tcPr>
          <w:p>
            <w:pPr>
              <w:pStyle w:val="0"/>
              <w:jc w:val="center"/>
            </w:pPr>
            <w:r>
              <w:rPr>
                <w:sz w:val="20"/>
              </w:rPr>
              <w:t xml:space="preserve">100</w:t>
            </w:r>
          </w:p>
        </w:tc>
        <w:tc>
          <w:tcPr>
            <w:tcW w:w="1531" w:type="dxa"/>
          </w:tcPr>
          <w:p>
            <w:pPr>
              <w:pStyle w:val="0"/>
              <w:jc w:val="center"/>
            </w:pPr>
            <w:r>
              <w:rPr>
                <w:sz w:val="20"/>
              </w:rPr>
              <w:t xml:space="preserve">10151,0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Д 06 00310</w:t>
            </w:r>
          </w:p>
        </w:tc>
        <w:tc>
          <w:tcPr>
            <w:tcW w:w="484" w:type="dxa"/>
          </w:tcPr>
          <w:p>
            <w:pPr>
              <w:pStyle w:val="0"/>
              <w:jc w:val="center"/>
            </w:pPr>
            <w:r>
              <w:rPr>
                <w:sz w:val="20"/>
              </w:rPr>
              <w:t xml:space="preserve">100</w:t>
            </w:r>
          </w:p>
        </w:tc>
        <w:tc>
          <w:tcPr>
            <w:tcW w:w="1531" w:type="dxa"/>
          </w:tcPr>
          <w:p>
            <w:pPr>
              <w:pStyle w:val="0"/>
              <w:jc w:val="center"/>
            </w:pPr>
            <w:r>
              <w:rPr>
                <w:sz w:val="20"/>
              </w:rPr>
              <w:t xml:space="preserve">3807,6</w:t>
            </w:r>
          </w:p>
        </w:tc>
        <w:tc>
          <w:tcPr>
            <w:tcW w:w="1264" w:type="dxa"/>
          </w:tcPr>
          <w:p>
            <w:pPr>
              <w:pStyle w:val="0"/>
              <w:jc w:val="center"/>
            </w:pPr>
            <w:r>
              <w:rPr>
                <w:sz w:val="20"/>
              </w:rPr>
              <w:t xml:space="preserve">240,6</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240,6</w:t>
            </w:r>
          </w:p>
        </w:tc>
      </w:tr>
      <w:tr>
        <w:tc>
          <w:tcPr>
            <w:tcW w:w="1849" w:type="dxa"/>
            <w:vMerge w:val="restart"/>
          </w:tcPr>
          <w:p>
            <w:pPr>
              <w:pStyle w:val="0"/>
            </w:pPr>
            <w:r>
              <w:rPr>
                <w:sz w:val="20"/>
              </w:rPr>
              <w:t xml:space="preserve">Основное мероприятие Д.07.</w:t>
            </w:r>
          </w:p>
        </w:tc>
        <w:tc>
          <w:tcPr>
            <w:tcW w:w="2268" w:type="dxa"/>
            <w:vMerge w:val="restart"/>
          </w:tcPr>
          <w:p>
            <w:pPr>
              <w:pStyle w:val="0"/>
            </w:pPr>
            <w:r>
              <w:rPr>
                <w:sz w:val="20"/>
              </w:rPr>
              <w:t xml:space="preserve">Осуществление переданных органам государственной власти субъектов Российской Федерации в соответствии с </w:t>
            </w:r>
            <w:hyperlink w:history="0" r:id="rId409" w:tooltip="Федеральный закон от 21.11.2011 N 323-ФЗ (ред. от 28.12.2022) &quot;Об основах охраны здоровья граждан в Российской Федерации&quot; (с изм. и доп., вступ. в силу с 11.01.2023) {КонсультантПлюс}">
              <w:r>
                <w:rPr>
                  <w:sz w:val="20"/>
                  <w:color w:val="0000ff"/>
                </w:rPr>
                <w:t xml:space="preserve">частью 1 статьи 15</w:t>
              </w:r>
            </w:hyperlink>
            <w:r>
              <w:rPr>
                <w:sz w:val="20"/>
              </w:rP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2749" w:type="dxa"/>
          </w:tcPr>
          <w:p>
            <w:pPr>
              <w:pStyle w:val="0"/>
            </w:pPr>
            <w:r>
              <w:rPr>
                <w:sz w:val="20"/>
              </w:rPr>
              <w:t xml:space="preserve">Министерство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Д 07 59800</w:t>
            </w:r>
          </w:p>
        </w:tc>
        <w:tc>
          <w:tcPr>
            <w:tcW w:w="484" w:type="dxa"/>
          </w:tcPr>
          <w:p>
            <w:pPr>
              <w:pStyle w:val="0"/>
              <w:jc w:val="center"/>
            </w:pPr>
            <w:r>
              <w:rPr>
                <w:sz w:val="20"/>
              </w:rPr>
              <w:t xml:space="preserve">X</w:t>
            </w:r>
          </w:p>
        </w:tc>
        <w:tc>
          <w:tcPr>
            <w:tcW w:w="1531" w:type="dxa"/>
          </w:tcPr>
          <w:p>
            <w:pPr>
              <w:pStyle w:val="0"/>
              <w:jc w:val="center"/>
            </w:pPr>
            <w:r>
              <w:rPr>
                <w:sz w:val="20"/>
              </w:rPr>
              <w:t xml:space="preserve">8108,2</w:t>
            </w:r>
          </w:p>
        </w:tc>
        <w:tc>
          <w:tcPr>
            <w:tcW w:w="1264" w:type="dxa"/>
          </w:tcPr>
          <w:p>
            <w:pPr>
              <w:pStyle w:val="0"/>
              <w:jc w:val="center"/>
            </w:pPr>
            <w:r>
              <w:rPr>
                <w:sz w:val="20"/>
              </w:rPr>
              <w:t xml:space="preserve">1304,6</w:t>
            </w:r>
          </w:p>
        </w:tc>
        <w:tc>
          <w:tcPr>
            <w:tcW w:w="1264" w:type="dxa"/>
          </w:tcPr>
          <w:p>
            <w:pPr>
              <w:pStyle w:val="0"/>
              <w:jc w:val="center"/>
            </w:pPr>
            <w:r>
              <w:rPr>
                <w:sz w:val="20"/>
              </w:rPr>
              <w:t xml:space="preserve">1285,3</w:t>
            </w:r>
          </w:p>
        </w:tc>
        <w:tc>
          <w:tcPr>
            <w:tcW w:w="1264" w:type="dxa"/>
          </w:tcPr>
          <w:p>
            <w:pPr>
              <w:pStyle w:val="0"/>
              <w:jc w:val="center"/>
            </w:pPr>
            <w:r>
              <w:rPr>
                <w:sz w:val="20"/>
              </w:rPr>
              <w:t xml:space="preserve">1318,4</w:t>
            </w:r>
          </w:p>
        </w:tc>
        <w:tc>
          <w:tcPr>
            <w:tcW w:w="1264" w:type="dxa"/>
          </w:tcPr>
          <w:p>
            <w:pPr>
              <w:pStyle w:val="0"/>
              <w:jc w:val="center"/>
            </w:pPr>
            <w:r>
              <w:rPr>
                <w:sz w:val="20"/>
              </w:rPr>
              <w:t xml:space="preserve">1362,9</w:t>
            </w:r>
          </w:p>
        </w:tc>
        <w:tc>
          <w:tcPr>
            <w:tcW w:w="1264" w:type="dxa"/>
          </w:tcPr>
          <w:p>
            <w:pPr>
              <w:pStyle w:val="0"/>
              <w:jc w:val="center"/>
            </w:pPr>
            <w:r>
              <w:rPr>
                <w:sz w:val="20"/>
              </w:rPr>
              <w:t xml:space="preserve">1362,9</w:t>
            </w:r>
          </w:p>
        </w:tc>
        <w:tc>
          <w:tcPr>
            <w:tcW w:w="1384" w:type="dxa"/>
          </w:tcPr>
          <w:p>
            <w:pPr>
              <w:pStyle w:val="0"/>
              <w:jc w:val="center"/>
            </w:pPr>
            <w:r>
              <w:rPr>
                <w:sz w:val="20"/>
              </w:rPr>
              <w:t xml:space="preserve">6634,1</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Д 07 59800</w:t>
            </w:r>
          </w:p>
        </w:tc>
        <w:tc>
          <w:tcPr>
            <w:tcW w:w="484" w:type="dxa"/>
          </w:tcPr>
          <w:p>
            <w:pPr>
              <w:pStyle w:val="0"/>
              <w:jc w:val="center"/>
            </w:pPr>
            <w:r>
              <w:rPr>
                <w:sz w:val="20"/>
              </w:rPr>
              <w:t xml:space="preserve">100</w:t>
            </w:r>
          </w:p>
        </w:tc>
        <w:tc>
          <w:tcPr>
            <w:tcW w:w="1531" w:type="dxa"/>
          </w:tcPr>
          <w:p>
            <w:pPr>
              <w:pStyle w:val="0"/>
              <w:jc w:val="center"/>
            </w:pPr>
            <w:r>
              <w:rPr>
                <w:sz w:val="20"/>
              </w:rPr>
              <w:t xml:space="preserve">6728,2</w:t>
            </w:r>
          </w:p>
        </w:tc>
        <w:tc>
          <w:tcPr>
            <w:tcW w:w="1264" w:type="dxa"/>
          </w:tcPr>
          <w:p>
            <w:pPr>
              <w:pStyle w:val="0"/>
              <w:jc w:val="center"/>
            </w:pPr>
            <w:r>
              <w:rPr>
                <w:sz w:val="20"/>
              </w:rPr>
              <w:t xml:space="preserve">753,6</w:t>
            </w:r>
          </w:p>
        </w:tc>
        <w:tc>
          <w:tcPr>
            <w:tcW w:w="1264" w:type="dxa"/>
          </w:tcPr>
          <w:p>
            <w:pPr>
              <w:pStyle w:val="0"/>
              <w:jc w:val="center"/>
            </w:pPr>
            <w:r>
              <w:rPr>
                <w:sz w:val="20"/>
              </w:rPr>
              <w:t xml:space="preserve">1078,3</w:t>
            </w:r>
          </w:p>
        </w:tc>
        <w:tc>
          <w:tcPr>
            <w:tcW w:w="1264" w:type="dxa"/>
          </w:tcPr>
          <w:p>
            <w:pPr>
              <w:pStyle w:val="0"/>
              <w:jc w:val="center"/>
            </w:pPr>
            <w:r>
              <w:rPr>
                <w:sz w:val="20"/>
              </w:rPr>
              <w:t xml:space="preserve">1111,4</w:t>
            </w:r>
          </w:p>
        </w:tc>
        <w:tc>
          <w:tcPr>
            <w:tcW w:w="1264" w:type="dxa"/>
          </w:tcPr>
          <w:p>
            <w:pPr>
              <w:pStyle w:val="0"/>
              <w:jc w:val="center"/>
            </w:pPr>
            <w:r>
              <w:rPr>
                <w:sz w:val="20"/>
              </w:rPr>
              <w:t xml:space="preserve">1155,9</w:t>
            </w:r>
          </w:p>
        </w:tc>
        <w:tc>
          <w:tcPr>
            <w:tcW w:w="1264" w:type="dxa"/>
          </w:tcPr>
          <w:p>
            <w:pPr>
              <w:pStyle w:val="0"/>
              <w:jc w:val="center"/>
            </w:pPr>
            <w:r>
              <w:rPr>
                <w:sz w:val="20"/>
              </w:rPr>
              <w:t xml:space="preserve">1362,9</w:t>
            </w:r>
          </w:p>
        </w:tc>
        <w:tc>
          <w:tcPr>
            <w:tcW w:w="1384" w:type="dxa"/>
          </w:tcPr>
          <w:p>
            <w:pPr>
              <w:pStyle w:val="0"/>
              <w:jc w:val="center"/>
            </w:pPr>
            <w:r>
              <w:rPr>
                <w:sz w:val="20"/>
              </w:rPr>
              <w:t xml:space="preserve">5462,1</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Д 07 59800</w:t>
            </w:r>
          </w:p>
        </w:tc>
        <w:tc>
          <w:tcPr>
            <w:tcW w:w="484" w:type="dxa"/>
          </w:tcPr>
          <w:p>
            <w:pPr>
              <w:pStyle w:val="0"/>
              <w:jc w:val="center"/>
            </w:pPr>
            <w:r>
              <w:rPr>
                <w:sz w:val="20"/>
              </w:rPr>
              <w:t xml:space="preserve">200</w:t>
            </w:r>
          </w:p>
        </w:tc>
        <w:tc>
          <w:tcPr>
            <w:tcW w:w="1531" w:type="dxa"/>
          </w:tcPr>
          <w:p>
            <w:pPr>
              <w:pStyle w:val="0"/>
              <w:jc w:val="center"/>
            </w:pPr>
            <w:r>
              <w:rPr>
                <w:sz w:val="20"/>
              </w:rPr>
              <w:t xml:space="preserve">1359,0</w:t>
            </w:r>
          </w:p>
        </w:tc>
        <w:tc>
          <w:tcPr>
            <w:tcW w:w="1264" w:type="dxa"/>
          </w:tcPr>
          <w:p>
            <w:pPr>
              <w:pStyle w:val="0"/>
              <w:jc w:val="center"/>
            </w:pPr>
            <w:r>
              <w:rPr>
                <w:sz w:val="20"/>
              </w:rPr>
              <w:t xml:space="preserve">546,0</w:t>
            </w:r>
          </w:p>
        </w:tc>
        <w:tc>
          <w:tcPr>
            <w:tcW w:w="1264" w:type="dxa"/>
          </w:tcPr>
          <w:p>
            <w:pPr>
              <w:pStyle w:val="0"/>
              <w:jc w:val="center"/>
            </w:pPr>
            <w:r>
              <w:rPr>
                <w:sz w:val="20"/>
              </w:rPr>
              <w:t xml:space="preserve">203,0</w:t>
            </w:r>
          </w:p>
        </w:tc>
        <w:tc>
          <w:tcPr>
            <w:tcW w:w="1264" w:type="dxa"/>
          </w:tcPr>
          <w:p>
            <w:pPr>
              <w:pStyle w:val="0"/>
              <w:jc w:val="center"/>
            </w:pPr>
            <w:r>
              <w:rPr>
                <w:sz w:val="20"/>
              </w:rPr>
              <w:t xml:space="preserve">203,0</w:t>
            </w:r>
          </w:p>
        </w:tc>
        <w:tc>
          <w:tcPr>
            <w:tcW w:w="1264" w:type="dxa"/>
          </w:tcPr>
          <w:p>
            <w:pPr>
              <w:pStyle w:val="0"/>
              <w:jc w:val="center"/>
            </w:pPr>
            <w:r>
              <w:rPr>
                <w:sz w:val="20"/>
              </w:rPr>
              <w:t xml:space="preserve">203,0</w:t>
            </w:r>
          </w:p>
        </w:tc>
        <w:tc>
          <w:tcPr>
            <w:tcW w:w="1264" w:type="dxa"/>
          </w:tcPr>
          <w:p>
            <w:pPr>
              <w:pStyle w:val="0"/>
              <w:jc w:val="center"/>
            </w:pPr>
            <w:r>
              <w:rPr>
                <w:sz w:val="20"/>
              </w:rPr>
            </w:r>
          </w:p>
        </w:tc>
        <w:tc>
          <w:tcPr>
            <w:tcW w:w="1384" w:type="dxa"/>
          </w:tcPr>
          <w:p>
            <w:pPr>
              <w:pStyle w:val="0"/>
              <w:jc w:val="center"/>
            </w:pPr>
            <w:r>
              <w:rPr>
                <w:sz w:val="20"/>
              </w:rPr>
              <w:t xml:space="preserve">1155,0</w:t>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09 09</w:t>
            </w:r>
          </w:p>
        </w:tc>
        <w:tc>
          <w:tcPr>
            <w:tcW w:w="1701" w:type="dxa"/>
          </w:tcPr>
          <w:p>
            <w:pPr>
              <w:pStyle w:val="0"/>
              <w:jc w:val="center"/>
            </w:pPr>
            <w:r>
              <w:rPr>
                <w:sz w:val="20"/>
              </w:rPr>
              <w:t xml:space="preserve">03 Д 07 59800</w:t>
            </w:r>
          </w:p>
        </w:tc>
        <w:tc>
          <w:tcPr>
            <w:tcW w:w="484" w:type="dxa"/>
          </w:tcPr>
          <w:p>
            <w:pPr>
              <w:pStyle w:val="0"/>
              <w:jc w:val="center"/>
            </w:pPr>
            <w:r>
              <w:rPr>
                <w:sz w:val="20"/>
              </w:rPr>
              <w:t xml:space="preserve">800</w:t>
            </w:r>
          </w:p>
        </w:tc>
        <w:tc>
          <w:tcPr>
            <w:tcW w:w="1531" w:type="dxa"/>
          </w:tcPr>
          <w:p>
            <w:pPr>
              <w:pStyle w:val="0"/>
              <w:jc w:val="center"/>
            </w:pPr>
            <w:r>
              <w:rPr>
                <w:sz w:val="20"/>
              </w:rPr>
              <w:t xml:space="preserve">21,0</w:t>
            </w:r>
          </w:p>
        </w:tc>
        <w:tc>
          <w:tcPr>
            <w:tcW w:w="1264" w:type="dxa"/>
          </w:tcPr>
          <w:p>
            <w:pPr>
              <w:pStyle w:val="0"/>
              <w:jc w:val="center"/>
            </w:pPr>
            <w:r>
              <w:rPr>
                <w:sz w:val="20"/>
              </w:rPr>
              <w:t xml:space="preserve">5,0</w:t>
            </w:r>
          </w:p>
        </w:tc>
        <w:tc>
          <w:tcPr>
            <w:tcW w:w="1264" w:type="dxa"/>
          </w:tcPr>
          <w:p>
            <w:pPr>
              <w:pStyle w:val="0"/>
              <w:jc w:val="center"/>
            </w:pPr>
            <w:r>
              <w:rPr>
                <w:sz w:val="20"/>
              </w:rPr>
              <w:t xml:space="preserve">4,0</w:t>
            </w:r>
          </w:p>
        </w:tc>
        <w:tc>
          <w:tcPr>
            <w:tcW w:w="1264" w:type="dxa"/>
          </w:tcPr>
          <w:p>
            <w:pPr>
              <w:pStyle w:val="0"/>
              <w:jc w:val="center"/>
            </w:pPr>
            <w:r>
              <w:rPr>
                <w:sz w:val="20"/>
              </w:rPr>
              <w:t xml:space="preserve">4,0</w:t>
            </w:r>
          </w:p>
        </w:tc>
        <w:tc>
          <w:tcPr>
            <w:tcW w:w="1264" w:type="dxa"/>
          </w:tcPr>
          <w:p>
            <w:pPr>
              <w:pStyle w:val="0"/>
              <w:jc w:val="center"/>
            </w:pPr>
            <w:r>
              <w:rPr>
                <w:sz w:val="20"/>
              </w:rPr>
              <w:t xml:space="preserve">4,0</w:t>
            </w:r>
          </w:p>
        </w:tc>
        <w:tc>
          <w:tcPr>
            <w:tcW w:w="1264" w:type="dxa"/>
          </w:tcPr>
          <w:p>
            <w:pPr>
              <w:pStyle w:val="0"/>
              <w:jc w:val="center"/>
            </w:pPr>
            <w:r>
              <w:rPr>
                <w:sz w:val="20"/>
              </w:rPr>
            </w:r>
          </w:p>
        </w:tc>
        <w:tc>
          <w:tcPr>
            <w:tcW w:w="1384" w:type="dxa"/>
          </w:tcPr>
          <w:p>
            <w:pPr>
              <w:pStyle w:val="0"/>
              <w:jc w:val="center"/>
            </w:pPr>
            <w:r>
              <w:rPr>
                <w:sz w:val="20"/>
              </w:rPr>
              <w:t xml:space="preserve">17,0</w:t>
            </w:r>
          </w:p>
        </w:tc>
      </w:tr>
      <w:tr>
        <w:tc>
          <w:tcPr>
            <w:tcW w:w="1849" w:type="dxa"/>
            <w:vMerge w:val="restart"/>
          </w:tcPr>
          <w:p>
            <w:pPr>
              <w:pStyle w:val="0"/>
            </w:pPr>
            <w:r>
              <w:rPr>
                <w:sz w:val="20"/>
              </w:rPr>
              <w:t xml:space="preserve">Подпрограмма Ж</w:t>
            </w:r>
          </w:p>
        </w:tc>
        <w:tc>
          <w:tcPr>
            <w:tcW w:w="2268" w:type="dxa"/>
            <w:vMerge w:val="restart"/>
          </w:tcPr>
          <w:p>
            <w:pPr>
              <w:pStyle w:val="0"/>
            </w:pPr>
            <w:r>
              <w:rPr>
                <w:sz w:val="20"/>
              </w:rPr>
              <w:t xml:space="preserve">Организация отдыха и оздоровления детей и подростков Белгородской области</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701" w:type="dxa"/>
          </w:tcPr>
          <w:p>
            <w:pPr>
              <w:pStyle w:val="0"/>
              <w:jc w:val="center"/>
            </w:pPr>
            <w:r>
              <w:rPr>
                <w:sz w:val="20"/>
              </w:rPr>
              <w:t xml:space="preserve">03 Ж</w:t>
            </w:r>
          </w:p>
        </w:tc>
        <w:tc>
          <w:tcPr>
            <w:tcW w:w="484" w:type="dxa"/>
          </w:tcPr>
          <w:p>
            <w:pPr>
              <w:pStyle w:val="0"/>
              <w:jc w:val="center"/>
            </w:pPr>
            <w:r>
              <w:rPr>
                <w:sz w:val="20"/>
              </w:rPr>
              <w:t xml:space="preserve">X</w:t>
            </w:r>
          </w:p>
        </w:tc>
        <w:tc>
          <w:tcPr>
            <w:tcW w:w="1531" w:type="dxa"/>
          </w:tcPr>
          <w:p>
            <w:pPr>
              <w:pStyle w:val="0"/>
              <w:jc w:val="center"/>
            </w:pPr>
            <w:r>
              <w:rPr>
                <w:sz w:val="20"/>
              </w:rPr>
              <w:t xml:space="preserve">225659,5</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Ж</w:t>
            </w:r>
          </w:p>
        </w:tc>
        <w:tc>
          <w:tcPr>
            <w:tcW w:w="484" w:type="dxa"/>
          </w:tcPr>
          <w:p>
            <w:pPr>
              <w:pStyle w:val="0"/>
              <w:jc w:val="center"/>
            </w:pPr>
            <w:r>
              <w:rPr>
                <w:sz w:val="20"/>
              </w:rPr>
              <w:t xml:space="preserve">X</w:t>
            </w:r>
          </w:p>
        </w:tc>
        <w:tc>
          <w:tcPr>
            <w:tcW w:w="1531" w:type="dxa"/>
          </w:tcPr>
          <w:p>
            <w:pPr>
              <w:pStyle w:val="0"/>
              <w:jc w:val="center"/>
            </w:pPr>
            <w:r>
              <w:rPr>
                <w:sz w:val="20"/>
              </w:rPr>
              <w:t xml:space="preserve">214114,1</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749" w:type="dxa"/>
          </w:tcPr>
          <w:p>
            <w:pPr>
              <w:pStyle w:val="0"/>
            </w:pPr>
            <w:r>
              <w:rPr>
                <w:sz w:val="20"/>
              </w:rPr>
              <w:t xml:space="preserve">департамент образования Белгородской области, всего</w:t>
            </w:r>
          </w:p>
        </w:tc>
        <w:tc>
          <w:tcPr>
            <w:tcW w:w="694" w:type="dxa"/>
          </w:tcPr>
          <w:p>
            <w:pPr>
              <w:pStyle w:val="0"/>
              <w:jc w:val="center"/>
            </w:pPr>
            <w:r>
              <w:rPr>
                <w:sz w:val="20"/>
              </w:rPr>
              <w:t xml:space="preserve">810</w:t>
            </w:r>
          </w:p>
        </w:tc>
        <w:tc>
          <w:tcPr>
            <w:tcW w:w="664" w:type="dxa"/>
          </w:tcPr>
          <w:p>
            <w:pPr>
              <w:pStyle w:val="0"/>
              <w:jc w:val="center"/>
            </w:pPr>
            <w:r>
              <w:rPr>
                <w:sz w:val="20"/>
              </w:rPr>
              <w:t xml:space="preserve">X</w:t>
            </w:r>
          </w:p>
        </w:tc>
        <w:tc>
          <w:tcPr>
            <w:tcW w:w="1701" w:type="dxa"/>
          </w:tcPr>
          <w:p>
            <w:pPr>
              <w:pStyle w:val="0"/>
              <w:jc w:val="center"/>
            </w:pPr>
            <w:r>
              <w:rPr>
                <w:sz w:val="20"/>
              </w:rPr>
              <w:t xml:space="preserve">03 Ж</w:t>
            </w:r>
          </w:p>
        </w:tc>
        <w:tc>
          <w:tcPr>
            <w:tcW w:w="484" w:type="dxa"/>
          </w:tcPr>
          <w:p>
            <w:pPr>
              <w:pStyle w:val="0"/>
              <w:jc w:val="center"/>
            </w:pPr>
            <w:r>
              <w:rPr>
                <w:sz w:val="20"/>
              </w:rPr>
              <w:t xml:space="preserve">X</w:t>
            </w:r>
          </w:p>
        </w:tc>
        <w:tc>
          <w:tcPr>
            <w:tcW w:w="1531" w:type="dxa"/>
          </w:tcPr>
          <w:p>
            <w:pPr>
              <w:pStyle w:val="0"/>
              <w:jc w:val="center"/>
            </w:pPr>
            <w:r>
              <w:rPr>
                <w:sz w:val="20"/>
              </w:rPr>
              <w:t xml:space="preserve">11545,4</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Ж.01.</w:t>
            </w:r>
          </w:p>
        </w:tc>
        <w:tc>
          <w:tcPr>
            <w:tcW w:w="2268" w:type="dxa"/>
            <w:vMerge w:val="restart"/>
          </w:tcPr>
          <w:p>
            <w:pPr>
              <w:pStyle w:val="0"/>
            </w:pPr>
            <w:r>
              <w:rPr>
                <w:sz w:val="20"/>
              </w:rPr>
              <w:t xml:space="preserve">Мероприятия по проведению оздоровительной кампании детей</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701" w:type="dxa"/>
          </w:tcPr>
          <w:p>
            <w:pPr>
              <w:pStyle w:val="0"/>
              <w:jc w:val="center"/>
            </w:pPr>
            <w:r>
              <w:rPr>
                <w:sz w:val="20"/>
              </w:rPr>
              <w:t xml:space="preserve">03 Ж</w:t>
            </w:r>
          </w:p>
        </w:tc>
        <w:tc>
          <w:tcPr>
            <w:tcW w:w="484" w:type="dxa"/>
          </w:tcPr>
          <w:p>
            <w:pPr>
              <w:pStyle w:val="0"/>
              <w:jc w:val="center"/>
            </w:pPr>
            <w:r>
              <w:rPr>
                <w:sz w:val="20"/>
              </w:rPr>
              <w:t xml:space="preserve">X</w:t>
            </w:r>
          </w:p>
        </w:tc>
        <w:tc>
          <w:tcPr>
            <w:tcW w:w="1531" w:type="dxa"/>
          </w:tcPr>
          <w:p>
            <w:pPr>
              <w:pStyle w:val="0"/>
              <w:jc w:val="center"/>
            </w:pPr>
            <w:r>
              <w:rPr>
                <w:sz w:val="20"/>
              </w:rPr>
              <w:t xml:space="preserve">95598,0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749" w:type="dxa"/>
          </w:tcPr>
          <w:p>
            <w:pPr>
              <w:pStyle w:val="0"/>
            </w:pPr>
            <w:r>
              <w:rPr>
                <w:sz w:val="20"/>
              </w:rPr>
              <w:t xml:space="preserve">департамент образования Белгородской области, всего</w:t>
            </w:r>
          </w:p>
        </w:tc>
        <w:tc>
          <w:tcPr>
            <w:tcW w:w="694" w:type="dxa"/>
          </w:tcPr>
          <w:p>
            <w:pPr>
              <w:pStyle w:val="0"/>
              <w:jc w:val="center"/>
            </w:pPr>
            <w:r>
              <w:rPr>
                <w:sz w:val="20"/>
              </w:rPr>
              <w:t xml:space="preserve">810</w:t>
            </w:r>
          </w:p>
        </w:tc>
        <w:tc>
          <w:tcPr>
            <w:tcW w:w="664" w:type="dxa"/>
          </w:tcPr>
          <w:p>
            <w:pPr>
              <w:pStyle w:val="0"/>
              <w:jc w:val="center"/>
            </w:pPr>
            <w:r>
              <w:rPr>
                <w:sz w:val="20"/>
              </w:rPr>
              <w:t xml:space="preserve">07 07</w:t>
            </w:r>
          </w:p>
        </w:tc>
        <w:tc>
          <w:tcPr>
            <w:tcW w:w="1701" w:type="dxa"/>
          </w:tcPr>
          <w:p>
            <w:pPr>
              <w:pStyle w:val="0"/>
              <w:jc w:val="center"/>
            </w:pPr>
            <w:r>
              <w:rPr>
                <w:sz w:val="20"/>
              </w:rPr>
              <w:t xml:space="preserve">03 Ж 2065</w:t>
            </w:r>
          </w:p>
        </w:tc>
        <w:tc>
          <w:tcPr>
            <w:tcW w:w="484" w:type="dxa"/>
          </w:tcPr>
          <w:p>
            <w:pPr>
              <w:pStyle w:val="0"/>
              <w:jc w:val="center"/>
            </w:pPr>
            <w:r>
              <w:rPr>
                <w:sz w:val="20"/>
              </w:rPr>
              <w:t xml:space="preserve">600</w:t>
            </w:r>
          </w:p>
        </w:tc>
        <w:tc>
          <w:tcPr>
            <w:tcW w:w="1531" w:type="dxa"/>
          </w:tcPr>
          <w:p>
            <w:pPr>
              <w:pStyle w:val="0"/>
              <w:jc w:val="center"/>
            </w:pPr>
            <w:r>
              <w:rPr>
                <w:sz w:val="20"/>
              </w:rPr>
              <w:t xml:space="preserve">6988,9</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07 07</w:t>
            </w:r>
          </w:p>
        </w:tc>
        <w:tc>
          <w:tcPr>
            <w:tcW w:w="1701" w:type="dxa"/>
          </w:tcPr>
          <w:p>
            <w:pPr>
              <w:pStyle w:val="0"/>
              <w:jc w:val="center"/>
            </w:pPr>
            <w:r>
              <w:rPr>
                <w:sz w:val="20"/>
              </w:rPr>
              <w:t xml:space="preserve">03 Ж 2065</w:t>
            </w:r>
          </w:p>
        </w:tc>
        <w:tc>
          <w:tcPr>
            <w:tcW w:w="484" w:type="dxa"/>
          </w:tcPr>
          <w:p>
            <w:pPr>
              <w:pStyle w:val="0"/>
              <w:jc w:val="center"/>
            </w:pPr>
            <w:r>
              <w:rPr>
                <w:sz w:val="20"/>
              </w:rPr>
              <w:t xml:space="preserve">600</w:t>
            </w:r>
          </w:p>
        </w:tc>
        <w:tc>
          <w:tcPr>
            <w:tcW w:w="1531" w:type="dxa"/>
          </w:tcPr>
          <w:p>
            <w:pPr>
              <w:pStyle w:val="0"/>
              <w:jc w:val="center"/>
            </w:pPr>
            <w:r>
              <w:rPr>
                <w:sz w:val="20"/>
              </w:rPr>
              <w:t xml:space="preserve">88609,1</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Ж.02.</w:t>
            </w:r>
          </w:p>
        </w:tc>
        <w:tc>
          <w:tcPr>
            <w:tcW w:w="2268" w:type="dxa"/>
            <w:vMerge w:val="restart"/>
          </w:tcPr>
          <w:p>
            <w:pPr>
              <w:pStyle w:val="0"/>
            </w:pPr>
            <w:r>
              <w:rPr>
                <w:sz w:val="20"/>
              </w:rPr>
              <w:t xml:space="preserve">Обеспечение деятельности (оказание услуг) государственных учреждений (организаций)</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701" w:type="dxa"/>
          </w:tcPr>
          <w:p>
            <w:pPr>
              <w:pStyle w:val="0"/>
              <w:jc w:val="center"/>
            </w:pPr>
            <w:r>
              <w:rPr>
                <w:sz w:val="20"/>
              </w:rPr>
              <w:t xml:space="preserve">03 Ж</w:t>
            </w:r>
          </w:p>
        </w:tc>
        <w:tc>
          <w:tcPr>
            <w:tcW w:w="484" w:type="dxa"/>
          </w:tcPr>
          <w:p>
            <w:pPr>
              <w:pStyle w:val="0"/>
              <w:jc w:val="center"/>
            </w:pPr>
            <w:r>
              <w:rPr>
                <w:sz w:val="20"/>
              </w:rPr>
              <w:t xml:space="preserve">X</w:t>
            </w:r>
          </w:p>
        </w:tc>
        <w:tc>
          <w:tcPr>
            <w:tcW w:w="1531" w:type="dxa"/>
          </w:tcPr>
          <w:p>
            <w:pPr>
              <w:pStyle w:val="0"/>
              <w:jc w:val="center"/>
            </w:pPr>
            <w:r>
              <w:rPr>
                <w:sz w:val="20"/>
              </w:rPr>
              <w:t xml:space="preserve">130061,5</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749" w:type="dxa"/>
          </w:tcPr>
          <w:p>
            <w:pPr>
              <w:pStyle w:val="0"/>
            </w:pPr>
            <w:r>
              <w:rPr>
                <w:sz w:val="20"/>
              </w:rPr>
              <w:t xml:space="preserve">департамент образования Белгородской области, всего</w:t>
            </w:r>
          </w:p>
        </w:tc>
        <w:tc>
          <w:tcPr>
            <w:tcW w:w="694" w:type="dxa"/>
          </w:tcPr>
          <w:p>
            <w:pPr>
              <w:pStyle w:val="0"/>
              <w:jc w:val="center"/>
            </w:pPr>
            <w:r>
              <w:rPr>
                <w:sz w:val="20"/>
              </w:rPr>
              <w:t xml:space="preserve">810</w:t>
            </w:r>
          </w:p>
        </w:tc>
        <w:tc>
          <w:tcPr>
            <w:tcW w:w="664" w:type="dxa"/>
          </w:tcPr>
          <w:p>
            <w:pPr>
              <w:pStyle w:val="0"/>
              <w:jc w:val="center"/>
            </w:pPr>
            <w:r>
              <w:rPr>
                <w:sz w:val="20"/>
              </w:rPr>
              <w:t xml:space="preserve">07 07</w:t>
            </w:r>
          </w:p>
        </w:tc>
        <w:tc>
          <w:tcPr>
            <w:tcW w:w="1701" w:type="dxa"/>
          </w:tcPr>
          <w:p>
            <w:pPr>
              <w:pStyle w:val="0"/>
              <w:jc w:val="center"/>
            </w:pPr>
            <w:r>
              <w:rPr>
                <w:sz w:val="20"/>
              </w:rPr>
              <w:t xml:space="preserve">03 Ж 0059</w:t>
            </w:r>
          </w:p>
        </w:tc>
        <w:tc>
          <w:tcPr>
            <w:tcW w:w="484" w:type="dxa"/>
          </w:tcPr>
          <w:p>
            <w:pPr>
              <w:pStyle w:val="0"/>
              <w:jc w:val="center"/>
            </w:pPr>
            <w:r>
              <w:rPr>
                <w:sz w:val="20"/>
              </w:rPr>
              <w:t xml:space="preserve">600</w:t>
            </w:r>
          </w:p>
        </w:tc>
        <w:tc>
          <w:tcPr>
            <w:tcW w:w="1531" w:type="dxa"/>
          </w:tcPr>
          <w:p>
            <w:pPr>
              <w:pStyle w:val="0"/>
              <w:jc w:val="center"/>
            </w:pPr>
            <w:r>
              <w:rPr>
                <w:sz w:val="20"/>
              </w:rPr>
              <w:t xml:space="preserve">4556,5</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749" w:type="dxa"/>
          </w:tcPr>
          <w:p>
            <w:pPr>
              <w:pStyle w:val="0"/>
            </w:pPr>
            <w:r>
              <w:rPr>
                <w:sz w:val="20"/>
              </w:rPr>
              <w:t xml:space="preserve">департамент здравоохранения Белгородской области, всего</w:t>
            </w:r>
          </w:p>
        </w:tc>
        <w:tc>
          <w:tcPr>
            <w:tcW w:w="694" w:type="dxa"/>
          </w:tcPr>
          <w:p>
            <w:pPr>
              <w:pStyle w:val="0"/>
              <w:jc w:val="center"/>
            </w:pPr>
            <w:r>
              <w:rPr>
                <w:sz w:val="20"/>
              </w:rPr>
              <w:t xml:space="preserve">809</w:t>
            </w:r>
          </w:p>
        </w:tc>
        <w:tc>
          <w:tcPr>
            <w:tcW w:w="664" w:type="dxa"/>
          </w:tcPr>
          <w:p>
            <w:pPr>
              <w:pStyle w:val="0"/>
              <w:jc w:val="center"/>
            </w:pPr>
            <w:r>
              <w:rPr>
                <w:sz w:val="20"/>
              </w:rPr>
              <w:t xml:space="preserve">X</w:t>
            </w:r>
          </w:p>
        </w:tc>
        <w:tc>
          <w:tcPr>
            <w:tcW w:w="1701" w:type="dxa"/>
          </w:tcPr>
          <w:p>
            <w:pPr>
              <w:pStyle w:val="0"/>
              <w:jc w:val="center"/>
            </w:pPr>
            <w:r>
              <w:rPr>
                <w:sz w:val="20"/>
              </w:rPr>
              <w:t xml:space="preserve">03 Ж</w:t>
            </w:r>
          </w:p>
        </w:tc>
        <w:tc>
          <w:tcPr>
            <w:tcW w:w="484" w:type="dxa"/>
          </w:tcPr>
          <w:p>
            <w:pPr>
              <w:pStyle w:val="0"/>
              <w:jc w:val="center"/>
            </w:pPr>
            <w:r>
              <w:rPr>
                <w:sz w:val="20"/>
              </w:rPr>
              <w:t xml:space="preserve">X</w:t>
            </w:r>
          </w:p>
        </w:tc>
        <w:tc>
          <w:tcPr>
            <w:tcW w:w="1531" w:type="dxa"/>
          </w:tcPr>
          <w:p>
            <w:pPr>
              <w:pStyle w:val="0"/>
              <w:jc w:val="center"/>
            </w:pPr>
            <w:r>
              <w:rPr>
                <w:sz w:val="20"/>
              </w:rPr>
              <w:t xml:space="preserve">125505,0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809</w:t>
            </w:r>
          </w:p>
        </w:tc>
        <w:tc>
          <w:tcPr>
            <w:tcW w:w="664" w:type="dxa"/>
          </w:tcPr>
          <w:p>
            <w:pPr>
              <w:pStyle w:val="0"/>
              <w:jc w:val="center"/>
            </w:pPr>
            <w:r>
              <w:rPr>
                <w:sz w:val="20"/>
              </w:rPr>
              <w:t xml:space="preserve">09 05</w:t>
            </w:r>
          </w:p>
        </w:tc>
        <w:tc>
          <w:tcPr>
            <w:tcW w:w="1701" w:type="dxa"/>
          </w:tcPr>
          <w:p>
            <w:pPr>
              <w:pStyle w:val="0"/>
              <w:jc w:val="center"/>
            </w:pPr>
            <w:r>
              <w:rPr>
                <w:sz w:val="20"/>
              </w:rPr>
              <w:t xml:space="preserve">03 Ж 0059</w:t>
            </w:r>
          </w:p>
        </w:tc>
        <w:tc>
          <w:tcPr>
            <w:tcW w:w="484" w:type="dxa"/>
          </w:tcPr>
          <w:p>
            <w:pPr>
              <w:pStyle w:val="0"/>
              <w:jc w:val="center"/>
            </w:pPr>
            <w:r>
              <w:rPr>
                <w:sz w:val="20"/>
              </w:rPr>
              <w:t xml:space="preserve">100</w:t>
            </w:r>
          </w:p>
        </w:tc>
        <w:tc>
          <w:tcPr>
            <w:tcW w:w="1531" w:type="dxa"/>
          </w:tcPr>
          <w:p>
            <w:pPr>
              <w:pStyle w:val="0"/>
              <w:jc w:val="center"/>
            </w:pPr>
            <w:r>
              <w:rPr>
                <w:sz w:val="20"/>
              </w:rPr>
              <w:t xml:space="preserve">85644,0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09 05</w:t>
            </w:r>
          </w:p>
        </w:tc>
        <w:tc>
          <w:tcPr>
            <w:tcW w:w="1701" w:type="dxa"/>
          </w:tcPr>
          <w:p>
            <w:pPr>
              <w:pStyle w:val="0"/>
              <w:jc w:val="center"/>
            </w:pPr>
            <w:r>
              <w:rPr>
                <w:sz w:val="20"/>
              </w:rPr>
              <w:t xml:space="preserve">03 Ж 0059</w:t>
            </w:r>
          </w:p>
        </w:tc>
        <w:tc>
          <w:tcPr>
            <w:tcW w:w="484" w:type="dxa"/>
          </w:tcPr>
          <w:p>
            <w:pPr>
              <w:pStyle w:val="0"/>
              <w:jc w:val="center"/>
            </w:pPr>
            <w:r>
              <w:rPr>
                <w:sz w:val="20"/>
              </w:rPr>
              <w:t xml:space="preserve">200</w:t>
            </w:r>
          </w:p>
        </w:tc>
        <w:tc>
          <w:tcPr>
            <w:tcW w:w="1531" w:type="dxa"/>
          </w:tcPr>
          <w:p>
            <w:pPr>
              <w:pStyle w:val="0"/>
              <w:jc w:val="center"/>
            </w:pPr>
            <w:r>
              <w:rPr>
                <w:sz w:val="20"/>
              </w:rPr>
              <w:t xml:space="preserve">36856,0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809</w:t>
            </w:r>
          </w:p>
        </w:tc>
        <w:tc>
          <w:tcPr>
            <w:tcW w:w="664" w:type="dxa"/>
          </w:tcPr>
          <w:p>
            <w:pPr>
              <w:pStyle w:val="0"/>
              <w:jc w:val="center"/>
            </w:pPr>
            <w:r>
              <w:rPr>
                <w:sz w:val="20"/>
              </w:rPr>
              <w:t xml:space="preserve">09 05</w:t>
            </w:r>
          </w:p>
        </w:tc>
        <w:tc>
          <w:tcPr>
            <w:tcW w:w="1701" w:type="dxa"/>
          </w:tcPr>
          <w:p>
            <w:pPr>
              <w:pStyle w:val="0"/>
              <w:jc w:val="center"/>
            </w:pPr>
            <w:r>
              <w:rPr>
                <w:sz w:val="20"/>
              </w:rPr>
              <w:t xml:space="preserve">03 Ж 0059</w:t>
            </w:r>
          </w:p>
        </w:tc>
        <w:tc>
          <w:tcPr>
            <w:tcW w:w="484" w:type="dxa"/>
          </w:tcPr>
          <w:p>
            <w:pPr>
              <w:pStyle w:val="0"/>
              <w:jc w:val="center"/>
            </w:pPr>
            <w:r>
              <w:rPr>
                <w:sz w:val="20"/>
              </w:rPr>
              <w:t xml:space="preserve">800</w:t>
            </w:r>
          </w:p>
        </w:tc>
        <w:tc>
          <w:tcPr>
            <w:tcW w:w="1531" w:type="dxa"/>
          </w:tcPr>
          <w:p>
            <w:pPr>
              <w:pStyle w:val="0"/>
              <w:jc w:val="center"/>
            </w:pPr>
            <w:r>
              <w:rPr>
                <w:sz w:val="20"/>
              </w:rPr>
              <w:t xml:space="preserve">3005,0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Подпрограмма И</w:t>
            </w:r>
          </w:p>
        </w:tc>
        <w:tc>
          <w:tcPr>
            <w:tcW w:w="2268" w:type="dxa"/>
            <w:vMerge w:val="restart"/>
          </w:tcPr>
          <w:p>
            <w:pPr>
              <w:pStyle w:val="0"/>
            </w:pPr>
            <w:r>
              <w:rPr>
                <w:sz w:val="20"/>
              </w:rPr>
              <w:t xml:space="preserve">Обеспечение защиты и реализации прав граждан и организаций в сфере государственной регистрации актов гражданского состояния</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701" w:type="dxa"/>
          </w:tcPr>
          <w:p>
            <w:pPr>
              <w:pStyle w:val="0"/>
              <w:jc w:val="center"/>
            </w:pPr>
            <w:r>
              <w:rPr>
                <w:sz w:val="20"/>
              </w:rPr>
              <w:t xml:space="preserve">03 И</w:t>
            </w:r>
          </w:p>
        </w:tc>
        <w:tc>
          <w:tcPr>
            <w:tcW w:w="484" w:type="dxa"/>
          </w:tcPr>
          <w:p>
            <w:pPr>
              <w:pStyle w:val="0"/>
              <w:jc w:val="center"/>
            </w:pPr>
            <w:r>
              <w:rPr>
                <w:sz w:val="20"/>
              </w:rPr>
              <w:t xml:space="preserve">X</w:t>
            </w:r>
          </w:p>
        </w:tc>
        <w:tc>
          <w:tcPr>
            <w:tcW w:w="1531" w:type="dxa"/>
          </w:tcPr>
          <w:p>
            <w:pPr>
              <w:pStyle w:val="0"/>
              <w:jc w:val="center"/>
            </w:pPr>
            <w:r>
              <w:rPr>
                <w:sz w:val="20"/>
              </w:rPr>
              <w:t xml:space="preserve">157799,3</w:t>
            </w:r>
          </w:p>
        </w:tc>
        <w:tc>
          <w:tcPr>
            <w:tcW w:w="1264" w:type="dxa"/>
          </w:tcPr>
          <w:p>
            <w:pPr>
              <w:pStyle w:val="0"/>
              <w:jc w:val="center"/>
            </w:pPr>
            <w:r>
              <w:rPr>
                <w:sz w:val="20"/>
              </w:rPr>
              <w:t xml:space="preserve">69341,9</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69341,9</w:t>
            </w:r>
          </w:p>
        </w:tc>
      </w:tr>
      <w:tr>
        <w:tc>
          <w:tcPr>
            <w:vMerge w:val="continue"/>
          </w:tcPr>
          <w:p/>
        </w:tc>
        <w:tc>
          <w:tcPr>
            <w:vMerge w:val="continue"/>
          </w:tcPr>
          <w:p/>
        </w:tc>
        <w:tc>
          <w:tcPr>
            <w:tcW w:w="2749" w:type="dxa"/>
          </w:tcPr>
          <w:p>
            <w:pPr>
              <w:pStyle w:val="0"/>
            </w:pPr>
            <w:r>
              <w:rPr>
                <w:sz w:val="20"/>
              </w:rPr>
              <w:t xml:space="preserve">управление записи актов гражданского состояния (ЗАГС) Белгородской области, всего</w:t>
            </w:r>
          </w:p>
        </w:tc>
        <w:tc>
          <w:tcPr>
            <w:tcW w:w="694" w:type="dxa"/>
          </w:tcPr>
          <w:p>
            <w:pPr>
              <w:pStyle w:val="0"/>
              <w:jc w:val="center"/>
            </w:pPr>
            <w:r>
              <w:rPr>
                <w:sz w:val="20"/>
              </w:rPr>
              <w:t xml:space="preserve">841</w:t>
            </w:r>
          </w:p>
        </w:tc>
        <w:tc>
          <w:tcPr>
            <w:tcW w:w="664" w:type="dxa"/>
          </w:tcPr>
          <w:p>
            <w:pPr>
              <w:pStyle w:val="0"/>
              <w:jc w:val="center"/>
            </w:pPr>
            <w:r>
              <w:rPr>
                <w:sz w:val="20"/>
              </w:rPr>
              <w:t xml:space="preserve">X</w:t>
            </w:r>
          </w:p>
        </w:tc>
        <w:tc>
          <w:tcPr>
            <w:tcW w:w="1701" w:type="dxa"/>
          </w:tcPr>
          <w:p>
            <w:pPr>
              <w:pStyle w:val="0"/>
              <w:jc w:val="center"/>
            </w:pPr>
            <w:r>
              <w:rPr>
                <w:sz w:val="20"/>
              </w:rPr>
              <w:t xml:space="preserve">03 И</w:t>
            </w:r>
          </w:p>
        </w:tc>
        <w:tc>
          <w:tcPr>
            <w:tcW w:w="484" w:type="dxa"/>
          </w:tcPr>
          <w:p>
            <w:pPr>
              <w:pStyle w:val="0"/>
              <w:jc w:val="center"/>
            </w:pPr>
            <w:r>
              <w:rPr>
                <w:sz w:val="20"/>
              </w:rPr>
              <w:t xml:space="preserve">X</w:t>
            </w:r>
          </w:p>
        </w:tc>
        <w:tc>
          <w:tcPr>
            <w:tcW w:w="1531" w:type="dxa"/>
          </w:tcPr>
          <w:p>
            <w:pPr>
              <w:pStyle w:val="0"/>
              <w:jc w:val="center"/>
            </w:pPr>
            <w:r>
              <w:rPr>
                <w:sz w:val="20"/>
              </w:rPr>
              <w:t xml:space="preserve">152849,3</w:t>
            </w:r>
          </w:p>
        </w:tc>
        <w:tc>
          <w:tcPr>
            <w:tcW w:w="1264" w:type="dxa"/>
          </w:tcPr>
          <w:p>
            <w:pPr>
              <w:pStyle w:val="0"/>
              <w:jc w:val="center"/>
            </w:pPr>
            <w:r>
              <w:rPr>
                <w:sz w:val="20"/>
              </w:rPr>
              <w:t xml:space="preserve">69341,9</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69341,9</w:t>
            </w:r>
          </w:p>
        </w:tc>
      </w:tr>
      <w:tr>
        <w:tc>
          <w:tcPr>
            <w:vMerge w:val="continue"/>
          </w:tcPr>
          <w:p/>
        </w:tc>
        <w:tc>
          <w:tcPr>
            <w:vMerge w:val="continue"/>
          </w:tcPr>
          <w:p/>
        </w:tc>
        <w:tc>
          <w:tcPr>
            <w:tcW w:w="2749" w:type="dxa"/>
          </w:tcPr>
          <w:p>
            <w:pPr>
              <w:pStyle w:val="0"/>
            </w:pPr>
            <w:r>
              <w:rPr>
                <w:sz w:val="20"/>
              </w:rPr>
              <w:t xml:space="preserve">департамент строительства и транспорта Белгородской области, всего</w:t>
            </w:r>
          </w:p>
        </w:tc>
        <w:tc>
          <w:tcPr>
            <w:tcW w:w="694" w:type="dxa"/>
          </w:tcPr>
          <w:p>
            <w:pPr>
              <w:pStyle w:val="0"/>
              <w:jc w:val="center"/>
            </w:pPr>
            <w:r>
              <w:rPr>
                <w:sz w:val="20"/>
              </w:rPr>
              <w:t xml:space="preserve">807</w:t>
            </w:r>
          </w:p>
        </w:tc>
        <w:tc>
          <w:tcPr>
            <w:tcW w:w="664" w:type="dxa"/>
          </w:tcPr>
          <w:p>
            <w:pPr>
              <w:pStyle w:val="0"/>
              <w:jc w:val="center"/>
            </w:pPr>
            <w:r>
              <w:rPr>
                <w:sz w:val="20"/>
              </w:rPr>
              <w:t xml:space="preserve">X</w:t>
            </w:r>
          </w:p>
        </w:tc>
        <w:tc>
          <w:tcPr>
            <w:tcW w:w="1701" w:type="dxa"/>
          </w:tcPr>
          <w:p>
            <w:pPr>
              <w:pStyle w:val="0"/>
              <w:jc w:val="center"/>
            </w:pPr>
            <w:r>
              <w:rPr>
                <w:sz w:val="20"/>
              </w:rPr>
              <w:t xml:space="preserve">03 И</w:t>
            </w:r>
          </w:p>
        </w:tc>
        <w:tc>
          <w:tcPr>
            <w:tcW w:w="484" w:type="dxa"/>
          </w:tcPr>
          <w:p>
            <w:pPr>
              <w:pStyle w:val="0"/>
              <w:jc w:val="center"/>
            </w:pPr>
            <w:r>
              <w:rPr>
                <w:sz w:val="20"/>
              </w:rPr>
              <w:t xml:space="preserve">X</w:t>
            </w:r>
          </w:p>
        </w:tc>
        <w:tc>
          <w:tcPr>
            <w:tcW w:w="1531" w:type="dxa"/>
          </w:tcPr>
          <w:p>
            <w:pPr>
              <w:pStyle w:val="0"/>
              <w:jc w:val="center"/>
            </w:pPr>
            <w:r>
              <w:rPr>
                <w:sz w:val="20"/>
              </w:rPr>
              <w:t xml:space="preserve">4950,0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И.01.</w:t>
            </w:r>
          </w:p>
        </w:tc>
        <w:tc>
          <w:tcPr>
            <w:tcW w:w="2268" w:type="dxa"/>
            <w:vMerge w:val="restart"/>
          </w:tcPr>
          <w:p>
            <w:pPr>
              <w:pStyle w:val="0"/>
            </w:pPr>
            <w:r>
              <w:rPr>
                <w:sz w:val="20"/>
              </w:rPr>
              <w:t xml:space="preserve">Осуществление переданных органам государственной власти субъектов Российской Федерации в соответствии с </w:t>
            </w:r>
            <w:hyperlink w:history="0" r:id="rId410" w:tooltip="Федеральный закон от 15.11.1997 N 143-ФЗ (ред. от 28.12.2022) &quot;Об актах гражданского состояния&quot; (с изм. и доп., вступ. в силу с 01.01.2023) {КонсультантПлюс}">
              <w:r>
                <w:rPr>
                  <w:sz w:val="20"/>
                  <w:color w:val="0000ff"/>
                </w:rPr>
                <w:t xml:space="preserve">пунктом 1 статьи 4</w:t>
              </w:r>
            </w:hyperlink>
            <w:r>
              <w:rPr>
                <w:sz w:val="20"/>
              </w:rP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2749" w:type="dxa"/>
          </w:tcPr>
          <w:p>
            <w:pPr>
              <w:pStyle w:val="0"/>
            </w:pPr>
            <w:r>
              <w:rPr>
                <w:sz w:val="20"/>
              </w:rPr>
              <w:t xml:space="preserve">Управление записи актов гражданского состояния (ЗАГС) Белгородской области, всего</w:t>
            </w:r>
          </w:p>
        </w:tc>
        <w:tc>
          <w:tcPr>
            <w:tcW w:w="694" w:type="dxa"/>
          </w:tcPr>
          <w:p>
            <w:pPr>
              <w:pStyle w:val="0"/>
              <w:jc w:val="center"/>
            </w:pPr>
            <w:r>
              <w:rPr>
                <w:sz w:val="20"/>
              </w:rPr>
              <w:t xml:space="preserve">841</w:t>
            </w:r>
          </w:p>
        </w:tc>
        <w:tc>
          <w:tcPr>
            <w:tcW w:w="664" w:type="dxa"/>
          </w:tcPr>
          <w:p>
            <w:pPr>
              <w:pStyle w:val="0"/>
              <w:jc w:val="center"/>
            </w:pPr>
            <w:r>
              <w:rPr>
                <w:sz w:val="20"/>
              </w:rPr>
              <w:t xml:space="preserve">03 04</w:t>
            </w:r>
          </w:p>
        </w:tc>
        <w:tc>
          <w:tcPr>
            <w:tcW w:w="1701" w:type="dxa"/>
          </w:tcPr>
          <w:p>
            <w:pPr>
              <w:pStyle w:val="0"/>
              <w:jc w:val="center"/>
            </w:pPr>
            <w:r>
              <w:rPr>
                <w:sz w:val="20"/>
              </w:rPr>
              <w:t xml:space="preserve">03 И 01 59300</w:t>
            </w:r>
          </w:p>
        </w:tc>
        <w:tc>
          <w:tcPr>
            <w:tcW w:w="484" w:type="dxa"/>
          </w:tcPr>
          <w:p>
            <w:pPr>
              <w:pStyle w:val="0"/>
              <w:jc w:val="center"/>
            </w:pPr>
            <w:r>
              <w:rPr>
                <w:sz w:val="20"/>
              </w:rPr>
              <w:t xml:space="preserve">X</w:t>
            </w:r>
          </w:p>
        </w:tc>
        <w:tc>
          <w:tcPr>
            <w:tcW w:w="1531" w:type="dxa"/>
          </w:tcPr>
          <w:p>
            <w:pPr>
              <w:pStyle w:val="0"/>
              <w:jc w:val="center"/>
            </w:pPr>
            <w:r>
              <w:rPr>
                <w:sz w:val="20"/>
              </w:rPr>
              <w:t xml:space="preserve">136520,7</w:t>
            </w:r>
          </w:p>
        </w:tc>
        <w:tc>
          <w:tcPr>
            <w:tcW w:w="1264" w:type="dxa"/>
          </w:tcPr>
          <w:p>
            <w:pPr>
              <w:pStyle w:val="0"/>
              <w:jc w:val="center"/>
            </w:pPr>
            <w:r>
              <w:rPr>
                <w:sz w:val="20"/>
              </w:rPr>
              <w:t xml:space="preserve">68792,9</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68792,9</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841</w:t>
            </w:r>
          </w:p>
        </w:tc>
        <w:tc>
          <w:tcPr>
            <w:tcW w:w="664" w:type="dxa"/>
          </w:tcPr>
          <w:p>
            <w:pPr>
              <w:pStyle w:val="0"/>
              <w:jc w:val="center"/>
            </w:pPr>
            <w:r>
              <w:rPr>
                <w:sz w:val="20"/>
              </w:rPr>
              <w:t xml:space="preserve">03 04</w:t>
            </w:r>
          </w:p>
        </w:tc>
        <w:tc>
          <w:tcPr>
            <w:tcW w:w="1701" w:type="dxa"/>
          </w:tcPr>
          <w:p>
            <w:pPr>
              <w:pStyle w:val="0"/>
              <w:jc w:val="center"/>
            </w:pPr>
            <w:r>
              <w:rPr>
                <w:sz w:val="20"/>
              </w:rPr>
              <w:t xml:space="preserve">03 И 01 59300</w:t>
            </w:r>
          </w:p>
        </w:tc>
        <w:tc>
          <w:tcPr>
            <w:tcW w:w="484" w:type="dxa"/>
          </w:tcPr>
          <w:p>
            <w:pPr>
              <w:pStyle w:val="0"/>
              <w:jc w:val="center"/>
            </w:pPr>
            <w:r>
              <w:rPr>
                <w:sz w:val="20"/>
              </w:rPr>
              <w:t xml:space="preserve">100</w:t>
            </w:r>
          </w:p>
        </w:tc>
        <w:tc>
          <w:tcPr>
            <w:tcW w:w="1531" w:type="dxa"/>
          </w:tcPr>
          <w:p>
            <w:pPr>
              <w:pStyle w:val="0"/>
              <w:jc w:val="center"/>
            </w:pPr>
            <w:r>
              <w:rPr>
                <w:sz w:val="20"/>
              </w:rPr>
              <w:t xml:space="preserve">34046,4</w:t>
            </w:r>
          </w:p>
        </w:tc>
        <w:tc>
          <w:tcPr>
            <w:tcW w:w="1264" w:type="dxa"/>
          </w:tcPr>
          <w:p>
            <w:pPr>
              <w:pStyle w:val="0"/>
              <w:jc w:val="center"/>
            </w:pPr>
            <w:r>
              <w:rPr>
                <w:sz w:val="20"/>
              </w:rPr>
              <w:t xml:space="preserve">17276,1</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17276,1</w:t>
            </w:r>
          </w:p>
        </w:tc>
      </w:tr>
      <w:tr>
        <w:tc>
          <w:tcPr>
            <w:vMerge w:val="continue"/>
          </w:tcPr>
          <w:p/>
        </w:tc>
        <w:tc>
          <w:tcPr>
            <w:vMerge w:val="continue"/>
          </w:tcPr>
          <w:p/>
        </w:tc>
        <w:tc>
          <w:tcPr>
            <w:vMerge w:val="continue"/>
          </w:tcPr>
          <w:p/>
        </w:tc>
        <w:tc>
          <w:tcPr>
            <w:tcW w:w="694" w:type="dxa"/>
          </w:tcPr>
          <w:p>
            <w:pPr>
              <w:pStyle w:val="0"/>
              <w:jc w:val="center"/>
            </w:pPr>
            <w:r>
              <w:rPr>
                <w:sz w:val="20"/>
              </w:rPr>
              <w:t xml:space="preserve">841</w:t>
            </w:r>
          </w:p>
        </w:tc>
        <w:tc>
          <w:tcPr>
            <w:tcW w:w="664" w:type="dxa"/>
          </w:tcPr>
          <w:p>
            <w:pPr>
              <w:pStyle w:val="0"/>
              <w:jc w:val="center"/>
            </w:pPr>
            <w:r>
              <w:rPr>
                <w:sz w:val="20"/>
              </w:rPr>
              <w:t xml:space="preserve">03 04</w:t>
            </w:r>
          </w:p>
        </w:tc>
        <w:tc>
          <w:tcPr>
            <w:tcW w:w="1701" w:type="dxa"/>
          </w:tcPr>
          <w:p>
            <w:pPr>
              <w:pStyle w:val="0"/>
              <w:jc w:val="center"/>
            </w:pPr>
            <w:r>
              <w:rPr>
                <w:sz w:val="20"/>
              </w:rPr>
              <w:t xml:space="preserve">03 И 01 59300</w:t>
            </w:r>
          </w:p>
        </w:tc>
        <w:tc>
          <w:tcPr>
            <w:tcW w:w="484" w:type="dxa"/>
          </w:tcPr>
          <w:p>
            <w:pPr>
              <w:pStyle w:val="0"/>
              <w:jc w:val="center"/>
            </w:pPr>
            <w:r>
              <w:rPr>
                <w:sz w:val="20"/>
              </w:rPr>
              <w:t xml:space="preserve">200</w:t>
            </w:r>
          </w:p>
        </w:tc>
        <w:tc>
          <w:tcPr>
            <w:tcW w:w="1531" w:type="dxa"/>
          </w:tcPr>
          <w:p>
            <w:pPr>
              <w:pStyle w:val="0"/>
              <w:jc w:val="center"/>
            </w:pPr>
            <w:r>
              <w:rPr>
                <w:sz w:val="20"/>
              </w:rPr>
              <w:t xml:space="preserve">5880,4</w:t>
            </w:r>
          </w:p>
        </w:tc>
        <w:tc>
          <w:tcPr>
            <w:tcW w:w="1264" w:type="dxa"/>
          </w:tcPr>
          <w:p>
            <w:pPr>
              <w:pStyle w:val="0"/>
              <w:jc w:val="center"/>
            </w:pPr>
            <w:r>
              <w:rPr>
                <w:sz w:val="20"/>
              </w:rPr>
              <w:t xml:space="preserve">3447,8</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3447,8</w:t>
            </w:r>
          </w:p>
        </w:tc>
      </w:tr>
      <w:tr>
        <w:tc>
          <w:tcPr>
            <w:vMerge w:val="continue"/>
          </w:tcPr>
          <w:p/>
        </w:tc>
        <w:tc>
          <w:tcPr>
            <w:vMerge w:val="continue"/>
          </w:tcPr>
          <w:p/>
        </w:tc>
        <w:tc>
          <w:tcPr>
            <w:vMerge w:val="continue"/>
          </w:tcPr>
          <w:p/>
        </w:tc>
        <w:tc>
          <w:tcPr>
            <w:tcW w:w="694" w:type="dxa"/>
          </w:tcPr>
          <w:p>
            <w:pPr>
              <w:pStyle w:val="0"/>
              <w:jc w:val="center"/>
            </w:pPr>
            <w:r>
              <w:rPr>
                <w:sz w:val="20"/>
              </w:rPr>
              <w:t xml:space="preserve">841</w:t>
            </w:r>
          </w:p>
        </w:tc>
        <w:tc>
          <w:tcPr>
            <w:tcW w:w="664" w:type="dxa"/>
          </w:tcPr>
          <w:p>
            <w:pPr>
              <w:pStyle w:val="0"/>
              <w:jc w:val="center"/>
            </w:pPr>
            <w:r>
              <w:rPr>
                <w:sz w:val="20"/>
              </w:rPr>
              <w:t xml:space="preserve">03 04</w:t>
            </w:r>
          </w:p>
        </w:tc>
        <w:tc>
          <w:tcPr>
            <w:tcW w:w="1701" w:type="dxa"/>
          </w:tcPr>
          <w:p>
            <w:pPr>
              <w:pStyle w:val="0"/>
              <w:jc w:val="center"/>
            </w:pPr>
            <w:r>
              <w:rPr>
                <w:sz w:val="20"/>
              </w:rPr>
              <w:t xml:space="preserve">03 И 01 59300</w:t>
            </w:r>
          </w:p>
        </w:tc>
        <w:tc>
          <w:tcPr>
            <w:tcW w:w="484" w:type="dxa"/>
          </w:tcPr>
          <w:p>
            <w:pPr>
              <w:pStyle w:val="0"/>
              <w:jc w:val="center"/>
            </w:pPr>
            <w:r>
              <w:rPr>
                <w:sz w:val="20"/>
              </w:rPr>
              <w:t xml:space="preserve">300</w:t>
            </w:r>
          </w:p>
        </w:tc>
        <w:tc>
          <w:tcPr>
            <w:tcW w:w="1531" w:type="dxa"/>
          </w:tcPr>
          <w:p>
            <w:pPr>
              <w:pStyle w:val="0"/>
              <w:jc w:val="center"/>
            </w:pPr>
            <w:r>
              <w:rPr>
                <w:sz w:val="20"/>
              </w:rPr>
              <w:t xml:space="preserve">102,7</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841</w:t>
            </w:r>
          </w:p>
        </w:tc>
        <w:tc>
          <w:tcPr>
            <w:tcW w:w="664" w:type="dxa"/>
          </w:tcPr>
          <w:p>
            <w:pPr>
              <w:pStyle w:val="0"/>
              <w:jc w:val="center"/>
            </w:pPr>
            <w:r>
              <w:rPr>
                <w:sz w:val="20"/>
              </w:rPr>
              <w:t xml:space="preserve">03 04</w:t>
            </w:r>
          </w:p>
        </w:tc>
        <w:tc>
          <w:tcPr>
            <w:tcW w:w="1701" w:type="dxa"/>
          </w:tcPr>
          <w:p>
            <w:pPr>
              <w:pStyle w:val="0"/>
              <w:jc w:val="center"/>
            </w:pPr>
            <w:r>
              <w:rPr>
                <w:sz w:val="20"/>
              </w:rPr>
              <w:t xml:space="preserve">03 И 01 59300</w:t>
            </w:r>
          </w:p>
        </w:tc>
        <w:tc>
          <w:tcPr>
            <w:tcW w:w="484" w:type="dxa"/>
          </w:tcPr>
          <w:p>
            <w:pPr>
              <w:pStyle w:val="0"/>
              <w:jc w:val="center"/>
            </w:pPr>
            <w:r>
              <w:rPr>
                <w:sz w:val="20"/>
              </w:rPr>
              <w:t xml:space="preserve">500</w:t>
            </w:r>
          </w:p>
        </w:tc>
        <w:tc>
          <w:tcPr>
            <w:tcW w:w="1531" w:type="dxa"/>
          </w:tcPr>
          <w:p>
            <w:pPr>
              <w:pStyle w:val="0"/>
              <w:jc w:val="center"/>
            </w:pPr>
            <w:r>
              <w:rPr>
                <w:sz w:val="20"/>
              </w:rPr>
              <w:t xml:space="preserve">96309,0</w:t>
            </w:r>
          </w:p>
        </w:tc>
        <w:tc>
          <w:tcPr>
            <w:tcW w:w="1264" w:type="dxa"/>
          </w:tcPr>
          <w:p>
            <w:pPr>
              <w:pStyle w:val="0"/>
              <w:jc w:val="center"/>
            </w:pPr>
            <w:r>
              <w:rPr>
                <w:sz w:val="20"/>
              </w:rPr>
              <w:t xml:space="preserve">48038,0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48038,0</w:t>
            </w:r>
          </w:p>
        </w:tc>
      </w:tr>
      <w:tr>
        <w:tc>
          <w:tcPr>
            <w:vMerge w:val="continue"/>
          </w:tcPr>
          <w:p/>
        </w:tc>
        <w:tc>
          <w:tcPr>
            <w:vMerge w:val="continue"/>
          </w:tcPr>
          <w:p/>
        </w:tc>
        <w:tc>
          <w:tcPr>
            <w:vMerge w:val="continue"/>
          </w:tcPr>
          <w:p/>
        </w:tc>
        <w:tc>
          <w:tcPr>
            <w:tcW w:w="694" w:type="dxa"/>
          </w:tcPr>
          <w:p>
            <w:pPr>
              <w:pStyle w:val="0"/>
              <w:jc w:val="center"/>
            </w:pPr>
            <w:r>
              <w:rPr>
                <w:sz w:val="20"/>
              </w:rPr>
              <w:t xml:space="preserve">841</w:t>
            </w:r>
          </w:p>
        </w:tc>
        <w:tc>
          <w:tcPr>
            <w:tcW w:w="664" w:type="dxa"/>
          </w:tcPr>
          <w:p>
            <w:pPr>
              <w:pStyle w:val="0"/>
              <w:jc w:val="center"/>
            </w:pPr>
            <w:r>
              <w:rPr>
                <w:sz w:val="20"/>
              </w:rPr>
              <w:t xml:space="preserve">03 04</w:t>
            </w:r>
          </w:p>
        </w:tc>
        <w:tc>
          <w:tcPr>
            <w:tcW w:w="1701" w:type="dxa"/>
          </w:tcPr>
          <w:p>
            <w:pPr>
              <w:pStyle w:val="0"/>
              <w:jc w:val="center"/>
            </w:pPr>
            <w:r>
              <w:rPr>
                <w:sz w:val="20"/>
              </w:rPr>
              <w:t xml:space="preserve">03 И 01 59300</w:t>
            </w:r>
          </w:p>
        </w:tc>
        <w:tc>
          <w:tcPr>
            <w:tcW w:w="484" w:type="dxa"/>
          </w:tcPr>
          <w:p>
            <w:pPr>
              <w:pStyle w:val="0"/>
              <w:jc w:val="center"/>
            </w:pPr>
            <w:r>
              <w:rPr>
                <w:sz w:val="20"/>
              </w:rPr>
              <w:t xml:space="preserve">800</w:t>
            </w:r>
          </w:p>
        </w:tc>
        <w:tc>
          <w:tcPr>
            <w:tcW w:w="1531" w:type="dxa"/>
          </w:tcPr>
          <w:p>
            <w:pPr>
              <w:pStyle w:val="0"/>
              <w:jc w:val="center"/>
            </w:pPr>
            <w:r>
              <w:rPr>
                <w:sz w:val="20"/>
              </w:rPr>
              <w:t xml:space="preserve">151,2</w:t>
            </w:r>
          </w:p>
        </w:tc>
        <w:tc>
          <w:tcPr>
            <w:tcW w:w="1264" w:type="dxa"/>
          </w:tcPr>
          <w:p>
            <w:pPr>
              <w:pStyle w:val="0"/>
              <w:jc w:val="center"/>
            </w:pPr>
            <w:r>
              <w:rPr>
                <w:sz w:val="20"/>
              </w:rPr>
              <w:t xml:space="preserve">31,0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И.02.</w:t>
            </w:r>
          </w:p>
        </w:tc>
        <w:tc>
          <w:tcPr>
            <w:tcW w:w="2268" w:type="dxa"/>
            <w:vMerge w:val="restart"/>
          </w:tcPr>
          <w:p>
            <w:pPr>
              <w:pStyle w:val="0"/>
            </w:pPr>
            <w:r>
              <w:rPr>
                <w:sz w:val="20"/>
              </w:rPr>
              <w:t xml:space="preserve">Обеспечение функций органов власти Белгородской области, в том числе территориальных органов</w:t>
            </w:r>
          </w:p>
        </w:tc>
        <w:tc>
          <w:tcPr>
            <w:tcW w:w="2749"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664" w:type="dxa"/>
          </w:tcPr>
          <w:p>
            <w:pPr>
              <w:pStyle w:val="0"/>
              <w:jc w:val="center"/>
            </w:pPr>
            <w:r>
              <w:rPr>
                <w:sz w:val="20"/>
              </w:rPr>
              <w:t xml:space="preserve">X</w:t>
            </w:r>
          </w:p>
        </w:tc>
        <w:tc>
          <w:tcPr>
            <w:tcW w:w="1701" w:type="dxa"/>
          </w:tcPr>
          <w:p>
            <w:pPr>
              <w:pStyle w:val="0"/>
              <w:jc w:val="center"/>
            </w:pPr>
            <w:r>
              <w:rPr>
                <w:sz w:val="20"/>
              </w:rPr>
              <w:t xml:space="preserve">03 И 02</w:t>
            </w:r>
          </w:p>
        </w:tc>
        <w:tc>
          <w:tcPr>
            <w:tcW w:w="484" w:type="dxa"/>
          </w:tcPr>
          <w:p>
            <w:pPr>
              <w:pStyle w:val="0"/>
              <w:jc w:val="center"/>
            </w:pPr>
            <w:r>
              <w:rPr>
                <w:sz w:val="20"/>
              </w:rPr>
              <w:t xml:space="preserve">X</w:t>
            </w:r>
          </w:p>
        </w:tc>
        <w:tc>
          <w:tcPr>
            <w:tcW w:w="1531" w:type="dxa"/>
          </w:tcPr>
          <w:p>
            <w:pPr>
              <w:pStyle w:val="0"/>
              <w:jc w:val="center"/>
            </w:pPr>
            <w:r>
              <w:rPr>
                <w:sz w:val="20"/>
              </w:rPr>
              <w:t xml:space="preserve">6353,6</w:t>
            </w:r>
          </w:p>
        </w:tc>
        <w:tc>
          <w:tcPr>
            <w:tcW w:w="1264" w:type="dxa"/>
          </w:tcPr>
          <w:p>
            <w:pPr>
              <w:pStyle w:val="0"/>
              <w:jc w:val="center"/>
            </w:pPr>
            <w:r>
              <w:rPr>
                <w:sz w:val="20"/>
              </w:rPr>
              <w:t xml:space="preserve">443,0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443,0</w:t>
            </w:r>
          </w:p>
        </w:tc>
      </w:tr>
      <w:tr>
        <w:tc>
          <w:tcPr>
            <w:vMerge w:val="continue"/>
          </w:tcPr>
          <w:p/>
        </w:tc>
        <w:tc>
          <w:tcPr>
            <w:vMerge w:val="continue"/>
          </w:tcPr>
          <w:p/>
        </w:tc>
        <w:tc>
          <w:tcPr>
            <w:tcW w:w="2749" w:type="dxa"/>
          </w:tcPr>
          <w:p>
            <w:pPr>
              <w:pStyle w:val="0"/>
            </w:pPr>
            <w:r>
              <w:rPr>
                <w:sz w:val="20"/>
              </w:rPr>
              <w:t xml:space="preserve">управление записи актов гражданского состояния (ЗАГС) Белгородской области</w:t>
            </w:r>
          </w:p>
        </w:tc>
        <w:tc>
          <w:tcPr>
            <w:tcW w:w="694" w:type="dxa"/>
          </w:tcPr>
          <w:p>
            <w:pPr>
              <w:pStyle w:val="0"/>
              <w:jc w:val="center"/>
            </w:pPr>
            <w:r>
              <w:rPr>
                <w:sz w:val="20"/>
              </w:rPr>
              <w:t xml:space="preserve">841</w:t>
            </w:r>
          </w:p>
        </w:tc>
        <w:tc>
          <w:tcPr>
            <w:tcW w:w="664" w:type="dxa"/>
          </w:tcPr>
          <w:p>
            <w:pPr>
              <w:pStyle w:val="0"/>
              <w:jc w:val="center"/>
            </w:pPr>
            <w:r>
              <w:rPr>
                <w:sz w:val="20"/>
              </w:rPr>
              <w:t xml:space="preserve">01 13</w:t>
            </w:r>
          </w:p>
        </w:tc>
        <w:tc>
          <w:tcPr>
            <w:tcW w:w="1701" w:type="dxa"/>
          </w:tcPr>
          <w:p>
            <w:pPr>
              <w:pStyle w:val="0"/>
              <w:jc w:val="center"/>
            </w:pPr>
            <w:r>
              <w:rPr>
                <w:sz w:val="20"/>
              </w:rPr>
              <w:t xml:space="preserve">03 И 02 90019</w:t>
            </w:r>
          </w:p>
        </w:tc>
        <w:tc>
          <w:tcPr>
            <w:tcW w:w="484" w:type="dxa"/>
          </w:tcPr>
          <w:p>
            <w:pPr>
              <w:pStyle w:val="0"/>
              <w:jc w:val="center"/>
            </w:pPr>
            <w:r>
              <w:rPr>
                <w:sz w:val="20"/>
              </w:rPr>
              <w:t xml:space="preserve">100</w:t>
            </w:r>
          </w:p>
        </w:tc>
        <w:tc>
          <w:tcPr>
            <w:tcW w:w="1531" w:type="dxa"/>
          </w:tcPr>
          <w:p>
            <w:pPr>
              <w:pStyle w:val="0"/>
              <w:jc w:val="center"/>
            </w:pPr>
            <w:r>
              <w:rPr>
                <w:sz w:val="20"/>
              </w:rPr>
              <w:t xml:space="preserve">1403,6</w:t>
            </w:r>
          </w:p>
        </w:tc>
        <w:tc>
          <w:tcPr>
            <w:tcW w:w="1264" w:type="dxa"/>
          </w:tcPr>
          <w:p>
            <w:pPr>
              <w:pStyle w:val="0"/>
              <w:jc w:val="center"/>
            </w:pPr>
            <w:r>
              <w:rPr>
                <w:sz w:val="20"/>
              </w:rPr>
              <w:t xml:space="preserve">443,0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443,0</w:t>
            </w:r>
          </w:p>
        </w:tc>
      </w:tr>
      <w:tr>
        <w:tc>
          <w:tcPr>
            <w:vMerge w:val="continue"/>
          </w:tcPr>
          <w:p/>
        </w:tc>
        <w:tc>
          <w:tcPr>
            <w:vMerge w:val="continue"/>
          </w:tcPr>
          <w:p/>
        </w:tc>
        <w:tc>
          <w:tcPr>
            <w:tcW w:w="2749" w:type="dxa"/>
          </w:tcPr>
          <w:p>
            <w:pPr>
              <w:pStyle w:val="0"/>
            </w:pPr>
            <w:r>
              <w:rPr>
                <w:sz w:val="20"/>
              </w:rPr>
              <w:t xml:space="preserve">департамент строительства и транспорта Белгородской области, всего</w:t>
            </w:r>
          </w:p>
        </w:tc>
        <w:tc>
          <w:tcPr>
            <w:tcW w:w="694" w:type="dxa"/>
          </w:tcPr>
          <w:p>
            <w:pPr>
              <w:pStyle w:val="0"/>
              <w:jc w:val="center"/>
            </w:pPr>
            <w:r>
              <w:rPr>
                <w:sz w:val="20"/>
              </w:rPr>
              <w:t xml:space="preserve">807</w:t>
            </w:r>
          </w:p>
        </w:tc>
        <w:tc>
          <w:tcPr>
            <w:tcW w:w="664" w:type="dxa"/>
          </w:tcPr>
          <w:p>
            <w:pPr>
              <w:pStyle w:val="0"/>
              <w:jc w:val="center"/>
            </w:pPr>
            <w:r>
              <w:rPr>
                <w:sz w:val="20"/>
              </w:rPr>
              <w:t xml:space="preserve">01 13</w:t>
            </w:r>
          </w:p>
        </w:tc>
        <w:tc>
          <w:tcPr>
            <w:tcW w:w="1701" w:type="dxa"/>
          </w:tcPr>
          <w:p>
            <w:pPr>
              <w:pStyle w:val="0"/>
              <w:jc w:val="center"/>
            </w:pPr>
            <w:r>
              <w:rPr>
                <w:sz w:val="20"/>
              </w:rPr>
              <w:t xml:space="preserve">03 И 02 72120</w:t>
            </w:r>
          </w:p>
        </w:tc>
        <w:tc>
          <w:tcPr>
            <w:tcW w:w="484" w:type="dxa"/>
          </w:tcPr>
          <w:p>
            <w:pPr>
              <w:pStyle w:val="0"/>
              <w:jc w:val="center"/>
            </w:pPr>
            <w:r>
              <w:rPr>
                <w:sz w:val="20"/>
              </w:rPr>
              <w:t xml:space="preserve">500</w:t>
            </w:r>
          </w:p>
        </w:tc>
        <w:tc>
          <w:tcPr>
            <w:tcW w:w="1531" w:type="dxa"/>
          </w:tcPr>
          <w:p>
            <w:pPr>
              <w:pStyle w:val="0"/>
              <w:jc w:val="center"/>
            </w:pPr>
            <w:r>
              <w:rPr>
                <w:sz w:val="20"/>
              </w:rPr>
              <w:t xml:space="preserve">4950,0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tcW w:w="1849" w:type="dxa"/>
            <w:vMerge w:val="restart"/>
          </w:tcPr>
          <w:p>
            <w:pPr>
              <w:pStyle w:val="0"/>
            </w:pPr>
            <w:r>
              <w:rPr>
                <w:sz w:val="20"/>
              </w:rPr>
              <w:t xml:space="preserve">Основное мероприятие И.03.</w:t>
            </w:r>
          </w:p>
        </w:tc>
        <w:tc>
          <w:tcPr>
            <w:tcW w:w="2268" w:type="dxa"/>
            <w:vMerge w:val="restart"/>
          </w:tcPr>
          <w:p>
            <w:pPr>
              <w:pStyle w:val="0"/>
            </w:pPr>
            <w:r>
              <w:rPr>
                <w:sz w:val="20"/>
              </w:rPr>
              <w:t xml:space="preserve">Мероприятия</w:t>
            </w:r>
          </w:p>
        </w:tc>
        <w:tc>
          <w:tcPr>
            <w:tcW w:w="2749" w:type="dxa"/>
          </w:tcPr>
          <w:p>
            <w:pPr>
              <w:pStyle w:val="0"/>
            </w:pPr>
            <w:r>
              <w:rPr>
                <w:sz w:val="20"/>
              </w:rPr>
              <w:t xml:space="preserve">Управление записи актов гражданского состояния (ЗАГС) Белгородской области, всего</w:t>
            </w:r>
          </w:p>
        </w:tc>
        <w:tc>
          <w:tcPr>
            <w:tcW w:w="694" w:type="dxa"/>
          </w:tcPr>
          <w:p>
            <w:pPr>
              <w:pStyle w:val="0"/>
              <w:jc w:val="center"/>
            </w:pPr>
            <w:r>
              <w:rPr>
                <w:sz w:val="20"/>
              </w:rPr>
              <w:t xml:space="preserve">841</w:t>
            </w:r>
          </w:p>
        </w:tc>
        <w:tc>
          <w:tcPr>
            <w:tcW w:w="664" w:type="dxa"/>
          </w:tcPr>
          <w:p>
            <w:pPr>
              <w:pStyle w:val="0"/>
              <w:jc w:val="center"/>
            </w:pPr>
            <w:r>
              <w:rPr>
                <w:sz w:val="20"/>
              </w:rPr>
              <w:t xml:space="preserve">X</w:t>
            </w:r>
          </w:p>
        </w:tc>
        <w:tc>
          <w:tcPr>
            <w:tcW w:w="1701" w:type="dxa"/>
          </w:tcPr>
          <w:p>
            <w:pPr>
              <w:pStyle w:val="0"/>
              <w:jc w:val="center"/>
            </w:pPr>
            <w:r>
              <w:rPr>
                <w:sz w:val="20"/>
              </w:rPr>
              <w:t xml:space="preserve">03 И 03</w:t>
            </w:r>
          </w:p>
        </w:tc>
        <w:tc>
          <w:tcPr>
            <w:tcW w:w="484" w:type="dxa"/>
          </w:tcPr>
          <w:p>
            <w:pPr>
              <w:pStyle w:val="0"/>
              <w:jc w:val="center"/>
            </w:pPr>
            <w:r>
              <w:rPr>
                <w:sz w:val="20"/>
              </w:rPr>
              <w:t xml:space="preserve">X</w:t>
            </w:r>
          </w:p>
        </w:tc>
        <w:tc>
          <w:tcPr>
            <w:tcW w:w="1531" w:type="dxa"/>
          </w:tcPr>
          <w:p>
            <w:pPr>
              <w:pStyle w:val="0"/>
              <w:jc w:val="center"/>
            </w:pPr>
            <w:r>
              <w:rPr>
                <w:sz w:val="20"/>
              </w:rPr>
              <w:t xml:space="preserve">879,0</w:t>
            </w:r>
          </w:p>
        </w:tc>
        <w:tc>
          <w:tcPr>
            <w:tcW w:w="1264" w:type="dxa"/>
          </w:tcPr>
          <w:p>
            <w:pPr>
              <w:pStyle w:val="0"/>
              <w:jc w:val="center"/>
            </w:pPr>
            <w:r>
              <w:rPr>
                <w:sz w:val="20"/>
              </w:rPr>
              <w:t xml:space="preserve">106,0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106,0</w:t>
            </w:r>
          </w:p>
        </w:tc>
      </w:tr>
      <w:tr>
        <w:tc>
          <w:tcPr>
            <w:vMerge w:val="continue"/>
          </w:tcPr>
          <w:p/>
        </w:tc>
        <w:tc>
          <w:tcPr>
            <w:vMerge w:val="continue"/>
          </w:tcPr>
          <w:p/>
        </w:tc>
        <w:tc>
          <w:tcPr>
            <w:tcW w:w="2749" w:type="dxa"/>
            <w:vMerge w:val="restart"/>
          </w:tcPr>
          <w:p>
            <w:pPr>
              <w:pStyle w:val="0"/>
              <w:jc w:val="center"/>
            </w:pPr>
            <w:r>
              <w:rPr>
                <w:sz w:val="20"/>
              </w:rPr>
              <w:t xml:space="preserve">из них:</w:t>
            </w:r>
          </w:p>
        </w:tc>
        <w:tc>
          <w:tcPr>
            <w:tcW w:w="694" w:type="dxa"/>
          </w:tcPr>
          <w:p>
            <w:pPr>
              <w:pStyle w:val="0"/>
              <w:jc w:val="center"/>
            </w:pPr>
            <w:r>
              <w:rPr>
                <w:sz w:val="20"/>
              </w:rPr>
              <w:t xml:space="preserve">841</w:t>
            </w:r>
          </w:p>
        </w:tc>
        <w:tc>
          <w:tcPr>
            <w:tcW w:w="664" w:type="dxa"/>
          </w:tcPr>
          <w:p>
            <w:pPr>
              <w:pStyle w:val="0"/>
              <w:jc w:val="center"/>
            </w:pPr>
            <w:r>
              <w:rPr>
                <w:sz w:val="20"/>
              </w:rPr>
              <w:t xml:space="preserve">01 13</w:t>
            </w:r>
          </w:p>
        </w:tc>
        <w:tc>
          <w:tcPr>
            <w:tcW w:w="1701" w:type="dxa"/>
          </w:tcPr>
          <w:p>
            <w:pPr>
              <w:pStyle w:val="0"/>
              <w:jc w:val="center"/>
            </w:pPr>
            <w:r>
              <w:rPr>
                <w:sz w:val="20"/>
              </w:rPr>
              <w:t xml:space="preserve">03 И 03 2999</w:t>
            </w:r>
          </w:p>
        </w:tc>
        <w:tc>
          <w:tcPr>
            <w:tcW w:w="484" w:type="dxa"/>
          </w:tcPr>
          <w:p>
            <w:pPr>
              <w:pStyle w:val="0"/>
              <w:jc w:val="center"/>
            </w:pPr>
            <w:r>
              <w:rPr>
                <w:sz w:val="20"/>
              </w:rPr>
              <w:t xml:space="preserve">100</w:t>
            </w:r>
          </w:p>
        </w:tc>
        <w:tc>
          <w:tcPr>
            <w:tcW w:w="1531" w:type="dxa"/>
          </w:tcPr>
          <w:p>
            <w:pPr>
              <w:pStyle w:val="0"/>
              <w:jc w:val="center"/>
            </w:pPr>
            <w:r>
              <w:rPr>
                <w:sz w:val="20"/>
              </w:rPr>
              <w:t xml:space="preserve">51,0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841</w:t>
            </w:r>
          </w:p>
        </w:tc>
        <w:tc>
          <w:tcPr>
            <w:tcW w:w="664" w:type="dxa"/>
          </w:tcPr>
          <w:p>
            <w:pPr>
              <w:pStyle w:val="0"/>
              <w:jc w:val="center"/>
            </w:pPr>
            <w:r>
              <w:rPr>
                <w:sz w:val="20"/>
              </w:rPr>
              <w:t xml:space="preserve">01 13</w:t>
            </w:r>
          </w:p>
        </w:tc>
        <w:tc>
          <w:tcPr>
            <w:tcW w:w="1701" w:type="dxa"/>
          </w:tcPr>
          <w:p>
            <w:pPr>
              <w:pStyle w:val="0"/>
              <w:jc w:val="center"/>
            </w:pPr>
            <w:r>
              <w:rPr>
                <w:sz w:val="20"/>
              </w:rPr>
              <w:t xml:space="preserve">03 И 03 29990</w:t>
            </w:r>
          </w:p>
        </w:tc>
        <w:tc>
          <w:tcPr>
            <w:tcW w:w="484" w:type="dxa"/>
          </w:tcPr>
          <w:p>
            <w:pPr>
              <w:pStyle w:val="0"/>
              <w:jc w:val="center"/>
            </w:pPr>
            <w:r>
              <w:rPr>
                <w:sz w:val="20"/>
              </w:rPr>
              <w:t xml:space="preserve">200</w:t>
            </w:r>
          </w:p>
        </w:tc>
        <w:tc>
          <w:tcPr>
            <w:tcW w:w="1531" w:type="dxa"/>
          </w:tcPr>
          <w:p>
            <w:pPr>
              <w:pStyle w:val="0"/>
              <w:jc w:val="center"/>
            </w:pPr>
            <w:r>
              <w:rPr>
                <w:sz w:val="20"/>
              </w:rPr>
              <w:t xml:space="preserve">616,0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r>
        <w:tc>
          <w:tcPr>
            <w:vMerge w:val="continue"/>
          </w:tcPr>
          <w:p/>
        </w:tc>
        <w:tc>
          <w:tcPr>
            <w:vMerge w:val="continue"/>
          </w:tcPr>
          <w:p/>
        </w:tc>
        <w:tc>
          <w:tcPr>
            <w:vMerge w:val="continue"/>
          </w:tcPr>
          <w:p/>
        </w:tc>
        <w:tc>
          <w:tcPr>
            <w:tcW w:w="694" w:type="dxa"/>
          </w:tcPr>
          <w:p>
            <w:pPr>
              <w:pStyle w:val="0"/>
              <w:jc w:val="center"/>
            </w:pPr>
            <w:r>
              <w:rPr>
                <w:sz w:val="20"/>
              </w:rPr>
              <w:t xml:space="preserve">841</w:t>
            </w:r>
          </w:p>
        </w:tc>
        <w:tc>
          <w:tcPr>
            <w:tcW w:w="664" w:type="dxa"/>
          </w:tcPr>
          <w:p>
            <w:pPr>
              <w:pStyle w:val="0"/>
              <w:jc w:val="center"/>
            </w:pPr>
            <w:r>
              <w:rPr>
                <w:sz w:val="20"/>
              </w:rPr>
              <w:t xml:space="preserve">03 04</w:t>
            </w:r>
          </w:p>
        </w:tc>
        <w:tc>
          <w:tcPr>
            <w:tcW w:w="1701" w:type="dxa"/>
          </w:tcPr>
          <w:p>
            <w:pPr>
              <w:pStyle w:val="0"/>
              <w:jc w:val="center"/>
            </w:pPr>
            <w:r>
              <w:rPr>
                <w:sz w:val="20"/>
              </w:rPr>
              <w:t xml:space="preserve">03 И 03 29990</w:t>
            </w:r>
          </w:p>
        </w:tc>
        <w:tc>
          <w:tcPr>
            <w:tcW w:w="484" w:type="dxa"/>
          </w:tcPr>
          <w:p>
            <w:pPr>
              <w:pStyle w:val="0"/>
              <w:jc w:val="center"/>
            </w:pPr>
            <w:r>
              <w:rPr>
                <w:sz w:val="20"/>
              </w:rPr>
              <w:t xml:space="preserve">200</w:t>
            </w:r>
          </w:p>
        </w:tc>
        <w:tc>
          <w:tcPr>
            <w:tcW w:w="1531" w:type="dxa"/>
          </w:tcPr>
          <w:p>
            <w:pPr>
              <w:pStyle w:val="0"/>
              <w:jc w:val="center"/>
            </w:pPr>
            <w:r>
              <w:rPr>
                <w:sz w:val="20"/>
              </w:rPr>
              <w:t xml:space="preserve">212,0</w:t>
            </w:r>
          </w:p>
        </w:tc>
        <w:tc>
          <w:tcPr>
            <w:tcW w:w="1264" w:type="dxa"/>
          </w:tcPr>
          <w:p>
            <w:pPr>
              <w:pStyle w:val="0"/>
              <w:jc w:val="center"/>
            </w:pPr>
            <w:r>
              <w:rPr>
                <w:sz w:val="20"/>
              </w:rPr>
              <w:t xml:space="preserve">106,0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t xml:space="preserve">106,0</w:t>
            </w:r>
          </w:p>
        </w:tc>
      </w:tr>
      <w:tr>
        <w:tc>
          <w:tcPr>
            <w:tcW w:w="1849" w:type="dxa"/>
          </w:tcPr>
          <w:p>
            <w:pPr>
              <w:pStyle w:val="0"/>
            </w:pPr>
            <w:r>
              <w:rPr>
                <w:sz w:val="20"/>
              </w:rPr>
              <w:t xml:space="preserve">Основное мероприятие И.04.</w:t>
            </w:r>
          </w:p>
        </w:tc>
        <w:tc>
          <w:tcPr>
            <w:tcW w:w="2268" w:type="dxa"/>
          </w:tcPr>
          <w:p>
            <w:pPr>
              <w:pStyle w:val="0"/>
            </w:pPr>
            <w:r>
              <w:rPr>
                <w:sz w:val="20"/>
              </w:rPr>
              <w:t xml:space="preserve">Субвенции на государственную регистрацию актов гражданского состояния</w:t>
            </w:r>
          </w:p>
        </w:tc>
        <w:tc>
          <w:tcPr>
            <w:tcW w:w="2749" w:type="dxa"/>
          </w:tcPr>
          <w:p>
            <w:pPr>
              <w:pStyle w:val="0"/>
            </w:pPr>
            <w:r>
              <w:rPr>
                <w:sz w:val="20"/>
              </w:rPr>
              <w:t xml:space="preserve">Управление записи актов гражданского состояния (ЗАГС) Белгородской области, всего</w:t>
            </w:r>
          </w:p>
        </w:tc>
        <w:tc>
          <w:tcPr>
            <w:tcW w:w="694" w:type="dxa"/>
          </w:tcPr>
          <w:p>
            <w:pPr>
              <w:pStyle w:val="0"/>
              <w:jc w:val="center"/>
            </w:pPr>
            <w:r>
              <w:rPr>
                <w:sz w:val="20"/>
              </w:rPr>
              <w:t xml:space="preserve">841</w:t>
            </w:r>
          </w:p>
        </w:tc>
        <w:tc>
          <w:tcPr>
            <w:tcW w:w="664" w:type="dxa"/>
          </w:tcPr>
          <w:p>
            <w:pPr>
              <w:pStyle w:val="0"/>
              <w:jc w:val="center"/>
            </w:pPr>
            <w:r>
              <w:rPr>
                <w:sz w:val="20"/>
              </w:rPr>
              <w:t xml:space="preserve">01 13</w:t>
            </w:r>
          </w:p>
        </w:tc>
        <w:tc>
          <w:tcPr>
            <w:tcW w:w="1701" w:type="dxa"/>
          </w:tcPr>
          <w:p>
            <w:pPr>
              <w:pStyle w:val="0"/>
              <w:jc w:val="center"/>
            </w:pPr>
            <w:r>
              <w:rPr>
                <w:sz w:val="20"/>
              </w:rPr>
              <w:t xml:space="preserve">03 И 7119</w:t>
            </w:r>
          </w:p>
        </w:tc>
        <w:tc>
          <w:tcPr>
            <w:tcW w:w="484" w:type="dxa"/>
          </w:tcPr>
          <w:p>
            <w:pPr>
              <w:pStyle w:val="0"/>
              <w:jc w:val="center"/>
            </w:pPr>
            <w:r>
              <w:rPr>
                <w:sz w:val="20"/>
              </w:rPr>
              <w:t xml:space="preserve">500</w:t>
            </w:r>
          </w:p>
        </w:tc>
        <w:tc>
          <w:tcPr>
            <w:tcW w:w="1531" w:type="dxa"/>
          </w:tcPr>
          <w:p>
            <w:pPr>
              <w:pStyle w:val="0"/>
              <w:jc w:val="center"/>
            </w:pPr>
            <w:r>
              <w:rPr>
                <w:sz w:val="20"/>
              </w:rPr>
              <w:t xml:space="preserve">14046,0</w:t>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264" w:type="dxa"/>
          </w:tcPr>
          <w:p>
            <w:pPr>
              <w:pStyle w:val="0"/>
              <w:jc w:val="center"/>
            </w:pPr>
            <w:r>
              <w:rPr>
                <w:sz w:val="20"/>
              </w:rPr>
            </w:r>
          </w:p>
        </w:tc>
        <w:tc>
          <w:tcPr>
            <w:tcW w:w="1384" w:type="dxa"/>
          </w:tcPr>
          <w:p>
            <w:pPr>
              <w:pStyle w:val="0"/>
              <w:jc w:val="center"/>
            </w:pPr>
            <w:r>
              <w:rPr>
                <w:sz w:val="20"/>
              </w:rPr>
            </w:r>
          </w:p>
        </w:tc>
      </w:tr>
    </w:tbl>
    <w:p>
      <w:pPr>
        <w:sectPr>
          <w:headerReference w:type="default" r:id="rId374"/>
          <w:headerReference w:type="first" r:id="rId374"/>
          <w:footerReference w:type="default" r:id="rId375"/>
          <w:footerReference w:type="first" r:id="rId375"/>
          <w:pgSz w:w="16838" w:h="11906" w:orient="landscape"/>
          <w:pgMar w:top="1133" w:right="1440" w:bottom="566" w:left="1440" w:header="0" w:footer="0" w:gutter="0"/>
          <w:titlePg/>
        </w:sectPr>
      </w:pPr>
    </w:p>
    <w:p>
      <w:pPr>
        <w:pStyle w:val="0"/>
      </w:pPr>
      <w:r>
        <w:rPr>
          <w:sz w:val="20"/>
        </w:rPr>
      </w:r>
    </w:p>
    <w:p>
      <w:pPr>
        <w:pStyle w:val="0"/>
        <w:ind w:firstLine="540"/>
        <w:jc w:val="both"/>
      </w:pPr>
      <w:r>
        <w:rPr>
          <w:sz w:val="20"/>
        </w:rPr>
        <w:t xml:space="preserve">--------------------------------</w:t>
      </w:r>
    </w:p>
    <w:bookmarkStart w:id="25448" w:name="P25448"/>
    <w:bookmarkEnd w:id="25448"/>
    <w:p>
      <w:pPr>
        <w:pStyle w:val="0"/>
        <w:spacing w:before="200" w:line-rule="auto"/>
        <w:ind w:firstLine="540"/>
        <w:jc w:val="both"/>
      </w:pPr>
      <w:r>
        <w:rPr>
          <w:sz w:val="20"/>
        </w:rPr>
        <w:t xml:space="preserve">&lt;*&gt; Указаны расходы федерального и областного бюджетов</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bookmarkStart w:id="25454" w:name="P25454"/>
    <w:bookmarkEnd w:id="25454"/>
    <w:p>
      <w:pPr>
        <w:pStyle w:val="0"/>
        <w:outlineLvl w:val="1"/>
        <w:jc w:val="right"/>
      </w:pPr>
      <w:r>
        <w:rPr>
          <w:sz w:val="20"/>
        </w:rPr>
        <w:t xml:space="preserve">Приложение N 5</w:t>
      </w:r>
    </w:p>
    <w:p>
      <w:pPr>
        <w:pStyle w:val="0"/>
        <w:jc w:val="right"/>
      </w:pPr>
      <w:r>
        <w:rPr>
          <w:sz w:val="20"/>
        </w:rPr>
        <w:t xml:space="preserve">к государственной программе</w:t>
      </w:r>
    </w:p>
    <w:p>
      <w:pPr>
        <w:pStyle w:val="0"/>
        <w:jc w:val="right"/>
      </w:pPr>
      <w:r>
        <w:rPr>
          <w:sz w:val="20"/>
        </w:rPr>
        <w:t xml:space="preserve">Белгородской области "Развитие</w:t>
      </w:r>
    </w:p>
    <w:p>
      <w:pPr>
        <w:pStyle w:val="0"/>
        <w:jc w:val="right"/>
      </w:pPr>
      <w:r>
        <w:rPr>
          <w:sz w:val="20"/>
        </w:rPr>
        <w:t xml:space="preserve">здравоохранения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16.12.2019 </w:t>
            </w:r>
            <w:hyperlink w:history="0" r:id="rId411" w:tooltip="Постановление Правительства Белгородской обл. от 16.12.2019 N 56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565-пп</w:t>
              </w:r>
            </w:hyperlink>
            <w:r>
              <w:rPr>
                <w:sz w:val="20"/>
                <w:color w:val="392c69"/>
              </w:rPr>
              <w:t xml:space="preserve">, от 28.12.2020 </w:t>
            </w:r>
            <w:hyperlink w:history="0" r:id="rId412" w:tooltip="Постановление Правительства Белгородской обл. от 28.12.2020 N 60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605-пп</w:t>
              </w:r>
            </w:hyperlink>
            <w:r>
              <w:rPr>
                <w:sz w:val="20"/>
                <w:color w:val="392c69"/>
              </w:rPr>
              <w:t xml:space="preserve">, от 21.02.2022 </w:t>
            </w:r>
            <w:hyperlink w:history="0" r:id="rId413"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99-пп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2"/>
        <w:jc w:val="center"/>
      </w:pPr>
      <w:r>
        <w:rPr>
          <w:sz w:val="20"/>
        </w:rPr>
        <w:t xml:space="preserve">Прогноз</w:t>
      </w:r>
    </w:p>
    <w:p>
      <w:pPr>
        <w:pStyle w:val="2"/>
        <w:jc w:val="center"/>
      </w:pPr>
      <w:r>
        <w:rPr>
          <w:sz w:val="20"/>
        </w:rPr>
        <w:t xml:space="preserve">сводных показателей государственных заданий на оказание</w:t>
      </w:r>
    </w:p>
    <w:p>
      <w:pPr>
        <w:pStyle w:val="2"/>
        <w:jc w:val="center"/>
      </w:pPr>
      <w:r>
        <w:rPr>
          <w:sz w:val="20"/>
        </w:rPr>
        <w:t xml:space="preserve">государственных услуг (работ) государственными учреждениями</w:t>
      </w:r>
    </w:p>
    <w:p>
      <w:pPr>
        <w:pStyle w:val="2"/>
        <w:jc w:val="center"/>
      </w:pPr>
      <w:r>
        <w:rPr>
          <w:sz w:val="20"/>
        </w:rPr>
        <w:t xml:space="preserve">по государственной программе Белгородской области "Развитие</w:t>
      </w:r>
    </w:p>
    <w:p>
      <w:pPr>
        <w:pStyle w:val="2"/>
        <w:jc w:val="center"/>
      </w:pPr>
      <w:r>
        <w:rPr>
          <w:sz w:val="20"/>
        </w:rPr>
        <w:t xml:space="preserve">здравоохранения Белгородской области" на период</w:t>
      </w:r>
    </w:p>
    <w:p>
      <w:pPr>
        <w:pStyle w:val="2"/>
        <w:jc w:val="center"/>
      </w:pPr>
      <w:r>
        <w:rPr>
          <w:sz w:val="20"/>
        </w:rPr>
        <w:t xml:space="preserve">2014 - 2016 годов</w:t>
      </w:r>
    </w:p>
    <w:p>
      <w:pPr>
        <w:pStyle w:val="0"/>
        <w:jc w:val="both"/>
      </w:pPr>
      <w:r>
        <w:rPr>
          <w:sz w:val="20"/>
        </w:rPr>
      </w:r>
    </w:p>
    <w:p>
      <w:pPr>
        <w:pStyle w:val="0"/>
        <w:jc w:val="right"/>
      </w:pPr>
      <w:r>
        <w:rPr>
          <w:sz w:val="20"/>
        </w:rPr>
        <w:t xml:space="preserve">Таблица N 1</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005"/>
        <w:gridCol w:w="904"/>
        <w:gridCol w:w="904"/>
        <w:gridCol w:w="904"/>
        <w:gridCol w:w="1084"/>
        <w:gridCol w:w="1084"/>
        <w:gridCol w:w="1084"/>
      </w:tblGrid>
      <w:tr>
        <w:tc>
          <w:tcPr>
            <w:tcW w:w="3005" w:type="dxa"/>
            <w:vMerge w:val="restart"/>
          </w:tcPr>
          <w:p>
            <w:pPr>
              <w:pStyle w:val="0"/>
              <w:jc w:val="center"/>
            </w:pPr>
            <w:r>
              <w:rPr>
                <w:sz w:val="20"/>
              </w:rPr>
              <w:t xml:space="preserve">Наименование услуги, показателя объема услуги, подпрограммы, основного мероприятия</w:t>
            </w:r>
          </w:p>
        </w:tc>
        <w:tc>
          <w:tcPr>
            <w:gridSpan w:val="3"/>
            <w:tcW w:w="2712" w:type="dxa"/>
          </w:tcPr>
          <w:p>
            <w:pPr>
              <w:pStyle w:val="0"/>
              <w:jc w:val="center"/>
            </w:pPr>
            <w:r>
              <w:rPr>
                <w:sz w:val="20"/>
              </w:rPr>
              <w:t xml:space="preserve">Значение показателя объема услуги</w:t>
            </w:r>
          </w:p>
        </w:tc>
        <w:tc>
          <w:tcPr>
            <w:gridSpan w:val="3"/>
            <w:tcW w:w="3252" w:type="dxa"/>
          </w:tcPr>
          <w:p>
            <w:pPr>
              <w:pStyle w:val="0"/>
              <w:jc w:val="center"/>
            </w:pPr>
            <w:r>
              <w:rPr>
                <w:sz w:val="20"/>
              </w:rPr>
              <w:t xml:space="preserve">Расходы областного бюджета на оказание государственной услуги, тыс. рублей</w:t>
            </w:r>
          </w:p>
        </w:tc>
      </w:tr>
      <w:tr>
        <w:tc>
          <w:tcPr>
            <w:vMerge w:val="continue"/>
          </w:tcPr>
          <w:p/>
        </w:tc>
        <w:tc>
          <w:tcPr>
            <w:tcW w:w="904" w:type="dxa"/>
          </w:tcPr>
          <w:p>
            <w:pPr>
              <w:pStyle w:val="0"/>
              <w:jc w:val="center"/>
            </w:pPr>
            <w:r>
              <w:rPr>
                <w:sz w:val="20"/>
              </w:rPr>
              <w:t xml:space="preserve">2014 год</w:t>
            </w:r>
          </w:p>
        </w:tc>
        <w:tc>
          <w:tcPr>
            <w:tcW w:w="904" w:type="dxa"/>
          </w:tcPr>
          <w:p>
            <w:pPr>
              <w:pStyle w:val="0"/>
              <w:jc w:val="center"/>
            </w:pPr>
            <w:r>
              <w:rPr>
                <w:sz w:val="20"/>
              </w:rPr>
              <w:t xml:space="preserve">2015 год</w:t>
            </w:r>
          </w:p>
        </w:tc>
        <w:tc>
          <w:tcPr>
            <w:tcW w:w="904" w:type="dxa"/>
          </w:tcPr>
          <w:p>
            <w:pPr>
              <w:pStyle w:val="0"/>
              <w:jc w:val="center"/>
            </w:pPr>
            <w:r>
              <w:rPr>
                <w:sz w:val="20"/>
              </w:rPr>
              <w:t xml:space="preserve">2016 год</w:t>
            </w:r>
          </w:p>
        </w:tc>
        <w:tc>
          <w:tcPr>
            <w:tcW w:w="1084" w:type="dxa"/>
          </w:tcPr>
          <w:p>
            <w:pPr>
              <w:pStyle w:val="0"/>
              <w:jc w:val="center"/>
            </w:pPr>
            <w:r>
              <w:rPr>
                <w:sz w:val="20"/>
              </w:rPr>
              <w:t xml:space="preserve">2014 год</w:t>
            </w:r>
          </w:p>
        </w:tc>
        <w:tc>
          <w:tcPr>
            <w:tcW w:w="1084" w:type="dxa"/>
          </w:tcPr>
          <w:p>
            <w:pPr>
              <w:pStyle w:val="0"/>
              <w:jc w:val="center"/>
            </w:pPr>
            <w:r>
              <w:rPr>
                <w:sz w:val="20"/>
              </w:rPr>
              <w:t xml:space="preserve">2015 год</w:t>
            </w:r>
          </w:p>
        </w:tc>
        <w:tc>
          <w:tcPr>
            <w:tcW w:w="1084" w:type="dxa"/>
          </w:tcPr>
          <w:p>
            <w:pPr>
              <w:pStyle w:val="0"/>
              <w:jc w:val="center"/>
            </w:pPr>
            <w:r>
              <w:rPr>
                <w:sz w:val="20"/>
              </w:rPr>
              <w:t xml:space="preserve">2016 год</w:t>
            </w:r>
          </w:p>
        </w:tc>
      </w:tr>
      <w:tr>
        <w:tc>
          <w:tcPr>
            <w:tcW w:w="3005" w:type="dxa"/>
          </w:tcPr>
          <w:p>
            <w:pPr>
              <w:pStyle w:val="0"/>
              <w:jc w:val="center"/>
            </w:pPr>
            <w:r>
              <w:rPr>
                <w:sz w:val="20"/>
              </w:rPr>
              <w:t xml:space="preserve">1</w:t>
            </w:r>
          </w:p>
        </w:tc>
        <w:tc>
          <w:tcPr>
            <w:tcW w:w="904" w:type="dxa"/>
          </w:tcPr>
          <w:p>
            <w:pPr>
              <w:pStyle w:val="0"/>
              <w:jc w:val="center"/>
            </w:pPr>
            <w:r>
              <w:rPr>
                <w:sz w:val="20"/>
              </w:rPr>
              <w:t xml:space="preserve">2</w:t>
            </w:r>
          </w:p>
        </w:tc>
        <w:tc>
          <w:tcPr>
            <w:tcW w:w="904" w:type="dxa"/>
          </w:tcPr>
          <w:p>
            <w:pPr>
              <w:pStyle w:val="0"/>
              <w:jc w:val="center"/>
            </w:pPr>
            <w:r>
              <w:rPr>
                <w:sz w:val="20"/>
              </w:rPr>
              <w:t xml:space="preserve">3</w:t>
            </w:r>
          </w:p>
        </w:tc>
        <w:tc>
          <w:tcPr>
            <w:tcW w:w="904" w:type="dxa"/>
          </w:tcPr>
          <w:p>
            <w:pPr>
              <w:pStyle w:val="0"/>
              <w:jc w:val="center"/>
            </w:pPr>
            <w:r>
              <w:rPr>
                <w:sz w:val="20"/>
              </w:rPr>
              <w:t xml:space="preserve">4</w:t>
            </w:r>
          </w:p>
        </w:tc>
        <w:tc>
          <w:tcPr>
            <w:tcW w:w="1084" w:type="dxa"/>
          </w:tcPr>
          <w:p>
            <w:pPr>
              <w:pStyle w:val="0"/>
              <w:jc w:val="center"/>
            </w:pPr>
            <w:r>
              <w:rPr>
                <w:sz w:val="20"/>
              </w:rPr>
              <w:t xml:space="preserve">5</w:t>
            </w:r>
          </w:p>
        </w:tc>
        <w:tc>
          <w:tcPr>
            <w:tcW w:w="1084" w:type="dxa"/>
          </w:tcPr>
          <w:p>
            <w:pPr>
              <w:pStyle w:val="0"/>
              <w:jc w:val="center"/>
            </w:pPr>
            <w:r>
              <w:rPr>
                <w:sz w:val="20"/>
              </w:rPr>
              <w:t xml:space="preserve">6</w:t>
            </w:r>
          </w:p>
        </w:tc>
        <w:tc>
          <w:tcPr>
            <w:tcW w:w="1084" w:type="dxa"/>
          </w:tcPr>
          <w:p>
            <w:pPr>
              <w:pStyle w:val="0"/>
              <w:jc w:val="center"/>
            </w:pPr>
            <w:r>
              <w:rPr>
                <w:sz w:val="20"/>
              </w:rPr>
              <w:t xml:space="preserve">7</w:t>
            </w:r>
          </w:p>
        </w:tc>
      </w:tr>
      <w:tr>
        <w:tc>
          <w:tcPr>
            <w:tcW w:w="3005" w:type="dxa"/>
          </w:tcPr>
          <w:p>
            <w:pPr>
              <w:pStyle w:val="0"/>
              <w:jc w:val="center"/>
            </w:pPr>
            <w:r>
              <w:rPr>
                <w:sz w:val="20"/>
              </w:rPr>
              <w:t xml:space="preserve">Наименование услуги (работы)</w:t>
            </w:r>
          </w:p>
        </w:tc>
        <w:tc>
          <w:tcPr>
            <w:gridSpan w:val="6"/>
            <w:tcW w:w="5964" w:type="dxa"/>
          </w:tcPr>
          <w:p>
            <w:pPr>
              <w:pStyle w:val="0"/>
              <w:jc w:val="center"/>
            </w:pPr>
            <w:r>
              <w:rPr>
                <w:sz w:val="20"/>
              </w:rPr>
              <w:t xml:space="preserve">Оказание первичной медико-санитарной помощи, в части профилактики, в амбулаторных условиях</w:t>
            </w:r>
          </w:p>
        </w:tc>
      </w:tr>
      <w:tr>
        <w:tc>
          <w:tcPr>
            <w:tcW w:w="3005" w:type="dxa"/>
          </w:tcPr>
          <w:p>
            <w:pPr>
              <w:pStyle w:val="0"/>
              <w:jc w:val="center"/>
            </w:pPr>
            <w:r>
              <w:rPr>
                <w:sz w:val="20"/>
              </w:rPr>
              <w:t xml:space="preserve">Показатель объема услуги:</w:t>
            </w:r>
          </w:p>
        </w:tc>
        <w:tc>
          <w:tcPr>
            <w:gridSpan w:val="6"/>
            <w:tcW w:w="5964" w:type="dxa"/>
          </w:tcPr>
          <w:p>
            <w:pPr>
              <w:pStyle w:val="0"/>
              <w:jc w:val="center"/>
            </w:pPr>
            <w:r>
              <w:rPr>
                <w:sz w:val="20"/>
              </w:rPr>
              <w:t xml:space="preserve">Количество посещений (единиц)</w:t>
            </w:r>
          </w:p>
        </w:tc>
      </w:tr>
      <w:tr>
        <w:tc>
          <w:tcPr>
            <w:tcW w:w="3005" w:type="dxa"/>
          </w:tcPr>
          <w:p>
            <w:pPr>
              <w:pStyle w:val="0"/>
            </w:pPr>
            <w:r>
              <w:rPr>
                <w:sz w:val="20"/>
              </w:rPr>
              <w:t xml:space="preserve">Подпрограмма Г "Совершенствование системы территориального планирования", всего</w:t>
            </w:r>
          </w:p>
        </w:tc>
        <w:tc>
          <w:tcPr>
            <w:tcW w:w="904" w:type="dxa"/>
          </w:tcPr>
          <w:p>
            <w:pPr>
              <w:pStyle w:val="0"/>
              <w:jc w:val="center"/>
            </w:pPr>
            <w:r>
              <w:rPr>
                <w:sz w:val="20"/>
              </w:rPr>
              <w:t xml:space="preserve">207 501</w:t>
            </w:r>
          </w:p>
        </w:tc>
        <w:tc>
          <w:tcPr>
            <w:tcW w:w="904" w:type="dxa"/>
          </w:tcPr>
          <w:p>
            <w:pPr>
              <w:pStyle w:val="0"/>
              <w:jc w:val="center"/>
            </w:pPr>
            <w:r>
              <w:rPr>
                <w:sz w:val="20"/>
              </w:rPr>
              <w:t xml:space="preserve">207 501</w:t>
            </w:r>
          </w:p>
        </w:tc>
        <w:tc>
          <w:tcPr>
            <w:tcW w:w="904" w:type="dxa"/>
          </w:tcPr>
          <w:p>
            <w:pPr>
              <w:pStyle w:val="0"/>
              <w:jc w:val="center"/>
            </w:pPr>
            <w:r>
              <w:rPr>
                <w:sz w:val="20"/>
              </w:rPr>
              <w:t xml:space="preserve">207 501</w:t>
            </w:r>
          </w:p>
        </w:tc>
        <w:tc>
          <w:tcPr>
            <w:tcW w:w="1084" w:type="dxa"/>
          </w:tcPr>
          <w:p>
            <w:pPr>
              <w:pStyle w:val="0"/>
              <w:jc w:val="center"/>
            </w:pPr>
            <w:r>
              <w:rPr>
                <w:sz w:val="20"/>
              </w:rPr>
              <w:t xml:space="preserve">74 700</w:t>
            </w:r>
          </w:p>
        </w:tc>
        <w:tc>
          <w:tcPr>
            <w:tcW w:w="1084" w:type="dxa"/>
          </w:tcPr>
          <w:p>
            <w:pPr>
              <w:pStyle w:val="0"/>
              <w:jc w:val="center"/>
            </w:pPr>
            <w:r>
              <w:rPr>
                <w:sz w:val="20"/>
              </w:rPr>
              <w:t xml:space="preserve">93 147</w:t>
            </w:r>
          </w:p>
        </w:tc>
        <w:tc>
          <w:tcPr>
            <w:tcW w:w="1084" w:type="dxa"/>
          </w:tcPr>
          <w:p>
            <w:pPr>
              <w:pStyle w:val="0"/>
              <w:jc w:val="center"/>
            </w:pPr>
            <w:r>
              <w:rPr>
                <w:sz w:val="20"/>
              </w:rPr>
              <w:t xml:space="preserve">97 152</w:t>
            </w:r>
          </w:p>
        </w:tc>
      </w:tr>
      <w:tr>
        <w:tc>
          <w:tcPr>
            <w:gridSpan w:val="7"/>
            <w:tcW w:w="8969" w:type="dxa"/>
          </w:tcPr>
          <w:p>
            <w:pPr>
              <w:pStyle w:val="0"/>
              <w:jc w:val="center"/>
            </w:pPr>
            <w:r>
              <w:rPr>
                <w:sz w:val="20"/>
              </w:rPr>
              <w:t xml:space="preserve">Основное мероприятие Г.01 "Обеспечение деятельности (оказание услуг) государственных учреждений (организаций)"</w:t>
            </w:r>
          </w:p>
        </w:tc>
      </w:tr>
      <w:tr>
        <w:tc>
          <w:tcPr>
            <w:tcW w:w="3005" w:type="dxa"/>
          </w:tcPr>
          <w:p>
            <w:pPr>
              <w:pStyle w:val="0"/>
            </w:pPr>
            <w:r>
              <w:rPr>
                <w:sz w:val="20"/>
              </w:rPr>
              <w:t xml:space="preserve">Всего, в том числе</w:t>
            </w:r>
          </w:p>
        </w:tc>
        <w:tc>
          <w:tcPr>
            <w:tcW w:w="904" w:type="dxa"/>
          </w:tcPr>
          <w:p>
            <w:pPr>
              <w:pStyle w:val="0"/>
              <w:jc w:val="center"/>
            </w:pPr>
            <w:r>
              <w:rPr>
                <w:sz w:val="20"/>
              </w:rPr>
              <w:t xml:space="preserve">207 501</w:t>
            </w:r>
          </w:p>
        </w:tc>
        <w:tc>
          <w:tcPr>
            <w:tcW w:w="904" w:type="dxa"/>
          </w:tcPr>
          <w:p>
            <w:pPr>
              <w:pStyle w:val="0"/>
              <w:jc w:val="center"/>
            </w:pPr>
            <w:r>
              <w:rPr>
                <w:sz w:val="20"/>
              </w:rPr>
              <w:t xml:space="preserve">207 501</w:t>
            </w:r>
          </w:p>
        </w:tc>
        <w:tc>
          <w:tcPr>
            <w:tcW w:w="904" w:type="dxa"/>
          </w:tcPr>
          <w:p>
            <w:pPr>
              <w:pStyle w:val="0"/>
              <w:jc w:val="center"/>
            </w:pPr>
            <w:r>
              <w:rPr>
                <w:sz w:val="20"/>
              </w:rPr>
              <w:t xml:space="preserve">207 501</w:t>
            </w:r>
          </w:p>
        </w:tc>
        <w:tc>
          <w:tcPr>
            <w:tcW w:w="1084" w:type="dxa"/>
          </w:tcPr>
          <w:p>
            <w:pPr>
              <w:pStyle w:val="0"/>
              <w:jc w:val="center"/>
            </w:pPr>
            <w:r>
              <w:rPr>
                <w:sz w:val="20"/>
              </w:rPr>
              <w:t xml:space="preserve">74 700</w:t>
            </w:r>
          </w:p>
        </w:tc>
        <w:tc>
          <w:tcPr>
            <w:tcW w:w="1084" w:type="dxa"/>
          </w:tcPr>
          <w:p>
            <w:pPr>
              <w:pStyle w:val="0"/>
              <w:jc w:val="center"/>
            </w:pPr>
            <w:r>
              <w:rPr>
                <w:sz w:val="20"/>
              </w:rPr>
              <w:t xml:space="preserve">93 147</w:t>
            </w:r>
          </w:p>
        </w:tc>
        <w:tc>
          <w:tcPr>
            <w:tcW w:w="1084" w:type="dxa"/>
          </w:tcPr>
          <w:p>
            <w:pPr>
              <w:pStyle w:val="0"/>
              <w:jc w:val="center"/>
            </w:pPr>
            <w:r>
              <w:rPr>
                <w:sz w:val="20"/>
              </w:rPr>
              <w:t xml:space="preserve">97 152</w:t>
            </w:r>
          </w:p>
        </w:tc>
      </w:tr>
      <w:tr>
        <w:tc>
          <w:tcPr>
            <w:tcW w:w="3005" w:type="dxa"/>
          </w:tcPr>
          <w:p>
            <w:pPr>
              <w:pStyle w:val="0"/>
            </w:pPr>
            <w:r>
              <w:rPr>
                <w:sz w:val="20"/>
              </w:rPr>
              <w:t xml:space="preserve">автономные</w:t>
            </w:r>
          </w:p>
        </w:tc>
        <w:tc>
          <w:tcPr>
            <w:tcW w:w="904" w:type="dxa"/>
          </w:tcPr>
          <w:p>
            <w:pPr>
              <w:pStyle w:val="0"/>
              <w:jc w:val="center"/>
            </w:pPr>
            <w:r>
              <w:rPr>
                <w:sz w:val="20"/>
              </w:rPr>
            </w:r>
          </w:p>
        </w:tc>
        <w:tc>
          <w:tcPr>
            <w:tcW w:w="904" w:type="dxa"/>
          </w:tcPr>
          <w:p>
            <w:pPr>
              <w:pStyle w:val="0"/>
              <w:jc w:val="center"/>
            </w:pPr>
            <w:r>
              <w:rPr>
                <w:sz w:val="20"/>
              </w:rPr>
            </w:r>
          </w:p>
        </w:tc>
        <w:tc>
          <w:tcPr>
            <w:tcW w:w="90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r>
      <w:tr>
        <w:tc>
          <w:tcPr>
            <w:tcW w:w="3005" w:type="dxa"/>
          </w:tcPr>
          <w:p>
            <w:pPr>
              <w:pStyle w:val="0"/>
            </w:pPr>
            <w:r>
              <w:rPr>
                <w:sz w:val="20"/>
              </w:rPr>
              <w:t xml:space="preserve">бюджетные</w:t>
            </w:r>
          </w:p>
        </w:tc>
        <w:tc>
          <w:tcPr>
            <w:tcW w:w="904" w:type="dxa"/>
          </w:tcPr>
          <w:p>
            <w:pPr>
              <w:pStyle w:val="0"/>
              <w:jc w:val="center"/>
            </w:pPr>
            <w:r>
              <w:rPr>
                <w:sz w:val="20"/>
              </w:rPr>
              <w:t xml:space="preserve">207 501</w:t>
            </w:r>
          </w:p>
        </w:tc>
        <w:tc>
          <w:tcPr>
            <w:tcW w:w="904" w:type="dxa"/>
          </w:tcPr>
          <w:p>
            <w:pPr>
              <w:pStyle w:val="0"/>
              <w:jc w:val="center"/>
            </w:pPr>
            <w:r>
              <w:rPr>
                <w:sz w:val="20"/>
              </w:rPr>
              <w:t xml:space="preserve">207 501</w:t>
            </w:r>
          </w:p>
        </w:tc>
        <w:tc>
          <w:tcPr>
            <w:tcW w:w="904" w:type="dxa"/>
          </w:tcPr>
          <w:p>
            <w:pPr>
              <w:pStyle w:val="0"/>
              <w:jc w:val="center"/>
            </w:pPr>
            <w:r>
              <w:rPr>
                <w:sz w:val="20"/>
              </w:rPr>
              <w:t xml:space="preserve">207 501</w:t>
            </w:r>
          </w:p>
        </w:tc>
        <w:tc>
          <w:tcPr>
            <w:tcW w:w="1084" w:type="dxa"/>
          </w:tcPr>
          <w:p>
            <w:pPr>
              <w:pStyle w:val="0"/>
              <w:jc w:val="center"/>
            </w:pPr>
            <w:r>
              <w:rPr>
                <w:sz w:val="20"/>
              </w:rPr>
              <w:t xml:space="preserve">74 700</w:t>
            </w:r>
          </w:p>
        </w:tc>
        <w:tc>
          <w:tcPr>
            <w:tcW w:w="1084" w:type="dxa"/>
          </w:tcPr>
          <w:p>
            <w:pPr>
              <w:pStyle w:val="0"/>
              <w:jc w:val="center"/>
            </w:pPr>
            <w:r>
              <w:rPr>
                <w:sz w:val="20"/>
              </w:rPr>
              <w:t xml:space="preserve">93 147</w:t>
            </w:r>
          </w:p>
        </w:tc>
        <w:tc>
          <w:tcPr>
            <w:tcW w:w="1084" w:type="dxa"/>
          </w:tcPr>
          <w:p>
            <w:pPr>
              <w:pStyle w:val="0"/>
              <w:jc w:val="center"/>
            </w:pPr>
            <w:r>
              <w:rPr>
                <w:sz w:val="20"/>
              </w:rPr>
              <w:t xml:space="preserve">97 152</w:t>
            </w:r>
          </w:p>
        </w:tc>
      </w:tr>
      <w:tr>
        <w:tc>
          <w:tcPr>
            <w:tcW w:w="3005" w:type="dxa"/>
          </w:tcPr>
          <w:p>
            <w:pPr>
              <w:pStyle w:val="0"/>
            </w:pPr>
            <w:r>
              <w:rPr>
                <w:sz w:val="20"/>
              </w:rPr>
              <w:t xml:space="preserve">казенные</w:t>
            </w:r>
          </w:p>
        </w:tc>
        <w:tc>
          <w:tcPr>
            <w:tcW w:w="904" w:type="dxa"/>
          </w:tcPr>
          <w:p>
            <w:pPr>
              <w:pStyle w:val="0"/>
              <w:jc w:val="center"/>
            </w:pPr>
            <w:r>
              <w:rPr>
                <w:sz w:val="20"/>
              </w:rPr>
            </w:r>
          </w:p>
        </w:tc>
        <w:tc>
          <w:tcPr>
            <w:tcW w:w="904" w:type="dxa"/>
          </w:tcPr>
          <w:p>
            <w:pPr>
              <w:pStyle w:val="0"/>
              <w:jc w:val="center"/>
            </w:pPr>
            <w:r>
              <w:rPr>
                <w:sz w:val="20"/>
              </w:rPr>
            </w:r>
          </w:p>
        </w:tc>
        <w:tc>
          <w:tcPr>
            <w:tcW w:w="90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r>
      <w:tr>
        <w:tc>
          <w:tcPr>
            <w:tcW w:w="3005" w:type="dxa"/>
          </w:tcPr>
          <w:p>
            <w:pPr>
              <w:pStyle w:val="0"/>
              <w:jc w:val="center"/>
            </w:pPr>
            <w:r>
              <w:rPr>
                <w:sz w:val="20"/>
              </w:rPr>
              <w:t xml:space="preserve">Наименование услуги (работы)</w:t>
            </w:r>
          </w:p>
        </w:tc>
        <w:tc>
          <w:tcPr>
            <w:gridSpan w:val="6"/>
            <w:tcW w:w="5964" w:type="dxa"/>
          </w:tcPr>
          <w:p>
            <w:pPr>
              <w:pStyle w:val="0"/>
              <w:jc w:val="center"/>
            </w:pPr>
            <w:r>
              <w:rPr>
                <w:sz w:val="20"/>
              </w:rPr>
              <w:t xml:space="preserve">Оказание первичной медико-санитарной помощи, в части диагностики и лечения, в амбулаторных условиях</w:t>
            </w:r>
          </w:p>
        </w:tc>
      </w:tr>
      <w:tr>
        <w:tc>
          <w:tcPr>
            <w:tcW w:w="3005" w:type="dxa"/>
          </w:tcPr>
          <w:p>
            <w:pPr>
              <w:pStyle w:val="0"/>
              <w:jc w:val="center"/>
            </w:pPr>
            <w:r>
              <w:rPr>
                <w:sz w:val="20"/>
              </w:rPr>
              <w:t xml:space="preserve">Показатель объема услуги:</w:t>
            </w:r>
          </w:p>
        </w:tc>
        <w:tc>
          <w:tcPr>
            <w:gridSpan w:val="6"/>
            <w:tcW w:w="5964" w:type="dxa"/>
          </w:tcPr>
          <w:p>
            <w:pPr>
              <w:pStyle w:val="0"/>
              <w:jc w:val="center"/>
            </w:pPr>
            <w:r>
              <w:rPr>
                <w:sz w:val="20"/>
              </w:rPr>
              <w:t xml:space="preserve">Количество посещений (единиц)</w:t>
            </w:r>
          </w:p>
        </w:tc>
      </w:tr>
      <w:tr>
        <w:tc>
          <w:tcPr>
            <w:tcW w:w="3005" w:type="dxa"/>
          </w:tcPr>
          <w:p>
            <w:pPr>
              <w:pStyle w:val="0"/>
            </w:pPr>
            <w:r>
              <w:rPr>
                <w:sz w:val="20"/>
              </w:rPr>
              <w:t xml:space="preserve">Подпрограмма Г "Совершенствование системы территориального планирования", всего</w:t>
            </w:r>
          </w:p>
        </w:tc>
        <w:tc>
          <w:tcPr>
            <w:tcW w:w="904" w:type="dxa"/>
          </w:tcPr>
          <w:p>
            <w:pPr>
              <w:pStyle w:val="0"/>
              <w:jc w:val="center"/>
            </w:pPr>
            <w:r>
              <w:rPr>
                <w:sz w:val="20"/>
              </w:rPr>
              <w:t xml:space="preserve">807 790</w:t>
            </w:r>
          </w:p>
        </w:tc>
        <w:tc>
          <w:tcPr>
            <w:tcW w:w="904" w:type="dxa"/>
          </w:tcPr>
          <w:p>
            <w:pPr>
              <w:pStyle w:val="0"/>
              <w:jc w:val="center"/>
            </w:pPr>
            <w:r>
              <w:rPr>
                <w:sz w:val="20"/>
              </w:rPr>
              <w:t xml:space="preserve">817 413</w:t>
            </w:r>
          </w:p>
        </w:tc>
        <w:tc>
          <w:tcPr>
            <w:tcW w:w="904" w:type="dxa"/>
          </w:tcPr>
          <w:p>
            <w:pPr>
              <w:pStyle w:val="0"/>
              <w:jc w:val="center"/>
            </w:pPr>
            <w:r>
              <w:rPr>
                <w:sz w:val="20"/>
              </w:rPr>
              <w:t xml:space="preserve">811 305</w:t>
            </w:r>
          </w:p>
        </w:tc>
        <w:tc>
          <w:tcPr>
            <w:tcW w:w="1084" w:type="dxa"/>
          </w:tcPr>
          <w:p>
            <w:pPr>
              <w:pStyle w:val="0"/>
              <w:jc w:val="center"/>
            </w:pPr>
            <w:r>
              <w:rPr>
                <w:sz w:val="20"/>
              </w:rPr>
              <w:t xml:space="preserve">843 333</w:t>
            </w:r>
          </w:p>
        </w:tc>
        <w:tc>
          <w:tcPr>
            <w:tcW w:w="1084" w:type="dxa"/>
          </w:tcPr>
          <w:p>
            <w:pPr>
              <w:pStyle w:val="0"/>
              <w:jc w:val="center"/>
            </w:pPr>
            <w:r>
              <w:rPr>
                <w:sz w:val="20"/>
              </w:rPr>
              <w:t xml:space="preserve">1 027 406</w:t>
            </w:r>
          </w:p>
        </w:tc>
        <w:tc>
          <w:tcPr>
            <w:tcW w:w="1084" w:type="dxa"/>
          </w:tcPr>
          <w:p>
            <w:pPr>
              <w:pStyle w:val="0"/>
              <w:jc w:val="center"/>
            </w:pPr>
            <w:r>
              <w:rPr>
                <w:sz w:val="20"/>
              </w:rPr>
              <w:t xml:space="preserve">1 063 540</w:t>
            </w:r>
          </w:p>
        </w:tc>
      </w:tr>
      <w:tr>
        <w:tc>
          <w:tcPr>
            <w:gridSpan w:val="7"/>
            <w:tcW w:w="8969" w:type="dxa"/>
          </w:tcPr>
          <w:p>
            <w:pPr>
              <w:pStyle w:val="0"/>
              <w:jc w:val="center"/>
            </w:pPr>
            <w:r>
              <w:rPr>
                <w:sz w:val="20"/>
              </w:rPr>
              <w:t xml:space="preserve">Основное мероприятие Г.01 "Обеспечение деятельности (оказание услуг) государственных учреждений (организаций)"</w:t>
            </w:r>
          </w:p>
        </w:tc>
      </w:tr>
      <w:tr>
        <w:tc>
          <w:tcPr>
            <w:tcW w:w="3005" w:type="dxa"/>
          </w:tcPr>
          <w:p>
            <w:pPr>
              <w:pStyle w:val="0"/>
            </w:pPr>
            <w:r>
              <w:rPr>
                <w:sz w:val="20"/>
              </w:rPr>
              <w:t xml:space="preserve">Всего, в том числе</w:t>
            </w:r>
          </w:p>
        </w:tc>
        <w:tc>
          <w:tcPr>
            <w:tcW w:w="904" w:type="dxa"/>
          </w:tcPr>
          <w:p>
            <w:pPr>
              <w:pStyle w:val="0"/>
              <w:jc w:val="center"/>
            </w:pPr>
            <w:r>
              <w:rPr>
                <w:sz w:val="20"/>
              </w:rPr>
              <w:t xml:space="preserve">807 790</w:t>
            </w:r>
          </w:p>
        </w:tc>
        <w:tc>
          <w:tcPr>
            <w:tcW w:w="904" w:type="dxa"/>
          </w:tcPr>
          <w:p>
            <w:pPr>
              <w:pStyle w:val="0"/>
              <w:jc w:val="center"/>
            </w:pPr>
            <w:r>
              <w:rPr>
                <w:sz w:val="20"/>
              </w:rPr>
              <w:t xml:space="preserve">817 413</w:t>
            </w:r>
          </w:p>
        </w:tc>
        <w:tc>
          <w:tcPr>
            <w:tcW w:w="904" w:type="dxa"/>
          </w:tcPr>
          <w:p>
            <w:pPr>
              <w:pStyle w:val="0"/>
              <w:jc w:val="center"/>
            </w:pPr>
            <w:r>
              <w:rPr>
                <w:sz w:val="20"/>
              </w:rPr>
              <w:t xml:space="preserve">811 305</w:t>
            </w:r>
          </w:p>
        </w:tc>
        <w:tc>
          <w:tcPr>
            <w:tcW w:w="1084" w:type="dxa"/>
          </w:tcPr>
          <w:p>
            <w:pPr>
              <w:pStyle w:val="0"/>
              <w:jc w:val="center"/>
            </w:pPr>
            <w:r>
              <w:rPr>
                <w:sz w:val="20"/>
              </w:rPr>
              <w:t xml:space="preserve">843 333</w:t>
            </w:r>
          </w:p>
        </w:tc>
        <w:tc>
          <w:tcPr>
            <w:tcW w:w="1084" w:type="dxa"/>
          </w:tcPr>
          <w:p>
            <w:pPr>
              <w:pStyle w:val="0"/>
              <w:jc w:val="center"/>
            </w:pPr>
            <w:r>
              <w:rPr>
                <w:sz w:val="20"/>
              </w:rPr>
              <w:t xml:space="preserve">1 027 406</w:t>
            </w:r>
          </w:p>
        </w:tc>
        <w:tc>
          <w:tcPr>
            <w:tcW w:w="1084" w:type="dxa"/>
          </w:tcPr>
          <w:p>
            <w:pPr>
              <w:pStyle w:val="0"/>
              <w:jc w:val="center"/>
            </w:pPr>
            <w:r>
              <w:rPr>
                <w:sz w:val="20"/>
              </w:rPr>
              <w:t xml:space="preserve">1 063 540</w:t>
            </w:r>
          </w:p>
        </w:tc>
      </w:tr>
      <w:tr>
        <w:tc>
          <w:tcPr>
            <w:tcW w:w="3005" w:type="dxa"/>
          </w:tcPr>
          <w:p>
            <w:pPr>
              <w:pStyle w:val="0"/>
            </w:pPr>
            <w:r>
              <w:rPr>
                <w:sz w:val="20"/>
              </w:rPr>
              <w:t xml:space="preserve">автономные</w:t>
            </w:r>
          </w:p>
        </w:tc>
        <w:tc>
          <w:tcPr>
            <w:tcW w:w="904" w:type="dxa"/>
          </w:tcPr>
          <w:p>
            <w:pPr>
              <w:pStyle w:val="0"/>
              <w:jc w:val="center"/>
            </w:pPr>
            <w:r>
              <w:rPr>
                <w:sz w:val="20"/>
              </w:rPr>
            </w:r>
          </w:p>
        </w:tc>
        <w:tc>
          <w:tcPr>
            <w:tcW w:w="904" w:type="dxa"/>
          </w:tcPr>
          <w:p>
            <w:pPr>
              <w:pStyle w:val="0"/>
              <w:jc w:val="center"/>
            </w:pPr>
            <w:r>
              <w:rPr>
                <w:sz w:val="20"/>
              </w:rPr>
            </w:r>
          </w:p>
        </w:tc>
        <w:tc>
          <w:tcPr>
            <w:tcW w:w="90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r>
      <w:tr>
        <w:tc>
          <w:tcPr>
            <w:tcW w:w="3005" w:type="dxa"/>
          </w:tcPr>
          <w:p>
            <w:pPr>
              <w:pStyle w:val="0"/>
            </w:pPr>
            <w:r>
              <w:rPr>
                <w:sz w:val="20"/>
              </w:rPr>
              <w:t xml:space="preserve">бюджетные</w:t>
            </w:r>
          </w:p>
        </w:tc>
        <w:tc>
          <w:tcPr>
            <w:tcW w:w="904" w:type="dxa"/>
          </w:tcPr>
          <w:p>
            <w:pPr>
              <w:pStyle w:val="0"/>
              <w:jc w:val="center"/>
            </w:pPr>
            <w:r>
              <w:rPr>
                <w:sz w:val="20"/>
              </w:rPr>
              <w:t xml:space="preserve">614 548</w:t>
            </w:r>
          </w:p>
        </w:tc>
        <w:tc>
          <w:tcPr>
            <w:tcW w:w="904" w:type="dxa"/>
          </w:tcPr>
          <w:p>
            <w:pPr>
              <w:pStyle w:val="0"/>
              <w:jc w:val="center"/>
            </w:pPr>
            <w:r>
              <w:rPr>
                <w:sz w:val="20"/>
              </w:rPr>
              <w:t xml:space="preserve">621 644</w:t>
            </w:r>
          </w:p>
        </w:tc>
        <w:tc>
          <w:tcPr>
            <w:tcW w:w="904" w:type="dxa"/>
          </w:tcPr>
          <w:p>
            <w:pPr>
              <w:pStyle w:val="0"/>
              <w:jc w:val="center"/>
            </w:pPr>
            <w:r>
              <w:rPr>
                <w:sz w:val="20"/>
              </w:rPr>
              <w:t xml:space="preserve">619 011</w:t>
            </w:r>
          </w:p>
        </w:tc>
        <w:tc>
          <w:tcPr>
            <w:tcW w:w="1084" w:type="dxa"/>
          </w:tcPr>
          <w:p>
            <w:pPr>
              <w:pStyle w:val="0"/>
              <w:jc w:val="center"/>
            </w:pPr>
            <w:r>
              <w:rPr>
                <w:sz w:val="20"/>
              </w:rPr>
              <w:t xml:space="preserve">641 588</w:t>
            </w:r>
          </w:p>
        </w:tc>
        <w:tc>
          <w:tcPr>
            <w:tcW w:w="1084" w:type="dxa"/>
          </w:tcPr>
          <w:p>
            <w:pPr>
              <w:pStyle w:val="0"/>
              <w:jc w:val="center"/>
            </w:pPr>
            <w:r>
              <w:rPr>
                <w:sz w:val="20"/>
              </w:rPr>
              <w:t xml:space="preserve">781 344</w:t>
            </w:r>
          </w:p>
        </w:tc>
        <w:tc>
          <w:tcPr>
            <w:tcW w:w="1084" w:type="dxa"/>
          </w:tcPr>
          <w:p>
            <w:pPr>
              <w:pStyle w:val="0"/>
              <w:jc w:val="center"/>
            </w:pPr>
            <w:r>
              <w:rPr>
                <w:sz w:val="20"/>
              </w:rPr>
              <w:t xml:space="preserve">811 462</w:t>
            </w:r>
          </w:p>
        </w:tc>
      </w:tr>
      <w:tr>
        <w:tc>
          <w:tcPr>
            <w:tcW w:w="3005" w:type="dxa"/>
          </w:tcPr>
          <w:p>
            <w:pPr>
              <w:pStyle w:val="0"/>
            </w:pPr>
            <w:r>
              <w:rPr>
                <w:sz w:val="20"/>
              </w:rPr>
              <w:t xml:space="preserve">казенные</w:t>
            </w:r>
          </w:p>
        </w:tc>
        <w:tc>
          <w:tcPr>
            <w:tcW w:w="904" w:type="dxa"/>
          </w:tcPr>
          <w:p>
            <w:pPr>
              <w:pStyle w:val="0"/>
              <w:jc w:val="center"/>
            </w:pPr>
            <w:r>
              <w:rPr>
                <w:sz w:val="20"/>
              </w:rPr>
              <w:t xml:space="preserve">193 242</w:t>
            </w:r>
          </w:p>
        </w:tc>
        <w:tc>
          <w:tcPr>
            <w:tcW w:w="904" w:type="dxa"/>
          </w:tcPr>
          <w:p>
            <w:pPr>
              <w:pStyle w:val="0"/>
              <w:jc w:val="center"/>
            </w:pPr>
            <w:r>
              <w:rPr>
                <w:sz w:val="20"/>
              </w:rPr>
              <w:t xml:space="preserve">192 294</w:t>
            </w:r>
          </w:p>
        </w:tc>
        <w:tc>
          <w:tcPr>
            <w:tcW w:w="904" w:type="dxa"/>
          </w:tcPr>
          <w:p>
            <w:pPr>
              <w:pStyle w:val="0"/>
              <w:jc w:val="center"/>
            </w:pPr>
            <w:r>
              <w:rPr>
                <w:sz w:val="20"/>
              </w:rPr>
              <w:t xml:space="preserve">192 294</w:t>
            </w:r>
          </w:p>
        </w:tc>
        <w:tc>
          <w:tcPr>
            <w:tcW w:w="1084" w:type="dxa"/>
          </w:tcPr>
          <w:p>
            <w:pPr>
              <w:pStyle w:val="0"/>
              <w:jc w:val="center"/>
            </w:pPr>
            <w:r>
              <w:rPr>
                <w:sz w:val="20"/>
              </w:rPr>
              <w:t xml:space="preserve">201 745</w:t>
            </w:r>
          </w:p>
        </w:tc>
        <w:tc>
          <w:tcPr>
            <w:tcW w:w="1084" w:type="dxa"/>
          </w:tcPr>
          <w:p>
            <w:pPr>
              <w:pStyle w:val="0"/>
              <w:jc w:val="center"/>
            </w:pPr>
            <w:r>
              <w:rPr>
                <w:sz w:val="20"/>
              </w:rPr>
              <w:t xml:space="preserve">246 062</w:t>
            </w:r>
          </w:p>
        </w:tc>
        <w:tc>
          <w:tcPr>
            <w:tcW w:w="1084" w:type="dxa"/>
          </w:tcPr>
          <w:p>
            <w:pPr>
              <w:pStyle w:val="0"/>
              <w:jc w:val="center"/>
            </w:pPr>
            <w:r>
              <w:rPr>
                <w:sz w:val="20"/>
              </w:rPr>
              <w:t xml:space="preserve">252 078</w:t>
            </w:r>
          </w:p>
        </w:tc>
      </w:tr>
      <w:tr>
        <w:tc>
          <w:tcPr>
            <w:tcW w:w="3005" w:type="dxa"/>
          </w:tcPr>
          <w:p>
            <w:pPr>
              <w:pStyle w:val="0"/>
              <w:jc w:val="center"/>
            </w:pPr>
            <w:r>
              <w:rPr>
                <w:sz w:val="20"/>
              </w:rPr>
              <w:t xml:space="preserve">Наименование услуги (работы)</w:t>
            </w:r>
          </w:p>
        </w:tc>
        <w:tc>
          <w:tcPr>
            <w:gridSpan w:val="6"/>
            <w:tcW w:w="5964" w:type="dxa"/>
          </w:tcPr>
          <w:p>
            <w:pPr>
              <w:pStyle w:val="0"/>
              <w:jc w:val="center"/>
            </w:pPr>
            <w:r>
              <w:rPr>
                <w:sz w:val="20"/>
              </w:rPr>
              <w:t xml:space="preserve">Оказание первичной медико-санитарной помощи, в части диагностики и лечения, в условиях дневного стационара</w:t>
            </w:r>
          </w:p>
        </w:tc>
      </w:tr>
      <w:tr>
        <w:tc>
          <w:tcPr>
            <w:tcW w:w="3005" w:type="dxa"/>
          </w:tcPr>
          <w:p>
            <w:pPr>
              <w:pStyle w:val="0"/>
              <w:jc w:val="center"/>
            </w:pPr>
            <w:r>
              <w:rPr>
                <w:sz w:val="20"/>
              </w:rPr>
              <w:t xml:space="preserve">Показатель объема услуги:</w:t>
            </w:r>
          </w:p>
        </w:tc>
        <w:tc>
          <w:tcPr>
            <w:gridSpan w:val="6"/>
            <w:tcW w:w="5964" w:type="dxa"/>
          </w:tcPr>
          <w:p>
            <w:pPr>
              <w:pStyle w:val="0"/>
              <w:jc w:val="center"/>
            </w:pPr>
            <w:r>
              <w:rPr>
                <w:sz w:val="20"/>
              </w:rPr>
              <w:t xml:space="preserve">Количество пациенто-дней (единиц)</w:t>
            </w:r>
          </w:p>
        </w:tc>
      </w:tr>
      <w:tr>
        <w:tc>
          <w:tcPr>
            <w:tcW w:w="3005" w:type="dxa"/>
          </w:tcPr>
          <w:p>
            <w:pPr>
              <w:pStyle w:val="0"/>
            </w:pPr>
            <w:r>
              <w:rPr>
                <w:sz w:val="20"/>
              </w:rPr>
              <w:t xml:space="preserve">Подпрограмма Г "Совершенствование системы территориального планирования", всего</w:t>
            </w:r>
          </w:p>
        </w:tc>
        <w:tc>
          <w:tcPr>
            <w:tcW w:w="904" w:type="dxa"/>
          </w:tcPr>
          <w:p>
            <w:pPr>
              <w:pStyle w:val="0"/>
              <w:jc w:val="center"/>
            </w:pPr>
            <w:r>
              <w:rPr>
                <w:sz w:val="20"/>
              </w:rPr>
              <w:t xml:space="preserve">12 678</w:t>
            </w:r>
          </w:p>
        </w:tc>
        <w:tc>
          <w:tcPr>
            <w:tcW w:w="904" w:type="dxa"/>
          </w:tcPr>
          <w:p>
            <w:pPr>
              <w:pStyle w:val="0"/>
              <w:jc w:val="center"/>
            </w:pPr>
            <w:r>
              <w:rPr>
                <w:sz w:val="20"/>
              </w:rPr>
              <w:t xml:space="preserve">12 678</w:t>
            </w:r>
          </w:p>
        </w:tc>
        <w:tc>
          <w:tcPr>
            <w:tcW w:w="904" w:type="dxa"/>
          </w:tcPr>
          <w:p>
            <w:pPr>
              <w:pStyle w:val="0"/>
              <w:jc w:val="center"/>
            </w:pPr>
            <w:r>
              <w:rPr>
                <w:sz w:val="20"/>
              </w:rPr>
              <w:t xml:space="preserve">12 678</w:t>
            </w:r>
          </w:p>
        </w:tc>
        <w:tc>
          <w:tcPr>
            <w:tcW w:w="1084" w:type="dxa"/>
          </w:tcPr>
          <w:p>
            <w:pPr>
              <w:pStyle w:val="0"/>
              <w:jc w:val="center"/>
            </w:pPr>
            <w:r>
              <w:rPr>
                <w:sz w:val="20"/>
              </w:rPr>
              <w:t xml:space="preserve">7 092</w:t>
            </w:r>
          </w:p>
        </w:tc>
        <w:tc>
          <w:tcPr>
            <w:tcW w:w="1084" w:type="dxa"/>
          </w:tcPr>
          <w:p>
            <w:pPr>
              <w:pStyle w:val="0"/>
              <w:jc w:val="center"/>
            </w:pPr>
            <w:r>
              <w:rPr>
                <w:sz w:val="20"/>
              </w:rPr>
              <w:t xml:space="preserve">9 312</w:t>
            </w:r>
          </w:p>
        </w:tc>
        <w:tc>
          <w:tcPr>
            <w:tcW w:w="1084" w:type="dxa"/>
          </w:tcPr>
          <w:p>
            <w:pPr>
              <w:pStyle w:val="0"/>
              <w:jc w:val="center"/>
            </w:pPr>
            <w:r>
              <w:rPr>
                <w:sz w:val="20"/>
              </w:rPr>
              <w:t xml:space="preserve">9 721</w:t>
            </w:r>
          </w:p>
        </w:tc>
      </w:tr>
      <w:tr>
        <w:tc>
          <w:tcPr>
            <w:gridSpan w:val="7"/>
            <w:tcW w:w="8969" w:type="dxa"/>
          </w:tcPr>
          <w:p>
            <w:pPr>
              <w:pStyle w:val="0"/>
              <w:jc w:val="center"/>
            </w:pPr>
            <w:r>
              <w:rPr>
                <w:sz w:val="20"/>
              </w:rPr>
              <w:t xml:space="preserve">Основное мероприятие Г.01 "Обеспечение деятельности (оказание услуг) государственных учреждений (организаций)"</w:t>
            </w:r>
          </w:p>
        </w:tc>
      </w:tr>
      <w:tr>
        <w:tc>
          <w:tcPr>
            <w:tcW w:w="3005" w:type="dxa"/>
          </w:tcPr>
          <w:p>
            <w:pPr>
              <w:pStyle w:val="0"/>
            </w:pPr>
            <w:r>
              <w:rPr>
                <w:sz w:val="20"/>
              </w:rPr>
              <w:t xml:space="preserve">Всего, в том числе</w:t>
            </w:r>
          </w:p>
        </w:tc>
        <w:tc>
          <w:tcPr>
            <w:tcW w:w="904" w:type="dxa"/>
          </w:tcPr>
          <w:p>
            <w:pPr>
              <w:pStyle w:val="0"/>
              <w:jc w:val="center"/>
            </w:pPr>
            <w:r>
              <w:rPr>
                <w:sz w:val="20"/>
              </w:rPr>
              <w:t xml:space="preserve">12 678</w:t>
            </w:r>
          </w:p>
        </w:tc>
        <w:tc>
          <w:tcPr>
            <w:tcW w:w="904" w:type="dxa"/>
          </w:tcPr>
          <w:p>
            <w:pPr>
              <w:pStyle w:val="0"/>
              <w:jc w:val="center"/>
            </w:pPr>
            <w:r>
              <w:rPr>
                <w:sz w:val="20"/>
              </w:rPr>
              <w:t xml:space="preserve">12 678</w:t>
            </w:r>
          </w:p>
        </w:tc>
        <w:tc>
          <w:tcPr>
            <w:tcW w:w="904" w:type="dxa"/>
          </w:tcPr>
          <w:p>
            <w:pPr>
              <w:pStyle w:val="0"/>
              <w:jc w:val="center"/>
            </w:pPr>
            <w:r>
              <w:rPr>
                <w:sz w:val="20"/>
              </w:rPr>
              <w:t xml:space="preserve">12 678</w:t>
            </w:r>
          </w:p>
        </w:tc>
        <w:tc>
          <w:tcPr>
            <w:tcW w:w="1084" w:type="dxa"/>
          </w:tcPr>
          <w:p>
            <w:pPr>
              <w:pStyle w:val="0"/>
              <w:jc w:val="center"/>
            </w:pPr>
            <w:r>
              <w:rPr>
                <w:sz w:val="20"/>
              </w:rPr>
              <w:t xml:space="preserve">7 092</w:t>
            </w:r>
          </w:p>
        </w:tc>
        <w:tc>
          <w:tcPr>
            <w:tcW w:w="1084" w:type="dxa"/>
          </w:tcPr>
          <w:p>
            <w:pPr>
              <w:pStyle w:val="0"/>
              <w:jc w:val="center"/>
            </w:pPr>
            <w:r>
              <w:rPr>
                <w:sz w:val="20"/>
              </w:rPr>
              <w:t xml:space="preserve">9 312</w:t>
            </w:r>
          </w:p>
        </w:tc>
        <w:tc>
          <w:tcPr>
            <w:tcW w:w="1084" w:type="dxa"/>
          </w:tcPr>
          <w:p>
            <w:pPr>
              <w:pStyle w:val="0"/>
              <w:jc w:val="center"/>
            </w:pPr>
            <w:r>
              <w:rPr>
                <w:sz w:val="20"/>
              </w:rPr>
              <w:t xml:space="preserve">9 721</w:t>
            </w:r>
          </w:p>
        </w:tc>
      </w:tr>
      <w:tr>
        <w:tc>
          <w:tcPr>
            <w:tcW w:w="3005" w:type="dxa"/>
          </w:tcPr>
          <w:p>
            <w:pPr>
              <w:pStyle w:val="0"/>
            </w:pPr>
            <w:r>
              <w:rPr>
                <w:sz w:val="20"/>
              </w:rPr>
              <w:t xml:space="preserve">автономные</w:t>
            </w:r>
          </w:p>
        </w:tc>
        <w:tc>
          <w:tcPr>
            <w:tcW w:w="904" w:type="dxa"/>
          </w:tcPr>
          <w:p>
            <w:pPr>
              <w:pStyle w:val="0"/>
              <w:jc w:val="center"/>
            </w:pPr>
            <w:r>
              <w:rPr>
                <w:sz w:val="20"/>
              </w:rPr>
            </w:r>
          </w:p>
        </w:tc>
        <w:tc>
          <w:tcPr>
            <w:tcW w:w="904" w:type="dxa"/>
          </w:tcPr>
          <w:p>
            <w:pPr>
              <w:pStyle w:val="0"/>
              <w:jc w:val="center"/>
            </w:pPr>
            <w:r>
              <w:rPr>
                <w:sz w:val="20"/>
              </w:rPr>
            </w:r>
          </w:p>
        </w:tc>
        <w:tc>
          <w:tcPr>
            <w:tcW w:w="90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r>
      <w:tr>
        <w:tc>
          <w:tcPr>
            <w:tcW w:w="3005" w:type="dxa"/>
          </w:tcPr>
          <w:p>
            <w:pPr>
              <w:pStyle w:val="0"/>
            </w:pPr>
            <w:r>
              <w:rPr>
                <w:sz w:val="20"/>
              </w:rPr>
              <w:t xml:space="preserve">бюджетные</w:t>
            </w:r>
          </w:p>
        </w:tc>
        <w:tc>
          <w:tcPr>
            <w:tcW w:w="904" w:type="dxa"/>
          </w:tcPr>
          <w:p>
            <w:pPr>
              <w:pStyle w:val="0"/>
              <w:jc w:val="center"/>
            </w:pPr>
            <w:r>
              <w:rPr>
                <w:sz w:val="20"/>
              </w:rPr>
              <w:t xml:space="preserve">12 678</w:t>
            </w:r>
          </w:p>
        </w:tc>
        <w:tc>
          <w:tcPr>
            <w:tcW w:w="904" w:type="dxa"/>
          </w:tcPr>
          <w:p>
            <w:pPr>
              <w:pStyle w:val="0"/>
              <w:jc w:val="center"/>
            </w:pPr>
            <w:r>
              <w:rPr>
                <w:sz w:val="20"/>
              </w:rPr>
              <w:t xml:space="preserve">12 678</w:t>
            </w:r>
          </w:p>
        </w:tc>
        <w:tc>
          <w:tcPr>
            <w:tcW w:w="904" w:type="dxa"/>
          </w:tcPr>
          <w:p>
            <w:pPr>
              <w:pStyle w:val="0"/>
              <w:jc w:val="center"/>
            </w:pPr>
            <w:r>
              <w:rPr>
                <w:sz w:val="20"/>
              </w:rPr>
              <w:t xml:space="preserve">12 678</w:t>
            </w:r>
          </w:p>
        </w:tc>
        <w:tc>
          <w:tcPr>
            <w:tcW w:w="1084" w:type="dxa"/>
          </w:tcPr>
          <w:p>
            <w:pPr>
              <w:pStyle w:val="0"/>
              <w:jc w:val="center"/>
            </w:pPr>
            <w:r>
              <w:rPr>
                <w:sz w:val="20"/>
              </w:rPr>
              <w:t xml:space="preserve">7 092</w:t>
            </w:r>
          </w:p>
        </w:tc>
        <w:tc>
          <w:tcPr>
            <w:tcW w:w="1084" w:type="dxa"/>
          </w:tcPr>
          <w:p>
            <w:pPr>
              <w:pStyle w:val="0"/>
              <w:jc w:val="center"/>
            </w:pPr>
            <w:r>
              <w:rPr>
                <w:sz w:val="20"/>
              </w:rPr>
              <w:t xml:space="preserve">9 312</w:t>
            </w:r>
          </w:p>
        </w:tc>
        <w:tc>
          <w:tcPr>
            <w:tcW w:w="1084" w:type="dxa"/>
          </w:tcPr>
          <w:p>
            <w:pPr>
              <w:pStyle w:val="0"/>
              <w:jc w:val="center"/>
            </w:pPr>
            <w:r>
              <w:rPr>
                <w:sz w:val="20"/>
              </w:rPr>
              <w:t xml:space="preserve">9 721</w:t>
            </w:r>
          </w:p>
        </w:tc>
      </w:tr>
      <w:tr>
        <w:tc>
          <w:tcPr>
            <w:tcW w:w="3005" w:type="dxa"/>
          </w:tcPr>
          <w:p>
            <w:pPr>
              <w:pStyle w:val="0"/>
            </w:pPr>
            <w:r>
              <w:rPr>
                <w:sz w:val="20"/>
              </w:rPr>
              <w:t xml:space="preserve">казенные</w:t>
            </w:r>
          </w:p>
        </w:tc>
        <w:tc>
          <w:tcPr>
            <w:tcW w:w="904" w:type="dxa"/>
          </w:tcPr>
          <w:p>
            <w:pPr>
              <w:pStyle w:val="0"/>
              <w:jc w:val="center"/>
            </w:pPr>
            <w:r>
              <w:rPr>
                <w:sz w:val="20"/>
              </w:rPr>
            </w:r>
          </w:p>
        </w:tc>
        <w:tc>
          <w:tcPr>
            <w:tcW w:w="904" w:type="dxa"/>
          </w:tcPr>
          <w:p>
            <w:pPr>
              <w:pStyle w:val="0"/>
              <w:jc w:val="center"/>
            </w:pPr>
            <w:r>
              <w:rPr>
                <w:sz w:val="20"/>
              </w:rPr>
            </w:r>
          </w:p>
        </w:tc>
        <w:tc>
          <w:tcPr>
            <w:tcW w:w="90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r>
      <w:tr>
        <w:tc>
          <w:tcPr>
            <w:tcW w:w="3005" w:type="dxa"/>
          </w:tcPr>
          <w:p>
            <w:pPr>
              <w:pStyle w:val="0"/>
              <w:jc w:val="center"/>
            </w:pPr>
            <w:r>
              <w:rPr>
                <w:sz w:val="20"/>
              </w:rPr>
              <w:t xml:space="preserve">Наименование услуги (работы)</w:t>
            </w:r>
          </w:p>
        </w:tc>
        <w:tc>
          <w:tcPr>
            <w:gridSpan w:val="6"/>
            <w:tcW w:w="5964" w:type="dxa"/>
          </w:tcPr>
          <w:p>
            <w:pPr>
              <w:pStyle w:val="0"/>
              <w:jc w:val="center"/>
            </w:pPr>
            <w:r>
              <w:rPr>
                <w:sz w:val="20"/>
              </w:rPr>
              <w:t xml:space="preserve">Оказание скорой медицинской помощи, в том числе скорой специализированной медицинской помощи</w:t>
            </w:r>
          </w:p>
        </w:tc>
      </w:tr>
      <w:tr>
        <w:tc>
          <w:tcPr>
            <w:tcW w:w="3005" w:type="dxa"/>
          </w:tcPr>
          <w:p>
            <w:pPr>
              <w:pStyle w:val="0"/>
              <w:jc w:val="center"/>
            </w:pPr>
            <w:r>
              <w:rPr>
                <w:sz w:val="20"/>
              </w:rPr>
              <w:t xml:space="preserve">Показатель объема услуги:</w:t>
            </w:r>
          </w:p>
        </w:tc>
        <w:tc>
          <w:tcPr>
            <w:gridSpan w:val="6"/>
            <w:tcW w:w="5964" w:type="dxa"/>
          </w:tcPr>
          <w:p>
            <w:pPr>
              <w:pStyle w:val="0"/>
              <w:jc w:val="center"/>
            </w:pPr>
            <w:r>
              <w:rPr>
                <w:sz w:val="20"/>
              </w:rPr>
              <w:t xml:space="preserve">Количество вызовов (единиц)</w:t>
            </w:r>
          </w:p>
        </w:tc>
      </w:tr>
      <w:tr>
        <w:tc>
          <w:tcPr>
            <w:tcW w:w="3005" w:type="dxa"/>
          </w:tcPr>
          <w:p>
            <w:pPr>
              <w:pStyle w:val="0"/>
            </w:pPr>
            <w:r>
              <w:rPr>
                <w:sz w:val="20"/>
              </w:rPr>
              <w:t xml:space="preserve">Подпрограмма Г "Совершенствование системы территориального планирования", всего</w:t>
            </w:r>
          </w:p>
        </w:tc>
        <w:tc>
          <w:tcPr>
            <w:tcW w:w="904" w:type="dxa"/>
          </w:tcPr>
          <w:p>
            <w:pPr>
              <w:pStyle w:val="0"/>
              <w:jc w:val="center"/>
            </w:pPr>
            <w:r>
              <w:rPr>
                <w:sz w:val="20"/>
              </w:rPr>
              <w:t xml:space="preserve">40 184</w:t>
            </w:r>
          </w:p>
        </w:tc>
        <w:tc>
          <w:tcPr>
            <w:tcW w:w="904" w:type="dxa"/>
          </w:tcPr>
          <w:p>
            <w:pPr>
              <w:pStyle w:val="0"/>
              <w:jc w:val="center"/>
            </w:pPr>
            <w:r>
              <w:rPr>
                <w:sz w:val="20"/>
              </w:rPr>
              <w:t xml:space="preserve">40 184</w:t>
            </w:r>
          </w:p>
        </w:tc>
        <w:tc>
          <w:tcPr>
            <w:tcW w:w="904" w:type="dxa"/>
          </w:tcPr>
          <w:p>
            <w:pPr>
              <w:pStyle w:val="0"/>
              <w:jc w:val="center"/>
            </w:pPr>
            <w:r>
              <w:rPr>
                <w:sz w:val="20"/>
              </w:rPr>
              <w:t xml:space="preserve">40 184</w:t>
            </w:r>
          </w:p>
        </w:tc>
        <w:tc>
          <w:tcPr>
            <w:tcW w:w="1084" w:type="dxa"/>
          </w:tcPr>
          <w:p>
            <w:pPr>
              <w:pStyle w:val="0"/>
              <w:jc w:val="center"/>
            </w:pPr>
            <w:r>
              <w:rPr>
                <w:sz w:val="20"/>
              </w:rPr>
              <w:t xml:space="preserve">60 573</w:t>
            </w:r>
          </w:p>
        </w:tc>
        <w:tc>
          <w:tcPr>
            <w:tcW w:w="1084" w:type="dxa"/>
          </w:tcPr>
          <w:p>
            <w:pPr>
              <w:pStyle w:val="0"/>
              <w:jc w:val="center"/>
            </w:pPr>
            <w:r>
              <w:rPr>
                <w:sz w:val="20"/>
              </w:rPr>
              <w:t xml:space="preserve">63 603</w:t>
            </w:r>
          </w:p>
        </w:tc>
        <w:tc>
          <w:tcPr>
            <w:tcW w:w="1084" w:type="dxa"/>
          </w:tcPr>
          <w:p>
            <w:pPr>
              <w:pStyle w:val="0"/>
              <w:jc w:val="center"/>
            </w:pPr>
            <w:r>
              <w:rPr>
                <w:sz w:val="20"/>
              </w:rPr>
              <w:t xml:space="preserve">65 725</w:t>
            </w:r>
          </w:p>
        </w:tc>
      </w:tr>
      <w:tr>
        <w:tc>
          <w:tcPr>
            <w:gridSpan w:val="7"/>
            <w:tcW w:w="8969" w:type="dxa"/>
          </w:tcPr>
          <w:p>
            <w:pPr>
              <w:pStyle w:val="0"/>
              <w:jc w:val="center"/>
            </w:pPr>
            <w:r>
              <w:rPr>
                <w:sz w:val="20"/>
              </w:rPr>
              <w:t xml:space="preserve">Основное мероприятие Г.01 "Обеспечение деятельности (оказание услуг) государственных учреждений (организаций)"</w:t>
            </w:r>
          </w:p>
        </w:tc>
      </w:tr>
      <w:tr>
        <w:tc>
          <w:tcPr>
            <w:tcW w:w="3005" w:type="dxa"/>
          </w:tcPr>
          <w:p>
            <w:pPr>
              <w:pStyle w:val="0"/>
            </w:pPr>
            <w:r>
              <w:rPr>
                <w:sz w:val="20"/>
              </w:rPr>
              <w:t xml:space="preserve">Всего, в том числе</w:t>
            </w:r>
          </w:p>
        </w:tc>
        <w:tc>
          <w:tcPr>
            <w:tcW w:w="904" w:type="dxa"/>
          </w:tcPr>
          <w:p>
            <w:pPr>
              <w:pStyle w:val="0"/>
              <w:jc w:val="center"/>
            </w:pPr>
            <w:r>
              <w:rPr>
                <w:sz w:val="20"/>
              </w:rPr>
              <w:t xml:space="preserve">40 184</w:t>
            </w:r>
          </w:p>
        </w:tc>
        <w:tc>
          <w:tcPr>
            <w:tcW w:w="904" w:type="dxa"/>
          </w:tcPr>
          <w:p>
            <w:pPr>
              <w:pStyle w:val="0"/>
              <w:jc w:val="center"/>
            </w:pPr>
            <w:r>
              <w:rPr>
                <w:sz w:val="20"/>
              </w:rPr>
              <w:t xml:space="preserve">40 184</w:t>
            </w:r>
          </w:p>
        </w:tc>
        <w:tc>
          <w:tcPr>
            <w:tcW w:w="904" w:type="dxa"/>
          </w:tcPr>
          <w:p>
            <w:pPr>
              <w:pStyle w:val="0"/>
              <w:jc w:val="center"/>
            </w:pPr>
            <w:r>
              <w:rPr>
                <w:sz w:val="20"/>
              </w:rPr>
              <w:t xml:space="preserve">40 184</w:t>
            </w:r>
          </w:p>
        </w:tc>
        <w:tc>
          <w:tcPr>
            <w:tcW w:w="1084" w:type="dxa"/>
          </w:tcPr>
          <w:p>
            <w:pPr>
              <w:pStyle w:val="0"/>
              <w:jc w:val="center"/>
            </w:pPr>
            <w:r>
              <w:rPr>
                <w:sz w:val="20"/>
              </w:rPr>
              <w:t xml:space="preserve">60 573</w:t>
            </w:r>
          </w:p>
        </w:tc>
        <w:tc>
          <w:tcPr>
            <w:tcW w:w="1084" w:type="dxa"/>
          </w:tcPr>
          <w:p>
            <w:pPr>
              <w:pStyle w:val="0"/>
              <w:jc w:val="center"/>
            </w:pPr>
            <w:r>
              <w:rPr>
                <w:sz w:val="20"/>
              </w:rPr>
              <w:t xml:space="preserve">63 603</w:t>
            </w:r>
          </w:p>
        </w:tc>
        <w:tc>
          <w:tcPr>
            <w:tcW w:w="1084" w:type="dxa"/>
          </w:tcPr>
          <w:p>
            <w:pPr>
              <w:pStyle w:val="0"/>
              <w:jc w:val="center"/>
            </w:pPr>
            <w:r>
              <w:rPr>
                <w:sz w:val="20"/>
              </w:rPr>
              <w:t xml:space="preserve">65 725</w:t>
            </w:r>
          </w:p>
        </w:tc>
      </w:tr>
      <w:tr>
        <w:tc>
          <w:tcPr>
            <w:tcW w:w="3005" w:type="dxa"/>
          </w:tcPr>
          <w:p>
            <w:pPr>
              <w:pStyle w:val="0"/>
            </w:pPr>
            <w:r>
              <w:rPr>
                <w:sz w:val="20"/>
              </w:rPr>
              <w:t xml:space="preserve">автономные</w:t>
            </w:r>
          </w:p>
        </w:tc>
        <w:tc>
          <w:tcPr>
            <w:tcW w:w="904" w:type="dxa"/>
          </w:tcPr>
          <w:p>
            <w:pPr>
              <w:pStyle w:val="0"/>
              <w:jc w:val="center"/>
            </w:pPr>
            <w:r>
              <w:rPr>
                <w:sz w:val="20"/>
              </w:rPr>
            </w:r>
          </w:p>
        </w:tc>
        <w:tc>
          <w:tcPr>
            <w:tcW w:w="904" w:type="dxa"/>
          </w:tcPr>
          <w:p>
            <w:pPr>
              <w:pStyle w:val="0"/>
              <w:jc w:val="center"/>
            </w:pPr>
            <w:r>
              <w:rPr>
                <w:sz w:val="20"/>
              </w:rPr>
            </w:r>
          </w:p>
        </w:tc>
        <w:tc>
          <w:tcPr>
            <w:tcW w:w="90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r>
      <w:tr>
        <w:tc>
          <w:tcPr>
            <w:tcW w:w="3005" w:type="dxa"/>
          </w:tcPr>
          <w:p>
            <w:pPr>
              <w:pStyle w:val="0"/>
            </w:pPr>
            <w:r>
              <w:rPr>
                <w:sz w:val="20"/>
              </w:rPr>
              <w:t xml:space="preserve">бюджетные</w:t>
            </w:r>
          </w:p>
        </w:tc>
        <w:tc>
          <w:tcPr>
            <w:tcW w:w="904" w:type="dxa"/>
          </w:tcPr>
          <w:p>
            <w:pPr>
              <w:pStyle w:val="0"/>
              <w:jc w:val="center"/>
            </w:pPr>
            <w:r>
              <w:rPr>
                <w:sz w:val="20"/>
              </w:rPr>
              <w:t xml:space="preserve">40 184</w:t>
            </w:r>
          </w:p>
        </w:tc>
        <w:tc>
          <w:tcPr>
            <w:tcW w:w="904" w:type="dxa"/>
          </w:tcPr>
          <w:p>
            <w:pPr>
              <w:pStyle w:val="0"/>
              <w:jc w:val="center"/>
            </w:pPr>
            <w:r>
              <w:rPr>
                <w:sz w:val="20"/>
              </w:rPr>
              <w:t xml:space="preserve">40 184</w:t>
            </w:r>
          </w:p>
        </w:tc>
        <w:tc>
          <w:tcPr>
            <w:tcW w:w="904" w:type="dxa"/>
          </w:tcPr>
          <w:p>
            <w:pPr>
              <w:pStyle w:val="0"/>
              <w:jc w:val="center"/>
            </w:pPr>
            <w:r>
              <w:rPr>
                <w:sz w:val="20"/>
              </w:rPr>
              <w:t xml:space="preserve">40 184</w:t>
            </w:r>
          </w:p>
        </w:tc>
        <w:tc>
          <w:tcPr>
            <w:tcW w:w="1084" w:type="dxa"/>
          </w:tcPr>
          <w:p>
            <w:pPr>
              <w:pStyle w:val="0"/>
              <w:jc w:val="center"/>
            </w:pPr>
            <w:r>
              <w:rPr>
                <w:sz w:val="20"/>
              </w:rPr>
              <w:t xml:space="preserve">60 573</w:t>
            </w:r>
          </w:p>
        </w:tc>
        <w:tc>
          <w:tcPr>
            <w:tcW w:w="1084" w:type="dxa"/>
          </w:tcPr>
          <w:p>
            <w:pPr>
              <w:pStyle w:val="0"/>
              <w:jc w:val="center"/>
            </w:pPr>
            <w:r>
              <w:rPr>
                <w:sz w:val="20"/>
              </w:rPr>
              <w:t xml:space="preserve">63 603</w:t>
            </w:r>
          </w:p>
        </w:tc>
        <w:tc>
          <w:tcPr>
            <w:tcW w:w="1084" w:type="dxa"/>
          </w:tcPr>
          <w:p>
            <w:pPr>
              <w:pStyle w:val="0"/>
              <w:jc w:val="center"/>
            </w:pPr>
            <w:r>
              <w:rPr>
                <w:sz w:val="20"/>
              </w:rPr>
              <w:t xml:space="preserve">65 725</w:t>
            </w:r>
          </w:p>
        </w:tc>
      </w:tr>
      <w:tr>
        <w:tc>
          <w:tcPr>
            <w:tcW w:w="3005" w:type="dxa"/>
          </w:tcPr>
          <w:p>
            <w:pPr>
              <w:pStyle w:val="0"/>
            </w:pPr>
            <w:r>
              <w:rPr>
                <w:sz w:val="20"/>
              </w:rPr>
              <w:t xml:space="preserve">казенные</w:t>
            </w:r>
          </w:p>
        </w:tc>
        <w:tc>
          <w:tcPr>
            <w:tcW w:w="904" w:type="dxa"/>
          </w:tcPr>
          <w:p>
            <w:pPr>
              <w:pStyle w:val="0"/>
              <w:jc w:val="center"/>
            </w:pPr>
            <w:r>
              <w:rPr>
                <w:sz w:val="20"/>
              </w:rPr>
            </w:r>
          </w:p>
        </w:tc>
        <w:tc>
          <w:tcPr>
            <w:tcW w:w="904" w:type="dxa"/>
          </w:tcPr>
          <w:p>
            <w:pPr>
              <w:pStyle w:val="0"/>
              <w:jc w:val="center"/>
            </w:pPr>
            <w:r>
              <w:rPr>
                <w:sz w:val="20"/>
              </w:rPr>
            </w:r>
          </w:p>
        </w:tc>
        <w:tc>
          <w:tcPr>
            <w:tcW w:w="90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r>
      <w:tr>
        <w:tc>
          <w:tcPr>
            <w:tcW w:w="3005" w:type="dxa"/>
          </w:tcPr>
          <w:p>
            <w:pPr>
              <w:pStyle w:val="0"/>
              <w:jc w:val="center"/>
            </w:pPr>
            <w:r>
              <w:rPr>
                <w:sz w:val="20"/>
              </w:rPr>
              <w:t xml:space="preserve">Наименование услуги (работы)</w:t>
            </w:r>
          </w:p>
        </w:tc>
        <w:tc>
          <w:tcPr>
            <w:gridSpan w:val="6"/>
            <w:tcW w:w="5964" w:type="dxa"/>
          </w:tcPr>
          <w:p>
            <w:pPr>
              <w:pStyle w:val="0"/>
              <w:jc w:val="center"/>
            </w:pPr>
            <w:r>
              <w:rPr>
                <w:sz w:val="20"/>
              </w:rPr>
              <w:t xml:space="preserve">Оказание специализированной медицинской помощи, в том числе высокотехнологичной, в условиях дневного стационара</w:t>
            </w:r>
          </w:p>
        </w:tc>
      </w:tr>
      <w:tr>
        <w:tc>
          <w:tcPr>
            <w:tcW w:w="3005" w:type="dxa"/>
          </w:tcPr>
          <w:p>
            <w:pPr>
              <w:pStyle w:val="0"/>
              <w:jc w:val="center"/>
            </w:pPr>
            <w:r>
              <w:rPr>
                <w:sz w:val="20"/>
              </w:rPr>
              <w:t xml:space="preserve">Показатель объема услуги:</w:t>
            </w:r>
          </w:p>
        </w:tc>
        <w:tc>
          <w:tcPr>
            <w:gridSpan w:val="6"/>
            <w:tcW w:w="5964" w:type="dxa"/>
          </w:tcPr>
          <w:p>
            <w:pPr>
              <w:pStyle w:val="0"/>
              <w:jc w:val="center"/>
            </w:pPr>
            <w:r>
              <w:rPr>
                <w:sz w:val="20"/>
              </w:rPr>
              <w:t xml:space="preserve">Количество пациенто-дней (единиц)</w:t>
            </w:r>
          </w:p>
        </w:tc>
      </w:tr>
      <w:tr>
        <w:tc>
          <w:tcPr>
            <w:tcW w:w="3005" w:type="dxa"/>
          </w:tcPr>
          <w:p>
            <w:pPr>
              <w:pStyle w:val="0"/>
            </w:pPr>
            <w:r>
              <w:rPr>
                <w:sz w:val="20"/>
              </w:rPr>
              <w:t xml:space="preserve">Подпрограмма Г "Совершенствование системы территориального планирования", всего</w:t>
            </w:r>
          </w:p>
        </w:tc>
        <w:tc>
          <w:tcPr>
            <w:tcW w:w="904" w:type="dxa"/>
          </w:tcPr>
          <w:p>
            <w:pPr>
              <w:pStyle w:val="0"/>
              <w:jc w:val="center"/>
            </w:pPr>
            <w:r>
              <w:rPr>
                <w:sz w:val="20"/>
              </w:rPr>
              <w:t xml:space="preserve">50 808</w:t>
            </w:r>
          </w:p>
        </w:tc>
        <w:tc>
          <w:tcPr>
            <w:tcW w:w="904" w:type="dxa"/>
          </w:tcPr>
          <w:p>
            <w:pPr>
              <w:pStyle w:val="0"/>
              <w:jc w:val="center"/>
            </w:pPr>
            <w:r>
              <w:rPr>
                <w:sz w:val="20"/>
              </w:rPr>
              <w:t xml:space="preserve">51 600</w:t>
            </w:r>
          </w:p>
        </w:tc>
        <w:tc>
          <w:tcPr>
            <w:tcW w:w="904" w:type="dxa"/>
          </w:tcPr>
          <w:p>
            <w:pPr>
              <w:pStyle w:val="0"/>
              <w:jc w:val="center"/>
            </w:pPr>
            <w:r>
              <w:rPr>
                <w:sz w:val="20"/>
              </w:rPr>
              <w:t xml:space="preserve">51 600</w:t>
            </w:r>
          </w:p>
        </w:tc>
        <w:tc>
          <w:tcPr>
            <w:tcW w:w="1084" w:type="dxa"/>
          </w:tcPr>
          <w:p>
            <w:pPr>
              <w:pStyle w:val="0"/>
              <w:jc w:val="center"/>
            </w:pPr>
            <w:r>
              <w:rPr>
                <w:sz w:val="20"/>
              </w:rPr>
              <w:t xml:space="preserve">28 422</w:t>
            </w:r>
          </w:p>
        </w:tc>
        <w:tc>
          <w:tcPr>
            <w:tcW w:w="1084" w:type="dxa"/>
          </w:tcPr>
          <w:p>
            <w:pPr>
              <w:pStyle w:val="0"/>
              <w:jc w:val="center"/>
            </w:pPr>
            <w:r>
              <w:rPr>
                <w:sz w:val="20"/>
              </w:rPr>
              <w:t xml:space="preserve">37 900</w:t>
            </w:r>
          </w:p>
        </w:tc>
        <w:tc>
          <w:tcPr>
            <w:tcW w:w="1084" w:type="dxa"/>
          </w:tcPr>
          <w:p>
            <w:pPr>
              <w:pStyle w:val="0"/>
              <w:jc w:val="center"/>
            </w:pPr>
            <w:r>
              <w:rPr>
                <w:sz w:val="20"/>
              </w:rPr>
              <w:t xml:space="preserve">39 567</w:t>
            </w:r>
          </w:p>
        </w:tc>
      </w:tr>
      <w:tr>
        <w:tc>
          <w:tcPr>
            <w:gridSpan w:val="7"/>
            <w:tcW w:w="8969" w:type="dxa"/>
          </w:tcPr>
          <w:p>
            <w:pPr>
              <w:pStyle w:val="0"/>
              <w:jc w:val="center"/>
            </w:pPr>
            <w:r>
              <w:rPr>
                <w:sz w:val="20"/>
              </w:rPr>
              <w:t xml:space="preserve">Основное мероприятие Г.01 "Обеспечение деятельности (оказание услуг) государственных учреждений (организаций)"</w:t>
            </w:r>
          </w:p>
        </w:tc>
      </w:tr>
      <w:tr>
        <w:tc>
          <w:tcPr>
            <w:tcW w:w="3005" w:type="dxa"/>
          </w:tcPr>
          <w:p>
            <w:pPr>
              <w:pStyle w:val="0"/>
            </w:pPr>
            <w:r>
              <w:rPr>
                <w:sz w:val="20"/>
              </w:rPr>
              <w:t xml:space="preserve">Всего, в том числе</w:t>
            </w:r>
          </w:p>
        </w:tc>
        <w:tc>
          <w:tcPr>
            <w:tcW w:w="904" w:type="dxa"/>
          </w:tcPr>
          <w:p>
            <w:pPr>
              <w:pStyle w:val="0"/>
              <w:jc w:val="center"/>
            </w:pPr>
            <w:r>
              <w:rPr>
                <w:sz w:val="20"/>
              </w:rPr>
              <w:t xml:space="preserve">50 808</w:t>
            </w:r>
          </w:p>
        </w:tc>
        <w:tc>
          <w:tcPr>
            <w:tcW w:w="904" w:type="dxa"/>
          </w:tcPr>
          <w:p>
            <w:pPr>
              <w:pStyle w:val="0"/>
              <w:jc w:val="center"/>
            </w:pPr>
            <w:r>
              <w:rPr>
                <w:sz w:val="20"/>
              </w:rPr>
              <w:t xml:space="preserve">51 600</w:t>
            </w:r>
          </w:p>
        </w:tc>
        <w:tc>
          <w:tcPr>
            <w:tcW w:w="904" w:type="dxa"/>
          </w:tcPr>
          <w:p>
            <w:pPr>
              <w:pStyle w:val="0"/>
              <w:jc w:val="center"/>
            </w:pPr>
            <w:r>
              <w:rPr>
                <w:sz w:val="20"/>
              </w:rPr>
              <w:t xml:space="preserve">51 600</w:t>
            </w:r>
          </w:p>
        </w:tc>
        <w:tc>
          <w:tcPr>
            <w:tcW w:w="1084" w:type="dxa"/>
          </w:tcPr>
          <w:p>
            <w:pPr>
              <w:pStyle w:val="0"/>
              <w:jc w:val="center"/>
            </w:pPr>
            <w:r>
              <w:rPr>
                <w:sz w:val="20"/>
              </w:rPr>
              <w:t xml:space="preserve">28 422</w:t>
            </w:r>
          </w:p>
        </w:tc>
        <w:tc>
          <w:tcPr>
            <w:tcW w:w="1084" w:type="dxa"/>
          </w:tcPr>
          <w:p>
            <w:pPr>
              <w:pStyle w:val="0"/>
              <w:jc w:val="center"/>
            </w:pPr>
            <w:r>
              <w:rPr>
                <w:sz w:val="20"/>
              </w:rPr>
              <w:t xml:space="preserve">37 900</w:t>
            </w:r>
          </w:p>
        </w:tc>
        <w:tc>
          <w:tcPr>
            <w:tcW w:w="1084" w:type="dxa"/>
          </w:tcPr>
          <w:p>
            <w:pPr>
              <w:pStyle w:val="0"/>
              <w:jc w:val="center"/>
            </w:pPr>
            <w:r>
              <w:rPr>
                <w:sz w:val="20"/>
              </w:rPr>
              <w:t xml:space="preserve">39 567</w:t>
            </w:r>
          </w:p>
        </w:tc>
      </w:tr>
      <w:tr>
        <w:tc>
          <w:tcPr>
            <w:tcW w:w="3005" w:type="dxa"/>
          </w:tcPr>
          <w:p>
            <w:pPr>
              <w:pStyle w:val="0"/>
            </w:pPr>
            <w:r>
              <w:rPr>
                <w:sz w:val="20"/>
              </w:rPr>
              <w:t xml:space="preserve">автономные</w:t>
            </w:r>
          </w:p>
        </w:tc>
        <w:tc>
          <w:tcPr>
            <w:tcW w:w="904" w:type="dxa"/>
          </w:tcPr>
          <w:p>
            <w:pPr>
              <w:pStyle w:val="0"/>
              <w:jc w:val="center"/>
            </w:pPr>
            <w:r>
              <w:rPr>
                <w:sz w:val="20"/>
              </w:rPr>
            </w:r>
          </w:p>
        </w:tc>
        <w:tc>
          <w:tcPr>
            <w:tcW w:w="904" w:type="dxa"/>
          </w:tcPr>
          <w:p>
            <w:pPr>
              <w:pStyle w:val="0"/>
              <w:jc w:val="center"/>
            </w:pPr>
            <w:r>
              <w:rPr>
                <w:sz w:val="20"/>
              </w:rPr>
            </w:r>
          </w:p>
        </w:tc>
        <w:tc>
          <w:tcPr>
            <w:tcW w:w="90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r>
      <w:tr>
        <w:tc>
          <w:tcPr>
            <w:tcW w:w="3005" w:type="dxa"/>
          </w:tcPr>
          <w:p>
            <w:pPr>
              <w:pStyle w:val="0"/>
            </w:pPr>
            <w:r>
              <w:rPr>
                <w:sz w:val="20"/>
              </w:rPr>
              <w:t xml:space="preserve">бюджетные</w:t>
            </w:r>
          </w:p>
        </w:tc>
        <w:tc>
          <w:tcPr>
            <w:tcW w:w="904" w:type="dxa"/>
          </w:tcPr>
          <w:p>
            <w:pPr>
              <w:pStyle w:val="0"/>
              <w:jc w:val="center"/>
            </w:pPr>
            <w:r>
              <w:rPr>
                <w:sz w:val="20"/>
              </w:rPr>
              <w:t xml:space="preserve">16 650</w:t>
            </w:r>
          </w:p>
        </w:tc>
        <w:tc>
          <w:tcPr>
            <w:tcW w:w="904" w:type="dxa"/>
          </w:tcPr>
          <w:p>
            <w:pPr>
              <w:pStyle w:val="0"/>
              <w:jc w:val="center"/>
            </w:pPr>
            <w:r>
              <w:rPr>
                <w:sz w:val="20"/>
              </w:rPr>
              <w:t xml:space="preserve">16 650</w:t>
            </w:r>
          </w:p>
        </w:tc>
        <w:tc>
          <w:tcPr>
            <w:tcW w:w="904" w:type="dxa"/>
          </w:tcPr>
          <w:p>
            <w:pPr>
              <w:pStyle w:val="0"/>
              <w:jc w:val="center"/>
            </w:pPr>
            <w:r>
              <w:rPr>
                <w:sz w:val="20"/>
              </w:rPr>
              <w:t xml:space="preserve">16 650</w:t>
            </w:r>
          </w:p>
        </w:tc>
        <w:tc>
          <w:tcPr>
            <w:tcW w:w="1084" w:type="dxa"/>
          </w:tcPr>
          <w:p>
            <w:pPr>
              <w:pStyle w:val="0"/>
              <w:jc w:val="center"/>
            </w:pPr>
            <w:r>
              <w:rPr>
                <w:sz w:val="20"/>
              </w:rPr>
              <w:t xml:space="preserve">9 314</w:t>
            </w:r>
          </w:p>
        </w:tc>
        <w:tc>
          <w:tcPr>
            <w:tcW w:w="1084" w:type="dxa"/>
          </w:tcPr>
          <w:p>
            <w:pPr>
              <w:pStyle w:val="0"/>
              <w:jc w:val="center"/>
            </w:pPr>
            <w:r>
              <w:rPr>
                <w:sz w:val="20"/>
              </w:rPr>
              <w:t xml:space="preserve">12 229</w:t>
            </w:r>
          </w:p>
        </w:tc>
        <w:tc>
          <w:tcPr>
            <w:tcW w:w="1084" w:type="dxa"/>
          </w:tcPr>
          <w:p>
            <w:pPr>
              <w:pStyle w:val="0"/>
              <w:jc w:val="center"/>
            </w:pPr>
            <w:r>
              <w:rPr>
                <w:sz w:val="20"/>
              </w:rPr>
              <w:t xml:space="preserve">12 767</w:t>
            </w:r>
          </w:p>
        </w:tc>
      </w:tr>
      <w:tr>
        <w:tc>
          <w:tcPr>
            <w:tcW w:w="3005" w:type="dxa"/>
          </w:tcPr>
          <w:p>
            <w:pPr>
              <w:pStyle w:val="0"/>
            </w:pPr>
            <w:r>
              <w:rPr>
                <w:sz w:val="20"/>
              </w:rPr>
              <w:t xml:space="preserve">казенные</w:t>
            </w:r>
          </w:p>
        </w:tc>
        <w:tc>
          <w:tcPr>
            <w:tcW w:w="904" w:type="dxa"/>
          </w:tcPr>
          <w:p>
            <w:pPr>
              <w:pStyle w:val="0"/>
              <w:jc w:val="center"/>
            </w:pPr>
            <w:r>
              <w:rPr>
                <w:sz w:val="20"/>
              </w:rPr>
              <w:t xml:space="preserve">34 158</w:t>
            </w:r>
          </w:p>
        </w:tc>
        <w:tc>
          <w:tcPr>
            <w:tcW w:w="904" w:type="dxa"/>
          </w:tcPr>
          <w:p>
            <w:pPr>
              <w:pStyle w:val="0"/>
              <w:jc w:val="center"/>
            </w:pPr>
            <w:r>
              <w:rPr>
                <w:sz w:val="20"/>
              </w:rPr>
              <w:t xml:space="preserve">34 950</w:t>
            </w:r>
          </w:p>
        </w:tc>
        <w:tc>
          <w:tcPr>
            <w:tcW w:w="904" w:type="dxa"/>
          </w:tcPr>
          <w:p>
            <w:pPr>
              <w:pStyle w:val="0"/>
              <w:jc w:val="center"/>
            </w:pPr>
            <w:r>
              <w:rPr>
                <w:sz w:val="20"/>
              </w:rPr>
              <w:t xml:space="preserve">34 950</w:t>
            </w:r>
          </w:p>
        </w:tc>
        <w:tc>
          <w:tcPr>
            <w:tcW w:w="1084" w:type="dxa"/>
          </w:tcPr>
          <w:p>
            <w:pPr>
              <w:pStyle w:val="0"/>
              <w:jc w:val="center"/>
            </w:pPr>
            <w:r>
              <w:rPr>
                <w:sz w:val="20"/>
              </w:rPr>
              <w:t xml:space="preserve">19 108</w:t>
            </w:r>
          </w:p>
        </w:tc>
        <w:tc>
          <w:tcPr>
            <w:tcW w:w="1084" w:type="dxa"/>
          </w:tcPr>
          <w:p>
            <w:pPr>
              <w:pStyle w:val="0"/>
              <w:jc w:val="center"/>
            </w:pPr>
            <w:r>
              <w:rPr>
                <w:sz w:val="20"/>
              </w:rPr>
              <w:t xml:space="preserve">25 671</w:t>
            </w:r>
          </w:p>
        </w:tc>
        <w:tc>
          <w:tcPr>
            <w:tcW w:w="1084" w:type="dxa"/>
          </w:tcPr>
          <w:p>
            <w:pPr>
              <w:pStyle w:val="0"/>
              <w:jc w:val="center"/>
            </w:pPr>
            <w:r>
              <w:rPr>
                <w:sz w:val="20"/>
              </w:rPr>
              <w:t xml:space="preserve">26 800</w:t>
            </w:r>
          </w:p>
        </w:tc>
      </w:tr>
      <w:tr>
        <w:tc>
          <w:tcPr>
            <w:tcW w:w="3005" w:type="dxa"/>
          </w:tcPr>
          <w:p>
            <w:pPr>
              <w:pStyle w:val="0"/>
              <w:jc w:val="center"/>
            </w:pPr>
            <w:r>
              <w:rPr>
                <w:sz w:val="20"/>
              </w:rPr>
              <w:t xml:space="preserve">Наименование услуги (работы)</w:t>
            </w:r>
          </w:p>
        </w:tc>
        <w:tc>
          <w:tcPr>
            <w:gridSpan w:val="6"/>
            <w:tcW w:w="5964" w:type="dxa"/>
          </w:tcPr>
          <w:p>
            <w:pPr>
              <w:pStyle w:val="0"/>
              <w:jc w:val="center"/>
            </w:pPr>
            <w:r>
              <w:rPr>
                <w:sz w:val="20"/>
              </w:rPr>
              <w:t xml:space="preserve">Оказание специализированной медицинской помощи, в том числе высокотехнологичной, в условиях стационара</w:t>
            </w:r>
          </w:p>
        </w:tc>
      </w:tr>
      <w:tr>
        <w:tc>
          <w:tcPr>
            <w:tcW w:w="3005" w:type="dxa"/>
          </w:tcPr>
          <w:p>
            <w:pPr>
              <w:pStyle w:val="0"/>
              <w:jc w:val="center"/>
            </w:pPr>
            <w:r>
              <w:rPr>
                <w:sz w:val="20"/>
              </w:rPr>
              <w:t xml:space="preserve">Показатель объема услуги:</w:t>
            </w:r>
          </w:p>
        </w:tc>
        <w:tc>
          <w:tcPr>
            <w:gridSpan w:val="6"/>
            <w:tcW w:w="5964" w:type="dxa"/>
          </w:tcPr>
          <w:p>
            <w:pPr>
              <w:pStyle w:val="0"/>
              <w:jc w:val="center"/>
            </w:pPr>
            <w:r>
              <w:rPr>
                <w:sz w:val="20"/>
              </w:rPr>
              <w:t xml:space="preserve">Количество койко-дней (единиц)</w:t>
            </w:r>
          </w:p>
        </w:tc>
      </w:tr>
      <w:tr>
        <w:tc>
          <w:tcPr>
            <w:tcW w:w="3005" w:type="dxa"/>
          </w:tcPr>
          <w:p>
            <w:pPr>
              <w:pStyle w:val="0"/>
            </w:pPr>
            <w:r>
              <w:rPr>
                <w:sz w:val="20"/>
              </w:rPr>
              <w:t xml:space="preserve">Подпрограмма 3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w:t>
            </w:r>
          </w:p>
        </w:tc>
        <w:tc>
          <w:tcPr>
            <w:tcW w:w="904" w:type="dxa"/>
          </w:tcPr>
          <w:p>
            <w:pPr>
              <w:pStyle w:val="0"/>
              <w:jc w:val="center"/>
            </w:pPr>
            <w:r>
              <w:rPr>
                <w:sz w:val="20"/>
              </w:rPr>
            </w:r>
          </w:p>
        </w:tc>
        <w:tc>
          <w:tcPr>
            <w:tcW w:w="904" w:type="dxa"/>
          </w:tcPr>
          <w:p>
            <w:pPr>
              <w:pStyle w:val="0"/>
              <w:jc w:val="center"/>
            </w:pPr>
            <w:r>
              <w:rPr>
                <w:sz w:val="20"/>
              </w:rPr>
            </w:r>
          </w:p>
        </w:tc>
        <w:tc>
          <w:tcPr>
            <w:tcW w:w="904" w:type="dxa"/>
          </w:tcPr>
          <w:p>
            <w:pPr>
              <w:pStyle w:val="0"/>
              <w:jc w:val="center"/>
            </w:pPr>
            <w:r>
              <w:rPr>
                <w:sz w:val="20"/>
              </w:rPr>
            </w:r>
          </w:p>
        </w:tc>
        <w:tc>
          <w:tcPr>
            <w:tcW w:w="1084" w:type="dxa"/>
          </w:tcPr>
          <w:p>
            <w:pPr>
              <w:pStyle w:val="0"/>
              <w:jc w:val="center"/>
            </w:pPr>
            <w:r>
              <w:rPr>
                <w:sz w:val="20"/>
              </w:rPr>
              <w:t xml:space="preserve">223 742</w:t>
            </w:r>
          </w:p>
        </w:tc>
        <w:tc>
          <w:tcPr>
            <w:tcW w:w="1084" w:type="dxa"/>
          </w:tcPr>
          <w:p>
            <w:pPr>
              <w:pStyle w:val="0"/>
              <w:jc w:val="center"/>
            </w:pPr>
            <w:r>
              <w:rPr>
                <w:sz w:val="20"/>
              </w:rPr>
            </w:r>
          </w:p>
        </w:tc>
        <w:tc>
          <w:tcPr>
            <w:tcW w:w="1084" w:type="dxa"/>
          </w:tcPr>
          <w:p>
            <w:pPr>
              <w:pStyle w:val="0"/>
              <w:jc w:val="center"/>
            </w:pPr>
            <w:r>
              <w:rPr>
                <w:sz w:val="20"/>
              </w:rPr>
            </w:r>
          </w:p>
        </w:tc>
      </w:tr>
      <w:tr>
        <w:tc>
          <w:tcPr>
            <w:gridSpan w:val="7"/>
            <w:tcW w:w="8969" w:type="dxa"/>
          </w:tcPr>
          <w:p>
            <w:pPr>
              <w:pStyle w:val="0"/>
              <w:jc w:val="center"/>
            </w:pPr>
            <w:r>
              <w:rPr>
                <w:sz w:val="20"/>
              </w:rPr>
              <w:t xml:space="preserve">Основное мероприятие 3.01 "Высокотехнологичные виды медицинской помощи"</w:t>
            </w:r>
          </w:p>
        </w:tc>
      </w:tr>
      <w:tr>
        <w:tc>
          <w:tcPr>
            <w:tcW w:w="3005" w:type="dxa"/>
          </w:tcPr>
          <w:p>
            <w:pPr>
              <w:pStyle w:val="0"/>
            </w:pPr>
            <w:r>
              <w:rPr>
                <w:sz w:val="20"/>
              </w:rPr>
              <w:t xml:space="preserve">Всего, в том числе</w:t>
            </w:r>
          </w:p>
        </w:tc>
        <w:tc>
          <w:tcPr>
            <w:tcW w:w="904" w:type="dxa"/>
          </w:tcPr>
          <w:p>
            <w:pPr>
              <w:pStyle w:val="0"/>
              <w:jc w:val="center"/>
            </w:pPr>
            <w:r>
              <w:rPr>
                <w:sz w:val="20"/>
              </w:rPr>
            </w:r>
          </w:p>
        </w:tc>
        <w:tc>
          <w:tcPr>
            <w:tcW w:w="904" w:type="dxa"/>
          </w:tcPr>
          <w:p>
            <w:pPr>
              <w:pStyle w:val="0"/>
              <w:jc w:val="center"/>
            </w:pPr>
            <w:r>
              <w:rPr>
                <w:sz w:val="20"/>
              </w:rPr>
            </w:r>
          </w:p>
        </w:tc>
        <w:tc>
          <w:tcPr>
            <w:tcW w:w="904" w:type="dxa"/>
          </w:tcPr>
          <w:p>
            <w:pPr>
              <w:pStyle w:val="0"/>
              <w:jc w:val="center"/>
            </w:pPr>
            <w:r>
              <w:rPr>
                <w:sz w:val="20"/>
              </w:rPr>
            </w:r>
          </w:p>
        </w:tc>
        <w:tc>
          <w:tcPr>
            <w:tcW w:w="1084" w:type="dxa"/>
          </w:tcPr>
          <w:p>
            <w:pPr>
              <w:pStyle w:val="0"/>
              <w:jc w:val="center"/>
            </w:pPr>
            <w:r>
              <w:rPr>
                <w:sz w:val="20"/>
              </w:rPr>
              <w:t xml:space="preserve">223 742</w:t>
            </w:r>
          </w:p>
        </w:tc>
        <w:tc>
          <w:tcPr>
            <w:tcW w:w="1084" w:type="dxa"/>
          </w:tcPr>
          <w:p>
            <w:pPr>
              <w:pStyle w:val="0"/>
              <w:jc w:val="center"/>
            </w:pPr>
            <w:r>
              <w:rPr>
                <w:sz w:val="20"/>
              </w:rPr>
            </w:r>
          </w:p>
        </w:tc>
        <w:tc>
          <w:tcPr>
            <w:tcW w:w="1084" w:type="dxa"/>
          </w:tcPr>
          <w:p>
            <w:pPr>
              <w:pStyle w:val="0"/>
              <w:jc w:val="center"/>
            </w:pPr>
            <w:r>
              <w:rPr>
                <w:sz w:val="20"/>
              </w:rPr>
            </w:r>
          </w:p>
        </w:tc>
      </w:tr>
      <w:tr>
        <w:tc>
          <w:tcPr>
            <w:tcW w:w="3005" w:type="dxa"/>
          </w:tcPr>
          <w:p>
            <w:pPr>
              <w:pStyle w:val="0"/>
            </w:pPr>
            <w:r>
              <w:rPr>
                <w:sz w:val="20"/>
              </w:rPr>
              <w:t xml:space="preserve">автономные</w:t>
            </w:r>
          </w:p>
        </w:tc>
        <w:tc>
          <w:tcPr>
            <w:tcW w:w="904" w:type="dxa"/>
          </w:tcPr>
          <w:p>
            <w:pPr>
              <w:pStyle w:val="0"/>
              <w:jc w:val="center"/>
            </w:pPr>
            <w:r>
              <w:rPr>
                <w:sz w:val="20"/>
              </w:rPr>
            </w:r>
          </w:p>
        </w:tc>
        <w:tc>
          <w:tcPr>
            <w:tcW w:w="904" w:type="dxa"/>
          </w:tcPr>
          <w:p>
            <w:pPr>
              <w:pStyle w:val="0"/>
              <w:jc w:val="center"/>
            </w:pPr>
            <w:r>
              <w:rPr>
                <w:sz w:val="20"/>
              </w:rPr>
            </w:r>
          </w:p>
        </w:tc>
        <w:tc>
          <w:tcPr>
            <w:tcW w:w="90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r>
      <w:tr>
        <w:tc>
          <w:tcPr>
            <w:tcW w:w="3005" w:type="dxa"/>
          </w:tcPr>
          <w:p>
            <w:pPr>
              <w:pStyle w:val="0"/>
            </w:pPr>
            <w:r>
              <w:rPr>
                <w:sz w:val="20"/>
              </w:rPr>
              <w:t xml:space="preserve">бюджетные</w:t>
            </w:r>
          </w:p>
        </w:tc>
        <w:tc>
          <w:tcPr>
            <w:tcW w:w="904" w:type="dxa"/>
          </w:tcPr>
          <w:p>
            <w:pPr>
              <w:pStyle w:val="0"/>
              <w:jc w:val="center"/>
            </w:pPr>
            <w:r>
              <w:rPr>
                <w:sz w:val="20"/>
              </w:rPr>
            </w:r>
          </w:p>
        </w:tc>
        <w:tc>
          <w:tcPr>
            <w:tcW w:w="904" w:type="dxa"/>
          </w:tcPr>
          <w:p>
            <w:pPr>
              <w:pStyle w:val="0"/>
              <w:jc w:val="center"/>
            </w:pPr>
            <w:r>
              <w:rPr>
                <w:sz w:val="20"/>
              </w:rPr>
            </w:r>
          </w:p>
        </w:tc>
        <w:tc>
          <w:tcPr>
            <w:tcW w:w="904" w:type="dxa"/>
          </w:tcPr>
          <w:p>
            <w:pPr>
              <w:pStyle w:val="0"/>
              <w:jc w:val="center"/>
            </w:pPr>
            <w:r>
              <w:rPr>
                <w:sz w:val="20"/>
              </w:rPr>
            </w:r>
          </w:p>
        </w:tc>
        <w:tc>
          <w:tcPr>
            <w:tcW w:w="1084" w:type="dxa"/>
          </w:tcPr>
          <w:p>
            <w:pPr>
              <w:pStyle w:val="0"/>
              <w:jc w:val="center"/>
            </w:pPr>
            <w:r>
              <w:rPr>
                <w:sz w:val="20"/>
              </w:rPr>
              <w:t xml:space="preserve">223 742</w:t>
            </w:r>
          </w:p>
        </w:tc>
        <w:tc>
          <w:tcPr>
            <w:tcW w:w="1084" w:type="dxa"/>
          </w:tcPr>
          <w:p>
            <w:pPr>
              <w:pStyle w:val="0"/>
              <w:jc w:val="center"/>
            </w:pPr>
            <w:r>
              <w:rPr>
                <w:sz w:val="20"/>
              </w:rPr>
            </w:r>
          </w:p>
        </w:tc>
        <w:tc>
          <w:tcPr>
            <w:tcW w:w="1084" w:type="dxa"/>
          </w:tcPr>
          <w:p>
            <w:pPr>
              <w:pStyle w:val="0"/>
              <w:jc w:val="center"/>
            </w:pPr>
            <w:r>
              <w:rPr>
                <w:sz w:val="20"/>
              </w:rPr>
            </w:r>
          </w:p>
        </w:tc>
      </w:tr>
      <w:tr>
        <w:tc>
          <w:tcPr>
            <w:tcW w:w="3005" w:type="dxa"/>
          </w:tcPr>
          <w:p>
            <w:pPr>
              <w:pStyle w:val="0"/>
            </w:pPr>
            <w:r>
              <w:rPr>
                <w:sz w:val="20"/>
              </w:rPr>
              <w:t xml:space="preserve">казенные</w:t>
            </w:r>
          </w:p>
        </w:tc>
        <w:tc>
          <w:tcPr>
            <w:tcW w:w="904" w:type="dxa"/>
          </w:tcPr>
          <w:p>
            <w:pPr>
              <w:pStyle w:val="0"/>
              <w:jc w:val="center"/>
            </w:pPr>
            <w:r>
              <w:rPr>
                <w:sz w:val="20"/>
              </w:rPr>
            </w:r>
          </w:p>
        </w:tc>
        <w:tc>
          <w:tcPr>
            <w:tcW w:w="904" w:type="dxa"/>
          </w:tcPr>
          <w:p>
            <w:pPr>
              <w:pStyle w:val="0"/>
              <w:jc w:val="center"/>
            </w:pPr>
            <w:r>
              <w:rPr>
                <w:sz w:val="20"/>
              </w:rPr>
            </w:r>
          </w:p>
        </w:tc>
        <w:tc>
          <w:tcPr>
            <w:tcW w:w="90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r>
      <w:tr>
        <w:tc>
          <w:tcPr>
            <w:tcW w:w="3005" w:type="dxa"/>
          </w:tcPr>
          <w:p>
            <w:pPr>
              <w:pStyle w:val="0"/>
            </w:pPr>
            <w:r>
              <w:rPr>
                <w:sz w:val="20"/>
              </w:rPr>
              <w:t xml:space="preserve">Подпрограмма Г "Совершенствование системы территориального планирования", всего</w:t>
            </w:r>
          </w:p>
        </w:tc>
        <w:tc>
          <w:tcPr>
            <w:tcW w:w="904" w:type="dxa"/>
          </w:tcPr>
          <w:p>
            <w:pPr>
              <w:pStyle w:val="0"/>
              <w:jc w:val="center"/>
            </w:pPr>
            <w:r>
              <w:rPr>
                <w:sz w:val="20"/>
              </w:rPr>
              <w:t xml:space="preserve">719 768</w:t>
            </w:r>
          </w:p>
        </w:tc>
        <w:tc>
          <w:tcPr>
            <w:tcW w:w="904" w:type="dxa"/>
          </w:tcPr>
          <w:p>
            <w:pPr>
              <w:pStyle w:val="0"/>
              <w:jc w:val="center"/>
            </w:pPr>
            <w:r>
              <w:rPr>
                <w:sz w:val="20"/>
              </w:rPr>
              <w:t xml:space="preserve">733 668</w:t>
            </w:r>
          </w:p>
        </w:tc>
        <w:tc>
          <w:tcPr>
            <w:tcW w:w="904" w:type="dxa"/>
          </w:tcPr>
          <w:p>
            <w:pPr>
              <w:pStyle w:val="0"/>
              <w:jc w:val="center"/>
            </w:pPr>
            <w:r>
              <w:rPr>
                <w:sz w:val="20"/>
              </w:rPr>
              <w:t xml:space="preserve">733 668</w:t>
            </w:r>
          </w:p>
        </w:tc>
        <w:tc>
          <w:tcPr>
            <w:tcW w:w="1084" w:type="dxa"/>
          </w:tcPr>
          <w:p>
            <w:pPr>
              <w:pStyle w:val="0"/>
              <w:jc w:val="center"/>
            </w:pPr>
            <w:r>
              <w:rPr>
                <w:sz w:val="20"/>
              </w:rPr>
              <w:t xml:space="preserve">1 486 674</w:t>
            </w:r>
          </w:p>
        </w:tc>
        <w:tc>
          <w:tcPr>
            <w:tcW w:w="1084" w:type="dxa"/>
          </w:tcPr>
          <w:p>
            <w:pPr>
              <w:pStyle w:val="0"/>
              <w:jc w:val="center"/>
            </w:pPr>
            <w:r>
              <w:rPr>
                <w:sz w:val="20"/>
              </w:rPr>
              <w:t xml:space="preserve">2 009 270</w:t>
            </w:r>
          </w:p>
        </w:tc>
        <w:tc>
          <w:tcPr>
            <w:tcW w:w="1084" w:type="dxa"/>
          </w:tcPr>
          <w:p>
            <w:pPr>
              <w:pStyle w:val="0"/>
              <w:jc w:val="center"/>
            </w:pPr>
            <w:r>
              <w:rPr>
                <w:sz w:val="20"/>
              </w:rPr>
              <w:t xml:space="preserve">2 095 674</w:t>
            </w:r>
          </w:p>
        </w:tc>
      </w:tr>
      <w:tr>
        <w:tc>
          <w:tcPr>
            <w:gridSpan w:val="7"/>
            <w:tcW w:w="8969" w:type="dxa"/>
          </w:tcPr>
          <w:p>
            <w:pPr>
              <w:pStyle w:val="0"/>
              <w:jc w:val="center"/>
            </w:pPr>
            <w:r>
              <w:rPr>
                <w:sz w:val="20"/>
              </w:rPr>
              <w:t xml:space="preserve">Основное мероприятие Г.01 "Обеспечение деятельности (оказание услуг) государственных учреждений (организаций)"</w:t>
            </w:r>
          </w:p>
        </w:tc>
      </w:tr>
      <w:tr>
        <w:tc>
          <w:tcPr>
            <w:tcW w:w="3005" w:type="dxa"/>
          </w:tcPr>
          <w:p>
            <w:pPr>
              <w:pStyle w:val="0"/>
            </w:pPr>
            <w:r>
              <w:rPr>
                <w:sz w:val="20"/>
              </w:rPr>
              <w:t xml:space="preserve">Всего, в том числе</w:t>
            </w:r>
          </w:p>
        </w:tc>
        <w:tc>
          <w:tcPr>
            <w:tcW w:w="904" w:type="dxa"/>
          </w:tcPr>
          <w:p>
            <w:pPr>
              <w:pStyle w:val="0"/>
              <w:jc w:val="center"/>
            </w:pPr>
            <w:r>
              <w:rPr>
                <w:sz w:val="20"/>
              </w:rPr>
              <w:t xml:space="preserve">719 768</w:t>
            </w:r>
          </w:p>
        </w:tc>
        <w:tc>
          <w:tcPr>
            <w:tcW w:w="904" w:type="dxa"/>
          </w:tcPr>
          <w:p>
            <w:pPr>
              <w:pStyle w:val="0"/>
              <w:jc w:val="center"/>
            </w:pPr>
            <w:r>
              <w:rPr>
                <w:sz w:val="20"/>
              </w:rPr>
              <w:t xml:space="preserve">733 668</w:t>
            </w:r>
          </w:p>
        </w:tc>
        <w:tc>
          <w:tcPr>
            <w:tcW w:w="904" w:type="dxa"/>
          </w:tcPr>
          <w:p>
            <w:pPr>
              <w:pStyle w:val="0"/>
              <w:jc w:val="center"/>
            </w:pPr>
            <w:r>
              <w:rPr>
                <w:sz w:val="20"/>
              </w:rPr>
              <w:t xml:space="preserve">733 668</w:t>
            </w:r>
          </w:p>
        </w:tc>
        <w:tc>
          <w:tcPr>
            <w:tcW w:w="1084" w:type="dxa"/>
          </w:tcPr>
          <w:p>
            <w:pPr>
              <w:pStyle w:val="0"/>
              <w:jc w:val="center"/>
            </w:pPr>
            <w:r>
              <w:rPr>
                <w:sz w:val="20"/>
              </w:rPr>
              <w:t xml:space="preserve">1 486 674</w:t>
            </w:r>
          </w:p>
        </w:tc>
        <w:tc>
          <w:tcPr>
            <w:tcW w:w="1084" w:type="dxa"/>
          </w:tcPr>
          <w:p>
            <w:pPr>
              <w:pStyle w:val="0"/>
              <w:jc w:val="center"/>
            </w:pPr>
            <w:r>
              <w:rPr>
                <w:sz w:val="20"/>
              </w:rPr>
              <w:t xml:space="preserve">2 009 270</w:t>
            </w:r>
          </w:p>
        </w:tc>
        <w:tc>
          <w:tcPr>
            <w:tcW w:w="1084" w:type="dxa"/>
          </w:tcPr>
          <w:p>
            <w:pPr>
              <w:pStyle w:val="0"/>
              <w:jc w:val="center"/>
            </w:pPr>
            <w:r>
              <w:rPr>
                <w:sz w:val="20"/>
              </w:rPr>
              <w:t xml:space="preserve">2 095 674</w:t>
            </w:r>
          </w:p>
        </w:tc>
      </w:tr>
      <w:tr>
        <w:tc>
          <w:tcPr>
            <w:tcW w:w="3005" w:type="dxa"/>
          </w:tcPr>
          <w:p>
            <w:pPr>
              <w:pStyle w:val="0"/>
            </w:pPr>
            <w:r>
              <w:rPr>
                <w:sz w:val="20"/>
              </w:rPr>
              <w:t xml:space="preserve">автономные</w:t>
            </w:r>
          </w:p>
        </w:tc>
        <w:tc>
          <w:tcPr>
            <w:tcW w:w="904" w:type="dxa"/>
          </w:tcPr>
          <w:p>
            <w:pPr>
              <w:pStyle w:val="0"/>
              <w:jc w:val="center"/>
            </w:pPr>
            <w:r>
              <w:rPr>
                <w:sz w:val="20"/>
              </w:rPr>
              <w:t xml:space="preserve">1 428</w:t>
            </w:r>
          </w:p>
        </w:tc>
        <w:tc>
          <w:tcPr>
            <w:tcW w:w="904" w:type="dxa"/>
          </w:tcPr>
          <w:p>
            <w:pPr>
              <w:pStyle w:val="0"/>
              <w:jc w:val="center"/>
            </w:pPr>
            <w:r>
              <w:rPr>
                <w:sz w:val="20"/>
              </w:rPr>
              <w:t xml:space="preserve">1 428</w:t>
            </w:r>
          </w:p>
        </w:tc>
        <w:tc>
          <w:tcPr>
            <w:tcW w:w="904" w:type="dxa"/>
          </w:tcPr>
          <w:p>
            <w:pPr>
              <w:pStyle w:val="0"/>
              <w:jc w:val="center"/>
            </w:pPr>
            <w:r>
              <w:rPr>
                <w:sz w:val="20"/>
              </w:rPr>
              <w:t xml:space="preserve">1 428</w:t>
            </w:r>
          </w:p>
        </w:tc>
        <w:tc>
          <w:tcPr>
            <w:tcW w:w="1084" w:type="dxa"/>
          </w:tcPr>
          <w:p>
            <w:pPr>
              <w:pStyle w:val="0"/>
              <w:jc w:val="center"/>
            </w:pPr>
            <w:r>
              <w:rPr>
                <w:sz w:val="20"/>
              </w:rPr>
              <w:t xml:space="preserve">2 200</w:t>
            </w:r>
          </w:p>
        </w:tc>
        <w:tc>
          <w:tcPr>
            <w:tcW w:w="1084" w:type="dxa"/>
          </w:tcPr>
          <w:p>
            <w:pPr>
              <w:pStyle w:val="0"/>
              <w:jc w:val="center"/>
            </w:pPr>
            <w:r>
              <w:rPr>
                <w:sz w:val="20"/>
              </w:rPr>
              <w:t xml:space="preserve">2 200</w:t>
            </w:r>
          </w:p>
        </w:tc>
        <w:tc>
          <w:tcPr>
            <w:tcW w:w="1084" w:type="dxa"/>
          </w:tcPr>
          <w:p>
            <w:pPr>
              <w:pStyle w:val="0"/>
              <w:jc w:val="center"/>
            </w:pPr>
            <w:r>
              <w:rPr>
                <w:sz w:val="20"/>
              </w:rPr>
              <w:t xml:space="preserve">2 200</w:t>
            </w:r>
          </w:p>
        </w:tc>
      </w:tr>
      <w:tr>
        <w:tc>
          <w:tcPr>
            <w:tcW w:w="3005" w:type="dxa"/>
          </w:tcPr>
          <w:p>
            <w:pPr>
              <w:pStyle w:val="0"/>
            </w:pPr>
            <w:r>
              <w:rPr>
                <w:sz w:val="20"/>
              </w:rPr>
              <w:t xml:space="preserve">бюджетные</w:t>
            </w:r>
          </w:p>
        </w:tc>
        <w:tc>
          <w:tcPr>
            <w:tcW w:w="904" w:type="dxa"/>
          </w:tcPr>
          <w:p>
            <w:pPr>
              <w:pStyle w:val="0"/>
              <w:jc w:val="center"/>
            </w:pPr>
            <w:r>
              <w:rPr>
                <w:sz w:val="20"/>
              </w:rPr>
              <w:t xml:space="preserve">189 650</w:t>
            </w:r>
          </w:p>
        </w:tc>
        <w:tc>
          <w:tcPr>
            <w:tcW w:w="904" w:type="dxa"/>
          </w:tcPr>
          <w:p>
            <w:pPr>
              <w:pStyle w:val="0"/>
              <w:jc w:val="center"/>
            </w:pPr>
            <w:r>
              <w:rPr>
                <w:sz w:val="20"/>
              </w:rPr>
              <w:t xml:space="preserve">199 338</w:t>
            </w:r>
          </w:p>
        </w:tc>
        <w:tc>
          <w:tcPr>
            <w:tcW w:w="904" w:type="dxa"/>
          </w:tcPr>
          <w:p>
            <w:pPr>
              <w:pStyle w:val="0"/>
              <w:jc w:val="center"/>
            </w:pPr>
            <w:r>
              <w:rPr>
                <w:sz w:val="20"/>
              </w:rPr>
              <w:t xml:space="preserve">199 338</w:t>
            </w:r>
          </w:p>
        </w:tc>
        <w:tc>
          <w:tcPr>
            <w:tcW w:w="1084" w:type="dxa"/>
          </w:tcPr>
          <w:p>
            <w:pPr>
              <w:pStyle w:val="0"/>
              <w:jc w:val="center"/>
            </w:pPr>
            <w:r>
              <w:rPr>
                <w:sz w:val="20"/>
              </w:rPr>
              <w:t xml:space="preserve">365 507</w:t>
            </w:r>
          </w:p>
        </w:tc>
        <w:tc>
          <w:tcPr>
            <w:tcW w:w="1084" w:type="dxa"/>
          </w:tcPr>
          <w:p>
            <w:pPr>
              <w:pStyle w:val="0"/>
              <w:jc w:val="center"/>
            </w:pPr>
            <w:r>
              <w:rPr>
                <w:sz w:val="20"/>
              </w:rPr>
              <w:t xml:space="preserve">537 099</w:t>
            </w:r>
          </w:p>
        </w:tc>
        <w:tc>
          <w:tcPr>
            <w:tcW w:w="1084" w:type="dxa"/>
          </w:tcPr>
          <w:p>
            <w:pPr>
              <w:pStyle w:val="0"/>
              <w:jc w:val="center"/>
            </w:pPr>
            <w:r>
              <w:rPr>
                <w:sz w:val="20"/>
              </w:rPr>
              <w:t xml:space="preserve">560 221</w:t>
            </w:r>
          </w:p>
        </w:tc>
      </w:tr>
      <w:tr>
        <w:tc>
          <w:tcPr>
            <w:tcW w:w="3005" w:type="dxa"/>
          </w:tcPr>
          <w:p>
            <w:pPr>
              <w:pStyle w:val="0"/>
            </w:pPr>
            <w:r>
              <w:rPr>
                <w:sz w:val="20"/>
              </w:rPr>
              <w:t xml:space="preserve">казенные</w:t>
            </w:r>
          </w:p>
        </w:tc>
        <w:tc>
          <w:tcPr>
            <w:tcW w:w="904" w:type="dxa"/>
          </w:tcPr>
          <w:p>
            <w:pPr>
              <w:pStyle w:val="0"/>
              <w:jc w:val="center"/>
            </w:pPr>
            <w:r>
              <w:rPr>
                <w:sz w:val="20"/>
              </w:rPr>
              <w:t xml:space="preserve">528 690</w:t>
            </w:r>
          </w:p>
        </w:tc>
        <w:tc>
          <w:tcPr>
            <w:tcW w:w="904" w:type="dxa"/>
          </w:tcPr>
          <w:p>
            <w:pPr>
              <w:pStyle w:val="0"/>
              <w:jc w:val="center"/>
            </w:pPr>
            <w:r>
              <w:rPr>
                <w:sz w:val="20"/>
              </w:rPr>
              <w:t xml:space="preserve">538 370</w:t>
            </w:r>
          </w:p>
        </w:tc>
        <w:tc>
          <w:tcPr>
            <w:tcW w:w="904" w:type="dxa"/>
          </w:tcPr>
          <w:p>
            <w:pPr>
              <w:pStyle w:val="0"/>
              <w:jc w:val="center"/>
            </w:pPr>
            <w:r>
              <w:rPr>
                <w:sz w:val="20"/>
              </w:rPr>
              <w:t xml:space="preserve">538 370</w:t>
            </w:r>
          </w:p>
        </w:tc>
        <w:tc>
          <w:tcPr>
            <w:tcW w:w="1084" w:type="dxa"/>
          </w:tcPr>
          <w:p>
            <w:pPr>
              <w:pStyle w:val="0"/>
              <w:jc w:val="center"/>
            </w:pPr>
            <w:r>
              <w:rPr>
                <w:sz w:val="20"/>
              </w:rPr>
              <w:t xml:space="preserve">1 118 967</w:t>
            </w:r>
          </w:p>
        </w:tc>
        <w:tc>
          <w:tcPr>
            <w:tcW w:w="1084" w:type="dxa"/>
          </w:tcPr>
          <w:p>
            <w:pPr>
              <w:pStyle w:val="0"/>
              <w:jc w:val="center"/>
            </w:pPr>
            <w:r>
              <w:rPr>
                <w:sz w:val="20"/>
              </w:rPr>
              <w:t xml:space="preserve">1 469 971</w:t>
            </w:r>
          </w:p>
        </w:tc>
        <w:tc>
          <w:tcPr>
            <w:tcW w:w="1084" w:type="dxa"/>
          </w:tcPr>
          <w:p>
            <w:pPr>
              <w:pStyle w:val="0"/>
              <w:jc w:val="center"/>
            </w:pPr>
            <w:r>
              <w:rPr>
                <w:sz w:val="20"/>
              </w:rPr>
              <w:t xml:space="preserve">1 533 253</w:t>
            </w:r>
          </w:p>
        </w:tc>
      </w:tr>
      <w:tr>
        <w:tc>
          <w:tcPr>
            <w:tcW w:w="3005" w:type="dxa"/>
          </w:tcPr>
          <w:p>
            <w:pPr>
              <w:pStyle w:val="0"/>
              <w:jc w:val="center"/>
            </w:pPr>
            <w:r>
              <w:rPr>
                <w:sz w:val="20"/>
              </w:rPr>
              <w:t xml:space="preserve">Наименование услуги (работы)</w:t>
            </w:r>
          </w:p>
        </w:tc>
        <w:tc>
          <w:tcPr>
            <w:gridSpan w:val="6"/>
            <w:tcW w:w="5964" w:type="dxa"/>
          </w:tcPr>
          <w:p>
            <w:pPr>
              <w:pStyle w:val="0"/>
              <w:jc w:val="center"/>
            </w:pPr>
            <w:r>
              <w:rPr>
                <w:sz w:val="20"/>
              </w:rPr>
              <w:t xml:space="preserve">Оказание паллиативной медицинской помощи в условиях стационара</w:t>
            </w:r>
          </w:p>
        </w:tc>
      </w:tr>
      <w:tr>
        <w:tc>
          <w:tcPr>
            <w:tcW w:w="3005" w:type="dxa"/>
          </w:tcPr>
          <w:p>
            <w:pPr>
              <w:pStyle w:val="0"/>
              <w:jc w:val="center"/>
            </w:pPr>
            <w:r>
              <w:rPr>
                <w:sz w:val="20"/>
              </w:rPr>
              <w:t xml:space="preserve">Показатель объема услуги:</w:t>
            </w:r>
          </w:p>
        </w:tc>
        <w:tc>
          <w:tcPr>
            <w:gridSpan w:val="6"/>
            <w:tcW w:w="5964" w:type="dxa"/>
          </w:tcPr>
          <w:p>
            <w:pPr>
              <w:pStyle w:val="0"/>
              <w:jc w:val="center"/>
            </w:pPr>
            <w:r>
              <w:rPr>
                <w:sz w:val="20"/>
              </w:rPr>
              <w:t xml:space="preserve">Количество койко-дней (единиц)</w:t>
            </w:r>
          </w:p>
        </w:tc>
      </w:tr>
      <w:tr>
        <w:tc>
          <w:tcPr>
            <w:tcW w:w="3005" w:type="dxa"/>
          </w:tcPr>
          <w:p>
            <w:pPr>
              <w:pStyle w:val="0"/>
            </w:pPr>
            <w:r>
              <w:rPr>
                <w:sz w:val="20"/>
              </w:rPr>
              <w:t xml:space="preserve">Подпрограмма 7 "Оказание паллиативной помощи", всего</w:t>
            </w:r>
          </w:p>
        </w:tc>
        <w:tc>
          <w:tcPr>
            <w:tcW w:w="904" w:type="dxa"/>
          </w:tcPr>
          <w:p>
            <w:pPr>
              <w:pStyle w:val="0"/>
              <w:jc w:val="center"/>
            </w:pPr>
            <w:r>
              <w:rPr>
                <w:sz w:val="20"/>
              </w:rPr>
              <w:t xml:space="preserve">73 431</w:t>
            </w:r>
          </w:p>
        </w:tc>
        <w:tc>
          <w:tcPr>
            <w:tcW w:w="904" w:type="dxa"/>
          </w:tcPr>
          <w:p>
            <w:pPr>
              <w:pStyle w:val="0"/>
              <w:jc w:val="center"/>
            </w:pPr>
            <w:r>
              <w:rPr>
                <w:sz w:val="20"/>
              </w:rPr>
              <w:t xml:space="preserve">73 431</w:t>
            </w:r>
          </w:p>
        </w:tc>
        <w:tc>
          <w:tcPr>
            <w:tcW w:w="904" w:type="dxa"/>
          </w:tcPr>
          <w:p>
            <w:pPr>
              <w:pStyle w:val="0"/>
              <w:jc w:val="center"/>
            </w:pPr>
            <w:r>
              <w:rPr>
                <w:sz w:val="20"/>
              </w:rPr>
              <w:t xml:space="preserve">73 431</w:t>
            </w:r>
          </w:p>
        </w:tc>
        <w:tc>
          <w:tcPr>
            <w:tcW w:w="1084" w:type="dxa"/>
          </w:tcPr>
          <w:p>
            <w:pPr>
              <w:pStyle w:val="0"/>
              <w:jc w:val="center"/>
            </w:pPr>
            <w:r>
              <w:rPr>
                <w:sz w:val="20"/>
              </w:rPr>
              <w:t xml:space="preserve">121 477</w:t>
            </w:r>
          </w:p>
        </w:tc>
        <w:tc>
          <w:tcPr>
            <w:tcW w:w="1084" w:type="dxa"/>
          </w:tcPr>
          <w:p>
            <w:pPr>
              <w:pStyle w:val="0"/>
              <w:jc w:val="center"/>
            </w:pPr>
            <w:r>
              <w:rPr>
                <w:sz w:val="20"/>
              </w:rPr>
              <w:t xml:space="preserve">156 922</w:t>
            </w:r>
          </w:p>
        </w:tc>
        <w:tc>
          <w:tcPr>
            <w:tcW w:w="1084" w:type="dxa"/>
          </w:tcPr>
          <w:p>
            <w:pPr>
              <w:pStyle w:val="0"/>
              <w:jc w:val="center"/>
            </w:pPr>
            <w:r>
              <w:rPr>
                <w:sz w:val="20"/>
              </w:rPr>
              <w:t xml:space="preserve">163 670</w:t>
            </w:r>
          </w:p>
        </w:tc>
      </w:tr>
      <w:tr>
        <w:tc>
          <w:tcPr>
            <w:gridSpan w:val="7"/>
            <w:tcW w:w="8969" w:type="dxa"/>
          </w:tcPr>
          <w:p>
            <w:pPr>
              <w:pStyle w:val="0"/>
              <w:jc w:val="center"/>
            </w:pPr>
            <w:r>
              <w:rPr>
                <w:sz w:val="20"/>
              </w:rPr>
              <w:t xml:space="preserve">Основное мероприятие 7.01 "Закупки лекарственных препаратов и изделий медицинского назначения"</w:t>
            </w:r>
          </w:p>
        </w:tc>
      </w:tr>
      <w:tr>
        <w:tc>
          <w:tcPr>
            <w:tcW w:w="3005" w:type="dxa"/>
          </w:tcPr>
          <w:p>
            <w:pPr>
              <w:pStyle w:val="0"/>
            </w:pPr>
            <w:r>
              <w:rPr>
                <w:sz w:val="20"/>
              </w:rPr>
              <w:t xml:space="preserve">Всего, в том числе</w:t>
            </w:r>
          </w:p>
        </w:tc>
        <w:tc>
          <w:tcPr>
            <w:tcW w:w="904" w:type="dxa"/>
          </w:tcPr>
          <w:p>
            <w:pPr>
              <w:pStyle w:val="0"/>
              <w:jc w:val="center"/>
            </w:pPr>
            <w:r>
              <w:rPr>
                <w:sz w:val="20"/>
              </w:rPr>
              <w:t xml:space="preserve">73 431</w:t>
            </w:r>
          </w:p>
        </w:tc>
        <w:tc>
          <w:tcPr>
            <w:tcW w:w="904" w:type="dxa"/>
          </w:tcPr>
          <w:p>
            <w:pPr>
              <w:pStyle w:val="0"/>
              <w:jc w:val="center"/>
            </w:pPr>
            <w:r>
              <w:rPr>
                <w:sz w:val="20"/>
              </w:rPr>
              <w:t xml:space="preserve">73 431</w:t>
            </w:r>
          </w:p>
        </w:tc>
        <w:tc>
          <w:tcPr>
            <w:tcW w:w="904" w:type="dxa"/>
          </w:tcPr>
          <w:p>
            <w:pPr>
              <w:pStyle w:val="0"/>
              <w:jc w:val="center"/>
            </w:pPr>
            <w:r>
              <w:rPr>
                <w:sz w:val="20"/>
              </w:rPr>
              <w:t xml:space="preserve">73 431</w:t>
            </w:r>
          </w:p>
        </w:tc>
        <w:tc>
          <w:tcPr>
            <w:tcW w:w="1084" w:type="dxa"/>
          </w:tcPr>
          <w:p>
            <w:pPr>
              <w:pStyle w:val="0"/>
              <w:jc w:val="center"/>
            </w:pPr>
            <w:r>
              <w:rPr>
                <w:sz w:val="20"/>
              </w:rPr>
              <w:t xml:space="preserve">121 477</w:t>
            </w:r>
          </w:p>
        </w:tc>
        <w:tc>
          <w:tcPr>
            <w:tcW w:w="1084" w:type="dxa"/>
          </w:tcPr>
          <w:p>
            <w:pPr>
              <w:pStyle w:val="0"/>
              <w:jc w:val="center"/>
            </w:pPr>
            <w:r>
              <w:rPr>
                <w:sz w:val="20"/>
              </w:rPr>
              <w:t xml:space="preserve">156 922</w:t>
            </w:r>
          </w:p>
        </w:tc>
        <w:tc>
          <w:tcPr>
            <w:tcW w:w="1084" w:type="dxa"/>
          </w:tcPr>
          <w:p>
            <w:pPr>
              <w:pStyle w:val="0"/>
              <w:jc w:val="center"/>
            </w:pPr>
            <w:r>
              <w:rPr>
                <w:sz w:val="20"/>
              </w:rPr>
              <w:t xml:space="preserve">163 670</w:t>
            </w:r>
          </w:p>
        </w:tc>
      </w:tr>
      <w:tr>
        <w:tc>
          <w:tcPr>
            <w:tcW w:w="3005" w:type="dxa"/>
          </w:tcPr>
          <w:p>
            <w:pPr>
              <w:pStyle w:val="0"/>
            </w:pPr>
            <w:r>
              <w:rPr>
                <w:sz w:val="20"/>
              </w:rPr>
              <w:t xml:space="preserve">автономные</w:t>
            </w:r>
          </w:p>
        </w:tc>
        <w:tc>
          <w:tcPr>
            <w:tcW w:w="904" w:type="dxa"/>
          </w:tcPr>
          <w:p>
            <w:pPr>
              <w:pStyle w:val="0"/>
              <w:jc w:val="center"/>
            </w:pPr>
            <w:r>
              <w:rPr>
                <w:sz w:val="20"/>
              </w:rPr>
            </w:r>
          </w:p>
        </w:tc>
        <w:tc>
          <w:tcPr>
            <w:tcW w:w="904" w:type="dxa"/>
          </w:tcPr>
          <w:p>
            <w:pPr>
              <w:pStyle w:val="0"/>
              <w:jc w:val="center"/>
            </w:pPr>
            <w:r>
              <w:rPr>
                <w:sz w:val="20"/>
              </w:rPr>
            </w:r>
          </w:p>
        </w:tc>
        <w:tc>
          <w:tcPr>
            <w:tcW w:w="90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r>
      <w:tr>
        <w:tc>
          <w:tcPr>
            <w:tcW w:w="3005" w:type="dxa"/>
          </w:tcPr>
          <w:p>
            <w:pPr>
              <w:pStyle w:val="0"/>
            </w:pPr>
            <w:r>
              <w:rPr>
                <w:sz w:val="20"/>
              </w:rPr>
              <w:t xml:space="preserve">бюджетные</w:t>
            </w:r>
          </w:p>
        </w:tc>
        <w:tc>
          <w:tcPr>
            <w:tcW w:w="904" w:type="dxa"/>
          </w:tcPr>
          <w:p>
            <w:pPr>
              <w:pStyle w:val="0"/>
              <w:jc w:val="center"/>
            </w:pPr>
            <w:r>
              <w:rPr>
                <w:sz w:val="20"/>
              </w:rPr>
              <w:t xml:space="preserve">73 431</w:t>
            </w:r>
          </w:p>
        </w:tc>
        <w:tc>
          <w:tcPr>
            <w:tcW w:w="904" w:type="dxa"/>
          </w:tcPr>
          <w:p>
            <w:pPr>
              <w:pStyle w:val="0"/>
              <w:jc w:val="center"/>
            </w:pPr>
            <w:r>
              <w:rPr>
                <w:sz w:val="20"/>
              </w:rPr>
              <w:t xml:space="preserve">73 431</w:t>
            </w:r>
          </w:p>
        </w:tc>
        <w:tc>
          <w:tcPr>
            <w:tcW w:w="904" w:type="dxa"/>
          </w:tcPr>
          <w:p>
            <w:pPr>
              <w:pStyle w:val="0"/>
              <w:jc w:val="center"/>
            </w:pPr>
            <w:r>
              <w:rPr>
                <w:sz w:val="20"/>
              </w:rPr>
              <w:t xml:space="preserve">73 431</w:t>
            </w:r>
          </w:p>
        </w:tc>
        <w:tc>
          <w:tcPr>
            <w:tcW w:w="1084" w:type="dxa"/>
          </w:tcPr>
          <w:p>
            <w:pPr>
              <w:pStyle w:val="0"/>
              <w:jc w:val="center"/>
            </w:pPr>
            <w:r>
              <w:rPr>
                <w:sz w:val="20"/>
              </w:rPr>
              <w:t xml:space="preserve">121 477</w:t>
            </w:r>
          </w:p>
        </w:tc>
        <w:tc>
          <w:tcPr>
            <w:tcW w:w="1084" w:type="dxa"/>
          </w:tcPr>
          <w:p>
            <w:pPr>
              <w:pStyle w:val="0"/>
              <w:jc w:val="center"/>
            </w:pPr>
            <w:r>
              <w:rPr>
                <w:sz w:val="20"/>
              </w:rPr>
              <w:t xml:space="preserve">156 922</w:t>
            </w:r>
          </w:p>
        </w:tc>
        <w:tc>
          <w:tcPr>
            <w:tcW w:w="1084" w:type="dxa"/>
          </w:tcPr>
          <w:p>
            <w:pPr>
              <w:pStyle w:val="0"/>
              <w:jc w:val="center"/>
            </w:pPr>
            <w:r>
              <w:rPr>
                <w:sz w:val="20"/>
              </w:rPr>
              <w:t xml:space="preserve">163 670</w:t>
            </w:r>
          </w:p>
        </w:tc>
      </w:tr>
      <w:tr>
        <w:tc>
          <w:tcPr>
            <w:tcW w:w="3005" w:type="dxa"/>
          </w:tcPr>
          <w:p>
            <w:pPr>
              <w:pStyle w:val="0"/>
            </w:pPr>
            <w:r>
              <w:rPr>
                <w:sz w:val="20"/>
              </w:rPr>
              <w:t xml:space="preserve">казенные</w:t>
            </w:r>
          </w:p>
        </w:tc>
        <w:tc>
          <w:tcPr>
            <w:tcW w:w="904" w:type="dxa"/>
          </w:tcPr>
          <w:p>
            <w:pPr>
              <w:pStyle w:val="0"/>
              <w:jc w:val="center"/>
            </w:pPr>
            <w:r>
              <w:rPr>
                <w:sz w:val="20"/>
              </w:rPr>
            </w:r>
          </w:p>
        </w:tc>
        <w:tc>
          <w:tcPr>
            <w:tcW w:w="904" w:type="dxa"/>
          </w:tcPr>
          <w:p>
            <w:pPr>
              <w:pStyle w:val="0"/>
              <w:jc w:val="center"/>
            </w:pPr>
            <w:r>
              <w:rPr>
                <w:sz w:val="20"/>
              </w:rPr>
            </w:r>
          </w:p>
        </w:tc>
        <w:tc>
          <w:tcPr>
            <w:tcW w:w="90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r>
      <w:tr>
        <w:tc>
          <w:tcPr>
            <w:tcW w:w="3005" w:type="dxa"/>
          </w:tcPr>
          <w:p>
            <w:pPr>
              <w:pStyle w:val="0"/>
              <w:jc w:val="center"/>
            </w:pPr>
            <w:r>
              <w:rPr>
                <w:sz w:val="20"/>
              </w:rPr>
              <w:t xml:space="preserve">Наименование услуги (работы)</w:t>
            </w:r>
          </w:p>
        </w:tc>
        <w:tc>
          <w:tcPr>
            <w:gridSpan w:val="6"/>
            <w:tcW w:w="5964" w:type="dxa"/>
          </w:tcPr>
          <w:p>
            <w:pPr>
              <w:pStyle w:val="0"/>
              <w:jc w:val="center"/>
            </w:pPr>
            <w:r>
              <w:rPr>
                <w:sz w:val="20"/>
              </w:rPr>
              <w:t xml:space="preserve">Санаторно-курортное лечение, включая реабилитацию, в амбулаторных условиях</w:t>
            </w:r>
          </w:p>
        </w:tc>
      </w:tr>
      <w:tr>
        <w:tc>
          <w:tcPr>
            <w:tcW w:w="3005" w:type="dxa"/>
          </w:tcPr>
          <w:p>
            <w:pPr>
              <w:pStyle w:val="0"/>
              <w:jc w:val="center"/>
            </w:pPr>
            <w:r>
              <w:rPr>
                <w:sz w:val="20"/>
              </w:rPr>
              <w:t xml:space="preserve">Показатель объема услуги:</w:t>
            </w:r>
          </w:p>
        </w:tc>
        <w:tc>
          <w:tcPr>
            <w:gridSpan w:val="6"/>
            <w:tcW w:w="5964" w:type="dxa"/>
          </w:tcPr>
          <w:p>
            <w:pPr>
              <w:pStyle w:val="0"/>
              <w:jc w:val="center"/>
            </w:pPr>
            <w:r>
              <w:rPr>
                <w:sz w:val="20"/>
              </w:rPr>
              <w:t xml:space="preserve">Количество посещений (единиц)</w:t>
            </w:r>
          </w:p>
        </w:tc>
      </w:tr>
      <w:tr>
        <w:tc>
          <w:tcPr>
            <w:tcW w:w="3005" w:type="dxa"/>
          </w:tcPr>
          <w:p>
            <w:pPr>
              <w:pStyle w:val="0"/>
            </w:pPr>
            <w:r>
              <w:rPr>
                <w:sz w:val="20"/>
              </w:rPr>
              <w:t xml:space="preserve">Подпрограмма Г "Совершенствование системы территориального планирования", всего</w:t>
            </w:r>
          </w:p>
        </w:tc>
        <w:tc>
          <w:tcPr>
            <w:tcW w:w="904" w:type="dxa"/>
          </w:tcPr>
          <w:p>
            <w:pPr>
              <w:pStyle w:val="0"/>
              <w:jc w:val="center"/>
            </w:pPr>
            <w:r>
              <w:rPr>
                <w:sz w:val="20"/>
              </w:rPr>
              <w:t xml:space="preserve">77 390</w:t>
            </w:r>
          </w:p>
        </w:tc>
        <w:tc>
          <w:tcPr>
            <w:tcW w:w="904" w:type="dxa"/>
          </w:tcPr>
          <w:p>
            <w:pPr>
              <w:pStyle w:val="0"/>
              <w:jc w:val="center"/>
            </w:pPr>
            <w:r>
              <w:rPr>
                <w:sz w:val="20"/>
              </w:rPr>
              <w:t xml:space="preserve">77 390</w:t>
            </w:r>
          </w:p>
        </w:tc>
        <w:tc>
          <w:tcPr>
            <w:tcW w:w="904" w:type="dxa"/>
          </w:tcPr>
          <w:p>
            <w:pPr>
              <w:pStyle w:val="0"/>
              <w:jc w:val="center"/>
            </w:pPr>
            <w:r>
              <w:rPr>
                <w:sz w:val="20"/>
              </w:rPr>
              <w:t xml:space="preserve">77 390</w:t>
            </w:r>
          </w:p>
        </w:tc>
        <w:tc>
          <w:tcPr>
            <w:tcW w:w="1084" w:type="dxa"/>
          </w:tcPr>
          <w:p>
            <w:pPr>
              <w:pStyle w:val="0"/>
              <w:jc w:val="center"/>
            </w:pPr>
            <w:r>
              <w:rPr>
                <w:sz w:val="20"/>
              </w:rPr>
              <w:t xml:space="preserve">76 626</w:t>
            </w:r>
          </w:p>
        </w:tc>
        <w:tc>
          <w:tcPr>
            <w:tcW w:w="1084" w:type="dxa"/>
          </w:tcPr>
          <w:p>
            <w:pPr>
              <w:pStyle w:val="0"/>
              <w:jc w:val="center"/>
            </w:pPr>
            <w:r>
              <w:rPr>
                <w:sz w:val="20"/>
              </w:rPr>
              <w:t xml:space="preserve">82 515</w:t>
            </w:r>
          </w:p>
        </w:tc>
        <w:tc>
          <w:tcPr>
            <w:tcW w:w="1084" w:type="dxa"/>
          </w:tcPr>
          <w:p>
            <w:pPr>
              <w:pStyle w:val="0"/>
              <w:jc w:val="center"/>
            </w:pPr>
            <w:r>
              <w:rPr>
                <w:sz w:val="20"/>
              </w:rPr>
              <w:t xml:space="preserve">94 092</w:t>
            </w:r>
          </w:p>
        </w:tc>
      </w:tr>
      <w:tr>
        <w:tc>
          <w:tcPr>
            <w:gridSpan w:val="7"/>
            <w:tcW w:w="8969" w:type="dxa"/>
          </w:tcPr>
          <w:p>
            <w:pPr>
              <w:pStyle w:val="0"/>
              <w:jc w:val="center"/>
            </w:pPr>
            <w:r>
              <w:rPr>
                <w:sz w:val="20"/>
              </w:rPr>
              <w:t xml:space="preserve">Основное мероприятие Г.01 "Обеспечение деятельности (оказание услуг) государственных учреждений (организаций)"</w:t>
            </w:r>
          </w:p>
        </w:tc>
      </w:tr>
      <w:tr>
        <w:tc>
          <w:tcPr>
            <w:tcW w:w="3005" w:type="dxa"/>
          </w:tcPr>
          <w:p>
            <w:pPr>
              <w:pStyle w:val="0"/>
            </w:pPr>
            <w:r>
              <w:rPr>
                <w:sz w:val="20"/>
              </w:rPr>
              <w:t xml:space="preserve">Всего, в том числе</w:t>
            </w:r>
          </w:p>
        </w:tc>
        <w:tc>
          <w:tcPr>
            <w:tcW w:w="904" w:type="dxa"/>
          </w:tcPr>
          <w:p>
            <w:pPr>
              <w:pStyle w:val="0"/>
              <w:jc w:val="center"/>
            </w:pPr>
            <w:r>
              <w:rPr>
                <w:sz w:val="20"/>
              </w:rPr>
              <w:t xml:space="preserve">77 390</w:t>
            </w:r>
          </w:p>
        </w:tc>
        <w:tc>
          <w:tcPr>
            <w:tcW w:w="904" w:type="dxa"/>
          </w:tcPr>
          <w:p>
            <w:pPr>
              <w:pStyle w:val="0"/>
              <w:jc w:val="center"/>
            </w:pPr>
            <w:r>
              <w:rPr>
                <w:sz w:val="20"/>
              </w:rPr>
              <w:t xml:space="preserve">77 390</w:t>
            </w:r>
          </w:p>
        </w:tc>
        <w:tc>
          <w:tcPr>
            <w:tcW w:w="904" w:type="dxa"/>
          </w:tcPr>
          <w:p>
            <w:pPr>
              <w:pStyle w:val="0"/>
              <w:jc w:val="center"/>
            </w:pPr>
            <w:r>
              <w:rPr>
                <w:sz w:val="20"/>
              </w:rPr>
              <w:t xml:space="preserve">77 390</w:t>
            </w:r>
          </w:p>
        </w:tc>
        <w:tc>
          <w:tcPr>
            <w:tcW w:w="1084" w:type="dxa"/>
          </w:tcPr>
          <w:p>
            <w:pPr>
              <w:pStyle w:val="0"/>
              <w:jc w:val="center"/>
            </w:pPr>
            <w:r>
              <w:rPr>
                <w:sz w:val="20"/>
              </w:rPr>
              <w:t xml:space="preserve">76 626</w:t>
            </w:r>
          </w:p>
        </w:tc>
        <w:tc>
          <w:tcPr>
            <w:tcW w:w="1084" w:type="dxa"/>
          </w:tcPr>
          <w:p>
            <w:pPr>
              <w:pStyle w:val="0"/>
              <w:jc w:val="center"/>
            </w:pPr>
            <w:r>
              <w:rPr>
                <w:sz w:val="20"/>
              </w:rPr>
              <w:t xml:space="preserve">82 515</w:t>
            </w:r>
          </w:p>
        </w:tc>
        <w:tc>
          <w:tcPr>
            <w:tcW w:w="1084" w:type="dxa"/>
          </w:tcPr>
          <w:p>
            <w:pPr>
              <w:pStyle w:val="0"/>
              <w:jc w:val="center"/>
            </w:pPr>
            <w:r>
              <w:rPr>
                <w:sz w:val="20"/>
              </w:rPr>
              <w:t xml:space="preserve">94 092</w:t>
            </w:r>
          </w:p>
        </w:tc>
      </w:tr>
      <w:tr>
        <w:tc>
          <w:tcPr>
            <w:tcW w:w="3005" w:type="dxa"/>
          </w:tcPr>
          <w:p>
            <w:pPr>
              <w:pStyle w:val="0"/>
            </w:pPr>
            <w:r>
              <w:rPr>
                <w:sz w:val="20"/>
              </w:rPr>
              <w:t xml:space="preserve">автономные</w:t>
            </w:r>
          </w:p>
        </w:tc>
        <w:tc>
          <w:tcPr>
            <w:tcW w:w="904" w:type="dxa"/>
          </w:tcPr>
          <w:p>
            <w:pPr>
              <w:pStyle w:val="0"/>
              <w:jc w:val="center"/>
            </w:pPr>
            <w:r>
              <w:rPr>
                <w:sz w:val="20"/>
              </w:rPr>
            </w:r>
          </w:p>
        </w:tc>
        <w:tc>
          <w:tcPr>
            <w:tcW w:w="904" w:type="dxa"/>
          </w:tcPr>
          <w:p>
            <w:pPr>
              <w:pStyle w:val="0"/>
              <w:jc w:val="center"/>
            </w:pPr>
            <w:r>
              <w:rPr>
                <w:sz w:val="20"/>
              </w:rPr>
            </w:r>
          </w:p>
        </w:tc>
        <w:tc>
          <w:tcPr>
            <w:tcW w:w="90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r>
      <w:tr>
        <w:tc>
          <w:tcPr>
            <w:tcW w:w="3005" w:type="dxa"/>
          </w:tcPr>
          <w:p>
            <w:pPr>
              <w:pStyle w:val="0"/>
            </w:pPr>
            <w:r>
              <w:rPr>
                <w:sz w:val="20"/>
              </w:rPr>
              <w:t xml:space="preserve">бюджетные</w:t>
            </w:r>
          </w:p>
        </w:tc>
        <w:tc>
          <w:tcPr>
            <w:tcW w:w="904" w:type="dxa"/>
          </w:tcPr>
          <w:p>
            <w:pPr>
              <w:pStyle w:val="0"/>
              <w:jc w:val="center"/>
            </w:pPr>
            <w:r>
              <w:rPr>
                <w:sz w:val="20"/>
              </w:rPr>
              <w:t xml:space="preserve">30 300</w:t>
            </w:r>
          </w:p>
        </w:tc>
        <w:tc>
          <w:tcPr>
            <w:tcW w:w="904" w:type="dxa"/>
          </w:tcPr>
          <w:p>
            <w:pPr>
              <w:pStyle w:val="0"/>
              <w:jc w:val="center"/>
            </w:pPr>
            <w:r>
              <w:rPr>
                <w:sz w:val="20"/>
              </w:rPr>
              <w:t xml:space="preserve">30 300</w:t>
            </w:r>
          </w:p>
        </w:tc>
        <w:tc>
          <w:tcPr>
            <w:tcW w:w="904" w:type="dxa"/>
          </w:tcPr>
          <w:p>
            <w:pPr>
              <w:pStyle w:val="0"/>
              <w:jc w:val="center"/>
            </w:pPr>
            <w:r>
              <w:rPr>
                <w:sz w:val="20"/>
              </w:rPr>
              <w:t xml:space="preserve">30 300</w:t>
            </w:r>
          </w:p>
        </w:tc>
        <w:tc>
          <w:tcPr>
            <w:tcW w:w="1084" w:type="dxa"/>
          </w:tcPr>
          <w:p>
            <w:pPr>
              <w:pStyle w:val="0"/>
              <w:jc w:val="center"/>
            </w:pPr>
            <w:r>
              <w:rPr>
                <w:sz w:val="20"/>
              </w:rPr>
              <w:t xml:space="preserve">34 911</w:t>
            </w:r>
          </w:p>
        </w:tc>
        <w:tc>
          <w:tcPr>
            <w:tcW w:w="1084" w:type="dxa"/>
          </w:tcPr>
          <w:p>
            <w:pPr>
              <w:pStyle w:val="0"/>
              <w:jc w:val="center"/>
            </w:pPr>
            <w:r>
              <w:rPr>
                <w:sz w:val="20"/>
              </w:rPr>
              <w:t xml:space="preserve">37 630</w:t>
            </w:r>
          </w:p>
        </w:tc>
        <w:tc>
          <w:tcPr>
            <w:tcW w:w="1084" w:type="dxa"/>
          </w:tcPr>
          <w:p>
            <w:pPr>
              <w:pStyle w:val="0"/>
              <w:jc w:val="center"/>
            </w:pPr>
            <w:r>
              <w:rPr>
                <w:sz w:val="20"/>
              </w:rPr>
              <w:t xml:space="preserve">43 393</w:t>
            </w:r>
          </w:p>
        </w:tc>
      </w:tr>
      <w:tr>
        <w:tc>
          <w:tcPr>
            <w:tcW w:w="3005" w:type="dxa"/>
          </w:tcPr>
          <w:p>
            <w:pPr>
              <w:pStyle w:val="0"/>
            </w:pPr>
            <w:r>
              <w:rPr>
                <w:sz w:val="20"/>
              </w:rPr>
              <w:t xml:space="preserve">казенные</w:t>
            </w:r>
          </w:p>
        </w:tc>
        <w:tc>
          <w:tcPr>
            <w:tcW w:w="904" w:type="dxa"/>
          </w:tcPr>
          <w:p>
            <w:pPr>
              <w:pStyle w:val="0"/>
              <w:jc w:val="center"/>
            </w:pPr>
            <w:r>
              <w:rPr>
                <w:sz w:val="20"/>
              </w:rPr>
              <w:t xml:space="preserve">47 090</w:t>
            </w:r>
          </w:p>
        </w:tc>
        <w:tc>
          <w:tcPr>
            <w:tcW w:w="904" w:type="dxa"/>
          </w:tcPr>
          <w:p>
            <w:pPr>
              <w:pStyle w:val="0"/>
              <w:jc w:val="center"/>
            </w:pPr>
            <w:r>
              <w:rPr>
                <w:sz w:val="20"/>
              </w:rPr>
              <w:t xml:space="preserve">47 090</w:t>
            </w:r>
          </w:p>
        </w:tc>
        <w:tc>
          <w:tcPr>
            <w:tcW w:w="904" w:type="dxa"/>
          </w:tcPr>
          <w:p>
            <w:pPr>
              <w:pStyle w:val="0"/>
              <w:jc w:val="center"/>
            </w:pPr>
            <w:r>
              <w:rPr>
                <w:sz w:val="20"/>
              </w:rPr>
              <w:t xml:space="preserve">47 090</w:t>
            </w:r>
          </w:p>
        </w:tc>
        <w:tc>
          <w:tcPr>
            <w:tcW w:w="1084" w:type="dxa"/>
          </w:tcPr>
          <w:p>
            <w:pPr>
              <w:pStyle w:val="0"/>
              <w:jc w:val="center"/>
            </w:pPr>
            <w:r>
              <w:rPr>
                <w:sz w:val="20"/>
              </w:rPr>
              <w:t xml:space="preserve">41 715</w:t>
            </w:r>
          </w:p>
        </w:tc>
        <w:tc>
          <w:tcPr>
            <w:tcW w:w="1084" w:type="dxa"/>
          </w:tcPr>
          <w:p>
            <w:pPr>
              <w:pStyle w:val="0"/>
              <w:jc w:val="center"/>
            </w:pPr>
            <w:r>
              <w:rPr>
                <w:sz w:val="20"/>
              </w:rPr>
              <w:t xml:space="preserve">44 885</w:t>
            </w:r>
          </w:p>
        </w:tc>
        <w:tc>
          <w:tcPr>
            <w:tcW w:w="1084" w:type="dxa"/>
          </w:tcPr>
          <w:p>
            <w:pPr>
              <w:pStyle w:val="0"/>
              <w:jc w:val="center"/>
            </w:pPr>
            <w:r>
              <w:rPr>
                <w:sz w:val="20"/>
              </w:rPr>
              <w:t xml:space="preserve">50 699</w:t>
            </w:r>
          </w:p>
        </w:tc>
      </w:tr>
      <w:tr>
        <w:tc>
          <w:tcPr>
            <w:tcW w:w="3005" w:type="dxa"/>
          </w:tcPr>
          <w:p>
            <w:pPr>
              <w:pStyle w:val="0"/>
              <w:jc w:val="center"/>
            </w:pPr>
            <w:r>
              <w:rPr>
                <w:sz w:val="20"/>
              </w:rPr>
              <w:t xml:space="preserve">Наименование услуги (работы)</w:t>
            </w:r>
          </w:p>
        </w:tc>
        <w:tc>
          <w:tcPr>
            <w:gridSpan w:val="6"/>
            <w:tcW w:w="5964" w:type="dxa"/>
          </w:tcPr>
          <w:p>
            <w:pPr>
              <w:pStyle w:val="0"/>
              <w:jc w:val="center"/>
            </w:pPr>
            <w:r>
              <w:rPr>
                <w:sz w:val="20"/>
              </w:rPr>
              <w:t xml:space="preserve">Санаторно-курортное лечение, включая реабилитацию, в условиях стационара</w:t>
            </w:r>
          </w:p>
        </w:tc>
      </w:tr>
      <w:tr>
        <w:tc>
          <w:tcPr>
            <w:tcW w:w="3005" w:type="dxa"/>
          </w:tcPr>
          <w:p>
            <w:pPr>
              <w:pStyle w:val="0"/>
              <w:jc w:val="center"/>
            </w:pPr>
            <w:r>
              <w:rPr>
                <w:sz w:val="20"/>
              </w:rPr>
              <w:t xml:space="preserve">Показатель объема услуги:</w:t>
            </w:r>
          </w:p>
        </w:tc>
        <w:tc>
          <w:tcPr>
            <w:gridSpan w:val="6"/>
            <w:tcW w:w="5964" w:type="dxa"/>
          </w:tcPr>
          <w:p>
            <w:pPr>
              <w:pStyle w:val="0"/>
              <w:jc w:val="center"/>
            </w:pPr>
            <w:r>
              <w:rPr>
                <w:sz w:val="20"/>
              </w:rPr>
              <w:t xml:space="preserve">Количество койко-дней (единиц)</w:t>
            </w:r>
          </w:p>
        </w:tc>
      </w:tr>
      <w:tr>
        <w:tc>
          <w:tcPr>
            <w:tcW w:w="3005" w:type="dxa"/>
          </w:tcPr>
          <w:p>
            <w:pPr>
              <w:pStyle w:val="0"/>
            </w:pPr>
            <w:r>
              <w:rPr>
                <w:sz w:val="20"/>
              </w:rPr>
              <w:t xml:space="preserve">Подпрограмма Ж "Организация отдыха и оздоровление детей и подростков Белгородской области", всего</w:t>
            </w:r>
          </w:p>
        </w:tc>
        <w:tc>
          <w:tcPr>
            <w:tcW w:w="904" w:type="dxa"/>
          </w:tcPr>
          <w:p>
            <w:pPr>
              <w:pStyle w:val="0"/>
              <w:jc w:val="center"/>
            </w:pPr>
            <w:r>
              <w:rPr>
                <w:sz w:val="20"/>
              </w:rPr>
              <w:t xml:space="preserve">185 506</w:t>
            </w:r>
          </w:p>
        </w:tc>
        <w:tc>
          <w:tcPr>
            <w:tcW w:w="904" w:type="dxa"/>
          </w:tcPr>
          <w:p>
            <w:pPr>
              <w:pStyle w:val="0"/>
              <w:jc w:val="center"/>
            </w:pPr>
            <w:r>
              <w:rPr>
                <w:sz w:val="20"/>
              </w:rPr>
            </w:r>
          </w:p>
        </w:tc>
        <w:tc>
          <w:tcPr>
            <w:tcW w:w="904" w:type="dxa"/>
          </w:tcPr>
          <w:p>
            <w:pPr>
              <w:pStyle w:val="0"/>
              <w:jc w:val="center"/>
            </w:pPr>
            <w:r>
              <w:rPr>
                <w:sz w:val="20"/>
              </w:rPr>
            </w:r>
          </w:p>
        </w:tc>
        <w:tc>
          <w:tcPr>
            <w:tcW w:w="1084" w:type="dxa"/>
          </w:tcPr>
          <w:p>
            <w:pPr>
              <w:pStyle w:val="0"/>
              <w:jc w:val="center"/>
            </w:pPr>
            <w:r>
              <w:rPr>
                <w:sz w:val="20"/>
              </w:rPr>
              <w:t xml:space="preserve">130 458</w:t>
            </w:r>
          </w:p>
        </w:tc>
        <w:tc>
          <w:tcPr>
            <w:tcW w:w="1084" w:type="dxa"/>
          </w:tcPr>
          <w:p>
            <w:pPr>
              <w:pStyle w:val="0"/>
              <w:jc w:val="center"/>
            </w:pPr>
            <w:r>
              <w:rPr>
                <w:sz w:val="20"/>
              </w:rPr>
            </w:r>
          </w:p>
        </w:tc>
        <w:tc>
          <w:tcPr>
            <w:tcW w:w="1084" w:type="dxa"/>
          </w:tcPr>
          <w:p>
            <w:pPr>
              <w:pStyle w:val="0"/>
              <w:jc w:val="center"/>
            </w:pPr>
            <w:r>
              <w:rPr>
                <w:sz w:val="20"/>
              </w:rPr>
            </w:r>
          </w:p>
        </w:tc>
      </w:tr>
      <w:tr>
        <w:tc>
          <w:tcPr>
            <w:gridSpan w:val="7"/>
            <w:tcW w:w="8969" w:type="dxa"/>
          </w:tcPr>
          <w:p>
            <w:pPr>
              <w:pStyle w:val="0"/>
              <w:jc w:val="center"/>
            </w:pPr>
            <w:r>
              <w:rPr>
                <w:sz w:val="20"/>
              </w:rPr>
              <w:t xml:space="preserve">Основное мероприятие Ж.02 "Обеспечение деятельности (оказание услуг) государственных учреждений (организаций)"</w:t>
            </w:r>
          </w:p>
        </w:tc>
      </w:tr>
      <w:tr>
        <w:tc>
          <w:tcPr>
            <w:tcW w:w="3005" w:type="dxa"/>
          </w:tcPr>
          <w:p>
            <w:pPr>
              <w:pStyle w:val="0"/>
            </w:pPr>
            <w:r>
              <w:rPr>
                <w:sz w:val="20"/>
              </w:rPr>
              <w:t xml:space="preserve">Всего, в том числе</w:t>
            </w:r>
          </w:p>
        </w:tc>
        <w:tc>
          <w:tcPr>
            <w:tcW w:w="904" w:type="dxa"/>
          </w:tcPr>
          <w:p>
            <w:pPr>
              <w:pStyle w:val="0"/>
              <w:jc w:val="center"/>
            </w:pPr>
            <w:r>
              <w:rPr>
                <w:sz w:val="20"/>
              </w:rPr>
              <w:t xml:space="preserve">185 506</w:t>
            </w:r>
          </w:p>
        </w:tc>
        <w:tc>
          <w:tcPr>
            <w:tcW w:w="904" w:type="dxa"/>
          </w:tcPr>
          <w:p>
            <w:pPr>
              <w:pStyle w:val="0"/>
              <w:jc w:val="center"/>
            </w:pPr>
            <w:r>
              <w:rPr>
                <w:sz w:val="20"/>
              </w:rPr>
            </w:r>
          </w:p>
        </w:tc>
        <w:tc>
          <w:tcPr>
            <w:tcW w:w="904" w:type="dxa"/>
          </w:tcPr>
          <w:p>
            <w:pPr>
              <w:pStyle w:val="0"/>
              <w:jc w:val="center"/>
            </w:pPr>
            <w:r>
              <w:rPr>
                <w:sz w:val="20"/>
              </w:rPr>
            </w:r>
          </w:p>
        </w:tc>
        <w:tc>
          <w:tcPr>
            <w:tcW w:w="1084" w:type="dxa"/>
          </w:tcPr>
          <w:p>
            <w:pPr>
              <w:pStyle w:val="0"/>
              <w:jc w:val="center"/>
            </w:pPr>
            <w:r>
              <w:rPr>
                <w:sz w:val="20"/>
              </w:rPr>
              <w:t xml:space="preserve">130 458</w:t>
            </w:r>
          </w:p>
        </w:tc>
        <w:tc>
          <w:tcPr>
            <w:tcW w:w="1084" w:type="dxa"/>
          </w:tcPr>
          <w:p>
            <w:pPr>
              <w:pStyle w:val="0"/>
              <w:jc w:val="center"/>
            </w:pPr>
            <w:r>
              <w:rPr>
                <w:sz w:val="20"/>
              </w:rPr>
            </w:r>
          </w:p>
        </w:tc>
        <w:tc>
          <w:tcPr>
            <w:tcW w:w="1084" w:type="dxa"/>
          </w:tcPr>
          <w:p>
            <w:pPr>
              <w:pStyle w:val="0"/>
              <w:jc w:val="center"/>
            </w:pPr>
            <w:r>
              <w:rPr>
                <w:sz w:val="20"/>
              </w:rPr>
            </w:r>
          </w:p>
        </w:tc>
      </w:tr>
      <w:tr>
        <w:tc>
          <w:tcPr>
            <w:tcW w:w="3005" w:type="dxa"/>
          </w:tcPr>
          <w:p>
            <w:pPr>
              <w:pStyle w:val="0"/>
            </w:pPr>
            <w:r>
              <w:rPr>
                <w:sz w:val="20"/>
              </w:rPr>
              <w:t xml:space="preserve">автономные</w:t>
            </w:r>
          </w:p>
        </w:tc>
        <w:tc>
          <w:tcPr>
            <w:tcW w:w="904" w:type="dxa"/>
          </w:tcPr>
          <w:p>
            <w:pPr>
              <w:pStyle w:val="0"/>
              <w:jc w:val="center"/>
            </w:pPr>
            <w:r>
              <w:rPr>
                <w:sz w:val="20"/>
              </w:rPr>
            </w:r>
          </w:p>
        </w:tc>
        <w:tc>
          <w:tcPr>
            <w:tcW w:w="904" w:type="dxa"/>
          </w:tcPr>
          <w:p>
            <w:pPr>
              <w:pStyle w:val="0"/>
              <w:jc w:val="center"/>
            </w:pPr>
            <w:r>
              <w:rPr>
                <w:sz w:val="20"/>
              </w:rPr>
            </w:r>
          </w:p>
        </w:tc>
        <w:tc>
          <w:tcPr>
            <w:tcW w:w="90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r>
      <w:tr>
        <w:tc>
          <w:tcPr>
            <w:tcW w:w="3005" w:type="dxa"/>
          </w:tcPr>
          <w:p>
            <w:pPr>
              <w:pStyle w:val="0"/>
            </w:pPr>
            <w:r>
              <w:rPr>
                <w:sz w:val="20"/>
              </w:rPr>
              <w:t xml:space="preserve">бюджетные</w:t>
            </w:r>
          </w:p>
        </w:tc>
        <w:tc>
          <w:tcPr>
            <w:tcW w:w="904" w:type="dxa"/>
          </w:tcPr>
          <w:p>
            <w:pPr>
              <w:pStyle w:val="0"/>
              <w:jc w:val="center"/>
            </w:pPr>
            <w:r>
              <w:rPr>
                <w:sz w:val="20"/>
              </w:rPr>
            </w:r>
          </w:p>
        </w:tc>
        <w:tc>
          <w:tcPr>
            <w:tcW w:w="904" w:type="dxa"/>
          </w:tcPr>
          <w:p>
            <w:pPr>
              <w:pStyle w:val="0"/>
              <w:jc w:val="center"/>
            </w:pPr>
            <w:r>
              <w:rPr>
                <w:sz w:val="20"/>
              </w:rPr>
            </w:r>
          </w:p>
        </w:tc>
        <w:tc>
          <w:tcPr>
            <w:tcW w:w="90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r>
      <w:tr>
        <w:tc>
          <w:tcPr>
            <w:tcW w:w="3005" w:type="dxa"/>
          </w:tcPr>
          <w:p>
            <w:pPr>
              <w:pStyle w:val="0"/>
            </w:pPr>
            <w:r>
              <w:rPr>
                <w:sz w:val="20"/>
              </w:rPr>
              <w:t xml:space="preserve">казенные</w:t>
            </w:r>
          </w:p>
        </w:tc>
        <w:tc>
          <w:tcPr>
            <w:tcW w:w="904" w:type="dxa"/>
          </w:tcPr>
          <w:p>
            <w:pPr>
              <w:pStyle w:val="0"/>
              <w:jc w:val="center"/>
            </w:pPr>
            <w:r>
              <w:rPr>
                <w:sz w:val="20"/>
              </w:rPr>
              <w:t xml:space="preserve">185 506</w:t>
            </w:r>
          </w:p>
        </w:tc>
        <w:tc>
          <w:tcPr>
            <w:tcW w:w="904" w:type="dxa"/>
          </w:tcPr>
          <w:p>
            <w:pPr>
              <w:pStyle w:val="0"/>
              <w:jc w:val="center"/>
            </w:pPr>
            <w:r>
              <w:rPr>
                <w:sz w:val="20"/>
              </w:rPr>
            </w:r>
          </w:p>
        </w:tc>
        <w:tc>
          <w:tcPr>
            <w:tcW w:w="904" w:type="dxa"/>
          </w:tcPr>
          <w:p>
            <w:pPr>
              <w:pStyle w:val="0"/>
              <w:jc w:val="center"/>
            </w:pPr>
            <w:r>
              <w:rPr>
                <w:sz w:val="20"/>
              </w:rPr>
            </w:r>
          </w:p>
        </w:tc>
        <w:tc>
          <w:tcPr>
            <w:tcW w:w="1084" w:type="dxa"/>
          </w:tcPr>
          <w:p>
            <w:pPr>
              <w:pStyle w:val="0"/>
              <w:jc w:val="center"/>
            </w:pPr>
            <w:r>
              <w:rPr>
                <w:sz w:val="20"/>
              </w:rPr>
              <w:t xml:space="preserve">130 458</w:t>
            </w:r>
          </w:p>
        </w:tc>
        <w:tc>
          <w:tcPr>
            <w:tcW w:w="1084" w:type="dxa"/>
          </w:tcPr>
          <w:p>
            <w:pPr>
              <w:pStyle w:val="0"/>
              <w:jc w:val="center"/>
            </w:pPr>
            <w:r>
              <w:rPr>
                <w:sz w:val="20"/>
              </w:rPr>
            </w:r>
          </w:p>
        </w:tc>
        <w:tc>
          <w:tcPr>
            <w:tcW w:w="1084" w:type="dxa"/>
          </w:tcPr>
          <w:p>
            <w:pPr>
              <w:pStyle w:val="0"/>
              <w:jc w:val="center"/>
            </w:pPr>
            <w:r>
              <w:rPr>
                <w:sz w:val="20"/>
              </w:rPr>
            </w:r>
          </w:p>
        </w:tc>
      </w:tr>
      <w:tr>
        <w:tc>
          <w:tcPr>
            <w:tcW w:w="3005" w:type="dxa"/>
          </w:tcPr>
          <w:p>
            <w:pPr>
              <w:pStyle w:val="0"/>
              <w:jc w:val="center"/>
            </w:pPr>
            <w:r>
              <w:rPr>
                <w:sz w:val="20"/>
              </w:rPr>
              <w:t xml:space="preserve">Наименование услуги (работы)</w:t>
            </w:r>
          </w:p>
        </w:tc>
        <w:tc>
          <w:tcPr>
            <w:gridSpan w:val="6"/>
            <w:tcW w:w="5964" w:type="dxa"/>
          </w:tcPr>
          <w:p>
            <w:pPr>
              <w:pStyle w:val="0"/>
              <w:jc w:val="center"/>
            </w:pPr>
            <w:r>
              <w:rPr>
                <w:sz w:val="20"/>
              </w:rPr>
              <w:t xml:space="preserve">Санаторно-курортное лечение, включая реабилитацию, в условиях стационара</w:t>
            </w:r>
          </w:p>
        </w:tc>
      </w:tr>
      <w:tr>
        <w:tc>
          <w:tcPr>
            <w:tcW w:w="3005" w:type="dxa"/>
          </w:tcPr>
          <w:p>
            <w:pPr>
              <w:pStyle w:val="0"/>
              <w:jc w:val="center"/>
            </w:pPr>
            <w:r>
              <w:rPr>
                <w:sz w:val="20"/>
              </w:rPr>
              <w:t xml:space="preserve">Показатель объема услуги:</w:t>
            </w:r>
          </w:p>
        </w:tc>
        <w:tc>
          <w:tcPr>
            <w:gridSpan w:val="6"/>
            <w:tcW w:w="5964" w:type="dxa"/>
          </w:tcPr>
          <w:p>
            <w:pPr>
              <w:pStyle w:val="0"/>
              <w:jc w:val="center"/>
            </w:pPr>
            <w:r>
              <w:rPr>
                <w:sz w:val="20"/>
              </w:rPr>
              <w:t xml:space="preserve">Количество койко-дней (единиц)</w:t>
            </w:r>
          </w:p>
        </w:tc>
      </w:tr>
      <w:tr>
        <w:tc>
          <w:tcPr>
            <w:tcW w:w="3005" w:type="dxa"/>
          </w:tcPr>
          <w:p>
            <w:pPr>
              <w:pStyle w:val="0"/>
            </w:pPr>
            <w:r>
              <w:rPr>
                <w:sz w:val="20"/>
              </w:rPr>
              <w:t xml:space="preserve">Подпрограмма Г "Совершенствование системы территориального планирования", всего</w:t>
            </w:r>
          </w:p>
        </w:tc>
        <w:tc>
          <w:tcPr>
            <w:tcW w:w="904" w:type="dxa"/>
          </w:tcPr>
          <w:p>
            <w:pPr>
              <w:pStyle w:val="0"/>
              <w:jc w:val="center"/>
            </w:pPr>
            <w:r>
              <w:rPr>
                <w:sz w:val="20"/>
              </w:rPr>
            </w:r>
          </w:p>
        </w:tc>
        <w:tc>
          <w:tcPr>
            <w:tcW w:w="904" w:type="dxa"/>
          </w:tcPr>
          <w:p>
            <w:pPr>
              <w:pStyle w:val="0"/>
              <w:jc w:val="center"/>
            </w:pPr>
            <w:r>
              <w:rPr>
                <w:sz w:val="20"/>
              </w:rPr>
              <w:t xml:space="preserve">185 506</w:t>
            </w:r>
          </w:p>
        </w:tc>
        <w:tc>
          <w:tcPr>
            <w:tcW w:w="904" w:type="dxa"/>
          </w:tcPr>
          <w:p>
            <w:pPr>
              <w:pStyle w:val="0"/>
              <w:jc w:val="center"/>
            </w:pPr>
            <w:r>
              <w:rPr>
                <w:sz w:val="20"/>
              </w:rPr>
              <w:t xml:space="preserve">185 506</w:t>
            </w:r>
          </w:p>
        </w:tc>
        <w:tc>
          <w:tcPr>
            <w:tcW w:w="1084" w:type="dxa"/>
          </w:tcPr>
          <w:p>
            <w:pPr>
              <w:pStyle w:val="0"/>
              <w:jc w:val="center"/>
            </w:pPr>
            <w:r>
              <w:rPr>
                <w:sz w:val="20"/>
              </w:rPr>
            </w:r>
          </w:p>
        </w:tc>
        <w:tc>
          <w:tcPr>
            <w:tcW w:w="1084" w:type="dxa"/>
          </w:tcPr>
          <w:p>
            <w:pPr>
              <w:pStyle w:val="0"/>
              <w:jc w:val="center"/>
            </w:pPr>
            <w:r>
              <w:rPr>
                <w:sz w:val="20"/>
              </w:rPr>
              <w:t xml:space="preserve">137 750</w:t>
            </w:r>
          </w:p>
        </w:tc>
        <w:tc>
          <w:tcPr>
            <w:tcW w:w="1084" w:type="dxa"/>
          </w:tcPr>
          <w:p>
            <w:pPr>
              <w:pStyle w:val="0"/>
              <w:jc w:val="center"/>
            </w:pPr>
            <w:r>
              <w:rPr>
                <w:sz w:val="20"/>
              </w:rPr>
              <w:t xml:space="preserve">149 987</w:t>
            </w:r>
          </w:p>
        </w:tc>
      </w:tr>
      <w:tr>
        <w:tc>
          <w:tcPr>
            <w:gridSpan w:val="7"/>
            <w:tcW w:w="8969" w:type="dxa"/>
          </w:tcPr>
          <w:p>
            <w:pPr>
              <w:pStyle w:val="0"/>
              <w:jc w:val="center"/>
            </w:pPr>
            <w:r>
              <w:rPr>
                <w:sz w:val="20"/>
              </w:rPr>
              <w:t xml:space="preserve">Основное мероприятие Г.01 "Обеспечение деятельности (оказание услуг) государственных учреждений (организаций)"</w:t>
            </w:r>
          </w:p>
        </w:tc>
      </w:tr>
      <w:tr>
        <w:tc>
          <w:tcPr>
            <w:tcW w:w="3005" w:type="dxa"/>
          </w:tcPr>
          <w:p>
            <w:pPr>
              <w:pStyle w:val="0"/>
            </w:pPr>
            <w:r>
              <w:rPr>
                <w:sz w:val="20"/>
              </w:rPr>
              <w:t xml:space="preserve">Всего, в том числе</w:t>
            </w:r>
          </w:p>
        </w:tc>
        <w:tc>
          <w:tcPr>
            <w:tcW w:w="904" w:type="dxa"/>
          </w:tcPr>
          <w:p>
            <w:pPr>
              <w:pStyle w:val="0"/>
              <w:jc w:val="center"/>
            </w:pPr>
            <w:r>
              <w:rPr>
                <w:sz w:val="20"/>
              </w:rPr>
            </w:r>
          </w:p>
        </w:tc>
        <w:tc>
          <w:tcPr>
            <w:tcW w:w="904" w:type="dxa"/>
          </w:tcPr>
          <w:p>
            <w:pPr>
              <w:pStyle w:val="0"/>
              <w:jc w:val="center"/>
            </w:pPr>
            <w:r>
              <w:rPr>
                <w:sz w:val="20"/>
              </w:rPr>
              <w:t xml:space="preserve">185 506</w:t>
            </w:r>
          </w:p>
        </w:tc>
        <w:tc>
          <w:tcPr>
            <w:tcW w:w="904" w:type="dxa"/>
          </w:tcPr>
          <w:p>
            <w:pPr>
              <w:pStyle w:val="0"/>
              <w:jc w:val="center"/>
            </w:pPr>
            <w:r>
              <w:rPr>
                <w:sz w:val="20"/>
              </w:rPr>
              <w:t xml:space="preserve">185 506</w:t>
            </w:r>
          </w:p>
        </w:tc>
        <w:tc>
          <w:tcPr>
            <w:tcW w:w="1084" w:type="dxa"/>
          </w:tcPr>
          <w:p>
            <w:pPr>
              <w:pStyle w:val="0"/>
              <w:jc w:val="center"/>
            </w:pPr>
            <w:r>
              <w:rPr>
                <w:sz w:val="20"/>
              </w:rPr>
            </w:r>
          </w:p>
        </w:tc>
        <w:tc>
          <w:tcPr>
            <w:tcW w:w="1084" w:type="dxa"/>
          </w:tcPr>
          <w:p>
            <w:pPr>
              <w:pStyle w:val="0"/>
              <w:jc w:val="center"/>
            </w:pPr>
            <w:r>
              <w:rPr>
                <w:sz w:val="20"/>
              </w:rPr>
              <w:t xml:space="preserve">137 750</w:t>
            </w:r>
          </w:p>
        </w:tc>
        <w:tc>
          <w:tcPr>
            <w:tcW w:w="1084" w:type="dxa"/>
          </w:tcPr>
          <w:p>
            <w:pPr>
              <w:pStyle w:val="0"/>
              <w:jc w:val="center"/>
            </w:pPr>
            <w:r>
              <w:rPr>
                <w:sz w:val="20"/>
              </w:rPr>
              <w:t xml:space="preserve">149 987</w:t>
            </w:r>
          </w:p>
        </w:tc>
      </w:tr>
      <w:tr>
        <w:tc>
          <w:tcPr>
            <w:tcW w:w="3005" w:type="dxa"/>
          </w:tcPr>
          <w:p>
            <w:pPr>
              <w:pStyle w:val="0"/>
            </w:pPr>
            <w:r>
              <w:rPr>
                <w:sz w:val="20"/>
              </w:rPr>
              <w:t xml:space="preserve">автономные</w:t>
            </w:r>
          </w:p>
        </w:tc>
        <w:tc>
          <w:tcPr>
            <w:tcW w:w="904" w:type="dxa"/>
          </w:tcPr>
          <w:p>
            <w:pPr>
              <w:pStyle w:val="0"/>
              <w:jc w:val="center"/>
            </w:pPr>
            <w:r>
              <w:rPr>
                <w:sz w:val="20"/>
              </w:rPr>
            </w:r>
          </w:p>
        </w:tc>
        <w:tc>
          <w:tcPr>
            <w:tcW w:w="904" w:type="dxa"/>
          </w:tcPr>
          <w:p>
            <w:pPr>
              <w:pStyle w:val="0"/>
              <w:jc w:val="center"/>
            </w:pPr>
            <w:r>
              <w:rPr>
                <w:sz w:val="20"/>
              </w:rPr>
            </w:r>
          </w:p>
        </w:tc>
        <w:tc>
          <w:tcPr>
            <w:tcW w:w="90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r>
      <w:tr>
        <w:tc>
          <w:tcPr>
            <w:tcW w:w="3005" w:type="dxa"/>
          </w:tcPr>
          <w:p>
            <w:pPr>
              <w:pStyle w:val="0"/>
            </w:pPr>
            <w:r>
              <w:rPr>
                <w:sz w:val="20"/>
              </w:rPr>
              <w:t xml:space="preserve">бюджетные</w:t>
            </w:r>
          </w:p>
        </w:tc>
        <w:tc>
          <w:tcPr>
            <w:tcW w:w="904" w:type="dxa"/>
          </w:tcPr>
          <w:p>
            <w:pPr>
              <w:pStyle w:val="0"/>
              <w:jc w:val="center"/>
            </w:pPr>
            <w:r>
              <w:rPr>
                <w:sz w:val="20"/>
              </w:rPr>
            </w:r>
          </w:p>
        </w:tc>
        <w:tc>
          <w:tcPr>
            <w:tcW w:w="904" w:type="dxa"/>
          </w:tcPr>
          <w:p>
            <w:pPr>
              <w:pStyle w:val="0"/>
              <w:jc w:val="center"/>
            </w:pPr>
            <w:r>
              <w:rPr>
                <w:sz w:val="20"/>
              </w:rPr>
            </w:r>
          </w:p>
        </w:tc>
        <w:tc>
          <w:tcPr>
            <w:tcW w:w="90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r>
      <w:tr>
        <w:tc>
          <w:tcPr>
            <w:tcW w:w="3005" w:type="dxa"/>
          </w:tcPr>
          <w:p>
            <w:pPr>
              <w:pStyle w:val="0"/>
            </w:pPr>
            <w:r>
              <w:rPr>
                <w:sz w:val="20"/>
              </w:rPr>
              <w:t xml:space="preserve">казенные</w:t>
            </w:r>
          </w:p>
        </w:tc>
        <w:tc>
          <w:tcPr>
            <w:tcW w:w="904" w:type="dxa"/>
          </w:tcPr>
          <w:p>
            <w:pPr>
              <w:pStyle w:val="0"/>
              <w:jc w:val="center"/>
            </w:pPr>
            <w:r>
              <w:rPr>
                <w:sz w:val="20"/>
              </w:rPr>
            </w:r>
          </w:p>
        </w:tc>
        <w:tc>
          <w:tcPr>
            <w:tcW w:w="904" w:type="dxa"/>
          </w:tcPr>
          <w:p>
            <w:pPr>
              <w:pStyle w:val="0"/>
              <w:jc w:val="center"/>
            </w:pPr>
            <w:r>
              <w:rPr>
                <w:sz w:val="20"/>
              </w:rPr>
              <w:t xml:space="preserve">185 506</w:t>
            </w:r>
          </w:p>
        </w:tc>
        <w:tc>
          <w:tcPr>
            <w:tcW w:w="904" w:type="dxa"/>
          </w:tcPr>
          <w:p>
            <w:pPr>
              <w:pStyle w:val="0"/>
              <w:jc w:val="center"/>
            </w:pPr>
            <w:r>
              <w:rPr>
                <w:sz w:val="20"/>
              </w:rPr>
              <w:t xml:space="preserve">185 506</w:t>
            </w:r>
          </w:p>
        </w:tc>
        <w:tc>
          <w:tcPr>
            <w:tcW w:w="1084" w:type="dxa"/>
          </w:tcPr>
          <w:p>
            <w:pPr>
              <w:pStyle w:val="0"/>
              <w:jc w:val="center"/>
            </w:pPr>
            <w:r>
              <w:rPr>
                <w:sz w:val="20"/>
              </w:rPr>
            </w:r>
          </w:p>
        </w:tc>
        <w:tc>
          <w:tcPr>
            <w:tcW w:w="1084" w:type="dxa"/>
          </w:tcPr>
          <w:p>
            <w:pPr>
              <w:pStyle w:val="0"/>
              <w:jc w:val="center"/>
            </w:pPr>
            <w:r>
              <w:rPr>
                <w:sz w:val="20"/>
              </w:rPr>
              <w:t xml:space="preserve">137 750</w:t>
            </w:r>
          </w:p>
        </w:tc>
        <w:tc>
          <w:tcPr>
            <w:tcW w:w="1084" w:type="dxa"/>
          </w:tcPr>
          <w:p>
            <w:pPr>
              <w:pStyle w:val="0"/>
              <w:jc w:val="center"/>
            </w:pPr>
            <w:r>
              <w:rPr>
                <w:sz w:val="20"/>
              </w:rPr>
              <w:t xml:space="preserve">149 987</w:t>
            </w:r>
          </w:p>
        </w:tc>
      </w:tr>
      <w:tr>
        <w:tc>
          <w:tcPr>
            <w:tcW w:w="3005" w:type="dxa"/>
          </w:tcPr>
          <w:p>
            <w:pPr>
              <w:pStyle w:val="0"/>
              <w:jc w:val="center"/>
            </w:pPr>
            <w:r>
              <w:rPr>
                <w:sz w:val="20"/>
              </w:rPr>
              <w:t xml:space="preserve">Наименование услуги (работы)</w:t>
            </w:r>
          </w:p>
        </w:tc>
        <w:tc>
          <w:tcPr>
            <w:gridSpan w:val="6"/>
            <w:tcW w:w="5964" w:type="dxa"/>
          </w:tcPr>
          <w:p>
            <w:pPr>
              <w:pStyle w:val="0"/>
              <w:jc w:val="center"/>
            </w:pPr>
            <w:r>
              <w:rPr>
                <w:sz w:val="20"/>
              </w:rPr>
              <w:t xml:space="preserve">Проведение судебно-медицинской экспертизы</w:t>
            </w:r>
          </w:p>
        </w:tc>
      </w:tr>
      <w:tr>
        <w:tc>
          <w:tcPr>
            <w:tcW w:w="3005" w:type="dxa"/>
          </w:tcPr>
          <w:p>
            <w:pPr>
              <w:pStyle w:val="0"/>
              <w:jc w:val="center"/>
            </w:pPr>
            <w:r>
              <w:rPr>
                <w:sz w:val="20"/>
              </w:rPr>
              <w:t xml:space="preserve">Показатель объема услуги:</w:t>
            </w:r>
          </w:p>
        </w:tc>
        <w:tc>
          <w:tcPr>
            <w:gridSpan w:val="6"/>
            <w:tcW w:w="5964" w:type="dxa"/>
          </w:tcPr>
          <w:p>
            <w:pPr>
              <w:pStyle w:val="0"/>
              <w:jc w:val="center"/>
            </w:pPr>
            <w:r>
              <w:rPr>
                <w:sz w:val="20"/>
              </w:rPr>
              <w:t xml:space="preserve">Количество экспертиз (единиц)</w:t>
            </w:r>
          </w:p>
        </w:tc>
      </w:tr>
      <w:tr>
        <w:tc>
          <w:tcPr>
            <w:tcW w:w="3005" w:type="dxa"/>
          </w:tcPr>
          <w:p>
            <w:pPr>
              <w:pStyle w:val="0"/>
            </w:pPr>
            <w:r>
              <w:rPr>
                <w:sz w:val="20"/>
              </w:rPr>
              <w:t xml:space="preserve">Подпрограмма Г "Совершенствование системы территориального планирования", всего</w:t>
            </w:r>
          </w:p>
        </w:tc>
        <w:tc>
          <w:tcPr>
            <w:tcW w:w="904" w:type="dxa"/>
          </w:tcPr>
          <w:p>
            <w:pPr>
              <w:pStyle w:val="0"/>
              <w:jc w:val="center"/>
            </w:pPr>
            <w:r>
              <w:rPr>
                <w:sz w:val="20"/>
              </w:rPr>
              <w:t xml:space="preserve">37 250</w:t>
            </w:r>
          </w:p>
        </w:tc>
        <w:tc>
          <w:tcPr>
            <w:tcW w:w="904" w:type="dxa"/>
          </w:tcPr>
          <w:p>
            <w:pPr>
              <w:pStyle w:val="0"/>
              <w:jc w:val="center"/>
            </w:pPr>
            <w:r>
              <w:rPr>
                <w:sz w:val="20"/>
              </w:rPr>
              <w:t xml:space="preserve">36 550</w:t>
            </w:r>
          </w:p>
        </w:tc>
        <w:tc>
          <w:tcPr>
            <w:tcW w:w="904" w:type="dxa"/>
          </w:tcPr>
          <w:p>
            <w:pPr>
              <w:pStyle w:val="0"/>
              <w:jc w:val="center"/>
            </w:pPr>
            <w:r>
              <w:rPr>
                <w:sz w:val="20"/>
              </w:rPr>
              <w:t xml:space="preserve">36 150</w:t>
            </w:r>
          </w:p>
        </w:tc>
        <w:tc>
          <w:tcPr>
            <w:tcW w:w="1084" w:type="dxa"/>
          </w:tcPr>
          <w:p>
            <w:pPr>
              <w:pStyle w:val="0"/>
              <w:jc w:val="center"/>
            </w:pPr>
            <w:r>
              <w:rPr>
                <w:sz w:val="20"/>
              </w:rPr>
              <w:t xml:space="preserve">73 468</w:t>
            </w:r>
          </w:p>
        </w:tc>
        <w:tc>
          <w:tcPr>
            <w:tcW w:w="1084" w:type="dxa"/>
          </w:tcPr>
          <w:p>
            <w:pPr>
              <w:pStyle w:val="0"/>
              <w:jc w:val="center"/>
            </w:pPr>
            <w:r>
              <w:rPr>
                <w:sz w:val="20"/>
              </w:rPr>
              <w:t xml:space="preserve">74 825</w:t>
            </w:r>
          </w:p>
        </w:tc>
        <w:tc>
          <w:tcPr>
            <w:tcW w:w="1084" w:type="dxa"/>
          </w:tcPr>
          <w:p>
            <w:pPr>
              <w:pStyle w:val="0"/>
              <w:jc w:val="center"/>
            </w:pPr>
            <w:r>
              <w:rPr>
                <w:sz w:val="20"/>
              </w:rPr>
              <w:t xml:space="preserve">85 418</w:t>
            </w:r>
          </w:p>
        </w:tc>
      </w:tr>
      <w:tr>
        <w:tc>
          <w:tcPr>
            <w:gridSpan w:val="7"/>
            <w:tcW w:w="8969" w:type="dxa"/>
          </w:tcPr>
          <w:p>
            <w:pPr>
              <w:pStyle w:val="0"/>
              <w:jc w:val="center"/>
            </w:pPr>
            <w:r>
              <w:rPr>
                <w:sz w:val="20"/>
              </w:rPr>
              <w:t xml:space="preserve">Основное мероприятие Г.01 "Обеспечение деятельности (оказание услуг) государственных учреждений (организаций)"</w:t>
            </w:r>
          </w:p>
        </w:tc>
      </w:tr>
      <w:tr>
        <w:tc>
          <w:tcPr>
            <w:tcW w:w="3005" w:type="dxa"/>
          </w:tcPr>
          <w:p>
            <w:pPr>
              <w:pStyle w:val="0"/>
            </w:pPr>
            <w:r>
              <w:rPr>
                <w:sz w:val="20"/>
              </w:rPr>
              <w:t xml:space="preserve">Всего, в том числе</w:t>
            </w:r>
          </w:p>
        </w:tc>
        <w:tc>
          <w:tcPr>
            <w:tcW w:w="904" w:type="dxa"/>
          </w:tcPr>
          <w:p>
            <w:pPr>
              <w:pStyle w:val="0"/>
              <w:jc w:val="center"/>
            </w:pPr>
            <w:r>
              <w:rPr>
                <w:sz w:val="20"/>
              </w:rPr>
              <w:t xml:space="preserve">37 250</w:t>
            </w:r>
          </w:p>
        </w:tc>
        <w:tc>
          <w:tcPr>
            <w:tcW w:w="904" w:type="dxa"/>
          </w:tcPr>
          <w:p>
            <w:pPr>
              <w:pStyle w:val="0"/>
              <w:jc w:val="center"/>
            </w:pPr>
            <w:r>
              <w:rPr>
                <w:sz w:val="20"/>
              </w:rPr>
              <w:t xml:space="preserve">36 550</w:t>
            </w:r>
          </w:p>
        </w:tc>
        <w:tc>
          <w:tcPr>
            <w:tcW w:w="904" w:type="dxa"/>
          </w:tcPr>
          <w:p>
            <w:pPr>
              <w:pStyle w:val="0"/>
              <w:jc w:val="center"/>
            </w:pPr>
            <w:r>
              <w:rPr>
                <w:sz w:val="20"/>
              </w:rPr>
              <w:t xml:space="preserve">36 150</w:t>
            </w:r>
          </w:p>
        </w:tc>
        <w:tc>
          <w:tcPr>
            <w:tcW w:w="1084" w:type="dxa"/>
          </w:tcPr>
          <w:p>
            <w:pPr>
              <w:pStyle w:val="0"/>
              <w:jc w:val="center"/>
            </w:pPr>
            <w:r>
              <w:rPr>
                <w:sz w:val="20"/>
              </w:rPr>
              <w:t xml:space="preserve">73 468</w:t>
            </w:r>
          </w:p>
        </w:tc>
        <w:tc>
          <w:tcPr>
            <w:tcW w:w="1084" w:type="dxa"/>
          </w:tcPr>
          <w:p>
            <w:pPr>
              <w:pStyle w:val="0"/>
              <w:jc w:val="center"/>
            </w:pPr>
            <w:r>
              <w:rPr>
                <w:sz w:val="20"/>
              </w:rPr>
              <w:t xml:space="preserve">74 825</w:t>
            </w:r>
          </w:p>
        </w:tc>
        <w:tc>
          <w:tcPr>
            <w:tcW w:w="1084" w:type="dxa"/>
          </w:tcPr>
          <w:p>
            <w:pPr>
              <w:pStyle w:val="0"/>
              <w:jc w:val="center"/>
            </w:pPr>
            <w:r>
              <w:rPr>
                <w:sz w:val="20"/>
              </w:rPr>
              <w:t xml:space="preserve">85 418</w:t>
            </w:r>
          </w:p>
        </w:tc>
      </w:tr>
      <w:tr>
        <w:tc>
          <w:tcPr>
            <w:tcW w:w="3005" w:type="dxa"/>
          </w:tcPr>
          <w:p>
            <w:pPr>
              <w:pStyle w:val="0"/>
            </w:pPr>
            <w:r>
              <w:rPr>
                <w:sz w:val="20"/>
              </w:rPr>
              <w:t xml:space="preserve">автономные</w:t>
            </w:r>
          </w:p>
        </w:tc>
        <w:tc>
          <w:tcPr>
            <w:tcW w:w="904" w:type="dxa"/>
          </w:tcPr>
          <w:p>
            <w:pPr>
              <w:pStyle w:val="0"/>
              <w:jc w:val="center"/>
            </w:pPr>
            <w:r>
              <w:rPr>
                <w:sz w:val="20"/>
              </w:rPr>
            </w:r>
          </w:p>
        </w:tc>
        <w:tc>
          <w:tcPr>
            <w:tcW w:w="904" w:type="dxa"/>
          </w:tcPr>
          <w:p>
            <w:pPr>
              <w:pStyle w:val="0"/>
              <w:jc w:val="center"/>
            </w:pPr>
            <w:r>
              <w:rPr>
                <w:sz w:val="20"/>
              </w:rPr>
            </w:r>
          </w:p>
        </w:tc>
        <w:tc>
          <w:tcPr>
            <w:tcW w:w="90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r>
      <w:tr>
        <w:tc>
          <w:tcPr>
            <w:tcW w:w="3005" w:type="dxa"/>
          </w:tcPr>
          <w:p>
            <w:pPr>
              <w:pStyle w:val="0"/>
            </w:pPr>
            <w:r>
              <w:rPr>
                <w:sz w:val="20"/>
              </w:rPr>
              <w:t xml:space="preserve">бюджетные</w:t>
            </w:r>
          </w:p>
        </w:tc>
        <w:tc>
          <w:tcPr>
            <w:tcW w:w="904" w:type="dxa"/>
          </w:tcPr>
          <w:p>
            <w:pPr>
              <w:pStyle w:val="0"/>
              <w:jc w:val="center"/>
            </w:pPr>
            <w:r>
              <w:rPr>
                <w:sz w:val="20"/>
              </w:rPr>
            </w:r>
          </w:p>
        </w:tc>
        <w:tc>
          <w:tcPr>
            <w:tcW w:w="904" w:type="dxa"/>
          </w:tcPr>
          <w:p>
            <w:pPr>
              <w:pStyle w:val="0"/>
              <w:jc w:val="center"/>
            </w:pPr>
            <w:r>
              <w:rPr>
                <w:sz w:val="20"/>
              </w:rPr>
            </w:r>
          </w:p>
        </w:tc>
        <w:tc>
          <w:tcPr>
            <w:tcW w:w="90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r>
      <w:tr>
        <w:tc>
          <w:tcPr>
            <w:tcW w:w="3005" w:type="dxa"/>
          </w:tcPr>
          <w:p>
            <w:pPr>
              <w:pStyle w:val="0"/>
            </w:pPr>
            <w:r>
              <w:rPr>
                <w:sz w:val="20"/>
              </w:rPr>
              <w:t xml:space="preserve">казенные</w:t>
            </w:r>
          </w:p>
        </w:tc>
        <w:tc>
          <w:tcPr>
            <w:tcW w:w="904" w:type="dxa"/>
          </w:tcPr>
          <w:p>
            <w:pPr>
              <w:pStyle w:val="0"/>
              <w:jc w:val="center"/>
            </w:pPr>
            <w:r>
              <w:rPr>
                <w:sz w:val="20"/>
              </w:rPr>
              <w:t xml:space="preserve">37 250</w:t>
            </w:r>
          </w:p>
        </w:tc>
        <w:tc>
          <w:tcPr>
            <w:tcW w:w="904" w:type="dxa"/>
          </w:tcPr>
          <w:p>
            <w:pPr>
              <w:pStyle w:val="0"/>
              <w:jc w:val="center"/>
            </w:pPr>
            <w:r>
              <w:rPr>
                <w:sz w:val="20"/>
              </w:rPr>
              <w:t xml:space="preserve">36 550</w:t>
            </w:r>
          </w:p>
        </w:tc>
        <w:tc>
          <w:tcPr>
            <w:tcW w:w="904" w:type="dxa"/>
          </w:tcPr>
          <w:p>
            <w:pPr>
              <w:pStyle w:val="0"/>
              <w:jc w:val="center"/>
            </w:pPr>
            <w:r>
              <w:rPr>
                <w:sz w:val="20"/>
              </w:rPr>
              <w:t xml:space="preserve">36 150</w:t>
            </w:r>
          </w:p>
        </w:tc>
        <w:tc>
          <w:tcPr>
            <w:tcW w:w="1084" w:type="dxa"/>
          </w:tcPr>
          <w:p>
            <w:pPr>
              <w:pStyle w:val="0"/>
              <w:jc w:val="center"/>
            </w:pPr>
            <w:r>
              <w:rPr>
                <w:sz w:val="20"/>
              </w:rPr>
              <w:t xml:space="preserve">73 468</w:t>
            </w:r>
          </w:p>
        </w:tc>
        <w:tc>
          <w:tcPr>
            <w:tcW w:w="1084" w:type="dxa"/>
          </w:tcPr>
          <w:p>
            <w:pPr>
              <w:pStyle w:val="0"/>
              <w:jc w:val="center"/>
            </w:pPr>
            <w:r>
              <w:rPr>
                <w:sz w:val="20"/>
              </w:rPr>
              <w:t xml:space="preserve">74 825</w:t>
            </w:r>
          </w:p>
        </w:tc>
        <w:tc>
          <w:tcPr>
            <w:tcW w:w="1084" w:type="dxa"/>
          </w:tcPr>
          <w:p>
            <w:pPr>
              <w:pStyle w:val="0"/>
              <w:jc w:val="center"/>
            </w:pPr>
            <w:r>
              <w:rPr>
                <w:sz w:val="20"/>
              </w:rPr>
              <w:t xml:space="preserve">85 418</w:t>
            </w:r>
          </w:p>
        </w:tc>
      </w:tr>
      <w:tr>
        <w:tc>
          <w:tcPr>
            <w:tcW w:w="3005" w:type="dxa"/>
          </w:tcPr>
          <w:p>
            <w:pPr>
              <w:pStyle w:val="0"/>
              <w:jc w:val="center"/>
            </w:pPr>
            <w:r>
              <w:rPr>
                <w:sz w:val="20"/>
              </w:rPr>
              <w:t xml:space="preserve">Наименование услуги (работы)</w:t>
            </w:r>
          </w:p>
        </w:tc>
        <w:tc>
          <w:tcPr>
            <w:gridSpan w:val="6"/>
            <w:tcW w:w="5964" w:type="dxa"/>
          </w:tcPr>
          <w:p>
            <w:pPr>
              <w:pStyle w:val="0"/>
              <w:jc w:val="center"/>
            </w:pPr>
            <w:r>
              <w:rPr>
                <w:sz w:val="20"/>
              </w:rPr>
              <w:t xml:space="preserve">Осуществление заготовки, транспортировки, хранения и обеспечение безопасности донорской крови и ее компонентов</w:t>
            </w:r>
          </w:p>
        </w:tc>
      </w:tr>
      <w:tr>
        <w:tc>
          <w:tcPr>
            <w:tcW w:w="3005" w:type="dxa"/>
          </w:tcPr>
          <w:p>
            <w:pPr>
              <w:pStyle w:val="0"/>
              <w:jc w:val="center"/>
            </w:pPr>
            <w:r>
              <w:rPr>
                <w:sz w:val="20"/>
              </w:rPr>
              <w:t xml:space="preserve">Показатель объема услуги:</w:t>
            </w:r>
          </w:p>
        </w:tc>
        <w:tc>
          <w:tcPr>
            <w:gridSpan w:val="6"/>
            <w:tcW w:w="5964" w:type="dxa"/>
          </w:tcPr>
          <w:p>
            <w:pPr>
              <w:pStyle w:val="0"/>
              <w:jc w:val="center"/>
            </w:pPr>
            <w:r>
              <w:rPr>
                <w:sz w:val="20"/>
              </w:rPr>
              <w:t xml:space="preserve">Объем продукта переработки крови (в пересчете на 1 литр цельной крови) (литров)</w:t>
            </w:r>
          </w:p>
        </w:tc>
      </w:tr>
      <w:tr>
        <w:tc>
          <w:tcPr>
            <w:tcW w:w="3005" w:type="dxa"/>
          </w:tcPr>
          <w:p>
            <w:pPr>
              <w:pStyle w:val="0"/>
            </w:pPr>
            <w:r>
              <w:rPr>
                <w:sz w:val="20"/>
              </w:rPr>
              <w:t xml:space="preserve">Подпрограмма 3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w:t>
            </w:r>
          </w:p>
        </w:tc>
        <w:tc>
          <w:tcPr>
            <w:tcW w:w="904" w:type="dxa"/>
          </w:tcPr>
          <w:p>
            <w:pPr>
              <w:pStyle w:val="0"/>
              <w:jc w:val="center"/>
            </w:pPr>
            <w:r>
              <w:rPr>
                <w:sz w:val="20"/>
              </w:rPr>
              <w:t xml:space="preserve">24 700</w:t>
            </w:r>
          </w:p>
        </w:tc>
        <w:tc>
          <w:tcPr>
            <w:tcW w:w="904" w:type="dxa"/>
          </w:tcPr>
          <w:p>
            <w:pPr>
              <w:pStyle w:val="0"/>
              <w:jc w:val="center"/>
            </w:pPr>
            <w:r>
              <w:rPr>
                <w:sz w:val="20"/>
              </w:rPr>
              <w:t xml:space="preserve">24 940</w:t>
            </w:r>
          </w:p>
        </w:tc>
        <w:tc>
          <w:tcPr>
            <w:tcW w:w="904" w:type="dxa"/>
          </w:tcPr>
          <w:p>
            <w:pPr>
              <w:pStyle w:val="0"/>
              <w:jc w:val="center"/>
            </w:pPr>
            <w:r>
              <w:rPr>
                <w:sz w:val="20"/>
              </w:rPr>
              <w:t xml:space="preserve">25 190</w:t>
            </w:r>
          </w:p>
        </w:tc>
        <w:tc>
          <w:tcPr>
            <w:tcW w:w="1084" w:type="dxa"/>
          </w:tcPr>
          <w:p>
            <w:pPr>
              <w:pStyle w:val="0"/>
              <w:jc w:val="center"/>
            </w:pPr>
            <w:r>
              <w:rPr>
                <w:sz w:val="20"/>
              </w:rPr>
              <w:t xml:space="preserve">16 820</w:t>
            </w:r>
          </w:p>
        </w:tc>
        <w:tc>
          <w:tcPr>
            <w:tcW w:w="1084" w:type="dxa"/>
          </w:tcPr>
          <w:p>
            <w:pPr>
              <w:pStyle w:val="0"/>
              <w:jc w:val="center"/>
            </w:pPr>
            <w:r>
              <w:rPr>
                <w:sz w:val="20"/>
              </w:rPr>
              <w:t xml:space="preserve">16 820</w:t>
            </w:r>
          </w:p>
        </w:tc>
        <w:tc>
          <w:tcPr>
            <w:tcW w:w="1084" w:type="dxa"/>
          </w:tcPr>
          <w:p>
            <w:pPr>
              <w:pStyle w:val="0"/>
              <w:jc w:val="center"/>
            </w:pPr>
            <w:r>
              <w:rPr>
                <w:sz w:val="20"/>
              </w:rPr>
              <w:t xml:space="preserve">16 820</w:t>
            </w:r>
          </w:p>
        </w:tc>
      </w:tr>
      <w:tr>
        <w:tc>
          <w:tcPr>
            <w:gridSpan w:val="7"/>
            <w:tcW w:w="8969" w:type="dxa"/>
          </w:tcPr>
          <w:p>
            <w:pPr>
              <w:pStyle w:val="0"/>
              <w:jc w:val="center"/>
            </w:pPr>
            <w:r>
              <w:rPr>
                <w:sz w:val="20"/>
              </w:rPr>
              <w:t xml:space="preserve">Основное мероприятие 3.05 "Денежные выплаты донорам за сдачу крови и ее компонентов"</w:t>
            </w:r>
          </w:p>
        </w:tc>
      </w:tr>
      <w:tr>
        <w:tc>
          <w:tcPr>
            <w:tcW w:w="3005" w:type="dxa"/>
          </w:tcPr>
          <w:p>
            <w:pPr>
              <w:pStyle w:val="0"/>
            </w:pPr>
            <w:r>
              <w:rPr>
                <w:sz w:val="20"/>
              </w:rPr>
              <w:t xml:space="preserve">Всего, в том числе</w:t>
            </w:r>
          </w:p>
        </w:tc>
        <w:tc>
          <w:tcPr>
            <w:tcW w:w="904" w:type="dxa"/>
          </w:tcPr>
          <w:p>
            <w:pPr>
              <w:pStyle w:val="0"/>
              <w:jc w:val="center"/>
            </w:pPr>
            <w:r>
              <w:rPr>
                <w:sz w:val="20"/>
              </w:rPr>
              <w:t xml:space="preserve">24 700</w:t>
            </w:r>
          </w:p>
        </w:tc>
        <w:tc>
          <w:tcPr>
            <w:tcW w:w="904" w:type="dxa"/>
          </w:tcPr>
          <w:p>
            <w:pPr>
              <w:pStyle w:val="0"/>
              <w:jc w:val="center"/>
            </w:pPr>
            <w:r>
              <w:rPr>
                <w:sz w:val="20"/>
              </w:rPr>
              <w:t xml:space="preserve">24 940</w:t>
            </w:r>
          </w:p>
        </w:tc>
        <w:tc>
          <w:tcPr>
            <w:tcW w:w="904" w:type="dxa"/>
          </w:tcPr>
          <w:p>
            <w:pPr>
              <w:pStyle w:val="0"/>
              <w:jc w:val="center"/>
            </w:pPr>
            <w:r>
              <w:rPr>
                <w:sz w:val="20"/>
              </w:rPr>
              <w:t xml:space="preserve">25 190</w:t>
            </w:r>
          </w:p>
        </w:tc>
        <w:tc>
          <w:tcPr>
            <w:tcW w:w="1084" w:type="dxa"/>
          </w:tcPr>
          <w:p>
            <w:pPr>
              <w:pStyle w:val="0"/>
              <w:jc w:val="center"/>
            </w:pPr>
            <w:r>
              <w:rPr>
                <w:sz w:val="20"/>
              </w:rPr>
              <w:t xml:space="preserve">16 820</w:t>
            </w:r>
          </w:p>
        </w:tc>
        <w:tc>
          <w:tcPr>
            <w:tcW w:w="1084" w:type="dxa"/>
          </w:tcPr>
          <w:p>
            <w:pPr>
              <w:pStyle w:val="0"/>
              <w:jc w:val="center"/>
            </w:pPr>
            <w:r>
              <w:rPr>
                <w:sz w:val="20"/>
              </w:rPr>
              <w:t xml:space="preserve">16 820</w:t>
            </w:r>
          </w:p>
        </w:tc>
        <w:tc>
          <w:tcPr>
            <w:tcW w:w="1084" w:type="dxa"/>
          </w:tcPr>
          <w:p>
            <w:pPr>
              <w:pStyle w:val="0"/>
              <w:jc w:val="center"/>
            </w:pPr>
            <w:r>
              <w:rPr>
                <w:sz w:val="20"/>
              </w:rPr>
              <w:t xml:space="preserve">16 820</w:t>
            </w:r>
          </w:p>
        </w:tc>
      </w:tr>
      <w:tr>
        <w:tc>
          <w:tcPr>
            <w:tcW w:w="3005" w:type="dxa"/>
          </w:tcPr>
          <w:p>
            <w:pPr>
              <w:pStyle w:val="0"/>
            </w:pPr>
            <w:r>
              <w:rPr>
                <w:sz w:val="20"/>
              </w:rPr>
              <w:t xml:space="preserve">автономные</w:t>
            </w:r>
          </w:p>
        </w:tc>
        <w:tc>
          <w:tcPr>
            <w:tcW w:w="904" w:type="dxa"/>
          </w:tcPr>
          <w:p>
            <w:pPr>
              <w:pStyle w:val="0"/>
              <w:jc w:val="center"/>
            </w:pPr>
            <w:r>
              <w:rPr>
                <w:sz w:val="20"/>
              </w:rPr>
            </w:r>
          </w:p>
        </w:tc>
        <w:tc>
          <w:tcPr>
            <w:tcW w:w="904" w:type="dxa"/>
          </w:tcPr>
          <w:p>
            <w:pPr>
              <w:pStyle w:val="0"/>
              <w:jc w:val="center"/>
            </w:pPr>
            <w:r>
              <w:rPr>
                <w:sz w:val="20"/>
              </w:rPr>
            </w:r>
          </w:p>
        </w:tc>
        <w:tc>
          <w:tcPr>
            <w:tcW w:w="90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r>
      <w:tr>
        <w:tc>
          <w:tcPr>
            <w:tcW w:w="3005" w:type="dxa"/>
          </w:tcPr>
          <w:p>
            <w:pPr>
              <w:pStyle w:val="0"/>
            </w:pPr>
            <w:r>
              <w:rPr>
                <w:sz w:val="20"/>
              </w:rPr>
              <w:t xml:space="preserve">бюджетные</w:t>
            </w:r>
          </w:p>
        </w:tc>
        <w:tc>
          <w:tcPr>
            <w:tcW w:w="904" w:type="dxa"/>
          </w:tcPr>
          <w:p>
            <w:pPr>
              <w:pStyle w:val="0"/>
              <w:jc w:val="center"/>
            </w:pPr>
            <w:r>
              <w:rPr>
                <w:sz w:val="20"/>
              </w:rPr>
              <w:t xml:space="preserve">17 200</w:t>
            </w:r>
          </w:p>
        </w:tc>
        <w:tc>
          <w:tcPr>
            <w:tcW w:w="904" w:type="dxa"/>
          </w:tcPr>
          <w:p>
            <w:pPr>
              <w:pStyle w:val="0"/>
              <w:jc w:val="center"/>
            </w:pPr>
            <w:r>
              <w:rPr>
                <w:sz w:val="20"/>
              </w:rPr>
              <w:t xml:space="preserve">17 440</w:t>
            </w:r>
          </w:p>
        </w:tc>
        <w:tc>
          <w:tcPr>
            <w:tcW w:w="904" w:type="dxa"/>
          </w:tcPr>
          <w:p>
            <w:pPr>
              <w:pStyle w:val="0"/>
              <w:jc w:val="center"/>
            </w:pPr>
            <w:r>
              <w:rPr>
                <w:sz w:val="20"/>
              </w:rPr>
              <w:t xml:space="preserve">17 690</w:t>
            </w:r>
          </w:p>
        </w:tc>
        <w:tc>
          <w:tcPr>
            <w:tcW w:w="1084" w:type="dxa"/>
          </w:tcPr>
          <w:p>
            <w:pPr>
              <w:pStyle w:val="0"/>
              <w:jc w:val="center"/>
            </w:pPr>
            <w:r>
              <w:rPr>
                <w:sz w:val="20"/>
              </w:rPr>
              <w:t xml:space="preserve">10 734</w:t>
            </w:r>
          </w:p>
        </w:tc>
        <w:tc>
          <w:tcPr>
            <w:tcW w:w="1084" w:type="dxa"/>
          </w:tcPr>
          <w:p>
            <w:pPr>
              <w:pStyle w:val="0"/>
              <w:jc w:val="center"/>
            </w:pPr>
            <w:r>
              <w:rPr>
                <w:sz w:val="20"/>
              </w:rPr>
              <w:t xml:space="preserve">10 734</w:t>
            </w:r>
          </w:p>
        </w:tc>
        <w:tc>
          <w:tcPr>
            <w:tcW w:w="1084" w:type="dxa"/>
          </w:tcPr>
          <w:p>
            <w:pPr>
              <w:pStyle w:val="0"/>
              <w:jc w:val="center"/>
            </w:pPr>
            <w:r>
              <w:rPr>
                <w:sz w:val="20"/>
              </w:rPr>
              <w:t xml:space="preserve">10 734</w:t>
            </w:r>
          </w:p>
        </w:tc>
      </w:tr>
      <w:tr>
        <w:tc>
          <w:tcPr>
            <w:tcW w:w="3005" w:type="dxa"/>
          </w:tcPr>
          <w:p>
            <w:pPr>
              <w:pStyle w:val="0"/>
            </w:pPr>
            <w:r>
              <w:rPr>
                <w:sz w:val="20"/>
              </w:rPr>
              <w:t xml:space="preserve">казенные</w:t>
            </w:r>
          </w:p>
        </w:tc>
        <w:tc>
          <w:tcPr>
            <w:tcW w:w="904" w:type="dxa"/>
          </w:tcPr>
          <w:p>
            <w:pPr>
              <w:pStyle w:val="0"/>
              <w:jc w:val="center"/>
            </w:pPr>
            <w:r>
              <w:rPr>
                <w:sz w:val="20"/>
              </w:rPr>
              <w:t xml:space="preserve">7 500</w:t>
            </w:r>
          </w:p>
        </w:tc>
        <w:tc>
          <w:tcPr>
            <w:tcW w:w="904" w:type="dxa"/>
          </w:tcPr>
          <w:p>
            <w:pPr>
              <w:pStyle w:val="0"/>
              <w:jc w:val="center"/>
            </w:pPr>
            <w:r>
              <w:rPr>
                <w:sz w:val="20"/>
              </w:rPr>
              <w:t xml:space="preserve">7 500</w:t>
            </w:r>
          </w:p>
        </w:tc>
        <w:tc>
          <w:tcPr>
            <w:tcW w:w="904" w:type="dxa"/>
          </w:tcPr>
          <w:p>
            <w:pPr>
              <w:pStyle w:val="0"/>
              <w:jc w:val="center"/>
            </w:pPr>
            <w:r>
              <w:rPr>
                <w:sz w:val="20"/>
              </w:rPr>
              <w:t xml:space="preserve">7 500</w:t>
            </w:r>
          </w:p>
        </w:tc>
        <w:tc>
          <w:tcPr>
            <w:tcW w:w="1084" w:type="dxa"/>
          </w:tcPr>
          <w:p>
            <w:pPr>
              <w:pStyle w:val="0"/>
              <w:jc w:val="center"/>
            </w:pPr>
            <w:r>
              <w:rPr>
                <w:sz w:val="20"/>
              </w:rPr>
              <w:t xml:space="preserve">6 086</w:t>
            </w:r>
          </w:p>
        </w:tc>
        <w:tc>
          <w:tcPr>
            <w:tcW w:w="1084" w:type="dxa"/>
          </w:tcPr>
          <w:p>
            <w:pPr>
              <w:pStyle w:val="0"/>
              <w:jc w:val="center"/>
            </w:pPr>
            <w:r>
              <w:rPr>
                <w:sz w:val="20"/>
              </w:rPr>
              <w:t xml:space="preserve">6 086</w:t>
            </w:r>
          </w:p>
        </w:tc>
        <w:tc>
          <w:tcPr>
            <w:tcW w:w="1084" w:type="dxa"/>
          </w:tcPr>
          <w:p>
            <w:pPr>
              <w:pStyle w:val="0"/>
              <w:jc w:val="center"/>
            </w:pPr>
            <w:r>
              <w:rPr>
                <w:sz w:val="20"/>
              </w:rPr>
              <w:t xml:space="preserve">6 086</w:t>
            </w:r>
          </w:p>
        </w:tc>
      </w:tr>
      <w:tr>
        <w:tc>
          <w:tcPr>
            <w:tcW w:w="3005" w:type="dxa"/>
          </w:tcPr>
          <w:p>
            <w:pPr>
              <w:pStyle w:val="0"/>
              <w:jc w:val="center"/>
            </w:pPr>
            <w:r>
              <w:rPr>
                <w:sz w:val="20"/>
              </w:rPr>
              <w:t xml:space="preserve">Наименование услуги (работы)</w:t>
            </w:r>
          </w:p>
        </w:tc>
        <w:tc>
          <w:tcPr>
            <w:gridSpan w:val="6"/>
            <w:tcW w:w="5964" w:type="dxa"/>
          </w:tcPr>
          <w:p>
            <w:pPr>
              <w:pStyle w:val="0"/>
              <w:jc w:val="center"/>
            </w:pPr>
            <w:r>
              <w:rPr>
                <w:sz w:val="20"/>
              </w:rPr>
              <w:t xml:space="preserve">Патологическая анатомия</w:t>
            </w:r>
          </w:p>
        </w:tc>
      </w:tr>
      <w:tr>
        <w:tc>
          <w:tcPr>
            <w:tcW w:w="3005" w:type="dxa"/>
          </w:tcPr>
          <w:p>
            <w:pPr>
              <w:pStyle w:val="0"/>
              <w:jc w:val="center"/>
            </w:pPr>
            <w:r>
              <w:rPr>
                <w:sz w:val="20"/>
              </w:rPr>
              <w:t xml:space="preserve">Показатель объема услуги:</w:t>
            </w:r>
          </w:p>
        </w:tc>
        <w:tc>
          <w:tcPr>
            <w:gridSpan w:val="6"/>
            <w:tcW w:w="5964" w:type="dxa"/>
          </w:tcPr>
          <w:p>
            <w:pPr>
              <w:pStyle w:val="0"/>
              <w:jc w:val="center"/>
            </w:pPr>
            <w:r>
              <w:rPr>
                <w:sz w:val="20"/>
              </w:rPr>
              <w:t xml:space="preserve">Количество исследований (единиц)</w:t>
            </w:r>
          </w:p>
        </w:tc>
      </w:tr>
      <w:tr>
        <w:tc>
          <w:tcPr>
            <w:tcW w:w="3005" w:type="dxa"/>
          </w:tcPr>
          <w:p>
            <w:pPr>
              <w:pStyle w:val="0"/>
            </w:pPr>
            <w:r>
              <w:rPr>
                <w:sz w:val="20"/>
              </w:rPr>
              <w:t xml:space="preserve">Подпрограмма Г "Совершенствование системы территориального планирования", всего</w:t>
            </w:r>
          </w:p>
        </w:tc>
        <w:tc>
          <w:tcPr>
            <w:tcW w:w="904" w:type="dxa"/>
          </w:tcPr>
          <w:p>
            <w:pPr>
              <w:pStyle w:val="0"/>
              <w:jc w:val="center"/>
            </w:pPr>
            <w:r>
              <w:rPr>
                <w:sz w:val="20"/>
              </w:rPr>
              <w:t xml:space="preserve">658 000</w:t>
            </w:r>
          </w:p>
        </w:tc>
        <w:tc>
          <w:tcPr>
            <w:tcW w:w="904" w:type="dxa"/>
          </w:tcPr>
          <w:p>
            <w:pPr>
              <w:pStyle w:val="0"/>
              <w:jc w:val="center"/>
            </w:pPr>
            <w:r>
              <w:rPr>
                <w:sz w:val="20"/>
              </w:rPr>
              <w:t xml:space="preserve">658 000</w:t>
            </w:r>
          </w:p>
        </w:tc>
        <w:tc>
          <w:tcPr>
            <w:tcW w:w="904" w:type="dxa"/>
          </w:tcPr>
          <w:p>
            <w:pPr>
              <w:pStyle w:val="0"/>
              <w:jc w:val="center"/>
            </w:pPr>
            <w:r>
              <w:rPr>
                <w:sz w:val="20"/>
              </w:rPr>
              <w:t xml:space="preserve">658 000</w:t>
            </w:r>
          </w:p>
        </w:tc>
        <w:tc>
          <w:tcPr>
            <w:tcW w:w="1084" w:type="dxa"/>
          </w:tcPr>
          <w:p>
            <w:pPr>
              <w:pStyle w:val="0"/>
              <w:jc w:val="center"/>
            </w:pPr>
            <w:r>
              <w:rPr>
                <w:sz w:val="20"/>
              </w:rPr>
              <w:t xml:space="preserve">44 996</w:t>
            </w:r>
          </w:p>
        </w:tc>
        <w:tc>
          <w:tcPr>
            <w:tcW w:w="1084" w:type="dxa"/>
          </w:tcPr>
          <w:p>
            <w:pPr>
              <w:pStyle w:val="0"/>
              <w:jc w:val="center"/>
            </w:pPr>
            <w:r>
              <w:rPr>
                <w:sz w:val="20"/>
              </w:rPr>
              <w:t xml:space="preserve">46 995</w:t>
            </w:r>
          </w:p>
        </w:tc>
        <w:tc>
          <w:tcPr>
            <w:tcW w:w="1084" w:type="dxa"/>
          </w:tcPr>
          <w:p>
            <w:pPr>
              <w:pStyle w:val="0"/>
              <w:jc w:val="center"/>
            </w:pPr>
            <w:r>
              <w:rPr>
                <w:sz w:val="20"/>
              </w:rPr>
              <w:t xml:space="preserve">53 622</w:t>
            </w:r>
          </w:p>
        </w:tc>
      </w:tr>
      <w:tr>
        <w:tc>
          <w:tcPr>
            <w:gridSpan w:val="7"/>
            <w:tcW w:w="8969" w:type="dxa"/>
          </w:tcPr>
          <w:p>
            <w:pPr>
              <w:pStyle w:val="0"/>
              <w:jc w:val="center"/>
            </w:pPr>
            <w:r>
              <w:rPr>
                <w:sz w:val="20"/>
              </w:rPr>
              <w:t xml:space="preserve">Основное мероприятие Г.01 "Обеспечение деятельности (оказание услуг) государственных учреждений (организаций)"</w:t>
            </w:r>
          </w:p>
        </w:tc>
      </w:tr>
      <w:tr>
        <w:tc>
          <w:tcPr>
            <w:tcW w:w="3005" w:type="dxa"/>
          </w:tcPr>
          <w:p>
            <w:pPr>
              <w:pStyle w:val="0"/>
            </w:pPr>
            <w:r>
              <w:rPr>
                <w:sz w:val="20"/>
              </w:rPr>
              <w:t xml:space="preserve">Всего, в том числе</w:t>
            </w:r>
          </w:p>
        </w:tc>
        <w:tc>
          <w:tcPr>
            <w:tcW w:w="904" w:type="dxa"/>
          </w:tcPr>
          <w:p>
            <w:pPr>
              <w:pStyle w:val="0"/>
              <w:jc w:val="center"/>
            </w:pPr>
            <w:r>
              <w:rPr>
                <w:sz w:val="20"/>
              </w:rPr>
              <w:t xml:space="preserve">658 000</w:t>
            </w:r>
          </w:p>
        </w:tc>
        <w:tc>
          <w:tcPr>
            <w:tcW w:w="904" w:type="dxa"/>
          </w:tcPr>
          <w:p>
            <w:pPr>
              <w:pStyle w:val="0"/>
              <w:jc w:val="center"/>
            </w:pPr>
            <w:r>
              <w:rPr>
                <w:sz w:val="20"/>
              </w:rPr>
              <w:t xml:space="preserve">658 000</w:t>
            </w:r>
          </w:p>
        </w:tc>
        <w:tc>
          <w:tcPr>
            <w:tcW w:w="904" w:type="dxa"/>
          </w:tcPr>
          <w:p>
            <w:pPr>
              <w:pStyle w:val="0"/>
              <w:jc w:val="center"/>
            </w:pPr>
            <w:r>
              <w:rPr>
                <w:sz w:val="20"/>
              </w:rPr>
              <w:t xml:space="preserve">658 000</w:t>
            </w:r>
          </w:p>
        </w:tc>
        <w:tc>
          <w:tcPr>
            <w:tcW w:w="1084" w:type="dxa"/>
          </w:tcPr>
          <w:p>
            <w:pPr>
              <w:pStyle w:val="0"/>
              <w:jc w:val="center"/>
            </w:pPr>
            <w:r>
              <w:rPr>
                <w:sz w:val="20"/>
              </w:rPr>
              <w:t xml:space="preserve">44 996</w:t>
            </w:r>
          </w:p>
        </w:tc>
        <w:tc>
          <w:tcPr>
            <w:tcW w:w="1084" w:type="dxa"/>
          </w:tcPr>
          <w:p>
            <w:pPr>
              <w:pStyle w:val="0"/>
              <w:jc w:val="center"/>
            </w:pPr>
            <w:r>
              <w:rPr>
                <w:sz w:val="20"/>
              </w:rPr>
              <w:t xml:space="preserve">46 995</w:t>
            </w:r>
          </w:p>
        </w:tc>
        <w:tc>
          <w:tcPr>
            <w:tcW w:w="1084" w:type="dxa"/>
          </w:tcPr>
          <w:p>
            <w:pPr>
              <w:pStyle w:val="0"/>
              <w:jc w:val="center"/>
            </w:pPr>
            <w:r>
              <w:rPr>
                <w:sz w:val="20"/>
              </w:rPr>
              <w:t xml:space="preserve">53 622</w:t>
            </w:r>
          </w:p>
        </w:tc>
      </w:tr>
      <w:tr>
        <w:tc>
          <w:tcPr>
            <w:tcW w:w="3005" w:type="dxa"/>
          </w:tcPr>
          <w:p>
            <w:pPr>
              <w:pStyle w:val="0"/>
            </w:pPr>
            <w:r>
              <w:rPr>
                <w:sz w:val="20"/>
              </w:rPr>
              <w:t xml:space="preserve">автономные</w:t>
            </w:r>
          </w:p>
        </w:tc>
        <w:tc>
          <w:tcPr>
            <w:tcW w:w="904" w:type="dxa"/>
          </w:tcPr>
          <w:p>
            <w:pPr>
              <w:pStyle w:val="0"/>
              <w:jc w:val="center"/>
            </w:pPr>
            <w:r>
              <w:rPr>
                <w:sz w:val="20"/>
              </w:rPr>
            </w:r>
          </w:p>
        </w:tc>
        <w:tc>
          <w:tcPr>
            <w:tcW w:w="904" w:type="dxa"/>
          </w:tcPr>
          <w:p>
            <w:pPr>
              <w:pStyle w:val="0"/>
              <w:jc w:val="center"/>
            </w:pPr>
            <w:r>
              <w:rPr>
                <w:sz w:val="20"/>
              </w:rPr>
            </w:r>
          </w:p>
        </w:tc>
        <w:tc>
          <w:tcPr>
            <w:tcW w:w="90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r>
      <w:tr>
        <w:tc>
          <w:tcPr>
            <w:tcW w:w="3005" w:type="dxa"/>
          </w:tcPr>
          <w:p>
            <w:pPr>
              <w:pStyle w:val="0"/>
            </w:pPr>
            <w:r>
              <w:rPr>
                <w:sz w:val="20"/>
              </w:rPr>
              <w:t xml:space="preserve">бюджетные</w:t>
            </w:r>
          </w:p>
        </w:tc>
        <w:tc>
          <w:tcPr>
            <w:tcW w:w="904" w:type="dxa"/>
          </w:tcPr>
          <w:p>
            <w:pPr>
              <w:pStyle w:val="0"/>
              <w:jc w:val="center"/>
            </w:pPr>
            <w:r>
              <w:rPr>
                <w:sz w:val="20"/>
              </w:rPr>
            </w:r>
          </w:p>
        </w:tc>
        <w:tc>
          <w:tcPr>
            <w:tcW w:w="904" w:type="dxa"/>
          </w:tcPr>
          <w:p>
            <w:pPr>
              <w:pStyle w:val="0"/>
              <w:jc w:val="center"/>
            </w:pPr>
            <w:r>
              <w:rPr>
                <w:sz w:val="20"/>
              </w:rPr>
            </w:r>
          </w:p>
        </w:tc>
        <w:tc>
          <w:tcPr>
            <w:tcW w:w="90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r>
      <w:tr>
        <w:tc>
          <w:tcPr>
            <w:tcW w:w="3005" w:type="dxa"/>
          </w:tcPr>
          <w:p>
            <w:pPr>
              <w:pStyle w:val="0"/>
            </w:pPr>
            <w:r>
              <w:rPr>
                <w:sz w:val="20"/>
              </w:rPr>
              <w:t xml:space="preserve">казенные</w:t>
            </w:r>
          </w:p>
        </w:tc>
        <w:tc>
          <w:tcPr>
            <w:tcW w:w="904" w:type="dxa"/>
          </w:tcPr>
          <w:p>
            <w:pPr>
              <w:pStyle w:val="0"/>
              <w:jc w:val="center"/>
            </w:pPr>
            <w:r>
              <w:rPr>
                <w:sz w:val="20"/>
              </w:rPr>
              <w:t xml:space="preserve">658 000</w:t>
            </w:r>
          </w:p>
        </w:tc>
        <w:tc>
          <w:tcPr>
            <w:tcW w:w="904" w:type="dxa"/>
          </w:tcPr>
          <w:p>
            <w:pPr>
              <w:pStyle w:val="0"/>
              <w:jc w:val="center"/>
            </w:pPr>
            <w:r>
              <w:rPr>
                <w:sz w:val="20"/>
              </w:rPr>
              <w:t xml:space="preserve">658 000</w:t>
            </w:r>
          </w:p>
        </w:tc>
        <w:tc>
          <w:tcPr>
            <w:tcW w:w="904" w:type="dxa"/>
          </w:tcPr>
          <w:p>
            <w:pPr>
              <w:pStyle w:val="0"/>
              <w:jc w:val="center"/>
            </w:pPr>
            <w:r>
              <w:rPr>
                <w:sz w:val="20"/>
              </w:rPr>
              <w:t xml:space="preserve">658 000</w:t>
            </w:r>
          </w:p>
        </w:tc>
        <w:tc>
          <w:tcPr>
            <w:tcW w:w="1084" w:type="dxa"/>
          </w:tcPr>
          <w:p>
            <w:pPr>
              <w:pStyle w:val="0"/>
              <w:jc w:val="center"/>
            </w:pPr>
            <w:r>
              <w:rPr>
                <w:sz w:val="20"/>
              </w:rPr>
              <w:t xml:space="preserve">44 996</w:t>
            </w:r>
          </w:p>
        </w:tc>
        <w:tc>
          <w:tcPr>
            <w:tcW w:w="1084" w:type="dxa"/>
          </w:tcPr>
          <w:p>
            <w:pPr>
              <w:pStyle w:val="0"/>
              <w:jc w:val="center"/>
            </w:pPr>
            <w:r>
              <w:rPr>
                <w:sz w:val="20"/>
              </w:rPr>
              <w:t xml:space="preserve">46 995</w:t>
            </w:r>
          </w:p>
        </w:tc>
        <w:tc>
          <w:tcPr>
            <w:tcW w:w="1084" w:type="dxa"/>
          </w:tcPr>
          <w:p>
            <w:pPr>
              <w:pStyle w:val="0"/>
              <w:jc w:val="center"/>
            </w:pPr>
            <w:r>
              <w:rPr>
                <w:sz w:val="20"/>
              </w:rPr>
              <w:t xml:space="preserve">53 622</w:t>
            </w:r>
          </w:p>
        </w:tc>
      </w:tr>
      <w:tr>
        <w:tc>
          <w:tcPr>
            <w:tcW w:w="3005" w:type="dxa"/>
          </w:tcPr>
          <w:p>
            <w:pPr>
              <w:pStyle w:val="0"/>
              <w:jc w:val="center"/>
            </w:pPr>
            <w:r>
              <w:rPr>
                <w:sz w:val="20"/>
              </w:rPr>
              <w:t xml:space="preserve">Наименование услуги (работы)</w:t>
            </w:r>
          </w:p>
        </w:tc>
        <w:tc>
          <w:tcPr>
            <w:gridSpan w:val="6"/>
            <w:tcW w:w="5964" w:type="dxa"/>
          </w:tcPr>
          <w:p>
            <w:pPr>
              <w:pStyle w:val="0"/>
              <w:jc w:val="center"/>
            </w:pPr>
            <w:r>
              <w:rPr>
                <w:sz w:val="20"/>
              </w:rPr>
              <w:t xml:space="preserve">Организация отдыха и оздоровления обучающихся</w:t>
            </w:r>
          </w:p>
        </w:tc>
      </w:tr>
      <w:tr>
        <w:tc>
          <w:tcPr>
            <w:tcW w:w="3005" w:type="dxa"/>
          </w:tcPr>
          <w:p>
            <w:pPr>
              <w:pStyle w:val="0"/>
              <w:jc w:val="center"/>
            </w:pPr>
            <w:r>
              <w:rPr>
                <w:sz w:val="20"/>
              </w:rPr>
              <w:t xml:space="preserve">Показатель объема услуги:</w:t>
            </w:r>
          </w:p>
        </w:tc>
        <w:tc>
          <w:tcPr>
            <w:gridSpan w:val="6"/>
            <w:tcW w:w="5964" w:type="dxa"/>
          </w:tcPr>
          <w:p>
            <w:pPr>
              <w:pStyle w:val="0"/>
              <w:jc w:val="center"/>
            </w:pPr>
            <w:r>
              <w:rPr>
                <w:sz w:val="20"/>
              </w:rPr>
              <w:t xml:space="preserve">Число обучающихся (человек)</w:t>
            </w:r>
          </w:p>
        </w:tc>
      </w:tr>
      <w:tr>
        <w:tc>
          <w:tcPr>
            <w:tcW w:w="3005" w:type="dxa"/>
          </w:tcPr>
          <w:p>
            <w:pPr>
              <w:pStyle w:val="0"/>
            </w:pPr>
            <w:r>
              <w:rPr>
                <w:sz w:val="20"/>
              </w:rPr>
              <w:t xml:space="preserve">Подпрограмма Ж "Организация отдыха и оздоровления детей и подростков"</w:t>
            </w:r>
          </w:p>
        </w:tc>
        <w:tc>
          <w:tcPr>
            <w:tcW w:w="904" w:type="dxa"/>
          </w:tcPr>
          <w:p>
            <w:pPr>
              <w:pStyle w:val="0"/>
              <w:jc w:val="center"/>
            </w:pPr>
            <w:r>
              <w:rPr>
                <w:sz w:val="20"/>
              </w:rPr>
              <w:t xml:space="preserve">5 874</w:t>
            </w:r>
          </w:p>
        </w:tc>
        <w:tc>
          <w:tcPr>
            <w:tcW w:w="904" w:type="dxa"/>
          </w:tcPr>
          <w:p>
            <w:pPr>
              <w:pStyle w:val="0"/>
              <w:jc w:val="center"/>
            </w:pPr>
            <w:r>
              <w:rPr>
                <w:sz w:val="20"/>
              </w:rPr>
            </w:r>
          </w:p>
        </w:tc>
        <w:tc>
          <w:tcPr>
            <w:tcW w:w="904" w:type="dxa"/>
          </w:tcPr>
          <w:p>
            <w:pPr>
              <w:pStyle w:val="0"/>
              <w:jc w:val="center"/>
            </w:pPr>
            <w:r>
              <w:rPr>
                <w:sz w:val="20"/>
              </w:rPr>
            </w:r>
          </w:p>
        </w:tc>
        <w:tc>
          <w:tcPr>
            <w:tcW w:w="1084" w:type="dxa"/>
          </w:tcPr>
          <w:p>
            <w:pPr>
              <w:pStyle w:val="0"/>
              <w:jc w:val="center"/>
            </w:pPr>
            <w:r>
              <w:rPr>
                <w:sz w:val="20"/>
              </w:rPr>
              <w:t xml:space="preserve">88 617</w:t>
            </w:r>
          </w:p>
        </w:tc>
        <w:tc>
          <w:tcPr>
            <w:tcW w:w="1084" w:type="dxa"/>
          </w:tcPr>
          <w:p>
            <w:pPr>
              <w:pStyle w:val="0"/>
              <w:jc w:val="center"/>
            </w:pPr>
            <w:r>
              <w:rPr>
                <w:sz w:val="20"/>
              </w:rPr>
            </w:r>
          </w:p>
        </w:tc>
        <w:tc>
          <w:tcPr>
            <w:tcW w:w="1084" w:type="dxa"/>
          </w:tcPr>
          <w:p>
            <w:pPr>
              <w:pStyle w:val="0"/>
              <w:jc w:val="center"/>
            </w:pPr>
            <w:r>
              <w:rPr>
                <w:sz w:val="20"/>
              </w:rPr>
            </w:r>
          </w:p>
        </w:tc>
      </w:tr>
      <w:tr>
        <w:tc>
          <w:tcPr>
            <w:gridSpan w:val="7"/>
            <w:tcW w:w="8969" w:type="dxa"/>
          </w:tcPr>
          <w:p>
            <w:pPr>
              <w:pStyle w:val="0"/>
              <w:jc w:val="center"/>
            </w:pPr>
            <w:r>
              <w:rPr>
                <w:sz w:val="20"/>
              </w:rPr>
              <w:t xml:space="preserve">Основное мероприятие Ж.01 "Мероприятия по проведению оздоровительной кампании детей"</w:t>
            </w:r>
          </w:p>
        </w:tc>
      </w:tr>
      <w:tr>
        <w:tc>
          <w:tcPr>
            <w:tcW w:w="3005" w:type="dxa"/>
          </w:tcPr>
          <w:p>
            <w:pPr>
              <w:pStyle w:val="0"/>
            </w:pPr>
            <w:r>
              <w:rPr>
                <w:sz w:val="20"/>
              </w:rPr>
              <w:t xml:space="preserve">Всего, в том числе</w:t>
            </w:r>
          </w:p>
        </w:tc>
        <w:tc>
          <w:tcPr>
            <w:tcW w:w="904" w:type="dxa"/>
          </w:tcPr>
          <w:p>
            <w:pPr>
              <w:pStyle w:val="0"/>
              <w:jc w:val="center"/>
            </w:pPr>
            <w:r>
              <w:rPr>
                <w:sz w:val="20"/>
              </w:rPr>
              <w:t xml:space="preserve">5 874</w:t>
            </w:r>
          </w:p>
        </w:tc>
        <w:tc>
          <w:tcPr>
            <w:tcW w:w="904" w:type="dxa"/>
          </w:tcPr>
          <w:p>
            <w:pPr>
              <w:pStyle w:val="0"/>
              <w:jc w:val="center"/>
            </w:pPr>
            <w:r>
              <w:rPr>
                <w:sz w:val="20"/>
              </w:rPr>
            </w:r>
          </w:p>
        </w:tc>
        <w:tc>
          <w:tcPr>
            <w:tcW w:w="904" w:type="dxa"/>
          </w:tcPr>
          <w:p>
            <w:pPr>
              <w:pStyle w:val="0"/>
              <w:jc w:val="center"/>
            </w:pPr>
            <w:r>
              <w:rPr>
                <w:sz w:val="20"/>
              </w:rPr>
            </w:r>
          </w:p>
        </w:tc>
        <w:tc>
          <w:tcPr>
            <w:tcW w:w="1084" w:type="dxa"/>
          </w:tcPr>
          <w:p>
            <w:pPr>
              <w:pStyle w:val="0"/>
              <w:jc w:val="center"/>
            </w:pPr>
            <w:r>
              <w:rPr>
                <w:sz w:val="20"/>
              </w:rPr>
              <w:t xml:space="preserve">88 617</w:t>
            </w:r>
          </w:p>
        </w:tc>
        <w:tc>
          <w:tcPr>
            <w:tcW w:w="1084" w:type="dxa"/>
          </w:tcPr>
          <w:p>
            <w:pPr>
              <w:pStyle w:val="0"/>
              <w:jc w:val="center"/>
            </w:pPr>
            <w:r>
              <w:rPr>
                <w:sz w:val="20"/>
              </w:rPr>
            </w:r>
          </w:p>
        </w:tc>
        <w:tc>
          <w:tcPr>
            <w:tcW w:w="1084" w:type="dxa"/>
          </w:tcPr>
          <w:p>
            <w:pPr>
              <w:pStyle w:val="0"/>
              <w:jc w:val="center"/>
            </w:pPr>
            <w:r>
              <w:rPr>
                <w:sz w:val="20"/>
              </w:rPr>
            </w:r>
          </w:p>
        </w:tc>
      </w:tr>
      <w:tr>
        <w:tc>
          <w:tcPr>
            <w:tcW w:w="3005" w:type="dxa"/>
          </w:tcPr>
          <w:p>
            <w:pPr>
              <w:pStyle w:val="0"/>
            </w:pPr>
            <w:r>
              <w:rPr>
                <w:sz w:val="20"/>
              </w:rPr>
              <w:t xml:space="preserve">автономные</w:t>
            </w:r>
          </w:p>
        </w:tc>
        <w:tc>
          <w:tcPr>
            <w:tcW w:w="904" w:type="dxa"/>
          </w:tcPr>
          <w:p>
            <w:pPr>
              <w:pStyle w:val="0"/>
              <w:jc w:val="center"/>
            </w:pPr>
            <w:r>
              <w:rPr>
                <w:sz w:val="20"/>
              </w:rPr>
            </w:r>
          </w:p>
        </w:tc>
        <w:tc>
          <w:tcPr>
            <w:tcW w:w="904" w:type="dxa"/>
          </w:tcPr>
          <w:p>
            <w:pPr>
              <w:pStyle w:val="0"/>
              <w:jc w:val="center"/>
            </w:pPr>
            <w:r>
              <w:rPr>
                <w:sz w:val="20"/>
              </w:rPr>
            </w:r>
          </w:p>
        </w:tc>
        <w:tc>
          <w:tcPr>
            <w:tcW w:w="90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r>
      <w:tr>
        <w:tc>
          <w:tcPr>
            <w:tcW w:w="3005" w:type="dxa"/>
          </w:tcPr>
          <w:p>
            <w:pPr>
              <w:pStyle w:val="0"/>
            </w:pPr>
            <w:r>
              <w:rPr>
                <w:sz w:val="20"/>
              </w:rPr>
              <w:t xml:space="preserve">бюджетные</w:t>
            </w:r>
          </w:p>
        </w:tc>
        <w:tc>
          <w:tcPr>
            <w:tcW w:w="904" w:type="dxa"/>
          </w:tcPr>
          <w:p>
            <w:pPr>
              <w:pStyle w:val="0"/>
              <w:jc w:val="center"/>
            </w:pPr>
            <w:r>
              <w:rPr>
                <w:sz w:val="20"/>
              </w:rPr>
              <w:t xml:space="preserve">5 874</w:t>
            </w:r>
          </w:p>
        </w:tc>
        <w:tc>
          <w:tcPr>
            <w:tcW w:w="904" w:type="dxa"/>
          </w:tcPr>
          <w:p>
            <w:pPr>
              <w:pStyle w:val="0"/>
              <w:jc w:val="center"/>
            </w:pPr>
            <w:r>
              <w:rPr>
                <w:sz w:val="20"/>
              </w:rPr>
            </w:r>
          </w:p>
        </w:tc>
        <w:tc>
          <w:tcPr>
            <w:tcW w:w="904" w:type="dxa"/>
          </w:tcPr>
          <w:p>
            <w:pPr>
              <w:pStyle w:val="0"/>
              <w:jc w:val="center"/>
            </w:pPr>
            <w:r>
              <w:rPr>
                <w:sz w:val="20"/>
              </w:rPr>
            </w:r>
          </w:p>
        </w:tc>
        <w:tc>
          <w:tcPr>
            <w:tcW w:w="1084" w:type="dxa"/>
          </w:tcPr>
          <w:p>
            <w:pPr>
              <w:pStyle w:val="0"/>
              <w:jc w:val="center"/>
            </w:pPr>
            <w:r>
              <w:rPr>
                <w:sz w:val="20"/>
              </w:rPr>
              <w:t xml:space="preserve">88 617</w:t>
            </w:r>
          </w:p>
        </w:tc>
        <w:tc>
          <w:tcPr>
            <w:tcW w:w="1084" w:type="dxa"/>
          </w:tcPr>
          <w:p>
            <w:pPr>
              <w:pStyle w:val="0"/>
              <w:jc w:val="center"/>
            </w:pPr>
            <w:r>
              <w:rPr>
                <w:sz w:val="20"/>
              </w:rPr>
            </w:r>
          </w:p>
        </w:tc>
        <w:tc>
          <w:tcPr>
            <w:tcW w:w="1084" w:type="dxa"/>
          </w:tcPr>
          <w:p>
            <w:pPr>
              <w:pStyle w:val="0"/>
              <w:jc w:val="center"/>
            </w:pPr>
            <w:r>
              <w:rPr>
                <w:sz w:val="20"/>
              </w:rPr>
            </w:r>
          </w:p>
        </w:tc>
      </w:tr>
      <w:tr>
        <w:tc>
          <w:tcPr>
            <w:tcW w:w="3005" w:type="dxa"/>
          </w:tcPr>
          <w:p>
            <w:pPr>
              <w:pStyle w:val="0"/>
            </w:pPr>
            <w:r>
              <w:rPr>
                <w:sz w:val="20"/>
              </w:rPr>
              <w:t xml:space="preserve">казенные</w:t>
            </w:r>
          </w:p>
        </w:tc>
        <w:tc>
          <w:tcPr>
            <w:tcW w:w="904" w:type="dxa"/>
          </w:tcPr>
          <w:p>
            <w:pPr>
              <w:pStyle w:val="0"/>
              <w:jc w:val="center"/>
            </w:pPr>
            <w:r>
              <w:rPr>
                <w:sz w:val="20"/>
              </w:rPr>
            </w:r>
          </w:p>
        </w:tc>
        <w:tc>
          <w:tcPr>
            <w:tcW w:w="904" w:type="dxa"/>
          </w:tcPr>
          <w:p>
            <w:pPr>
              <w:pStyle w:val="0"/>
              <w:jc w:val="center"/>
            </w:pPr>
            <w:r>
              <w:rPr>
                <w:sz w:val="20"/>
              </w:rPr>
            </w:r>
          </w:p>
        </w:tc>
        <w:tc>
          <w:tcPr>
            <w:tcW w:w="90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c>
          <w:tcPr>
            <w:tcW w:w="1084" w:type="dxa"/>
          </w:tcPr>
          <w:p>
            <w:pPr>
              <w:pStyle w:val="0"/>
              <w:jc w:val="center"/>
            </w:pPr>
            <w:r>
              <w:rPr>
                <w:sz w:val="20"/>
              </w:rPr>
            </w:r>
          </w:p>
        </w:tc>
      </w:tr>
    </w:tbl>
    <w:p>
      <w:pPr>
        <w:pStyle w:val="0"/>
        <w:jc w:val="both"/>
      </w:pPr>
      <w:r>
        <w:rPr>
          <w:sz w:val="20"/>
        </w:rPr>
      </w:r>
    </w:p>
    <w:p>
      <w:pPr>
        <w:pStyle w:val="2"/>
        <w:outlineLvl w:val="2"/>
        <w:jc w:val="center"/>
      </w:pPr>
      <w:r>
        <w:rPr>
          <w:sz w:val="20"/>
        </w:rPr>
        <w:t xml:space="preserve">Прогноз</w:t>
      </w:r>
    </w:p>
    <w:p>
      <w:pPr>
        <w:pStyle w:val="2"/>
        <w:jc w:val="center"/>
      </w:pPr>
      <w:r>
        <w:rPr>
          <w:sz w:val="20"/>
        </w:rPr>
        <w:t xml:space="preserve">сводных показателей государственных заданий на оказание</w:t>
      </w:r>
    </w:p>
    <w:p>
      <w:pPr>
        <w:pStyle w:val="2"/>
        <w:jc w:val="center"/>
      </w:pPr>
      <w:r>
        <w:rPr>
          <w:sz w:val="20"/>
        </w:rPr>
        <w:t xml:space="preserve">государственных услуг (работ) государственными учреждениями</w:t>
      </w:r>
    </w:p>
    <w:p>
      <w:pPr>
        <w:pStyle w:val="2"/>
        <w:jc w:val="center"/>
      </w:pPr>
      <w:r>
        <w:rPr>
          <w:sz w:val="20"/>
        </w:rPr>
        <w:t xml:space="preserve">по государственной программе Белгородской области</w:t>
      </w:r>
    </w:p>
    <w:p>
      <w:pPr>
        <w:pStyle w:val="2"/>
        <w:jc w:val="center"/>
      </w:pPr>
      <w:r>
        <w:rPr>
          <w:sz w:val="20"/>
        </w:rPr>
        <w:t xml:space="preserve">"Развитие здравоохранения Белгородской области"</w:t>
      </w:r>
    </w:p>
    <w:p>
      <w:pPr>
        <w:pStyle w:val="2"/>
        <w:jc w:val="center"/>
      </w:pPr>
      <w:r>
        <w:rPr>
          <w:sz w:val="20"/>
        </w:rPr>
        <w:t xml:space="preserve">на период 2017 - 2024 годов</w:t>
      </w:r>
    </w:p>
    <w:p>
      <w:pPr>
        <w:pStyle w:val="0"/>
        <w:jc w:val="center"/>
      </w:pPr>
      <w:r>
        <w:rPr>
          <w:sz w:val="20"/>
        </w:rPr>
        <w:t xml:space="preserve">(в ред. </w:t>
      </w:r>
      <w:hyperlink w:history="0" r:id="rId414" w:tooltip="Постановление Правительства Белгородской обл. от 21.02.2022 N 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21.02.2022 N 99-пп)</w:t>
      </w:r>
    </w:p>
    <w:p>
      <w:pPr>
        <w:pStyle w:val="0"/>
        <w:jc w:val="center"/>
      </w:pPr>
      <w:r>
        <w:rPr>
          <w:sz w:val="20"/>
        </w:rPr>
      </w:r>
    </w:p>
    <w:p>
      <w:pPr>
        <w:pStyle w:val="0"/>
        <w:jc w:val="right"/>
      </w:pPr>
      <w:r>
        <w:rPr>
          <w:sz w:val="20"/>
        </w:rPr>
        <w:t xml:space="preserve">Таблица 2</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524"/>
        <w:gridCol w:w="904"/>
        <w:gridCol w:w="904"/>
        <w:gridCol w:w="904"/>
        <w:gridCol w:w="904"/>
        <w:gridCol w:w="904"/>
        <w:gridCol w:w="904"/>
        <w:gridCol w:w="904"/>
        <w:gridCol w:w="904"/>
        <w:gridCol w:w="1264"/>
        <w:gridCol w:w="1264"/>
        <w:gridCol w:w="1264"/>
        <w:gridCol w:w="1264"/>
        <w:gridCol w:w="1264"/>
        <w:gridCol w:w="1264"/>
        <w:gridCol w:w="1264"/>
        <w:gridCol w:w="1264"/>
      </w:tblGrid>
      <w:tr>
        <w:tc>
          <w:tcPr>
            <w:tcW w:w="2524" w:type="dxa"/>
            <w:vMerge w:val="restart"/>
          </w:tcPr>
          <w:p>
            <w:pPr>
              <w:pStyle w:val="0"/>
              <w:jc w:val="center"/>
            </w:pPr>
            <w:r>
              <w:rPr>
                <w:sz w:val="20"/>
              </w:rPr>
              <w:t xml:space="preserve">Наименование услуги, показателя объема услуги, подпрограммы, основного мероприятия</w:t>
            </w:r>
          </w:p>
        </w:tc>
        <w:tc>
          <w:tcPr>
            <w:gridSpan w:val="8"/>
            <w:tcW w:w="7232" w:type="dxa"/>
          </w:tcPr>
          <w:p>
            <w:pPr>
              <w:pStyle w:val="0"/>
              <w:jc w:val="center"/>
            </w:pPr>
            <w:r>
              <w:rPr>
                <w:sz w:val="20"/>
              </w:rPr>
              <w:t xml:space="preserve">Значение показателя объема услуги</w:t>
            </w:r>
          </w:p>
        </w:tc>
        <w:tc>
          <w:tcPr>
            <w:gridSpan w:val="8"/>
            <w:tcW w:w="10112" w:type="dxa"/>
          </w:tcPr>
          <w:p>
            <w:pPr>
              <w:pStyle w:val="0"/>
              <w:jc w:val="center"/>
            </w:pPr>
            <w:r>
              <w:rPr>
                <w:sz w:val="20"/>
              </w:rPr>
              <w:t xml:space="preserve">Расходы областного бюджета на оказание государственной услуги, тыс. рублей</w:t>
            </w:r>
          </w:p>
        </w:tc>
      </w:tr>
      <w:tr>
        <w:tc>
          <w:tcPr>
            <w:vMerge w:val="continue"/>
          </w:tcPr>
          <w:p/>
        </w:tc>
        <w:tc>
          <w:tcPr>
            <w:tcW w:w="904" w:type="dxa"/>
          </w:tcPr>
          <w:p>
            <w:pPr>
              <w:pStyle w:val="0"/>
              <w:jc w:val="center"/>
            </w:pPr>
            <w:r>
              <w:rPr>
                <w:sz w:val="20"/>
              </w:rPr>
              <w:t xml:space="preserve">2017 год</w:t>
            </w:r>
          </w:p>
        </w:tc>
        <w:tc>
          <w:tcPr>
            <w:tcW w:w="904" w:type="dxa"/>
          </w:tcPr>
          <w:p>
            <w:pPr>
              <w:pStyle w:val="0"/>
              <w:jc w:val="center"/>
            </w:pPr>
            <w:r>
              <w:rPr>
                <w:sz w:val="20"/>
              </w:rPr>
              <w:t xml:space="preserve">2018 год</w:t>
            </w:r>
          </w:p>
        </w:tc>
        <w:tc>
          <w:tcPr>
            <w:tcW w:w="904" w:type="dxa"/>
          </w:tcPr>
          <w:p>
            <w:pPr>
              <w:pStyle w:val="0"/>
              <w:jc w:val="center"/>
            </w:pPr>
            <w:r>
              <w:rPr>
                <w:sz w:val="20"/>
              </w:rPr>
              <w:t xml:space="preserve">2019 год</w:t>
            </w:r>
          </w:p>
        </w:tc>
        <w:tc>
          <w:tcPr>
            <w:tcW w:w="904" w:type="dxa"/>
          </w:tcPr>
          <w:p>
            <w:pPr>
              <w:pStyle w:val="0"/>
              <w:jc w:val="center"/>
            </w:pPr>
            <w:r>
              <w:rPr>
                <w:sz w:val="20"/>
              </w:rPr>
              <w:t xml:space="preserve">2020 год</w:t>
            </w:r>
          </w:p>
        </w:tc>
        <w:tc>
          <w:tcPr>
            <w:tcW w:w="904" w:type="dxa"/>
          </w:tcPr>
          <w:p>
            <w:pPr>
              <w:pStyle w:val="0"/>
              <w:jc w:val="center"/>
            </w:pPr>
            <w:r>
              <w:rPr>
                <w:sz w:val="20"/>
              </w:rPr>
              <w:t xml:space="preserve">2021 год</w:t>
            </w:r>
          </w:p>
        </w:tc>
        <w:tc>
          <w:tcPr>
            <w:tcW w:w="904" w:type="dxa"/>
          </w:tcPr>
          <w:p>
            <w:pPr>
              <w:pStyle w:val="0"/>
              <w:jc w:val="center"/>
            </w:pPr>
            <w:r>
              <w:rPr>
                <w:sz w:val="20"/>
              </w:rPr>
              <w:t xml:space="preserve">2022 год</w:t>
            </w:r>
          </w:p>
        </w:tc>
        <w:tc>
          <w:tcPr>
            <w:tcW w:w="904" w:type="dxa"/>
          </w:tcPr>
          <w:p>
            <w:pPr>
              <w:pStyle w:val="0"/>
              <w:jc w:val="center"/>
            </w:pPr>
            <w:r>
              <w:rPr>
                <w:sz w:val="20"/>
              </w:rPr>
              <w:t xml:space="preserve">2023 год</w:t>
            </w:r>
          </w:p>
        </w:tc>
        <w:tc>
          <w:tcPr>
            <w:tcW w:w="904" w:type="dxa"/>
          </w:tcPr>
          <w:p>
            <w:pPr>
              <w:pStyle w:val="0"/>
              <w:jc w:val="center"/>
            </w:pPr>
            <w:r>
              <w:rPr>
                <w:sz w:val="20"/>
              </w:rPr>
              <w:t xml:space="preserve">2024 год</w:t>
            </w:r>
          </w:p>
        </w:tc>
        <w:tc>
          <w:tcPr>
            <w:tcW w:w="1264" w:type="dxa"/>
          </w:tcPr>
          <w:p>
            <w:pPr>
              <w:pStyle w:val="0"/>
              <w:jc w:val="center"/>
            </w:pPr>
            <w:r>
              <w:rPr>
                <w:sz w:val="20"/>
              </w:rPr>
              <w:t xml:space="preserve">2017 год</w:t>
            </w:r>
          </w:p>
        </w:tc>
        <w:tc>
          <w:tcPr>
            <w:tcW w:w="1264" w:type="dxa"/>
          </w:tcPr>
          <w:p>
            <w:pPr>
              <w:pStyle w:val="0"/>
              <w:jc w:val="center"/>
            </w:pPr>
            <w:r>
              <w:rPr>
                <w:sz w:val="20"/>
              </w:rPr>
              <w:t xml:space="preserve">2018 год</w:t>
            </w:r>
          </w:p>
        </w:tc>
        <w:tc>
          <w:tcPr>
            <w:tcW w:w="1264" w:type="dxa"/>
          </w:tcPr>
          <w:p>
            <w:pPr>
              <w:pStyle w:val="0"/>
              <w:jc w:val="center"/>
            </w:pPr>
            <w:r>
              <w:rPr>
                <w:sz w:val="20"/>
              </w:rPr>
              <w:t xml:space="preserve">2019 год</w:t>
            </w:r>
          </w:p>
        </w:tc>
        <w:tc>
          <w:tcPr>
            <w:tcW w:w="1264" w:type="dxa"/>
          </w:tcPr>
          <w:p>
            <w:pPr>
              <w:pStyle w:val="0"/>
              <w:jc w:val="center"/>
            </w:pPr>
            <w:r>
              <w:rPr>
                <w:sz w:val="20"/>
              </w:rPr>
              <w:t xml:space="preserve">2020 год</w:t>
            </w:r>
          </w:p>
        </w:tc>
        <w:tc>
          <w:tcPr>
            <w:tcW w:w="1264" w:type="dxa"/>
          </w:tcPr>
          <w:p>
            <w:pPr>
              <w:pStyle w:val="0"/>
              <w:jc w:val="center"/>
            </w:pPr>
            <w:r>
              <w:rPr>
                <w:sz w:val="20"/>
              </w:rPr>
              <w:t xml:space="preserve">2021 год</w:t>
            </w:r>
          </w:p>
        </w:tc>
        <w:tc>
          <w:tcPr>
            <w:tcW w:w="1264" w:type="dxa"/>
          </w:tcPr>
          <w:p>
            <w:pPr>
              <w:pStyle w:val="0"/>
              <w:jc w:val="center"/>
            </w:pPr>
            <w:r>
              <w:rPr>
                <w:sz w:val="20"/>
              </w:rPr>
              <w:t xml:space="preserve">2022 год</w:t>
            </w:r>
          </w:p>
        </w:tc>
        <w:tc>
          <w:tcPr>
            <w:tcW w:w="1264" w:type="dxa"/>
          </w:tcPr>
          <w:p>
            <w:pPr>
              <w:pStyle w:val="0"/>
              <w:jc w:val="center"/>
            </w:pPr>
            <w:r>
              <w:rPr>
                <w:sz w:val="20"/>
              </w:rPr>
              <w:t xml:space="preserve">2023 год</w:t>
            </w:r>
          </w:p>
        </w:tc>
        <w:tc>
          <w:tcPr>
            <w:tcW w:w="1264" w:type="dxa"/>
          </w:tcPr>
          <w:p>
            <w:pPr>
              <w:pStyle w:val="0"/>
              <w:jc w:val="center"/>
            </w:pPr>
            <w:r>
              <w:rPr>
                <w:sz w:val="20"/>
              </w:rPr>
              <w:t xml:space="preserve">2024 год</w:t>
            </w:r>
          </w:p>
        </w:tc>
      </w:tr>
      <w:tr>
        <w:tc>
          <w:tcPr>
            <w:tcW w:w="2524" w:type="dxa"/>
          </w:tcPr>
          <w:p>
            <w:pPr>
              <w:pStyle w:val="0"/>
              <w:jc w:val="center"/>
            </w:pPr>
            <w:r>
              <w:rPr>
                <w:sz w:val="20"/>
              </w:rPr>
              <w:t xml:space="preserve">1</w:t>
            </w:r>
          </w:p>
        </w:tc>
        <w:tc>
          <w:tcPr>
            <w:tcW w:w="904" w:type="dxa"/>
          </w:tcPr>
          <w:p>
            <w:pPr>
              <w:pStyle w:val="0"/>
              <w:jc w:val="center"/>
            </w:pPr>
            <w:r>
              <w:rPr>
                <w:sz w:val="20"/>
              </w:rPr>
              <w:t xml:space="preserve">2</w:t>
            </w:r>
          </w:p>
        </w:tc>
        <w:tc>
          <w:tcPr>
            <w:tcW w:w="904" w:type="dxa"/>
          </w:tcPr>
          <w:p>
            <w:pPr>
              <w:pStyle w:val="0"/>
              <w:jc w:val="center"/>
            </w:pPr>
            <w:r>
              <w:rPr>
                <w:sz w:val="20"/>
              </w:rPr>
              <w:t xml:space="preserve">3</w:t>
            </w:r>
          </w:p>
        </w:tc>
        <w:tc>
          <w:tcPr>
            <w:tcW w:w="904" w:type="dxa"/>
          </w:tcPr>
          <w:p>
            <w:pPr>
              <w:pStyle w:val="0"/>
              <w:jc w:val="center"/>
            </w:pPr>
            <w:r>
              <w:rPr>
                <w:sz w:val="20"/>
              </w:rPr>
              <w:t xml:space="preserve">4</w:t>
            </w:r>
          </w:p>
        </w:tc>
        <w:tc>
          <w:tcPr>
            <w:tcW w:w="904" w:type="dxa"/>
          </w:tcPr>
          <w:p>
            <w:pPr>
              <w:pStyle w:val="0"/>
              <w:jc w:val="center"/>
            </w:pPr>
            <w:r>
              <w:rPr>
                <w:sz w:val="20"/>
              </w:rPr>
              <w:t xml:space="preserve">5</w:t>
            </w:r>
          </w:p>
        </w:tc>
        <w:tc>
          <w:tcPr>
            <w:tcW w:w="904" w:type="dxa"/>
          </w:tcPr>
          <w:p>
            <w:pPr>
              <w:pStyle w:val="0"/>
              <w:jc w:val="center"/>
            </w:pPr>
            <w:r>
              <w:rPr>
                <w:sz w:val="20"/>
              </w:rPr>
              <w:t xml:space="preserve">6</w:t>
            </w:r>
          </w:p>
        </w:tc>
        <w:tc>
          <w:tcPr>
            <w:tcW w:w="904" w:type="dxa"/>
          </w:tcPr>
          <w:p>
            <w:pPr>
              <w:pStyle w:val="0"/>
              <w:jc w:val="center"/>
            </w:pPr>
            <w:r>
              <w:rPr>
                <w:sz w:val="20"/>
              </w:rPr>
              <w:t xml:space="preserve">7</w:t>
            </w:r>
          </w:p>
        </w:tc>
        <w:tc>
          <w:tcPr>
            <w:tcW w:w="904" w:type="dxa"/>
          </w:tcPr>
          <w:p>
            <w:pPr>
              <w:pStyle w:val="0"/>
              <w:jc w:val="center"/>
            </w:pPr>
            <w:r>
              <w:rPr>
                <w:sz w:val="20"/>
              </w:rPr>
              <w:t xml:space="preserve">8</w:t>
            </w:r>
          </w:p>
        </w:tc>
        <w:tc>
          <w:tcPr>
            <w:tcW w:w="904" w:type="dxa"/>
          </w:tcPr>
          <w:p>
            <w:pPr>
              <w:pStyle w:val="0"/>
              <w:jc w:val="center"/>
            </w:pPr>
            <w:r>
              <w:rPr>
                <w:sz w:val="20"/>
              </w:rPr>
              <w:t xml:space="preserve">9</w:t>
            </w:r>
          </w:p>
        </w:tc>
        <w:tc>
          <w:tcPr>
            <w:tcW w:w="1264" w:type="dxa"/>
          </w:tcPr>
          <w:p>
            <w:pPr>
              <w:pStyle w:val="0"/>
              <w:jc w:val="center"/>
            </w:pPr>
            <w:r>
              <w:rPr>
                <w:sz w:val="20"/>
              </w:rPr>
              <w:t xml:space="preserve">10</w:t>
            </w:r>
          </w:p>
        </w:tc>
        <w:tc>
          <w:tcPr>
            <w:tcW w:w="1264" w:type="dxa"/>
          </w:tcPr>
          <w:p>
            <w:pPr>
              <w:pStyle w:val="0"/>
              <w:jc w:val="center"/>
            </w:pPr>
            <w:r>
              <w:rPr>
                <w:sz w:val="20"/>
              </w:rPr>
              <w:t xml:space="preserve">11</w:t>
            </w:r>
          </w:p>
        </w:tc>
        <w:tc>
          <w:tcPr>
            <w:tcW w:w="1264" w:type="dxa"/>
          </w:tcPr>
          <w:p>
            <w:pPr>
              <w:pStyle w:val="0"/>
              <w:jc w:val="center"/>
            </w:pPr>
            <w:r>
              <w:rPr>
                <w:sz w:val="20"/>
              </w:rPr>
              <w:t xml:space="preserve">12</w:t>
            </w:r>
          </w:p>
        </w:tc>
        <w:tc>
          <w:tcPr>
            <w:tcW w:w="1264" w:type="dxa"/>
          </w:tcPr>
          <w:p>
            <w:pPr>
              <w:pStyle w:val="0"/>
              <w:jc w:val="center"/>
            </w:pPr>
            <w:r>
              <w:rPr>
                <w:sz w:val="20"/>
              </w:rPr>
              <w:t xml:space="preserve">13</w:t>
            </w:r>
          </w:p>
        </w:tc>
        <w:tc>
          <w:tcPr>
            <w:tcW w:w="1264" w:type="dxa"/>
          </w:tcPr>
          <w:p>
            <w:pPr>
              <w:pStyle w:val="0"/>
              <w:jc w:val="center"/>
            </w:pPr>
            <w:r>
              <w:rPr>
                <w:sz w:val="20"/>
              </w:rPr>
              <w:t xml:space="preserve">14</w:t>
            </w:r>
          </w:p>
        </w:tc>
        <w:tc>
          <w:tcPr>
            <w:tcW w:w="1264" w:type="dxa"/>
          </w:tcPr>
          <w:p>
            <w:pPr>
              <w:pStyle w:val="0"/>
              <w:jc w:val="center"/>
            </w:pPr>
            <w:r>
              <w:rPr>
                <w:sz w:val="20"/>
              </w:rPr>
              <w:t xml:space="preserve">15</w:t>
            </w:r>
          </w:p>
        </w:tc>
        <w:tc>
          <w:tcPr>
            <w:tcW w:w="1264" w:type="dxa"/>
          </w:tcPr>
          <w:p>
            <w:pPr>
              <w:pStyle w:val="0"/>
              <w:jc w:val="center"/>
            </w:pPr>
            <w:r>
              <w:rPr>
                <w:sz w:val="20"/>
              </w:rPr>
              <w:t xml:space="preserve">16</w:t>
            </w:r>
          </w:p>
        </w:tc>
        <w:tc>
          <w:tcPr>
            <w:tcW w:w="1264" w:type="dxa"/>
          </w:tcPr>
          <w:p>
            <w:pPr>
              <w:pStyle w:val="0"/>
              <w:jc w:val="center"/>
            </w:pPr>
            <w:r>
              <w:rPr>
                <w:sz w:val="20"/>
              </w:rPr>
              <w:t xml:space="preserve">17</w:t>
            </w:r>
          </w:p>
        </w:tc>
      </w:tr>
      <w:tr>
        <w:tc>
          <w:tcPr>
            <w:tcW w:w="2524" w:type="dxa"/>
            <w:vAlign w:val="center"/>
          </w:tcPr>
          <w:p>
            <w:pPr>
              <w:pStyle w:val="0"/>
              <w:jc w:val="center"/>
            </w:pPr>
            <w:r>
              <w:rPr>
                <w:sz w:val="20"/>
              </w:rPr>
              <w:t xml:space="preserve">Наименование услуги (работы)</w:t>
            </w:r>
          </w:p>
        </w:tc>
        <w:tc>
          <w:tcPr>
            <w:gridSpan w:val="16"/>
            <w:tcW w:w="17344" w:type="dxa"/>
            <w:vAlign w:val="center"/>
          </w:tcPr>
          <w:p>
            <w:pPr>
              <w:pStyle w:val="0"/>
              <w:jc w:val="center"/>
            </w:pPr>
            <w:r>
              <w:rPr>
                <w:sz w:val="20"/>
              </w:rPr>
              <w:t xml:space="preserve">Оказание первичной медико-санитарной помощи, в части профилактики, в амбулаторных условиях</w:t>
            </w:r>
          </w:p>
        </w:tc>
      </w:tr>
      <w:tr>
        <w:tc>
          <w:tcPr>
            <w:tcW w:w="2524" w:type="dxa"/>
            <w:vAlign w:val="center"/>
          </w:tcPr>
          <w:p>
            <w:pPr>
              <w:pStyle w:val="0"/>
              <w:jc w:val="center"/>
            </w:pPr>
            <w:r>
              <w:rPr>
                <w:sz w:val="20"/>
              </w:rPr>
              <w:t xml:space="preserve">Показатель объема услуги</w:t>
            </w:r>
          </w:p>
        </w:tc>
        <w:tc>
          <w:tcPr>
            <w:gridSpan w:val="16"/>
            <w:tcW w:w="17344" w:type="dxa"/>
            <w:vAlign w:val="center"/>
          </w:tcPr>
          <w:p>
            <w:pPr>
              <w:pStyle w:val="0"/>
              <w:jc w:val="center"/>
            </w:pPr>
            <w:r>
              <w:rPr>
                <w:sz w:val="20"/>
              </w:rPr>
              <w:t xml:space="preserve">Количество посещений (единиц)</w:t>
            </w:r>
          </w:p>
        </w:tc>
      </w:tr>
      <w:tr>
        <w:tc>
          <w:tcPr>
            <w:tcW w:w="2524" w:type="dxa"/>
            <w:vAlign w:val="center"/>
          </w:tcPr>
          <w:p>
            <w:pPr>
              <w:pStyle w:val="0"/>
            </w:pPr>
            <w:r>
              <w:rPr>
                <w:sz w:val="20"/>
              </w:rPr>
              <w:t xml:space="preserve">Подпрограмма Г "Совершенствование системы территориального планирования", всего</w:t>
            </w:r>
          </w:p>
        </w:tc>
        <w:tc>
          <w:tcPr>
            <w:tcW w:w="904" w:type="dxa"/>
            <w:vAlign w:val="center"/>
          </w:tcPr>
          <w:p>
            <w:pPr>
              <w:pStyle w:val="0"/>
              <w:jc w:val="center"/>
            </w:pPr>
            <w:r>
              <w:rPr>
                <w:sz w:val="20"/>
              </w:rPr>
              <w:t xml:space="preserve">754 559</w:t>
            </w:r>
          </w:p>
        </w:tc>
        <w:tc>
          <w:tcPr>
            <w:tcW w:w="904" w:type="dxa"/>
            <w:vAlign w:val="center"/>
          </w:tcPr>
          <w:p>
            <w:pPr>
              <w:pStyle w:val="0"/>
              <w:jc w:val="center"/>
            </w:pPr>
            <w:r>
              <w:rPr>
                <w:sz w:val="20"/>
              </w:rPr>
              <w:t xml:space="preserve">755 002</w:t>
            </w:r>
          </w:p>
        </w:tc>
        <w:tc>
          <w:tcPr>
            <w:tcW w:w="904" w:type="dxa"/>
            <w:vAlign w:val="center"/>
          </w:tcPr>
          <w:p>
            <w:pPr>
              <w:pStyle w:val="0"/>
              <w:jc w:val="center"/>
            </w:pPr>
            <w:r>
              <w:rPr>
                <w:sz w:val="20"/>
              </w:rPr>
              <w:t xml:space="preserve">771 113</w:t>
            </w:r>
          </w:p>
        </w:tc>
        <w:tc>
          <w:tcPr>
            <w:tcW w:w="904" w:type="dxa"/>
            <w:vAlign w:val="center"/>
          </w:tcPr>
          <w:p>
            <w:pPr>
              <w:pStyle w:val="0"/>
              <w:jc w:val="center"/>
            </w:pPr>
            <w:r>
              <w:rPr>
                <w:sz w:val="20"/>
              </w:rPr>
              <w:t xml:space="preserve">784 541</w:t>
            </w:r>
          </w:p>
        </w:tc>
        <w:tc>
          <w:tcPr>
            <w:tcW w:w="904" w:type="dxa"/>
            <w:vAlign w:val="center"/>
          </w:tcPr>
          <w:p>
            <w:pPr>
              <w:pStyle w:val="0"/>
              <w:jc w:val="center"/>
            </w:pPr>
            <w:r>
              <w:rPr>
                <w:sz w:val="20"/>
              </w:rPr>
              <w:t xml:space="preserve">814 853</w:t>
            </w:r>
          </w:p>
        </w:tc>
        <w:tc>
          <w:tcPr>
            <w:tcW w:w="904" w:type="dxa"/>
            <w:vAlign w:val="center"/>
          </w:tcPr>
          <w:p>
            <w:pPr>
              <w:pStyle w:val="0"/>
              <w:jc w:val="center"/>
            </w:pPr>
            <w:r>
              <w:rPr>
                <w:sz w:val="20"/>
              </w:rPr>
              <w:t xml:space="preserve">810 724</w:t>
            </w:r>
          </w:p>
        </w:tc>
        <w:tc>
          <w:tcPr>
            <w:tcW w:w="904" w:type="dxa"/>
            <w:vAlign w:val="center"/>
          </w:tcPr>
          <w:p>
            <w:pPr>
              <w:pStyle w:val="0"/>
              <w:jc w:val="center"/>
            </w:pPr>
            <w:r>
              <w:rPr>
                <w:sz w:val="20"/>
              </w:rPr>
              <w:t xml:space="preserve">847 715</w:t>
            </w:r>
          </w:p>
        </w:tc>
        <w:tc>
          <w:tcPr>
            <w:tcW w:w="904" w:type="dxa"/>
            <w:vAlign w:val="center"/>
          </w:tcPr>
          <w:p>
            <w:pPr>
              <w:pStyle w:val="0"/>
              <w:jc w:val="center"/>
            </w:pPr>
            <w:r>
              <w:rPr>
                <w:sz w:val="20"/>
              </w:rPr>
              <w:t xml:space="preserve">955 606</w:t>
            </w:r>
          </w:p>
        </w:tc>
        <w:tc>
          <w:tcPr>
            <w:tcW w:w="1264" w:type="dxa"/>
            <w:vAlign w:val="center"/>
          </w:tcPr>
          <w:p>
            <w:pPr>
              <w:pStyle w:val="0"/>
              <w:jc w:val="center"/>
            </w:pPr>
            <w:r>
              <w:rPr>
                <w:sz w:val="20"/>
              </w:rPr>
              <w:t xml:space="preserve">316 914,8</w:t>
            </w:r>
          </w:p>
        </w:tc>
        <w:tc>
          <w:tcPr>
            <w:tcW w:w="1264" w:type="dxa"/>
            <w:vAlign w:val="center"/>
          </w:tcPr>
          <w:p>
            <w:pPr>
              <w:pStyle w:val="0"/>
              <w:jc w:val="center"/>
            </w:pPr>
            <w:r>
              <w:rPr>
                <w:sz w:val="20"/>
              </w:rPr>
              <w:t xml:space="preserve">329 591,4</w:t>
            </w:r>
          </w:p>
        </w:tc>
        <w:tc>
          <w:tcPr>
            <w:tcW w:w="1264" w:type="dxa"/>
            <w:vAlign w:val="center"/>
          </w:tcPr>
          <w:p>
            <w:pPr>
              <w:pStyle w:val="0"/>
              <w:jc w:val="center"/>
            </w:pPr>
            <w:r>
              <w:rPr>
                <w:sz w:val="20"/>
              </w:rPr>
              <w:t xml:space="preserve">342 796,2</w:t>
            </w:r>
          </w:p>
        </w:tc>
        <w:tc>
          <w:tcPr>
            <w:tcW w:w="1264" w:type="dxa"/>
            <w:vAlign w:val="center"/>
          </w:tcPr>
          <w:p>
            <w:pPr>
              <w:pStyle w:val="0"/>
              <w:jc w:val="center"/>
            </w:pPr>
            <w:r>
              <w:rPr>
                <w:sz w:val="20"/>
              </w:rPr>
              <w:t xml:space="preserve">358 692,1</w:t>
            </w:r>
          </w:p>
        </w:tc>
        <w:tc>
          <w:tcPr>
            <w:tcW w:w="1264" w:type="dxa"/>
            <w:vAlign w:val="center"/>
          </w:tcPr>
          <w:p>
            <w:pPr>
              <w:pStyle w:val="0"/>
              <w:jc w:val="center"/>
            </w:pPr>
            <w:r>
              <w:rPr>
                <w:sz w:val="20"/>
              </w:rPr>
              <w:t xml:space="preserve">372 415,9</w:t>
            </w:r>
          </w:p>
        </w:tc>
        <w:tc>
          <w:tcPr>
            <w:tcW w:w="1264" w:type="dxa"/>
            <w:vAlign w:val="center"/>
          </w:tcPr>
          <w:p>
            <w:pPr>
              <w:pStyle w:val="0"/>
              <w:jc w:val="center"/>
            </w:pPr>
            <w:r>
              <w:rPr>
                <w:sz w:val="20"/>
              </w:rPr>
              <w:t xml:space="preserve">399 767,0</w:t>
            </w:r>
          </w:p>
        </w:tc>
        <w:tc>
          <w:tcPr>
            <w:tcW w:w="1264" w:type="dxa"/>
            <w:vAlign w:val="center"/>
          </w:tcPr>
          <w:p>
            <w:pPr>
              <w:pStyle w:val="0"/>
              <w:jc w:val="center"/>
            </w:pPr>
            <w:r>
              <w:rPr>
                <w:sz w:val="20"/>
              </w:rPr>
              <w:t xml:space="preserve">434 646,6</w:t>
            </w:r>
          </w:p>
        </w:tc>
        <w:tc>
          <w:tcPr>
            <w:tcW w:w="1264" w:type="dxa"/>
            <w:vAlign w:val="center"/>
          </w:tcPr>
          <w:p>
            <w:pPr>
              <w:pStyle w:val="0"/>
              <w:jc w:val="center"/>
            </w:pPr>
            <w:r>
              <w:rPr>
                <w:sz w:val="20"/>
              </w:rPr>
              <w:t xml:space="preserve">509 553,8</w:t>
            </w:r>
          </w:p>
        </w:tc>
      </w:tr>
      <w:tr>
        <w:tc>
          <w:tcPr>
            <w:tcW w:w="2524" w:type="dxa"/>
            <w:vAlign w:val="center"/>
          </w:tcPr>
          <w:p>
            <w:pPr>
              <w:pStyle w:val="0"/>
            </w:pPr>
            <w:r>
              <w:rPr>
                <w:sz w:val="20"/>
              </w:rPr>
              <w:t xml:space="preserve">Основное мероприятие Г.01 "Обеспечение деятельности (оказание услуг) государственных учреждений (организаций)"</w:t>
            </w:r>
          </w:p>
        </w:tc>
        <w:tc>
          <w:tcPr>
            <w:tcW w:w="904" w:type="dxa"/>
            <w:vAlign w:val="center"/>
          </w:tcPr>
          <w:p>
            <w:pPr>
              <w:pStyle w:val="0"/>
              <w:jc w:val="center"/>
            </w:pPr>
            <w:r>
              <w:rPr>
                <w:sz w:val="20"/>
              </w:rPr>
              <w:t xml:space="preserve">754 559</w:t>
            </w:r>
          </w:p>
        </w:tc>
        <w:tc>
          <w:tcPr>
            <w:tcW w:w="904" w:type="dxa"/>
            <w:vAlign w:val="center"/>
          </w:tcPr>
          <w:p>
            <w:pPr>
              <w:pStyle w:val="0"/>
              <w:jc w:val="center"/>
            </w:pPr>
            <w:r>
              <w:rPr>
                <w:sz w:val="20"/>
              </w:rPr>
              <w:t xml:space="preserve">755 002</w:t>
            </w:r>
          </w:p>
        </w:tc>
        <w:tc>
          <w:tcPr>
            <w:tcW w:w="904" w:type="dxa"/>
            <w:vAlign w:val="center"/>
          </w:tcPr>
          <w:p>
            <w:pPr>
              <w:pStyle w:val="0"/>
              <w:jc w:val="center"/>
            </w:pPr>
            <w:r>
              <w:rPr>
                <w:sz w:val="20"/>
              </w:rPr>
              <w:t xml:space="preserve">771 113</w:t>
            </w:r>
          </w:p>
        </w:tc>
        <w:tc>
          <w:tcPr>
            <w:tcW w:w="904" w:type="dxa"/>
            <w:vAlign w:val="center"/>
          </w:tcPr>
          <w:p>
            <w:pPr>
              <w:pStyle w:val="0"/>
              <w:jc w:val="center"/>
            </w:pPr>
            <w:r>
              <w:rPr>
                <w:sz w:val="20"/>
              </w:rPr>
              <w:t xml:space="preserve">784 541</w:t>
            </w:r>
          </w:p>
        </w:tc>
        <w:tc>
          <w:tcPr>
            <w:tcW w:w="904" w:type="dxa"/>
            <w:vAlign w:val="center"/>
          </w:tcPr>
          <w:p>
            <w:pPr>
              <w:pStyle w:val="0"/>
              <w:jc w:val="center"/>
            </w:pPr>
            <w:r>
              <w:rPr>
                <w:sz w:val="20"/>
              </w:rPr>
              <w:t xml:space="preserve">814 853</w:t>
            </w:r>
          </w:p>
        </w:tc>
        <w:tc>
          <w:tcPr>
            <w:tcW w:w="904" w:type="dxa"/>
            <w:vAlign w:val="center"/>
          </w:tcPr>
          <w:p>
            <w:pPr>
              <w:pStyle w:val="0"/>
              <w:jc w:val="center"/>
            </w:pPr>
            <w:r>
              <w:rPr>
                <w:sz w:val="20"/>
              </w:rPr>
              <w:t xml:space="preserve">810 724</w:t>
            </w:r>
          </w:p>
        </w:tc>
        <w:tc>
          <w:tcPr>
            <w:tcW w:w="904" w:type="dxa"/>
            <w:vAlign w:val="center"/>
          </w:tcPr>
          <w:p>
            <w:pPr>
              <w:pStyle w:val="0"/>
              <w:jc w:val="center"/>
            </w:pPr>
            <w:r>
              <w:rPr>
                <w:sz w:val="20"/>
              </w:rPr>
              <w:t xml:space="preserve">847 715</w:t>
            </w:r>
          </w:p>
        </w:tc>
        <w:tc>
          <w:tcPr>
            <w:tcW w:w="904" w:type="dxa"/>
            <w:vAlign w:val="center"/>
          </w:tcPr>
          <w:p>
            <w:pPr>
              <w:pStyle w:val="0"/>
              <w:jc w:val="center"/>
            </w:pPr>
            <w:r>
              <w:rPr>
                <w:sz w:val="20"/>
              </w:rPr>
              <w:t xml:space="preserve">955 606</w:t>
            </w:r>
          </w:p>
        </w:tc>
        <w:tc>
          <w:tcPr>
            <w:tcW w:w="1264" w:type="dxa"/>
            <w:vAlign w:val="center"/>
          </w:tcPr>
          <w:p>
            <w:pPr>
              <w:pStyle w:val="0"/>
              <w:jc w:val="center"/>
            </w:pPr>
            <w:r>
              <w:rPr>
                <w:sz w:val="20"/>
              </w:rPr>
              <w:t xml:space="preserve">316 914,8</w:t>
            </w:r>
          </w:p>
        </w:tc>
        <w:tc>
          <w:tcPr>
            <w:tcW w:w="1264" w:type="dxa"/>
            <w:vAlign w:val="center"/>
          </w:tcPr>
          <w:p>
            <w:pPr>
              <w:pStyle w:val="0"/>
              <w:jc w:val="center"/>
            </w:pPr>
            <w:r>
              <w:rPr>
                <w:sz w:val="20"/>
              </w:rPr>
              <w:t xml:space="preserve">329 591,4</w:t>
            </w:r>
          </w:p>
        </w:tc>
        <w:tc>
          <w:tcPr>
            <w:tcW w:w="1264" w:type="dxa"/>
            <w:vAlign w:val="center"/>
          </w:tcPr>
          <w:p>
            <w:pPr>
              <w:pStyle w:val="0"/>
              <w:jc w:val="center"/>
            </w:pPr>
            <w:r>
              <w:rPr>
                <w:sz w:val="20"/>
              </w:rPr>
              <w:t xml:space="preserve">342 796,2</w:t>
            </w:r>
          </w:p>
        </w:tc>
        <w:tc>
          <w:tcPr>
            <w:tcW w:w="1264" w:type="dxa"/>
            <w:vAlign w:val="center"/>
          </w:tcPr>
          <w:p>
            <w:pPr>
              <w:pStyle w:val="0"/>
              <w:jc w:val="center"/>
            </w:pPr>
            <w:r>
              <w:rPr>
                <w:sz w:val="20"/>
              </w:rPr>
              <w:t xml:space="preserve">358 692,1</w:t>
            </w:r>
          </w:p>
        </w:tc>
        <w:tc>
          <w:tcPr>
            <w:tcW w:w="1264" w:type="dxa"/>
            <w:vAlign w:val="center"/>
          </w:tcPr>
          <w:p>
            <w:pPr>
              <w:pStyle w:val="0"/>
              <w:jc w:val="center"/>
            </w:pPr>
            <w:r>
              <w:rPr>
                <w:sz w:val="20"/>
              </w:rPr>
              <w:t xml:space="preserve">372 415,9</w:t>
            </w:r>
          </w:p>
        </w:tc>
        <w:tc>
          <w:tcPr>
            <w:tcW w:w="1264" w:type="dxa"/>
            <w:vAlign w:val="center"/>
          </w:tcPr>
          <w:p>
            <w:pPr>
              <w:pStyle w:val="0"/>
              <w:jc w:val="center"/>
            </w:pPr>
            <w:r>
              <w:rPr>
                <w:sz w:val="20"/>
              </w:rPr>
              <w:t xml:space="preserve">399 767,0</w:t>
            </w:r>
          </w:p>
        </w:tc>
        <w:tc>
          <w:tcPr>
            <w:tcW w:w="1264" w:type="dxa"/>
            <w:vAlign w:val="center"/>
          </w:tcPr>
          <w:p>
            <w:pPr>
              <w:pStyle w:val="0"/>
              <w:jc w:val="center"/>
            </w:pPr>
            <w:r>
              <w:rPr>
                <w:sz w:val="20"/>
              </w:rPr>
              <w:t xml:space="preserve">434 646,6</w:t>
            </w:r>
          </w:p>
        </w:tc>
        <w:tc>
          <w:tcPr>
            <w:tcW w:w="1264" w:type="dxa"/>
            <w:vAlign w:val="center"/>
          </w:tcPr>
          <w:p>
            <w:pPr>
              <w:pStyle w:val="0"/>
              <w:jc w:val="center"/>
            </w:pPr>
            <w:r>
              <w:rPr>
                <w:sz w:val="20"/>
              </w:rPr>
              <w:t xml:space="preserve">509 553,8</w:t>
            </w:r>
          </w:p>
        </w:tc>
      </w:tr>
      <w:tr>
        <w:tc>
          <w:tcPr>
            <w:tcW w:w="2524" w:type="dxa"/>
            <w:vAlign w:val="center"/>
          </w:tcPr>
          <w:p>
            <w:pPr>
              <w:pStyle w:val="0"/>
              <w:jc w:val="center"/>
            </w:pPr>
            <w:r>
              <w:rPr>
                <w:sz w:val="20"/>
              </w:rPr>
              <w:t xml:space="preserve">Наименование услуги (работы)</w:t>
            </w:r>
          </w:p>
        </w:tc>
        <w:tc>
          <w:tcPr>
            <w:gridSpan w:val="16"/>
            <w:tcW w:w="17344" w:type="dxa"/>
            <w:vAlign w:val="center"/>
          </w:tcPr>
          <w:p>
            <w:pPr>
              <w:pStyle w:val="0"/>
              <w:jc w:val="center"/>
            </w:pPr>
            <w:r>
              <w:rPr>
                <w:sz w:val="20"/>
              </w:rPr>
              <w:t xml:space="preserve">Оказание первичной медико-санитарной помощи, в части диагностики и лечения, в амбулаторных условиях</w:t>
            </w:r>
          </w:p>
        </w:tc>
      </w:tr>
      <w:tr>
        <w:tc>
          <w:tcPr>
            <w:tcW w:w="2524" w:type="dxa"/>
            <w:vAlign w:val="center"/>
          </w:tcPr>
          <w:p>
            <w:pPr>
              <w:pStyle w:val="0"/>
              <w:jc w:val="center"/>
            </w:pPr>
            <w:r>
              <w:rPr>
                <w:sz w:val="20"/>
              </w:rPr>
              <w:t xml:space="preserve">Показатель объема услуги</w:t>
            </w:r>
          </w:p>
        </w:tc>
        <w:tc>
          <w:tcPr>
            <w:gridSpan w:val="16"/>
            <w:tcW w:w="17344" w:type="dxa"/>
            <w:vAlign w:val="center"/>
          </w:tcPr>
          <w:p>
            <w:pPr>
              <w:pStyle w:val="0"/>
              <w:jc w:val="center"/>
            </w:pPr>
            <w:r>
              <w:rPr>
                <w:sz w:val="20"/>
              </w:rPr>
              <w:t xml:space="preserve">Количество обращений (единиц)</w:t>
            </w:r>
          </w:p>
        </w:tc>
      </w:tr>
      <w:tr>
        <w:tc>
          <w:tcPr>
            <w:tcW w:w="2524" w:type="dxa"/>
            <w:vAlign w:val="center"/>
          </w:tcPr>
          <w:p>
            <w:pPr>
              <w:pStyle w:val="0"/>
            </w:pPr>
            <w:r>
              <w:rPr>
                <w:sz w:val="20"/>
              </w:rPr>
              <w:t xml:space="preserve">Подпрограмма Г "Совершенствование системы территориального планирования", всего</w:t>
            </w:r>
          </w:p>
        </w:tc>
        <w:tc>
          <w:tcPr>
            <w:tcW w:w="904" w:type="dxa"/>
            <w:vAlign w:val="center"/>
          </w:tcPr>
          <w:p>
            <w:pPr>
              <w:pStyle w:val="0"/>
              <w:jc w:val="center"/>
            </w:pPr>
            <w:r>
              <w:rPr>
                <w:sz w:val="20"/>
              </w:rPr>
              <w:t xml:space="preserve">265 736</w:t>
            </w:r>
          </w:p>
        </w:tc>
        <w:tc>
          <w:tcPr>
            <w:tcW w:w="904" w:type="dxa"/>
            <w:vAlign w:val="center"/>
          </w:tcPr>
          <w:p>
            <w:pPr>
              <w:pStyle w:val="0"/>
              <w:jc w:val="center"/>
            </w:pPr>
            <w:r>
              <w:rPr>
                <w:sz w:val="20"/>
              </w:rPr>
              <w:t xml:space="preserve">269 899</w:t>
            </w:r>
          </w:p>
        </w:tc>
        <w:tc>
          <w:tcPr>
            <w:tcW w:w="904" w:type="dxa"/>
            <w:vAlign w:val="center"/>
          </w:tcPr>
          <w:p>
            <w:pPr>
              <w:pStyle w:val="0"/>
              <w:jc w:val="center"/>
            </w:pPr>
            <w:r>
              <w:rPr>
                <w:sz w:val="20"/>
              </w:rPr>
              <w:t xml:space="preserve">254 648</w:t>
            </w:r>
          </w:p>
        </w:tc>
        <w:tc>
          <w:tcPr>
            <w:tcW w:w="904" w:type="dxa"/>
            <w:vAlign w:val="center"/>
          </w:tcPr>
          <w:p>
            <w:pPr>
              <w:pStyle w:val="0"/>
              <w:jc w:val="center"/>
            </w:pPr>
            <w:r>
              <w:rPr>
                <w:sz w:val="20"/>
              </w:rPr>
              <w:t xml:space="preserve">241 397</w:t>
            </w:r>
          </w:p>
        </w:tc>
        <w:tc>
          <w:tcPr>
            <w:tcW w:w="904" w:type="dxa"/>
            <w:vAlign w:val="center"/>
          </w:tcPr>
          <w:p>
            <w:pPr>
              <w:pStyle w:val="0"/>
              <w:jc w:val="center"/>
            </w:pPr>
            <w:r>
              <w:rPr>
                <w:sz w:val="20"/>
              </w:rPr>
              <w:t xml:space="preserve">235 471</w:t>
            </w:r>
          </w:p>
        </w:tc>
        <w:tc>
          <w:tcPr>
            <w:tcW w:w="904" w:type="dxa"/>
            <w:vAlign w:val="center"/>
          </w:tcPr>
          <w:p>
            <w:pPr>
              <w:pStyle w:val="0"/>
              <w:jc w:val="center"/>
            </w:pPr>
            <w:r>
              <w:rPr>
                <w:sz w:val="20"/>
              </w:rPr>
              <w:t xml:space="preserve">226 571</w:t>
            </w:r>
          </w:p>
        </w:tc>
        <w:tc>
          <w:tcPr>
            <w:tcW w:w="904" w:type="dxa"/>
            <w:vAlign w:val="center"/>
          </w:tcPr>
          <w:p>
            <w:pPr>
              <w:pStyle w:val="0"/>
              <w:jc w:val="center"/>
            </w:pPr>
            <w:r>
              <w:rPr>
                <w:sz w:val="20"/>
              </w:rPr>
              <w:t xml:space="preserve">226 571</w:t>
            </w:r>
          </w:p>
        </w:tc>
        <w:tc>
          <w:tcPr>
            <w:tcW w:w="904" w:type="dxa"/>
            <w:vAlign w:val="center"/>
          </w:tcPr>
          <w:p>
            <w:pPr>
              <w:pStyle w:val="0"/>
              <w:jc w:val="center"/>
            </w:pPr>
            <w:r>
              <w:rPr>
                <w:sz w:val="20"/>
              </w:rPr>
              <w:t xml:space="preserve">226 571</w:t>
            </w:r>
          </w:p>
        </w:tc>
        <w:tc>
          <w:tcPr>
            <w:tcW w:w="1264" w:type="dxa"/>
            <w:vAlign w:val="center"/>
          </w:tcPr>
          <w:p>
            <w:pPr>
              <w:pStyle w:val="0"/>
              <w:jc w:val="center"/>
            </w:pPr>
            <w:r>
              <w:rPr>
                <w:sz w:val="20"/>
              </w:rPr>
              <w:t xml:space="preserve">323 639,9</w:t>
            </w:r>
          </w:p>
        </w:tc>
        <w:tc>
          <w:tcPr>
            <w:tcW w:w="1264" w:type="dxa"/>
            <w:vAlign w:val="center"/>
          </w:tcPr>
          <w:p>
            <w:pPr>
              <w:pStyle w:val="0"/>
              <w:jc w:val="center"/>
            </w:pPr>
            <w:r>
              <w:rPr>
                <w:sz w:val="20"/>
              </w:rPr>
              <w:t xml:space="preserve">336 581,2</w:t>
            </w:r>
          </w:p>
        </w:tc>
        <w:tc>
          <w:tcPr>
            <w:tcW w:w="1264" w:type="dxa"/>
            <w:vAlign w:val="center"/>
          </w:tcPr>
          <w:p>
            <w:pPr>
              <w:pStyle w:val="0"/>
              <w:jc w:val="center"/>
            </w:pPr>
            <w:r>
              <w:rPr>
                <w:sz w:val="20"/>
              </w:rPr>
              <w:t xml:space="preserve">350 054,0</w:t>
            </w:r>
          </w:p>
        </w:tc>
        <w:tc>
          <w:tcPr>
            <w:tcW w:w="1264" w:type="dxa"/>
            <w:vAlign w:val="center"/>
          </w:tcPr>
          <w:p>
            <w:pPr>
              <w:pStyle w:val="0"/>
              <w:jc w:val="center"/>
            </w:pPr>
            <w:r>
              <w:rPr>
                <w:sz w:val="20"/>
              </w:rPr>
              <w:t xml:space="preserve">320 044,4</w:t>
            </w:r>
          </w:p>
        </w:tc>
        <w:tc>
          <w:tcPr>
            <w:tcW w:w="1264" w:type="dxa"/>
            <w:vAlign w:val="center"/>
          </w:tcPr>
          <w:p>
            <w:pPr>
              <w:pStyle w:val="0"/>
              <w:jc w:val="center"/>
            </w:pPr>
            <w:r>
              <w:rPr>
                <w:sz w:val="20"/>
              </w:rPr>
              <w:t xml:space="preserve">323 772,6</w:t>
            </w:r>
          </w:p>
        </w:tc>
        <w:tc>
          <w:tcPr>
            <w:tcW w:w="1264" w:type="dxa"/>
            <w:vAlign w:val="center"/>
          </w:tcPr>
          <w:p>
            <w:pPr>
              <w:pStyle w:val="0"/>
              <w:jc w:val="center"/>
            </w:pPr>
            <w:r>
              <w:rPr>
                <w:sz w:val="20"/>
              </w:rPr>
              <w:t xml:space="preserve">323 981,3</w:t>
            </w:r>
          </w:p>
        </w:tc>
        <w:tc>
          <w:tcPr>
            <w:tcW w:w="1264" w:type="dxa"/>
            <w:vAlign w:val="center"/>
          </w:tcPr>
          <w:p>
            <w:pPr>
              <w:pStyle w:val="0"/>
              <w:jc w:val="center"/>
            </w:pPr>
            <w:r>
              <w:rPr>
                <w:sz w:val="20"/>
              </w:rPr>
              <w:t xml:space="preserve">336 928,2</w:t>
            </w:r>
          </w:p>
        </w:tc>
        <w:tc>
          <w:tcPr>
            <w:tcW w:w="1264" w:type="dxa"/>
            <w:vAlign w:val="center"/>
          </w:tcPr>
          <w:p>
            <w:pPr>
              <w:pStyle w:val="0"/>
              <w:jc w:val="center"/>
            </w:pPr>
            <w:r>
              <w:rPr>
                <w:sz w:val="20"/>
              </w:rPr>
              <w:t xml:space="preserve">350 491,6</w:t>
            </w:r>
          </w:p>
        </w:tc>
      </w:tr>
      <w:tr>
        <w:tc>
          <w:tcPr>
            <w:tcW w:w="2524" w:type="dxa"/>
            <w:vAlign w:val="center"/>
          </w:tcPr>
          <w:p>
            <w:pPr>
              <w:pStyle w:val="0"/>
            </w:pPr>
            <w:r>
              <w:rPr>
                <w:sz w:val="20"/>
              </w:rPr>
              <w:t xml:space="preserve">Основное мероприятие Г.01 "Обеспечение деятельности (оказание услуг) государственных учреждений (организаций)"</w:t>
            </w:r>
          </w:p>
        </w:tc>
        <w:tc>
          <w:tcPr>
            <w:tcW w:w="904" w:type="dxa"/>
            <w:vAlign w:val="center"/>
          </w:tcPr>
          <w:p>
            <w:pPr>
              <w:pStyle w:val="0"/>
              <w:jc w:val="center"/>
            </w:pPr>
            <w:r>
              <w:rPr>
                <w:sz w:val="20"/>
              </w:rPr>
              <w:t xml:space="preserve">265 736</w:t>
            </w:r>
          </w:p>
        </w:tc>
        <w:tc>
          <w:tcPr>
            <w:tcW w:w="904" w:type="dxa"/>
            <w:vAlign w:val="center"/>
          </w:tcPr>
          <w:p>
            <w:pPr>
              <w:pStyle w:val="0"/>
              <w:jc w:val="center"/>
            </w:pPr>
            <w:r>
              <w:rPr>
                <w:sz w:val="20"/>
              </w:rPr>
              <w:t xml:space="preserve">269 899</w:t>
            </w:r>
          </w:p>
        </w:tc>
        <w:tc>
          <w:tcPr>
            <w:tcW w:w="904" w:type="dxa"/>
            <w:vAlign w:val="center"/>
          </w:tcPr>
          <w:p>
            <w:pPr>
              <w:pStyle w:val="0"/>
              <w:jc w:val="center"/>
            </w:pPr>
            <w:r>
              <w:rPr>
                <w:sz w:val="20"/>
              </w:rPr>
              <w:t xml:space="preserve">254 648</w:t>
            </w:r>
          </w:p>
        </w:tc>
        <w:tc>
          <w:tcPr>
            <w:tcW w:w="904" w:type="dxa"/>
            <w:vAlign w:val="center"/>
          </w:tcPr>
          <w:p>
            <w:pPr>
              <w:pStyle w:val="0"/>
              <w:jc w:val="center"/>
            </w:pPr>
            <w:r>
              <w:rPr>
                <w:sz w:val="20"/>
              </w:rPr>
              <w:t xml:space="preserve">241 397</w:t>
            </w:r>
          </w:p>
        </w:tc>
        <w:tc>
          <w:tcPr>
            <w:tcW w:w="904" w:type="dxa"/>
            <w:vAlign w:val="center"/>
          </w:tcPr>
          <w:p>
            <w:pPr>
              <w:pStyle w:val="0"/>
              <w:jc w:val="center"/>
            </w:pPr>
            <w:r>
              <w:rPr>
                <w:sz w:val="20"/>
              </w:rPr>
              <w:t xml:space="preserve">235 471</w:t>
            </w:r>
          </w:p>
        </w:tc>
        <w:tc>
          <w:tcPr>
            <w:tcW w:w="904" w:type="dxa"/>
            <w:vAlign w:val="center"/>
          </w:tcPr>
          <w:p>
            <w:pPr>
              <w:pStyle w:val="0"/>
              <w:jc w:val="center"/>
            </w:pPr>
            <w:r>
              <w:rPr>
                <w:sz w:val="20"/>
              </w:rPr>
              <w:t xml:space="preserve">226 571</w:t>
            </w:r>
          </w:p>
        </w:tc>
        <w:tc>
          <w:tcPr>
            <w:tcW w:w="904" w:type="dxa"/>
            <w:vAlign w:val="center"/>
          </w:tcPr>
          <w:p>
            <w:pPr>
              <w:pStyle w:val="0"/>
              <w:jc w:val="center"/>
            </w:pPr>
            <w:r>
              <w:rPr>
                <w:sz w:val="20"/>
              </w:rPr>
              <w:t xml:space="preserve">226 571</w:t>
            </w:r>
          </w:p>
        </w:tc>
        <w:tc>
          <w:tcPr>
            <w:tcW w:w="904" w:type="dxa"/>
            <w:vAlign w:val="center"/>
          </w:tcPr>
          <w:p>
            <w:pPr>
              <w:pStyle w:val="0"/>
              <w:jc w:val="center"/>
            </w:pPr>
            <w:r>
              <w:rPr>
                <w:sz w:val="20"/>
              </w:rPr>
              <w:t xml:space="preserve">226 571</w:t>
            </w:r>
          </w:p>
        </w:tc>
        <w:tc>
          <w:tcPr>
            <w:tcW w:w="1264" w:type="dxa"/>
            <w:vAlign w:val="center"/>
          </w:tcPr>
          <w:p>
            <w:pPr>
              <w:pStyle w:val="0"/>
              <w:jc w:val="center"/>
            </w:pPr>
            <w:r>
              <w:rPr>
                <w:sz w:val="20"/>
              </w:rPr>
              <w:t xml:space="preserve">323 639,9</w:t>
            </w:r>
          </w:p>
        </w:tc>
        <w:tc>
          <w:tcPr>
            <w:tcW w:w="1264" w:type="dxa"/>
            <w:vAlign w:val="center"/>
          </w:tcPr>
          <w:p>
            <w:pPr>
              <w:pStyle w:val="0"/>
              <w:jc w:val="center"/>
            </w:pPr>
            <w:r>
              <w:rPr>
                <w:sz w:val="20"/>
              </w:rPr>
              <w:t xml:space="preserve">336 581,2</w:t>
            </w:r>
          </w:p>
        </w:tc>
        <w:tc>
          <w:tcPr>
            <w:tcW w:w="1264" w:type="dxa"/>
            <w:vAlign w:val="center"/>
          </w:tcPr>
          <w:p>
            <w:pPr>
              <w:pStyle w:val="0"/>
              <w:jc w:val="center"/>
            </w:pPr>
            <w:r>
              <w:rPr>
                <w:sz w:val="20"/>
              </w:rPr>
              <w:t xml:space="preserve">350 054,0</w:t>
            </w:r>
          </w:p>
        </w:tc>
        <w:tc>
          <w:tcPr>
            <w:tcW w:w="1264" w:type="dxa"/>
            <w:vAlign w:val="center"/>
          </w:tcPr>
          <w:p>
            <w:pPr>
              <w:pStyle w:val="0"/>
              <w:jc w:val="center"/>
            </w:pPr>
            <w:r>
              <w:rPr>
                <w:sz w:val="20"/>
              </w:rPr>
              <w:t xml:space="preserve">320 044,4</w:t>
            </w:r>
          </w:p>
        </w:tc>
        <w:tc>
          <w:tcPr>
            <w:tcW w:w="1264" w:type="dxa"/>
            <w:vAlign w:val="center"/>
          </w:tcPr>
          <w:p>
            <w:pPr>
              <w:pStyle w:val="0"/>
              <w:jc w:val="center"/>
            </w:pPr>
            <w:r>
              <w:rPr>
                <w:sz w:val="20"/>
              </w:rPr>
              <w:t xml:space="preserve">320 044,4</w:t>
            </w:r>
          </w:p>
        </w:tc>
        <w:tc>
          <w:tcPr>
            <w:tcW w:w="1264" w:type="dxa"/>
            <w:vAlign w:val="center"/>
          </w:tcPr>
          <w:p>
            <w:pPr>
              <w:pStyle w:val="0"/>
              <w:jc w:val="center"/>
            </w:pPr>
            <w:r>
              <w:rPr>
                <w:sz w:val="20"/>
              </w:rPr>
              <w:t xml:space="preserve">323 981,3</w:t>
            </w:r>
          </w:p>
        </w:tc>
        <w:tc>
          <w:tcPr>
            <w:tcW w:w="1264" w:type="dxa"/>
            <w:vAlign w:val="center"/>
          </w:tcPr>
          <w:p>
            <w:pPr>
              <w:pStyle w:val="0"/>
              <w:jc w:val="center"/>
            </w:pPr>
            <w:r>
              <w:rPr>
                <w:sz w:val="20"/>
              </w:rPr>
              <w:t xml:space="preserve">336 928,2</w:t>
            </w:r>
          </w:p>
        </w:tc>
        <w:tc>
          <w:tcPr>
            <w:tcW w:w="1264" w:type="dxa"/>
            <w:vAlign w:val="center"/>
          </w:tcPr>
          <w:p>
            <w:pPr>
              <w:pStyle w:val="0"/>
              <w:jc w:val="center"/>
            </w:pPr>
            <w:r>
              <w:rPr>
                <w:sz w:val="20"/>
              </w:rPr>
              <w:t xml:space="preserve">350 491,6</w:t>
            </w:r>
          </w:p>
        </w:tc>
      </w:tr>
      <w:tr>
        <w:tc>
          <w:tcPr>
            <w:tcW w:w="2524" w:type="dxa"/>
            <w:vAlign w:val="center"/>
          </w:tcPr>
          <w:p>
            <w:pPr>
              <w:pStyle w:val="0"/>
              <w:jc w:val="center"/>
            </w:pPr>
            <w:r>
              <w:rPr>
                <w:sz w:val="20"/>
              </w:rPr>
              <w:t xml:space="preserve">Наименование услуги (работы)</w:t>
            </w:r>
          </w:p>
        </w:tc>
        <w:tc>
          <w:tcPr>
            <w:gridSpan w:val="16"/>
            <w:tcW w:w="17344" w:type="dxa"/>
            <w:vAlign w:val="center"/>
          </w:tcPr>
          <w:p>
            <w:pPr>
              <w:pStyle w:val="0"/>
              <w:jc w:val="center"/>
            </w:pPr>
            <w:r>
              <w:rPr>
                <w:sz w:val="20"/>
              </w:rPr>
              <w:t xml:space="preserve">Оказание первичной медико-санитарной помощи, в части диагностики и лечения, в условиях дневного стационара</w:t>
            </w:r>
          </w:p>
        </w:tc>
      </w:tr>
      <w:tr>
        <w:tc>
          <w:tcPr>
            <w:tcW w:w="2524" w:type="dxa"/>
            <w:vAlign w:val="center"/>
          </w:tcPr>
          <w:p>
            <w:pPr>
              <w:pStyle w:val="0"/>
              <w:jc w:val="center"/>
            </w:pPr>
            <w:r>
              <w:rPr>
                <w:sz w:val="20"/>
              </w:rPr>
              <w:t xml:space="preserve">Показатель объема услуги</w:t>
            </w:r>
          </w:p>
        </w:tc>
        <w:tc>
          <w:tcPr>
            <w:gridSpan w:val="16"/>
            <w:tcW w:w="17344" w:type="dxa"/>
            <w:vAlign w:val="center"/>
          </w:tcPr>
          <w:p>
            <w:pPr>
              <w:pStyle w:val="0"/>
              <w:jc w:val="center"/>
            </w:pPr>
            <w:r>
              <w:rPr>
                <w:sz w:val="20"/>
              </w:rPr>
              <w:t xml:space="preserve">Количество случаев лечения (единиц)</w:t>
            </w:r>
          </w:p>
        </w:tc>
      </w:tr>
      <w:tr>
        <w:tc>
          <w:tcPr>
            <w:tcW w:w="2524" w:type="dxa"/>
            <w:vAlign w:val="center"/>
          </w:tcPr>
          <w:p>
            <w:pPr>
              <w:pStyle w:val="0"/>
            </w:pPr>
            <w:r>
              <w:rPr>
                <w:sz w:val="20"/>
              </w:rPr>
              <w:t xml:space="preserve">Подпрограмма Г "Совершенствование системы территориального планирования", всего</w:t>
            </w:r>
          </w:p>
        </w:tc>
        <w:tc>
          <w:tcPr>
            <w:tcW w:w="904" w:type="dxa"/>
            <w:vAlign w:val="center"/>
          </w:tcPr>
          <w:p>
            <w:pPr>
              <w:pStyle w:val="0"/>
              <w:jc w:val="center"/>
            </w:pPr>
            <w:r>
              <w:rPr>
                <w:sz w:val="20"/>
              </w:rPr>
              <w:t xml:space="preserve">3 149</w:t>
            </w:r>
          </w:p>
        </w:tc>
        <w:tc>
          <w:tcPr>
            <w:tcW w:w="904" w:type="dxa"/>
            <w:vAlign w:val="center"/>
          </w:tcPr>
          <w:p>
            <w:pPr>
              <w:pStyle w:val="0"/>
              <w:jc w:val="center"/>
            </w:pPr>
            <w:r>
              <w:rPr>
                <w:sz w:val="20"/>
              </w:rPr>
              <w:t xml:space="preserve">2 159</w:t>
            </w:r>
          </w:p>
        </w:tc>
        <w:tc>
          <w:tcPr>
            <w:tcW w:w="904" w:type="dxa"/>
            <w:vAlign w:val="center"/>
          </w:tcPr>
          <w:p>
            <w:pPr>
              <w:pStyle w:val="0"/>
              <w:jc w:val="center"/>
            </w:pPr>
            <w:r>
              <w:rPr>
                <w:sz w:val="20"/>
              </w:rPr>
              <w:t xml:space="preserve">2 002</w:t>
            </w:r>
          </w:p>
        </w:tc>
        <w:tc>
          <w:tcPr>
            <w:tcW w:w="904" w:type="dxa"/>
            <w:vAlign w:val="center"/>
          </w:tcPr>
          <w:p>
            <w:pPr>
              <w:pStyle w:val="0"/>
              <w:jc w:val="center"/>
            </w:pPr>
            <w:r>
              <w:rPr>
                <w:sz w:val="20"/>
              </w:rPr>
              <w:t xml:space="preserve">1 547</w:t>
            </w:r>
          </w:p>
        </w:tc>
        <w:tc>
          <w:tcPr>
            <w:tcW w:w="904" w:type="dxa"/>
            <w:vAlign w:val="center"/>
          </w:tcPr>
          <w:p>
            <w:pPr>
              <w:pStyle w:val="0"/>
              <w:jc w:val="center"/>
            </w:pPr>
            <w:r>
              <w:rPr>
                <w:sz w:val="20"/>
              </w:rPr>
              <w:t xml:space="preserve">1 859</w:t>
            </w:r>
          </w:p>
        </w:tc>
        <w:tc>
          <w:tcPr>
            <w:tcW w:w="904" w:type="dxa"/>
            <w:vAlign w:val="center"/>
          </w:tcPr>
          <w:p>
            <w:pPr>
              <w:pStyle w:val="0"/>
              <w:jc w:val="center"/>
            </w:pPr>
            <w:r>
              <w:rPr>
                <w:sz w:val="20"/>
              </w:rPr>
              <w:t xml:space="preserve">1 850</w:t>
            </w:r>
          </w:p>
        </w:tc>
        <w:tc>
          <w:tcPr>
            <w:tcW w:w="904" w:type="dxa"/>
            <w:vAlign w:val="center"/>
          </w:tcPr>
          <w:p>
            <w:pPr>
              <w:pStyle w:val="0"/>
              <w:jc w:val="center"/>
            </w:pPr>
            <w:r>
              <w:rPr>
                <w:sz w:val="20"/>
              </w:rPr>
              <w:t xml:space="preserve">1 850</w:t>
            </w:r>
          </w:p>
        </w:tc>
        <w:tc>
          <w:tcPr>
            <w:tcW w:w="904" w:type="dxa"/>
            <w:vAlign w:val="center"/>
          </w:tcPr>
          <w:p>
            <w:pPr>
              <w:pStyle w:val="0"/>
              <w:jc w:val="center"/>
            </w:pPr>
            <w:r>
              <w:rPr>
                <w:sz w:val="20"/>
              </w:rPr>
              <w:t xml:space="preserve">1 850</w:t>
            </w:r>
          </w:p>
        </w:tc>
        <w:tc>
          <w:tcPr>
            <w:tcW w:w="1264" w:type="dxa"/>
            <w:vAlign w:val="center"/>
          </w:tcPr>
          <w:p>
            <w:pPr>
              <w:pStyle w:val="0"/>
              <w:jc w:val="center"/>
            </w:pPr>
            <w:r>
              <w:rPr>
                <w:sz w:val="20"/>
              </w:rPr>
              <w:t xml:space="preserve">39 180,2</w:t>
            </w:r>
          </w:p>
        </w:tc>
        <w:tc>
          <w:tcPr>
            <w:tcW w:w="1264" w:type="dxa"/>
            <w:vAlign w:val="center"/>
          </w:tcPr>
          <w:p>
            <w:pPr>
              <w:pStyle w:val="0"/>
              <w:jc w:val="center"/>
            </w:pPr>
            <w:r>
              <w:rPr>
                <w:sz w:val="20"/>
              </w:rPr>
              <w:t xml:space="preserve">40 747,4</w:t>
            </w:r>
          </w:p>
        </w:tc>
        <w:tc>
          <w:tcPr>
            <w:tcW w:w="1264" w:type="dxa"/>
            <w:vAlign w:val="center"/>
          </w:tcPr>
          <w:p>
            <w:pPr>
              <w:pStyle w:val="0"/>
              <w:jc w:val="center"/>
            </w:pPr>
            <w:r>
              <w:rPr>
                <w:sz w:val="20"/>
              </w:rPr>
              <w:t xml:space="preserve">42 377,4</w:t>
            </w:r>
          </w:p>
        </w:tc>
        <w:tc>
          <w:tcPr>
            <w:tcW w:w="1264" w:type="dxa"/>
            <w:vAlign w:val="center"/>
          </w:tcPr>
          <w:p>
            <w:pPr>
              <w:pStyle w:val="0"/>
              <w:jc w:val="center"/>
            </w:pPr>
            <w:r>
              <w:rPr>
                <w:sz w:val="20"/>
              </w:rPr>
              <w:t xml:space="preserve">20 953,9</w:t>
            </w:r>
          </w:p>
        </w:tc>
        <w:tc>
          <w:tcPr>
            <w:tcW w:w="1264" w:type="dxa"/>
            <w:vAlign w:val="center"/>
          </w:tcPr>
          <w:p>
            <w:pPr>
              <w:pStyle w:val="0"/>
              <w:jc w:val="center"/>
            </w:pPr>
            <w:r>
              <w:rPr>
                <w:sz w:val="20"/>
              </w:rPr>
              <w:t xml:space="preserve">21 750,1</w:t>
            </w:r>
          </w:p>
        </w:tc>
        <w:tc>
          <w:tcPr>
            <w:tcW w:w="1264" w:type="dxa"/>
            <w:vAlign w:val="center"/>
          </w:tcPr>
          <w:p>
            <w:pPr>
              <w:pStyle w:val="0"/>
              <w:jc w:val="center"/>
            </w:pPr>
            <w:r>
              <w:rPr>
                <w:sz w:val="20"/>
              </w:rPr>
              <w:t xml:space="preserve">27 003,6</w:t>
            </w:r>
          </w:p>
        </w:tc>
        <w:tc>
          <w:tcPr>
            <w:tcW w:w="1264" w:type="dxa"/>
            <w:vAlign w:val="center"/>
          </w:tcPr>
          <w:p>
            <w:pPr>
              <w:pStyle w:val="0"/>
              <w:jc w:val="center"/>
            </w:pPr>
            <w:r>
              <w:rPr>
                <w:sz w:val="20"/>
              </w:rPr>
              <w:t xml:space="preserve">28 097,9</w:t>
            </w:r>
          </w:p>
        </w:tc>
        <w:tc>
          <w:tcPr>
            <w:tcW w:w="1264" w:type="dxa"/>
            <w:vAlign w:val="center"/>
          </w:tcPr>
          <w:p>
            <w:pPr>
              <w:pStyle w:val="0"/>
              <w:jc w:val="center"/>
            </w:pPr>
            <w:r>
              <w:rPr>
                <w:sz w:val="20"/>
              </w:rPr>
              <w:t xml:space="preserve">29 207,6</w:t>
            </w:r>
          </w:p>
        </w:tc>
      </w:tr>
      <w:tr>
        <w:tc>
          <w:tcPr>
            <w:tcW w:w="2524" w:type="dxa"/>
            <w:vAlign w:val="center"/>
          </w:tcPr>
          <w:p>
            <w:pPr>
              <w:pStyle w:val="0"/>
            </w:pPr>
            <w:r>
              <w:rPr>
                <w:sz w:val="20"/>
              </w:rPr>
              <w:t xml:space="preserve">Основное мероприятие Г.01 "Обеспечение деятельности (оказание услуг) государственных учреждений (организаций)"</w:t>
            </w:r>
          </w:p>
        </w:tc>
        <w:tc>
          <w:tcPr>
            <w:tcW w:w="904" w:type="dxa"/>
            <w:vAlign w:val="center"/>
          </w:tcPr>
          <w:p>
            <w:pPr>
              <w:pStyle w:val="0"/>
              <w:jc w:val="center"/>
            </w:pPr>
            <w:r>
              <w:rPr>
                <w:sz w:val="20"/>
              </w:rPr>
              <w:t xml:space="preserve">3 149</w:t>
            </w:r>
          </w:p>
        </w:tc>
        <w:tc>
          <w:tcPr>
            <w:tcW w:w="904" w:type="dxa"/>
            <w:vAlign w:val="center"/>
          </w:tcPr>
          <w:p>
            <w:pPr>
              <w:pStyle w:val="0"/>
              <w:jc w:val="center"/>
            </w:pPr>
            <w:r>
              <w:rPr>
                <w:sz w:val="20"/>
              </w:rPr>
              <w:t xml:space="preserve">2 159</w:t>
            </w:r>
          </w:p>
        </w:tc>
        <w:tc>
          <w:tcPr>
            <w:tcW w:w="904" w:type="dxa"/>
            <w:vAlign w:val="center"/>
          </w:tcPr>
          <w:p>
            <w:pPr>
              <w:pStyle w:val="0"/>
              <w:jc w:val="center"/>
            </w:pPr>
            <w:r>
              <w:rPr>
                <w:sz w:val="20"/>
              </w:rPr>
              <w:t xml:space="preserve">2 002</w:t>
            </w:r>
          </w:p>
        </w:tc>
        <w:tc>
          <w:tcPr>
            <w:tcW w:w="904" w:type="dxa"/>
            <w:vAlign w:val="center"/>
          </w:tcPr>
          <w:p>
            <w:pPr>
              <w:pStyle w:val="0"/>
              <w:jc w:val="center"/>
            </w:pPr>
            <w:r>
              <w:rPr>
                <w:sz w:val="20"/>
              </w:rPr>
              <w:t xml:space="preserve">1 547</w:t>
            </w:r>
          </w:p>
        </w:tc>
        <w:tc>
          <w:tcPr>
            <w:tcW w:w="904" w:type="dxa"/>
            <w:vAlign w:val="center"/>
          </w:tcPr>
          <w:p>
            <w:pPr>
              <w:pStyle w:val="0"/>
              <w:jc w:val="center"/>
            </w:pPr>
            <w:r>
              <w:rPr>
                <w:sz w:val="20"/>
              </w:rPr>
              <w:t xml:space="preserve">1 859</w:t>
            </w:r>
          </w:p>
        </w:tc>
        <w:tc>
          <w:tcPr>
            <w:tcW w:w="904" w:type="dxa"/>
            <w:vAlign w:val="center"/>
          </w:tcPr>
          <w:p>
            <w:pPr>
              <w:pStyle w:val="0"/>
              <w:jc w:val="center"/>
            </w:pPr>
            <w:r>
              <w:rPr>
                <w:sz w:val="20"/>
              </w:rPr>
              <w:t xml:space="preserve">1 850</w:t>
            </w:r>
          </w:p>
        </w:tc>
        <w:tc>
          <w:tcPr>
            <w:tcW w:w="904" w:type="dxa"/>
            <w:vAlign w:val="center"/>
          </w:tcPr>
          <w:p>
            <w:pPr>
              <w:pStyle w:val="0"/>
              <w:jc w:val="center"/>
            </w:pPr>
            <w:r>
              <w:rPr>
                <w:sz w:val="20"/>
              </w:rPr>
              <w:t xml:space="preserve">1 850</w:t>
            </w:r>
          </w:p>
        </w:tc>
        <w:tc>
          <w:tcPr>
            <w:tcW w:w="904" w:type="dxa"/>
            <w:vAlign w:val="center"/>
          </w:tcPr>
          <w:p>
            <w:pPr>
              <w:pStyle w:val="0"/>
              <w:jc w:val="center"/>
            </w:pPr>
            <w:r>
              <w:rPr>
                <w:sz w:val="20"/>
              </w:rPr>
              <w:t xml:space="preserve">1 850</w:t>
            </w:r>
          </w:p>
        </w:tc>
        <w:tc>
          <w:tcPr>
            <w:tcW w:w="1264" w:type="dxa"/>
            <w:vAlign w:val="center"/>
          </w:tcPr>
          <w:p>
            <w:pPr>
              <w:pStyle w:val="0"/>
              <w:jc w:val="center"/>
            </w:pPr>
            <w:r>
              <w:rPr>
                <w:sz w:val="20"/>
              </w:rPr>
              <w:t xml:space="preserve">39 180,2</w:t>
            </w:r>
          </w:p>
        </w:tc>
        <w:tc>
          <w:tcPr>
            <w:tcW w:w="1264" w:type="dxa"/>
            <w:vAlign w:val="center"/>
          </w:tcPr>
          <w:p>
            <w:pPr>
              <w:pStyle w:val="0"/>
              <w:jc w:val="center"/>
            </w:pPr>
            <w:r>
              <w:rPr>
                <w:sz w:val="20"/>
              </w:rPr>
              <w:t xml:space="preserve">40 747,4</w:t>
            </w:r>
          </w:p>
        </w:tc>
        <w:tc>
          <w:tcPr>
            <w:tcW w:w="1264" w:type="dxa"/>
            <w:vAlign w:val="center"/>
          </w:tcPr>
          <w:p>
            <w:pPr>
              <w:pStyle w:val="0"/>
              <w:jc w:val="center"/>
            </w:pPr>
            <w:r>
              <w:rPr>
                <w:sz w:val="20"/>
              </w:rPr>
              <w:t xml:space="preserve">42 377,4</w:t>
            </w:r>
          </w:p>
        </w:tc>
        <w:tc>
          <w:tcPr>
            <w:tcW w:w="1264" w:type="dxa"/>
            <w:vAlign w:val="center"/>
          </w:tcPr>
          <w:p>
            <w:pPr>
              <w:pStyle w:val="0"/>
              <w:jc w:val="center"/>
            </w:pPr>
            <w:r>
              <w:rPr>
                <w:sz w:val="20"/>
              </w:rPr>
              <w:t xml:space="preserve">20 953,9</w:t>
            </w:r>
          </w:p>
        </w:tc>
        <w:tc>
          <w:tcPr>
            <w:tcW w:w="1264" w:type="dxa"/>
            <w:vAlign w:val="center"/>
          </w:tcPr>
          <w:p>
            <w:pPr>
              <w:pStyle w:val="0"/>
              <w:jc w:val="center"/>
            </w:pPr>
            <w:r>
              <w:rPr>
                <w:sz w:val="20"/>
              </w:rPr>
              <w:t xml:space="preserve">21 750,1</w:t>
            </w:r>
          </w:p>
        </w:tc>
        <w:tc>
          <w:tcPr>
            <w:tcW w:w="1264" w:type="dxa"/>
            <w:vAlign w:val="center"/>
          </w:tcPr>
          <w:p>
            <w:pPr>
              <w:pStyle w:val="0"/>
              <w:jc w:val="center"/>
            </w:pPr>
            <w:r>
              <w:rPr>
                <w:sz w:val="20"/>
              </w:rPr>
              <w:t xml:space="preserve">27 003,6</w:t>
            </w:r>
          </w:p>
        </w:tc>
        <w:tc>
          <w:tcPr>
            <w:tcW w:w="1264" w:type="dxa"/>
            <w:vAlign w:val="center"/>
          </w:tcPr>
          <w:p>
            <w:pPr>
              <w:pStyle w:val="0"/>
              <w:jc w:val="center"/>
            </w:pPr>
            <w:r>
              <w:rPr>
                <w:sz w:val="20"/>
              </w:rPr>
              <w:t xml:space="preserve">28 097,9</w:t>
            </w:r>
          </w:p>
        </w:tc>
        <w:tc>
          <w:tcPr>
            <w:tcW w:w="1264" w:type="dxa"/>
            <w:vAlign w:val="center"/>
          </w:tcPr>
          <w:p>
            <w:pPr>
              <w:pStyle w:val="0"/>
              <w:jc w:val="center"/>
            </w:pPr>
            <w:r>
              <w:rPr>
                <w:sz w:val="20"/>
              </w:rPr>
              <w:t xml:space="preserve">29 207,6</w:t>
            </w:r>
          </w:p>
        </w:tc>
      </w:tr>
      <w:tr>
        <w:tc>
          <w:tcPr>
            <w:tcW w:w="2524" w:type="dxa"/>
            <w:vAlign w:val="center"/>
          </w:tcPr>
          <w:p>
            <w:pPr>
              <w:pStyle w:val="0"/>
              <w:jc w:val="center"/>
            </w:pPr>
            <w:r>
              <w:rPr>
                <w:sz w:val="20"/>
              </w:rPr>
              <w:t xml:space="preserve">Наименование услуги (работы)</w:t>
            </w:r>
          </w:p>
        </w:tc>
        <w:tc>
          <w:tcPr>
            <w:gridSpan w:val="16"/>
            <w:tcW w:w="17344" w:type="dxa"/>
            <w:vAlign w:val="center"/>
          </w:tcPr>
          <w:p>
            <w:pPr>
              <w:pStyle w:val="0"/>
              <w:jc w:val="center"/>
            </w:pPr>
            <w:r>
              <w:rPr>
                <w:sz w:val="20"/>
              </w:rPr>
              <w:t xml:space="preserve">Оказание скорой медицинской помощи, в том числе скорой специализированной медицинской помощи</w:t>
            </w:r>
          </w:p>
        </w:tc>
      </w:tr>
      <w:tr>
        <w:tc>
          <w:tcPr>
            <w:tcW w:w="2524" w:type="dxa"/>
            <w:vAlign w:val="center"/>
          </w:tcPr>
          <w:p>
            <w:pPr>
              <w:pStyle w:val="0"/>
              <w:jc w:val="center"/>
            </w:pPr>
            <w:r>
              <w:rPr>
                <w:sz w:val="20"/>
              </w:rPr>
              <w:t xml:space="preserve">Показатель объема услуги</w:t>
            </w:r>
          </w:p>
        </w:tc>
        <w:tc>
          <w:tcPr>
            <w:gridSpan w:val="16"/>
            <w:tcW w:w="17344" w:type="dxa"/>
            <w:vAlign w:val="center"/>
          </w:tcPr>
          <w:p>
            <w:pPr>
              <w:pStyle w:val="0"/>
              <w:jc w:val="center"/>
            </w:pPr>
            <w:r>
              <w:rPr>
                <w:sz w:val="20"/>
              </w:rPr>
              <w:t xml:space="preserve">Количество вызовов (единиц)</w:t>
            </w:r>
          </w:p>
        </w:tc>
      </w:tr>
      <w:tr>
        <w:tc>
          <w:tcPr>
            <w:tcW w:w="2524" w:type="dxa"/>
            <w:vAlign w:val="center"/>
          </w:tcPr>
          <w:p>
            <w:pPr>
              <w:pStyle w:val="0"/>
            </w:pPr>
            <w:r>
              <w:rPr>
                <w:sz w:val="20"/>
              </w:rPr>
              <w:t xml:space="preserve">Подпрограмма Г "Совершенствование системы территориального планирования", всего</w:t>
            </w:r>
          </w:p>
        </w:tc>
        <w:tc>
          <w:tcPr>
            <w:tcW w:w="904" w:type="dxa"/>
            <w:vAlign w:val="center"/>
          </w:tcPr>
          <w:p>
            <w:pPr>
              <w:pStyle w:val="0"/>
              <w:jc w:val="center"/>
            </w:pPr>
            <w:r>
              <w:rPr>
                <w:sz w:val="20"/>
              </w:rPr>
              <w:t xml:space="preserve">27 952</w:t>
            </w:r>
          </w:p>
        </w:tc>
        <w:tc>
          <w:tcPr>
            <w:tcW w:w="904" w:type="dxa"/>
            <w:vAlign w:val="center"/>
          </w:tcPr>
          <w:p>
            <w:pPr>
              <w:pStyle w:val="0"/>
              <w:jc w:val="center"/>
            </w:pPr>
            <w:r>
              <w:rPr>
                <w:sz w:val="20"/>
              </w:rPr>
              <w:t xml:space="preserve">32 611</w:t>
            </w:r>
          </w:p>
        </w:tc>
        <w:tc>
          <w:tcPr>
            <w:tcW w:w="904" w:type="dxa"/>
            <w:vAlign w:val="center"/>
          </w:tcPr>
          <w:p>
            <w:pPr>
              <w:pStyle w:val="0"/>
              <w:jc w:val="center"/>
            </w:pPr>
            <w:r>
              <w:rPr>
                <w:sz w:val="20"/>
              </w:rPr>
              <w:t xml:space="preserve">32 611</w:t>
            </w:r>
          </w:p>
        </w:tc>
        <w:tc>
          <w:tcPr>
            <w:tcW w:w="904" w:type="dxa"/>
            <w:vAlign w:val="center"/>
          </w:tcPr>
          <w:p>
            <w:pPr>
              <w:pStyle w:val="0"/>
              <w:jc w:val="center"/>
            </w:pPr>
            <w:r>
              <w:rPr>
                <w:sz w:val="20"/>
              </w:rPr>
              <w:t xml:space="preserve">27 854</w:t>
            </w:r>
          </w:p>
        </w:tc>
        <w:tc>
          <w:tcPr>
            <w:tcW w:w="904" w:type="dxa"/>
            <w:vAlign w:val="center"/>
          </w:tcPr>
          <w:p>
            <w:pPr>
              <w:pStyle w:val="0"/>
              <w:jc w:val="center"/>
            </w:pPr>
            <w:r>
              <w:rPr>
                <w:sz w:val="20"/>
              </w:rPr>
              <w:t xml:space="preserve">30 087</w:t>
            </w:r>
          </w:p>
        </w:tc>
        <w:tc>
          <w:tcPr>
            <w:tcW w:w="904" w:type="dxa"/>
            <w:vAlign w:val="center"/>
          </w:tcPr>
          <w:p>
            <w:pPr>
              <w:pStyle w:val="0"/>
              <w:jc w:val="center"/>
            </w:pPr>
            <w:r>
              <w:rPr>
                <w:sz w:val="20"/>
              </w:rPr>
              <w:t xml:space="preserve">37 104</w:t>
            </w:r>
          </w:p>
        </w:tc>
        <w:tc>
          <w:tcPr>
            <w:tcW w:w="904" w:type="dxa"/>
            <w:vAlign w:val="center"/>
          </w:tcPr>
          <w:p>
            <w:pPr>
              <w:pStyle w:val="0"/>
              <w:jc w:val="center"/>
            </w:pPr>
            <w:r>
              <w:rPr>
                <w:sz w:val="20"/>
              </w:rPr>
              <w:t xml:space="preserve">37 104</w:t>
            </w:r>
          </w:p>
        </w:tc>
        <w:tc>
          <w:tcPr>
            <w:tcW w:w="904" w:type="dxa"/>
            <w:vAlign w:val="center"/>
          </w:tcPr>
          <w:p>
            <w:pPr>
              <w:pStyle w:val="0"/>
              <w:jc w:val="center"/>
            </w:pPr>
            <w:r>
              <w:rPr>
                <w:sz w:val="20"/>
              </w:rPr>
              <w:t xml:space="preserve">37 104</w:t>
            </w:r>
          </w:p>
        </w:tc>
        <w:tc>
          <w:tcPr>
            <w:tcW w:w="1264" w:type="dxa"/>
            <w:vAlign w:val="center"/>
          </w:tcPr>
          <w:p>
            <w:pPr>
              <w:pStyle w:val="0"/>
              <w:jc w:val="center"/>
            </w:pPr>
            <w:r>
              <w:rPr>
                <w:sz w:val="20"/>
              </w:rPr>
              <w:t xml:space="preserve">57 335,0</w:t>
            </w:r>
          </w:p>
        </w:tc>
        <w:tc>
          <w:tcPr>
            <w:tcW w:w="1264" w:type="dxa"/>
            <w:vAlign w:val="center"/>
          </w:tcPr>
          <w:p>
            <w:pPr>
              <w:pStyle w:val="0"/>
              <w:jc w:val="center"/>
            </w:pPr>
            <w:r>
              <w:rPr>
                <w:sz w:val="20"/>
              </w:rPr>
              <w:t xml:space="preserve">60 654,9</w:t>
            </w:r>
          </w:p>
        </w:tc>
        <w:tc>
          <w:tcPr>
            <w:tcW w:w="1264" w:type="dxa"/>
            <w:vAlign w:val="center"/>
          </w:tcPr>
          <w:p>
            <w:pPr>
              <w:pStyle w:val="0"/>
              <w:jc w:val="center"/>
            </w:pPr>
            <w:r>
              <w:rPr>
                <w:sz w:val="20"/>
              </w:rPr>
              <w:t xml:space="preserve">61 959,3</w:t>
            </w:r>
          </w:p>
        </w:tc>
        <w:tc>
          <w:tcPr>
            <w:tcW w:w="1264" w:type="dxa"/>
            <w:vAlign w:val="center"/>
          </w:tcPr>
          <w:p>
            <w:pPr>
              <w:pStyle w:val="0"/>
              <w:jc w:val="center"/>
            </w:pPr>
            <w:r>
              <w:rPr>
                <w:sz w:val="20"/>
              </w:rPr>
              <w:t xml:space="preserve">75 054,0</w:t>
            </w:r>
          </w:p>
        </w:tc>
        <w:tc>
          <w:tcPr>
            <w:tcW w:w="1264" w:type="dxa"/>
            <w:vAlign w:val="center"/>
          </w:tcPr>
          <w:p>
            <w:pPr>
              <w:pStyle w:val="0"/>
              <w:jc w:val="center"/>
            </w:pPr>
            <w:r>
              <w:rPr>
                <w:sz w:val="20"/>
              </w:rPr>
              <w:t xml:space="preserve">75 660,5</w:t>
            </w:r>
          </w:p>
        </w:tc>
        <w:tc>
          <w:tcPr>
            <w:tcW w:w="1264" w:type="dxa"/>
            <w:vAlign w:val="center"/>
          </w:tcPr>
          <w:p>
            <w:pPr>
              <w:pStyle w:val="0"/>
              <w:jc w:val="center"/>
            </w:pPr>
            <w:r>
              <w:rPr>
                <w:sz w:val="20"/>
              </w:rPr>
              <w:t xml:space="preserve">107 027,9</w:t>
            </w:r>
          </w:p>
        </w:tc>
        <w:tc>
          <w:tcPr>
            <w:tcW w:w="1264" w:type="dxa"/>
            <w:vAlign w:val="center"/>
          </w:tcPr>
          <w:p>
            <w:pPr>
              <w:pStyle w:val="0"/>
              <w:jc w:val="center"/>
            </w:pPr>
            <w:r>
              <w:rPr>
                <w:sz w:val="20"/>
              </w:rPr>
              <w:t xml:space="preserve">113 455,1</w:t>
            </w:r>
          </w:p>
        </w:tc>
        <w:tc>
          <w:tcPr>
            <w:tcW w:w="1264" w:type="dxa"/>
            <w:vAlign w:val="center"/>
          </w:tcPr>
          <w:p>
            <w:pPr>
              <w:pStyle w:val="0"/>
              <w:jc w:val="center"/>
            </w:pPr>
            <w:r>
              <w:rPr>
                <w:sz w:val="20"/>
              </w:rPr>
              <w:t xml:space="preserve">120 344,7</w:t>
            </w:r>
          </w:p>
        </w:tc>
      </w:tr>
      <w:tr>
        <w:tc>
          <w:tcPr>
            <w:tcW w:w="2524" w:type="dxa"/>
            <w:vAlign w:val="center"/>
          </w:tcPr>
          <w:p>
            <w:pPr>
              <w:pStyle w:val="0"/>
            </w:pPr>
            <w:r>
              <w:rPr>
                <w:sz w:val="20"/>
              </w:rPr>
              <w:t xml:space="preserve">Основное мероприятие Г.01 "Обеспечение деятельности (оказание услуг) государственных учреждений (организаций)"</w:t>
            </w:r>
          </w:p>
        </w:tc>
        <w:tc>
          <w:tcPr>
            <w:tcW w:w="904" w:type="dxa"/>
            <w:vAlign w:val="center"/>
          </w:tcPr>
          <w:p>
            <w:pPr>
              <w:pStyle w:val="0"/>
              <w:jc w:val="center"/>
            </w:pPr>
            <w:r>
              <w:rPr>
                <w:sz w:val="20"/>
              </w:rPr>
              <w:t xml:space="preserve">27 952</w:t>
            </w:r>
          </w:p>
        </w:tc>
        <w:tc>
          <w:tcPr>
            <w:tcW w:w="904" w:type="dxa"/>
            <w:vAlign w:val="center"/>
          </w:tcPr>
          <w:p>
            <w:pPr>
              <w:pStyle w:val="0"/>
              <w:jc w:val="center"/>
            </w:pPr>
            <w:r>
              <w:rPr>
                <w:sz w:val="20"/>
              </w:rPr>
              <w:t xml:space="preserve">32 611</w:t>
            </w:r>
          </w:p>
        </w:tc>
        <w:tc>
          <w:tcPr>
            <w:tcW w:w="904" w:type="dxa"/>
            <w:vAlign w:val="center"/>
          </w:tcPr>
          <w:p>
            <w:pPr>
              <w:pStyle w:val="0"/>
              <w:jc w:val="center"/>
            </w:pPr>
            <w:r>
              <w:rPr>
                <w:sz w:val="20"/>
              </w:rPr>
              <w:t xml:space="preserve">32 611</w:t>
            </w:r>
          </w:p>
        </w:tc>
        <w:tc>
          <w:tcPr>
            <w:tcW w:w="904" w:type="dxa"/>
            <w:vAlign w:val="center"/>
          </w:tcPr>
          <w:p>
            <w:pPr>
              <w:pStyle w:val="0"/>
              <w:jc w:val="center"/>
            </w:pPr>
            <w:r>
              <w:rPr>
                <w:sz w:val="20"/>
              </w:rPr>
              <w:t xml:space="preserve">27 854</w:t>
            </w:r>
          </w:p>
        </w:tc>
        <w:tc>
          <w:tcPr>
            <w:tcW w:w="904" w:type="dxa"/>
            <w:vAlign w:val="center"/>
          </w:tcPr>
          <w:p>
            <w:pPr>
              <w:pStyle w:val="0"/>
              <w:jc w:val="center"/>
            </w:pPr>
            <w:r>
              <w:rPr>
                <w:sz w:val="20"/>
              </w:rPr>
              <w:t xml:space="preserve">30 087</w:t>
            </w:r>
          </w:p>
        </w:tc>
        <w:tc>
          <w:tcPr>
            <w:tcW w:w="904" w:type="dxa"/>
            <w:vAlign w:val="center"/>
          </w:tcPr>
          <w:p>
            <w:pPr>
              <w:pStyle w:val="0"/>
              <w:jc w:val="center"/>
            </w:pPr>
            <w:r>
              <w:rPr>
                <w:sz w:val="20"/>
              </w:rPr>
              <w:t xml:space="preserve">37 104</w:t>
            </w:r>
          </w:p>
        </w:tc>
        <w:tc>
          <w:tcPr>
            <w:tcW w:w="904" w:type="dxa"/>
            <w:vAlign w:val="center"/>
          </w:tcPr>
          <w:p>
            <w:pPr>
              <w:pStyle w:val="0"/>
              <w:jc w:val="center"/>
            </w:pPr>
            <w:r>
              <w:rPr>
                <w:sz w:val="20"/>
              </w:rPr>
              <w:t xml:space="preserve">37 104</w:t>
            </w:r>
          </w:p>
        </w:tc>
        <w:tc>
          <w:tcPr>
            <w:tcW w:w="904" w:type="dxa"/>
            <w:vAlign w:val="center"/>
          </w:tcPr>
          <w:p>
            <w:pPr>
              <w:pStyle w:val="0"/>
              <w:jc w:val="center"/>
            </w:pPr>
            <w:r>
              <w:rPr>
                <w:sz w:val="20"/>
              </w:rPr>
              <w:t xml:space="preserve">37 104</w:t>
            </w:r>
          </w:p>
        </w:tc>
        <w:tc>
          <w:tcPr>
            <w:tcW w:w="1264" w:type="dxa"/>
            <w:vAlign w:val="center"/>
          </w:tcPr>
          <w:p>
            <w:pPr>
              <w:pStyle w:val="0"/>
              <w:jc w:val="center"/>
            </w:pPr>
            <w:r>
              <w:rPr>
                <w:sz w:val="20"/>
              </w:rPr>
              <w:t xml:space="preserve">57 335,0</w:t>
            </w:r>
          </w:p>
        </w:tc>
        <w:tc>
          <w:tcPr>
            <w:tcW w:w="1264" w:type="dxa"/>
            <w:vAlign w:val="center"/>
          </w:tcPr>
          <w:p>
            <w:pPr>
              <w:pStyle w:val="0"/>
              <w:jc w:val="center"/>
            </w:pPr>
            <w:r>
              <w:rPr>
                <w:sz w:val="20"/>
              </w:rPr>
              <w:t xml:space="preserve">60 654,9</w:t>
            </w:r>
          </w:p>
        </w:tc>
        <w:tc>
          <w:tcPr>
            <w:tcW w:w="1264" w:type="dxa"/>
            <w:vAlign w:val="center"/>
          </w:tcPr>
          <w:p>
            <w:pPr>
              <w:pStyle w:val="0"/>
              <w:jc w:val="center"/>
            </w:pPr>
            <w:r>
              <w:rPr>
                <w:sz w:val="20"/>
              </w:rPr>
              <w:t xml:space="preserve">61 959,3</w:t>
            </w:r>
          </w:p>
        </w:tc>
        <w:tc>
          <w:tcPr>
            <w:tcW w:w="1264" w:type="dxa"/>
            <w:vAlign w:val="center"/>
          </w:tcPr>
          <w:p>
            <w:pPr>
              <w:pStyle w:val="0"/>
              <w:jc w:val="center"/>
            </w:pPr>
            <w:r>
              <w:rPr>
                <w:sz w:val="20"/>
              </w:rPr>
              <w:t xml:space="preserve">75 054,0</w:t>
            </w:r>
          </w:p>
        </w:tc>
        <w:tc>
          <w:tcPr>
            <w:tcW w:w="1264" w:type="dxa"/>
            <w:vAlign w:val="center"/>
          </w:tcPr>
          <w:p>
            <w:pPr>
              <w:pStyle w:val="0"/>
              <w:jc w:val="center"/>
            </w:pPr>
            <w:r>
              <w:rPr>
                <w:sz w:val="20"/>
              </w:rPr>
              <w:t xml:space="preserve">75 660,5</w:t>
            </w:r>
          </w:p>
        </w:tc>
        <w:tc>
          <w:tcPr>
            <w:tcW w:w="1264" w:type="dxa"/>
            <w:vAlign w:val="center"/>
          </w:tcPr>
          <w:p>
            <w:pPr>
              <w:pStyle w:val="0"/>
              <w:jc w:val="center"/>
            </w:pPr>
            <w:r>
              <w:rPr>
                <w:sz w:val="20"/>
              </w:rPr>
              <w:t xml:space="preserve">107 027,9</w:t>
            </w:r>
          </w:p>
        </w:tc>
        <w:tc>
          <w:tcPr>
            <w:tcW w:w="1264" w:type="dxa"/>
            <w:vAlign w:val="center"/>
          </w:tcPr>
          <w:p>
            <w:pPr>
              <w:pStyle w:val="0"/>
              <w:jc w:val="center"/>
            </w:pPr>
            <w:r>
              <w:rPr>
                <w:sz w:val="20"/>
              </w:rPr>
              <w:t xml:space="preserve">113 455,1</w:t>
            </w:r>
          </w:p>
        </w:tc>
        <w:tc>
          <w:tcPr>
            <w:tcW w:w="1264" w:type="dxa"/>
            <w:vAlign w:val="center"/>
          </w:tcPr>
          <w:p>
            <w:pPr>
              <w:pStyle w:val="0"/>
              <w:jc w:val="center"/>
            </w:pPr>
            <w:r>
              <w:rPr>
                <w:sz w:val="20"/>
              </w:rPr>
              <w:t xml:space="preserve">120 344,7</w:t>
            </w:r>
          </w:p>
        </w:tc>
      </w:tr>
      <w:tr>
        <w:tc>
          <w:tcPr>
            <w:tcW w:w="2524" w:type="dxa"/>
            <w:vAlign w:val="center"/>
          </w:tcPr>
          <w:p>
            <w:pPr>
              <w:pStyle w:val="0"/>
              <w:jc w:val="center"/>
            </w:pPr>
            <w:r>
              <w:rPr>
                <w:sz w:val="20"/>
              </w:rPr>
              <w:t xml:space="preserve">Наименование услуги (работы)</w:t>
            </w:r>
          </w:p>
        </w:tc>
        <w:tc>
          <w:tcPr>
            <w:gridSpan w:val="16"/>
            <w:tcW w:w="17344" w:type="dxa"/>
            <w:vAlign w:val="center"/>
          </w:tcPr>
          <w:p>
            <w:pPr>
              <w:pStyle w:val="0"/>
              <w:jc w:val="center"/>
            </w:pPr>
            <w:r>
              <w:rPr>
                <w:sz w:val="20"/>
              </w:rPr>
              <w:t xml:space="preserve">Оказание специализированной медицинской помощи, в том числе высокотехнологичной, в условиях стационара</w:t>
            </w:r>
          </w:p>
        </w:tc>
      </w:tr>
      <w:tr>
        <w:tc>
          <w:tcPr>
            <w:tcW w:w="2524" w:type="dxa"/>
            <w:vAlign w:val="center"/>
          </w:tcPr>
          <w:p>
            <w:pPr>
              <w:pStyle w:val="0"/>
              <w:jc w:val="center"/>
            </w:pPr>
            <w:r>
              <w:rPr>
                <w:sz w:val="20"/>
              </w:rPr>
              <w:t xml:space="preserve">Показатель объема услуги</w:t>
            </w:r>
          </w:p>
        </w:tc>
        <w:tc>
          <w:tcPr>
            <w:gridSpan w:val="16"/>
            <w:tcW w:w="17344" w:type="dxa"/>
            <w:vAlign w:val="center"/>
          </w:tcPr>
          <w:p>
            <w:pPr>
              <w:pStyle w:val="0"/>
              <w:jc w:val="center"/>
            </w:pPr>
            <w:r>
              <w:rPr>
                <w:sz w:val="20"/>
              </w:rPr>
              <w:t xml:space="preserve">Количество случаев госпитализации (единиц)</w:t>
            </w:r>
          </w:p>
        </w:tc>
      </w:tr>
      <w:tr>
        <w:tc>
          <w:tcPr>
            <w:tcW w:w="2524" w:type="dxa"/>
            <w:vAlign w:val="center"/>
          </w:tcPr>
          <w:p>
            <w:pPr>
              <w:pStyle w:val="0"/>
            </w:pPr>
            <w:r>
              <w:rPr>
                <w:sz w:val="20"/>
              </w:rPr>
              <w:t xml:space="preserve">Государственная программа "Развитие здравоохранения Белгородской области", всего</w:t>
            </w:r>
          </w:p>
        </w:tc>
        <w:tc>
          <w:tcPr>
            <w:tcW w:w="904" w:type="dxa"/>
            <w:vAlign w:val="center"/>
          </w:tcPr>
          <w:p>
            <w:pPr>
              <w:pStyle w:val="0"/>
              <w:jc w:val="center"/>
            </w:pPr>
            <w:r>
              <w:rPr>
                <w:sz w:val="20"/>
              </w:rPr>
              <w:t xml:space="preserve">24 241</w:t>
            </w:r>
          </w:p>
        </w:tc>
        <w:tc>
          <w:tcPr>
            <w:tcW w:w="904" w:type="dxa"/>
            <w:vAlign w:val="center"/>
          </w:tcPr>
          <w:p>
            <w:pPr>
              <w:pStyle w:val="0"/>
              <w:jc w:val="center"/>
            </w:pPr>
            <w:r>
              <w:rPr>
                <w:sz w:val="20"/>
              </w:rPr>
              <w:t xml:space="preserve">24 288</w:t>
            </w:r>
          </w:p>
        </w:tc>
        <w:tc>
          <w:tcPr>
            <w:tcW w:w="904" w:type="dxa"/>
            <w:vAlign w:val="center"/>
          </w:tcPr>
          <w:p>
            <w:pPr>
              <w:pStyle w:val="0"/>
              <w:jc w:val="center"/>
            </w:pPr>
            <w:r>
              <w:rPr>
                <w:sz w:val="20"/>
              </w:rPr>
              <w:t xml:space="preserve">24 462</w:t>
            </w:r>
          </w:p>
        </w:tc>
        <w:tc>
          <w:tcPr>
            <w:tcW w:w="904" w:type="dxa"/>
            <w:vAlign w:val="center"/>
          </w:tcPr>
          <w:p>
            <w:pPr>
              <w:pStyle w:val="0"/>
              <w:jc w:val="center"/>
            </w:pPr>
            <w:r>
              <w:rPr>
                <w:sz w:val="20"/>
              </w:rPr>
              <w:t xml:space="preserve">24 026</w:t>
            </w:r>
          </w:p>
        </w:tc>
        <w:tc>
          <w:tcPr>
            <w:tcW w:w="904" w:type="dxa"/>
            <w:vAlign w:val="center"/>
          </w:tcPr>
          <w:p>
            <w:pPr>
              <w:pStyle w:val="0"/>
              <w:jc w:val="center"/>
            </w:pPr>
            <w:r>
              <w:rPr>
                <w:sz w:val="20"/>
              </w:rPr>
              <w:t xml:space="preserve">29 077</w:t>
            </w:r>
          </w:p>
        </w:tc>
        <w:tc>
          <w:tcPr>
            <w:tcW w:w="904" w:type="dxa"/>
            <w:vAlign w:val="center"/>
          </w:tcPr>
          <w:p>
            <w:pPr>
              <w:pStyle w:val="0"/>
              <w:jc w:val="center"/>
            </w:pPr>
            <w:r>
              <w:rPr>
                <w:sz w:val="20"/>
              </w:rPr>
              <w:t xml:space="preserve">34 194</w:t>
            </w:r>
          </w:p>
        </w:tc>
        <w:tc>
          <w:tcPr>
            <w:tcW w:w="904" w:type="dxa"/>
            <w:vAlign w:val="center"/>
          </w:tcPr>
          <w:p>
            <w:pPr>
              <w:pStyle w:val="0"/>
              <w:jc w:val="center"/>
            </w:pPr>
            <w:r>
              <w:rPr>
                <w:sz w:val="20"/>
              </w:rPr>
              <w:t xml:space="preserve">34 194</w:t>
            </w:r>
          </w:p>
        </w:tc>
        <w:tc>
          <w:tcPr>
            <w:tcW w:w="904" w:type="dxa"/>
            <w:vAlign w:val="center"/>
          </w:tcPr>
          <w:p>
            <w:pPr>
              <w:pStyle w:val="0"/>
              <w:jc w:val="center"/>
            </w:pPr>
            <w:r>
              <w:rPr>
                <w:sz w:val="20"/>
              </w:rPr>
            </w:r>
          </w:p>
        </w:tc>
        <w:tc>
          <w:tcPr>
            <w:tcW w:w="1264" w:type="dxa"/>
            <w:vAlign w:val="center"/>
          </w:tcPr>
          <w:p>
            <w:pPr>
              <w:pStyle w:val="0"/>
              <w:jc w:val="center"/>
            </w:pPr>
            <w:r>
              <w:rPr>
                <w:sz w:val="20"/>
              </w:rPr>
              <w:t xml:space="preserve">2 188 198,8</w:t>
            </w:r>
          </w:p>
        </w:tc>
        <w:tc>
          <w:tcPr>
            <w:tcW w:w="1264" w:type="dxa"/>
            <w:vAlign w:val="center"/>
          </w:tcPr>
          <w:p>
            <w:pPr>
              <w:pStyle w:val="0"/>
              <w:jc w:val="center"/>
            </w:pPr>
            <w:r>
              <w:rPr>
                <w:sz w:val="20"/>
              </w:rPr>
              <w:t xml:space="preserve">2 143 218,9</w:t>
            </w:r>
          </w:p>
        </w:tc>
        <w:tc>
          <w:tcPr>
            <w:tcW w:w="1264" w:type="dxa"/>
            <w:vAlign w:val="center"/>
          </w:tcPr>
          <w:p>
            <w:pPr>
              <w:pStyle w:val="0"/>
              <w:jc w:val="center"/>
            </w:pPr>
            <w:r>
              <w:rPr>
                <w:sz w:val="20"/>
              </w:rPr>
              <w:t xml:space="preserve">2 215 907,9</w:t>
            </w:r>
          </w:p>
        </w:tc>
        <w:tc>
          <w:tcPr>
            <w:tcW w:w="1264" w:type="dxa"/>
            <w:vAlign w:val="center"/>
          </w:tcPr>
          <w:p>
            <w:pPr>
              <w:pStyle w:val="0"/>
              <w:jc w:val="center"/>
            </w:pPr>
            <w:r>
              <w:rPr>
                <w:sz w:val="20"/>
              </w:rPr>
              <w:t xml:space="preserve">2 193 798,2</w:t>
            </w:r>
          </w:p>
        </w:tc>
        <w:tc>
          <w:tcPr>
            <w:tcW w:w="1264" w:type="dxa"/>
            <w:vAlign w:val="center"/>
          </w:tcPr>
          <w:p>
            <w:pPr>
              <w:pStyle w:val="0"/>
              <w:jc w:val="center"/>
            </w:pPr>
            <w:r>
              <w:rPr>
                <w:sz w:val="20"/>
              </w:rPr>
              <w:t xml:space="preserve">2 374 549,1</w:t>
            </w:r>
          </w:p>
        </w:tc>
        <w:tc>
          <w:tcPr>
            <w:tcW w:w="1264" w:type="dxa"/>
            <w:vAlign w:val="center"/>
          </w:tcPr>
          <w:p>
            <w:pPr>
              <w:pStyle w:val="0"/>
              <w:jc w:val="center"/>
            </w:pPr>
            <w:r>
              <w:rPr>
                <w:sz w:val="20"/>
              </w:rPr>
              <w:t xml:space="preserve">4 219 419,1</w:t>
            </w:r>
          </w:p>
        </w:tc>
        <w:tc>
          <w:tcPr>
            <w:tcW w:w="1264" w:type="dxa"/>
            <w:vAlign w:val="center"/>
          </w:tcPr>
          <w:p>
            <w:pPr>
              <w:pStyle w:val="0"/>
              <w:jc w:val="center"/>
            </w:pPr>
            <w:r>
              <w:rPr>
                <w:sz w:val="20"/>
              </w:rPr>
              <w:t xml:space="preserve">4 303 034,6</w:t>
            </w:r>
          </w:p>
        </w:tc>
        <w:tc>
          <w:tcPr>
            <w:tcW w:w="1264" w:type="dxa"/>
            <w:vAlign w:val="bottom"/>
          </w:tcPr>
          <w:p>
            <w:pPr>
              <w:pStyle w:val="0"/>
            </w:pPr>
            <w:r>
              <w:rPr>
                <w:sz w:val="20"/>
              </w:rPr>
            </w:r>
          </w:p>
        </w:tc>
      </w:tr>
      <w:tr>
        <w:tc>
          <w:tcPr>
            <w:tcW w:w="2524" w:type="dxa"/>
            <w:vAlign w:val="center"/>
          </w:tcPr>
          <w:p>
            <w:pPr>
              <w:pStyle w:val="0"/>
            </w:pPr>
            <w:r>
              <w:rPr>
                <w:sz w:val="20"/>
              </w:rPr>
              <w:t xml:space="preserve">Подпрограмма Г "Совершенствование системы территориального планирования", всего</w:t>
            </w:r>
          </w:p>
        </w:tc>
        <w:tc>
          <w:tcPr>
            <w:tcW w:w="904" w:type="dxa"/>
            <w:vAlign w:val="center"/>
          </w:tcPr>
          <w:p>
            <w:pPr>
              <w:pStyle w:val="0"/>
              <w:jc w:val="center"/>
            </w:pPr>
            <w:r>
              <w:rPr>
                <w:sz w:val="20"/>
              </w:rPr>
              <w:t xml:space="preserve">24 241</w:t>
            </w:r>
          </w:p>
        </w:tc>
        <w:tc>
          <w:tcPr>
            <w:tcW w:w="904" w:type="dxa"/>
            <w:vAlign w:val="center"/>
          </w:tcPr>
          <w:p>
            <w:pPr>
              <w:pStyle w:val="0"/>
              <w:jc w:val="center"/>
            </w:pPr>
            <w:r>
              <w:rPr>
                <w:sz w:val="20"/>
              </w:rPr>
              <w:t xml:space="preserve">24 288</w:t>
            </w:r>
          </w:p>
        </w:tc>
        <w:tc>
          <w:tcPr>
            <w:tcW w:w="904" w:type="dxa"/>
            <w:vAlign w:val="center"/>
          </w:tcPr>
          <w:p>
            <w:pPr>
              <w:pStyle w:val="0"/>
              <w:jc w:val="center"/>
            </w:pPr>
            <w:r>
              <w:rPr>
                <w:sz w:val="20"/>
              </w:rPr>
              <w:t xml:space="preserve">24 462</w:t>
            </w:r>
          </w:p>
        </w:tc>
        <w:tc>
          <w:tcPr>
            <w:tcW w:w="904" w:type="dxa"/>
            <w:vAlign w:val="center"/>
          </w:tcPr>
          <w:p>
            <w:pPr>
              <w:pStyle w:val="0"/>
              <w:jc w:val="center"/>
            </w:pPr>
            <w:r>
              <w:rPr>
                <w:sz w:val="20"/>
              </w:rPr>
              <w:t xml:space="preserve">21 200</w:t>
            </w:r>
          </w:p>
        </w:tc>
        <w:tc>
          <w:tcPr>
            <w:tcW w:w="904" w:type="dxa"/>
            <w:vAlign w:val="center"/>
          </w:tcPr>
          <w:p>
            <w:pPr>
              <w:pStyle w:val="0"/>
              <w:jc w:val="center"/>
            </w:pPr>
            <w:r>
              <w:rPr>
                <w:sz w:val="20"/>
              </w:rPr>
              <w:t xml:space="preserve">29 077</w:t>
            </w:r>
          </w:p>
        </w:tc>
        <w:tc>
          <w:tcPr>
            <w:tcW w:w="904" w:type="dxa"/>
            <w:vAlign w:val="center"/>
          </w:tcPr>
          <w:p>
            <w:pPr>
              <w:pStyle w:val="0"/>
              <w:jc w:val="center"/>
            </w:pPr>
            <w:r>
              <w:rPr>
                <w:sz w:val="20"/>
              </w:rPr>
              <w:t xml:space="preserve">29 965</w:t>
            </w:r>
          </w:p>
        </w:tc>
        <w:tc>
          <w:tcPr>
            <w:tcW w:w="904" w:type="dxa"/>
            <w:vAlign w:val="center"/>
          </w:tcPr>
          <w:p>
            <w:pPr>
              <w:pStyle w:val="0"/>
              <w:jc w:val="center"/>
            </w:pPr>
            <w:r>
              <w:rPr>
                <w:sz w:val="20"/>
              </w:rPr>
              <w:t xml:space="preserve">29 965</w:t>
            </w:r>
          </w:p>
        </w:tc>
        <w:tc>
          <w:tcPr>
            <w:tcW w:w="904" w:type="dxa"/>
            <w:vAlign w:val="center"/>
          </w:tcPr>
          <w:p>
            <w:pPr>
              <w:pStyle w:val="0"/>
              <w:jc w:val="center"/>
            </w:pPr>
            <w:r>
              <w:rPr>
                <w:sz w:val="20"/>
              </w:rPr>
              <w:t xml:space="preserve">29 965</w:t>
            </w:r>
          </w:p>
        </w:tc>
        <w:tc>
          <w:tcPr>
            <w:tcW w:w="1264" w:type="dxa"/>
            <w:vAlign w:val="center"/>
          </w:tcPr>
          <w:p>
            <w:pPr>
              <w:pStyle w:val="0"/>
              <w:jc w:val="center"/>
            </w:pPr>
            <w:r>
              <w:rPr>
                <w:sz w:val="20"/>
              </w:rPr>
              <w:t xml:space="preserve">1 747 322,8</w:t>
            </w:r>
          </w:p>
        </w:tc>
        <w:tc>
          <w:tcPr>
            <w:tcW w:w="1264" w:type="dxa"/>
            <w:vAlign w:val="center"/>
          </w:tcPr>
          <w:p>
            <w:pPr>
              <w:pStyle w:val="0"/>
              <w:jc w:val="center"/>
            </w:pPr>
            <w:r>
              <w:rPr>
                <w:sz w:val="20"/>
              </w:rPr>
              <w:t xml:space="preserve">1 817 216,9</w:t>
            </w:r>
          </w:p>
        </w:tc>
        <w:tc>
          <w:tcPr>
            <w:tcW w:w="1264" w:type="dxa"/>
            <w:vAlign w:val="center"/>
          </w:tcPr>
          <w:p>
            <w:pPr>
              <w:pStyle w:val="0"/>
              <w:jc w:val="center"/>
            </w:pPr>
            <w:r>
              <w:rPr>
                <w:sz w:val="20"/>
              </w:rPr>
              <w:t xml:space="preserve">1 889 905,9</w:t>
            </w:r>
          </w:p>
        </w:tc>
        <w:tc>
          <w:tcPr>
            <w:tcW w:w="1264" w:type="dxa"/>
            <w:vAlign w:val="center"/>
          </w:tcPr>
          <w:p>
            <w:pPr>
              <w:pStyle w:val="0"/>
              <w:jc w:val="center"/>
            </w:pPr>
            <w:r>
              <w:rPr>
                <w:sz w:val="20"/>
              </w:rPr>
              <w:t xml:space="preserve">1 662 731,2</w:t>
            </w:r>
          </w:p>
        </w:tc>
        <w:tc>
          <w:tcPr>
            <w:tcW w:w="1264" w:type="dxa"/>
            <w:vAlign w:val="center"/>
          </w:tcPr>
          <w:p>
            <w:pPr>
              <w:pStyle w:val="0"/>
              <w:jc w:val="center"/>
            </w:pPr>
            <w:r>
              <w:rPr>
                <w:sz w:val="20"/>
              </w:rPr>
              <w:t xml:space="preserve">1 776 583,1</w:t>
            </w:r>
          </w:p>
        </w:tc>
        <w:tc>
          <w:tcPr>
            <w:tcW w:w="1264" w:type="dxa"/>
            <w:vAlign w:val="center"/>
          </w:tcPr>
          <w:p>
            <w:pPr>
              <w:pStyle w:val="0"/>
              <w:jc w:val="center"/>
            </w:pPr>
            <w:r>
              <w:rPr>
                <w:sz w:val="20"/>
              </w:rPr>
              <w:t xml:space="preserve">3 235 389,1</w:t>
            </w:r>
          </w:p>
        </w:tc>
        <w:tc>
          <w:tcPr>
            <w:tcW w:w="1264" w:type="dxa"/>
            <w:vAlign w:val="center"/>
          </w:tcPr>
          <w:p>
            <w:pPr>
              <w:pStyle w:val="0"/>
              <w:jc w:val="center"/>
            </w:pPr>
            <w:r>
              <w:rPr>
                <w:sz w:val="20"/>
              </w:rPr>
              <w:t xml:space="preserve">3 319 004,6</w:t>
            </w:r>
          </w:p>
        </w:tc>
        <w:tc>
          <w:tcPr>
            <w:tcW w:w="1264" w:type="dxa"/>
            <w:vAlign w:val="center"/>
          </w:tcPr>
          <w:p>
            <w:pPr>
              <w:pStyle w:val="0"/>
              <w:jc w:val="center"/>
            </w:pPr>
            <w:r>
              <w:rPr>
                <w:sz w:val="20"/>
              </w:rPr>
              <w:t xml:space="preserve">3 400 909,3</w:t>
            </w:r>
          </w:p>
        </w:tc>
      </w:tr>
      <w:tr>
        <w:tc>
          <w:tcPr>
            <w:tcW w:w="2524" w:type="dxa"/>
            <w:vAlign w:val="center"/>
          </w:tcPr>
          <w:p>
            <w:pPr>
              <w:pStyle w:val="0"/>
            </w:pPr>
            <w:r>
              <w:rPr>
                <w:sz w:val="20"/>
              </w:rPr>
              <w:t xml:space="preserve">Основное мероприятие Г.01 "Обеспечение деятельности (оказание услуг) государственных учреждений (организаций)"</w:t>
            </w:r>
          </w:p>
        </w:tc>
        <w:tc>
          <w:tcPr>
            <w:tcW w:w="904" w:type="dxa"/>
            <w:vAlign w:val="center"/>
          </w:tcPr>
          <w:p>
            <w:pPr>
              <w:pStyle w:val="0"/>
              <w:jc w:val="center"/>
            </w:pPr>
            <w:r>
              <w:rPr>
                <w:sz w:val="20"/>
              </w:rPr>
              <w:t xml:space="preserve">24 241</w:t>
            </w:r>
          </w:p>
        </w:tc>
        <w:tc>
          <w:tcPr>
            <w:tcW w:w="904" w:type="dxa"/>
            <w:vAlign w:val="center"/>
          </w:tcPr>
          <w:p>
            <w:pPr>
              <w:pStyle w:val="0"/>
              <w:jc w:val="center"/>
            </w:pPr>
            <w:r>
              <w:rPr>
                <w:sz w:val="20"/>
              </w:rPr>
              <w:t xml:space="preserve">24 288</w:t>
            </w:r>
          </w:p>
        </w:tc>
        <w:tc>
          <w:tcPr>
            <w:tcW w:w="904" w:type="dxa"/>
            <w:vAlign w:val="center"/>
          </w:tcPr>
          <w:p>
            <w:pPr>
              <w:pStyle w:val="0"/>
              <w:jc w:val="center"/>
            </w:pPr>
            <w:r>
              <w:rPr>
                <w:sz w:val="20"/>
              </w:rPr>
              <w:t xml:space="preserve">24 462</w:t>
            </w:r>
          </w:p>
        </w:tc>
        <w:tc>
          <w:tcPr>
            <w:tcW w:w="904" w:type="dxa"/>
            <w:vAlign w:val="center"/>
          </w:tcPr>
          <w:p>
            <w:pPr>
              <w:pStyle w:val="0"/>
              <w:jc w:val="center"/>
            </w:pPr>
            <w:r>
              <w:rPr>
                <w:sz w:val="20"/>
              </w:rPr>
              <w:t xml:space="preserve">21 200</w:t>
            </w:r>
          </w:p>
        </w:tc>
        <w:tc>
          <w:tcPr>
            <w:tcW w:w="904" w:type="dxa"/>
            <w:vAlign w:val="center"/>
          </w:tcPr>
          <w:p>
            <w:pPr>
              <w:pStyle w:val="0"/>
              <w:jc w:val="center"/>
            </w:pPr>
            <w:r>
              <w:rPr>
                <w:sz w:val="20"/>
              </w:rPr>
              <w:t xml:space="preserve">29 077</w:t>
            </w:r>
          </w:p>
        </w:tc>
        <w:tc>
          <w:tcPr>
            <w:tcW w:w="904" w:type="dxa"/>
            <w:vAlign w:val="center"/>
          </w:tcPr>
          <w:p>
            <w:pPr>
              <w:pStyle w:val="0"/>
              <w:jc w:val="center"/>
            </w:pPr>
            <w:r>
              <w:rPr>
                <w:sz w:val="20"/>
              </w:rPr>
              <w:t xml:space="preserve">29 965</w:t>
            </w:r>
          </w:p>
        </w:tc>
        <w:tc>
          <w:tcPr>
            <w:tcW w:w="904" w:type="dxa"/>
            <w:vAlign w:val="center"/>
          </w:tcPr>
          <w:p>
            <w:pPr>
              <w:pStyle w:val="0"/>
              <w:jc w:val="center"/>
            </w:pPr>
            <w:r>
              <w:rPr>
                <w:sz w:val="20"/>
              </w:rPr>
              <w:t xml:space="preserve">29 965</w:t>
            </w:r>
          </w:p>
        </w:tc>
        <w:tc>
          <w:tcPr>
            <w:tcW w:w="904" w:type="dxa"/>
            <w:vAlign w:val="center"/>
          </w:tcPr>
          <w:p>
            <w:pPr>
              <w:pStyle w:val="0"/>
              <w:jc w:val="center"/>
            </w:pPr>
            <w:r>
              <w:rPr>
                <w:sz w:val="20"/>
              </w:rPr>
              <w:t xml:space="preserve">29 965</w:t>
            </w:r>
          </w:p>
        </w:tc>
        <w:tc>
          <w:tcPr>
            <w:tcW w:w="1264" w:type="dxa"/>
            <w:vAlign w:val="center"/>
          </w:tcPr>
          <w:p>
            <w:pPr>
              <w:pStyle w:val="0"/>
              <w:jc w:val="center"/>
            </w:pPr>
            <w:r>
              <w:rPr>
                <w:sz w:val="20"/>
              </w:rPr>
              <w:t xml:space="preserve">1 747 322,8</w:t>
            </w:r>
          </w:p>
        </w:tc>
        <w:tc>
          <w:tcPr>
            <w:tcW w:w="1264" w:type="dxa"/>
            <w:vAlign w:val="center"/>
          </w:tcPr>
          <w:p>
            <w:pPr>
              <w:pStyle w:val="0"/>
              <w:jc w:val="center"/>
            </w:pPr>
            <w:r>
              <w:rPr>
                <w:sz w:val="20"/>
              </w:rPr>
              <w:t xml:space="preserve">1 817 216,9</w:t>
            </w:r>
          </w:p>
        </w:tc>
        <w:tc>
          <w:tcPr>
            <w:tcW w:w="1264" w:type="dxa"/>
            <w:vAlign w:val="center"/>
          </w:tcPr>
          <w:p>
            <w:pPr>
              <w:pStyle w:val="0"/>
              <w:jc w:val="center"/>
            </w:pPr>
            <w:r>
              <w:rPr>
                <w:sz w:val="20"/>
              </w:rPr>
              <w:t xml:space="preserve">1 889 905,9</w:t>
            </w:r>
          </w:p>
        </w:tc>
        <w:tc>
          <w:tcPr>
            <w:tcW w:w="1264" w:type="dxa"/>
            <w:vAlign w:val="center"/>
          </w:tcPr>
          <w:p>
            <w:pPr>
              <w:pStyle w:val="0"/>
              <w:jc w:val="center"/>
            </w:pPr>
            <w:r>
              <w:rPr>
                <w:sz w:val="20"/>
              </w:rPr>
              <w:t xml:space="preserve">1 662 731,2</w:t>
            </w:r>
          </w:p>
        </w:tc>
        <w:tc>
          <w:tcPr>
            <w:tcW w:w="1264" w:type="dxa"/>
            <w:vAlign w:val="center"/>
          </w:tcPr>
          <w:p>
            <w:pPr>
              <w:pStyle w:val="0"/>
              <w:jc w:val="center"/>
            </w:pPr>
            <w:r>
              <w:rPr>
                <w:sz w:val="20"/>
              </w:rPr>
              <w:t xml:space="preserve">1 776 583,1</w:t>
            </w:r>
          </w:p>
        </w:tc>
        <w:tc>
          <w:tcPr>
            <w:tcW w:w="1264" w:type="dxa"/>
            <w:vAlign w:val="center"/>
          </w:tcPr>
          <w:p>
            <w:pPr>
              <w:pStyle w:val="0"/>
              <w:jc w:val="center"/>
            </w:pPr>
            <w:r>
              <w:rPr>
                <w:sz w:val="20"/>
              </w:rPr>
              <w:t xml:space="preserve">3 235 389,1</w:t>
            </w:r>
          </w:p>
        </w:tc>
        <w:tc>
          <w:tcPr>
            <w:tcW w:w="1264" w:type="dxa"/>
            <w:vAlign w:val="center"/>
          </w:tcPr>
          <w:p>
            <w:pPr>
              <w:pStyle w:val="0"/>
              <w:jc w:val="center"/>
            </w:pPr>
            <w:r>
              <w:rPr>
                <w:sz w:val="20"/>
              </w:rPr>
              <w:t xml:space="preserve">3 319 004,6</w:t>
            </w:r>
          </w:p>
        </w:tc>
        <w:tc>
          <w:tcPr>
            <w:tcW w:w="1264" w:type="dxa"/>
            <w:vAlign w:val="center"/>
          </w:tcPr>
          <w:p>
            <w:pPr>
              <w:pStyle w:val="0"/>
              <w:jc w:val="center"/>
            </w:pPr>
            <w:r>
              <w:rPr>
                <w:sz w:val="20"/>
              </w:rPr>
              <w:t xml:space="preserve">3 400 909,3</w:t>
            </w:r>
          </w:p>
        </w:tc>
      </w:tr>
      <w:tr>
        <w:tc>
          <w:tcPr>
            <w:tcW w:w="2524" w:type="dxa"/>
            <w:vAlign w:val="center"/>
          </w:tcPr>
          <w:p>
            <w:pPr>
              <w:pStyle w:val="0"/>
            </w:pPr>
            <w:r>
              <w:rPr>
                <w:sz w:val="20"/>
              </w:rPr>
              <w:t xml:space="preserve">Подпрограмма 3 "Совершенствование оказания специализированной, включая высокотехнологичную, медицинской помощи, скорой, в том числе специализированной, медицинской помощи, медицинской эвакуации"</w:t>
            </w:r>
          </w:p>
        </w:tc>
        <w:tc>
          <w:tcPr>
            <w:tcW w:w="904" w:type="dxa"/>
            <w:vAlign w:val="center"/>
          </w:tcPr>
          <w:p>
            <w:pPr>
              <w:pStyle w:val="0"/>
              <w:jc w:val="center"/>
            </w:pPr>
            <w:r>
              <w:rPr>
                <w:sz w:val="20"/>
              </w:rPr>
            </w:r>
          </w:p>
        </w:tc>
        <w:tc>
          <w:tcPr>
            <w:tcW w:w="904" w:type="dxa"/>
            <w:vAlign w:val="center"/>
          </w:tcPr>
          <w:p>
            <w:pPr>
              <w:pStyle w:val="0"/>
              <w:jc w:val="center"/>
            </w:pPr>
            <w:r>
              <w:rPr>
                <w:sz w:val="20"/>
              </w:rPr>
            </w:r>
          </w:p>
        </w:tc>
        <w:tc>
          <w:tcPr>
            <w:tcW w:w="904" w:type="dxa"/>
            <w:vAlign w:val="center"/>
          </w:tcPr>
          <w:p>
            <w:pPr>
              <w:pStyle w:val="0"/>
              <w:jc w:val="center"/>
            </w:pPr>
            <w:r>
              <w:rPr>
                <w:sz w:val="20"/>
              </w:rPr>
            </w:r>
          </w:p>
        </w:tc>
        <w:tc>
          <w:tcPr>
            <w:tcW w:w="904" w:type="dxa"/>
            <w:vAlign w:val="center"/>
          </w:tcPr>
          <w:p>
            <w:pPr>
              <w:pStyle w:val="0"/>
              <w:jc w:val="center"/>
            </w:pPr>
            <w:r>
              <w:rPr>
                <w:sz w:val="20"/>
              </w:rPr>
              <w:t xml:space="preserve">2 826</w:t>
            </w:r>
          </w:p>
        </w:tc>
        <w:tc>
          <w:tcPr>
            <w:tcW w:w="904" w:type="dxa"/>
            <w:vAlign w:val="center"/>
          </w:tcPr>
          <w:p>
            <w:pPr>
              <w:pStyle w:val="0"/>
              <w:jc w:val="center"/>
            </w:pPr>
            <w:r>
              <w:rPr>
                <w:sz w:val="20"/>
              </w:rPr>
            </w:r>
          </w:p>
        </w:tc>
        <w:tc>
          <w:tcPr>
            <w:tcW w:w="904" w:type="dxa"/>
            <w:vAlign w:val="center"/>
          </w:tcPr>
          <w:p>
            <w:pPr>
              <w:pStyle w:val="0"/>
              <w:jc w:val="center"/>
            </w:pPr>
            <w:r>
              <w:rPr>
                <w:sz w:val="20"/>
              </w:rPr>
              <w:t xml:space="preserve">4 229</w:t>
            </w:r>
          </w:p>
        </w:tc>
        <w:tc>
          <w:tcPr>
            <w:tcW w:w="904" w:type="dxa"/>
            <w:vAlign w:val="center"/>
          </w:tcPr>
          <w:p>
            <w:pPr>
              <w:pStyle w:val="0"/>
              <w:jc w:val="center"/>
            </w:pPr>
            <w:r>
              <w:rPr>
                <w:sz w:val="20"/>
              </w:rPr>
              <w:t xml:space="preserve">4 229</w:t>
            </w:r>
          </w:p>
        </w:tc>
        <w:tc>
          <w:tcPr>
            <w:tcW w:w="904" w:type="dxa"/>
            <w:vAlign w:val="center"/>
          </w:tcPr>
          <w:p>
            <w:pPr>
              <w:pStyle w:val="0"/>
              <w:jc w:val="center"/>
            </w:pPr>
            <w:r>
              <w:rPr>
                <w:sz w:val="20"/>
              </w:rPr>
              <w:t xml:space="preserve">4 229</w:t>
            </w:r>
          </w:p>
        </w:tc>
        <w:tc>
          <w:tcPr>
            <w:tcW w:w="1264" w:type="dxa"/>
            <w:vAlign w:val="center"/>
          </w:tcPr>
          <w:p>
            <w:pPr>
              <w:pStyle w:val="0"/>
              <w:jc w:val="center"/>
            </w:pPr>
            <w:r>
              <w:rPr>
                <w:sz w:val="20"/>
              </w:rPr>
              <w:t xml:space="preserve">440 876,0</w:t>
            </w:r>
          </w:p>
        </w:tc>
        <w:tc>
          <w:tcPr>
            <w:tcW w:w="1264" w:type="dxa"/>
            <w:vAlign w:val="center"/>
          </w:tcPr>
          <w:p>
            <w:pPr>
              <w:pStyle w:val="0"/>
              <w:jc w:val="center"/>
            </w:pPr>
            <w:r>
              <w:rPr>
                <w:sz w:val="20"/>
              </w:rPr>
              <w:t xml:space="preserve">326 002,0</w:t>
            </w:r>
          </w:p>
        </w:tc>
        <w:tc>
          <w:tcPr>
            <w:tcW w:w="1264" w:type="dxa"/>
            <w:vAlign w:val="center"/>
          </w:tcPr>
          <w:p>
            <w:pPr>
              <w:pStyle w:val="0"/>
              <w:jc w:val="center"/>
            </w:pPr>
            <w:r>
              <w:rPr>
                <w:sz w:val="20"/>
              </w:rPr>
              <w:t xml:space="preserve">326 002,0</w:t>
            </w:r>
          </w:p>
        </w:tc>
        <w:tc>
          <w:tcPr>
            <w:tcW w:w="1264" w:type="dxa"/>
            <w:vAlign w:val="center"/>
          </w:tcPr>
          <w:p>
            <w:pPr>
              <w:pStyle w:val="0"/>
              <w:jc w:val="center"/>
            </w:pPr>
            <w:r>
              <w:rPr>
                <w:sz w:val="20"/>
              </w:rPr>
              <w:t xml:space="preserve">531 067,0</w:t>
            </w:r>
          </w:p>
        </w:tc>
        <w:tc>
          <w:tcPr>
            <w:tcW w:w="1264" w:type="dxa"/>
            <w:vAlign w:val="center"/>
          </w:tcPr>
          <w:p>
            <w:pPr>
              <w:pStyle w:val="0"/>
              <w:jc w:val="center"/>
            </w:pPr>
            <w:r>
              <w:rPr>
                <w:sz w:val="20"/>
              </w:rPr>
              <w:t xml:space="preserve">597 966,0</w:t>
            </w:r>
          </w:p>
        </w:tc>
        <w:tc>
          <w:tcPr>
            <w:tcW w:w="1264" w:type="dxa"/>
            <w:vAlign w:val="center"/>
          </w:tcPr>
          <w:p>
            <w:pPr>
              <w:pStyle w:val="0"/>
              <w:jc w:val="center"/>
            </w:pPr>
            <w:r>
              <w:rPr>
                <w:sz w:val="20"/>
              </w:rPr>
              <w:t xml:space="preserve">984 030,0</w:t>
            </w:r>
          </w:p>
        </w:tc>
        <w:tc>
          <w:tcPr>
            <w:tcW w:w="1264" w:type="dxa"/>
            <w:vAlign w:val="center"/>
          </w:tcPr>
          <w:p>
            <w:pPr>
              <w:pStyle w:val="0"/>
              <w:jc w:val="center"/>
            </w:pPr>
            <w:r>
              <w:rPr>
                <w:sz w:val="20"/>
              </w:rPr>
              <w:t xml:space="preserve">984 030,0</w:t>
            </w:r>
          </w:p>
        </w:tc>
        <w:tc>
          <w:tcPr>
            <w:tcW w:w="1264" w:type="dxa"/>
            <w:vAlign w:val="center"/>
          </w:tcPr>
          <w:p>
            <w:pPr>
              <w:pStyle w:val="0"/>
              <w:jc w:val="center"/>
            </w:pPr>
            <w:r>
              <w:rPr>
                <w:sz w:val="20"/>
              </w:rPr>
              <w:t xml:space="preserve">984 030,0</w:t>
            </w:r>
          </w:p>
        </w:tc>
      </w:tr>
      <w:tr>
        <w:tc>
          <w:tcPr>
            <w:tcW w:w="2524" w:type="dxa"/>
            <w:vAlign w:val="center"/>
          </w:tcPr>
          <w:p>
            <w:pPr>
              <w:pStyle w:val="0"/>
            </w:pPr>
            <w:r>
              <w:rPr>
                <w:sz w:val="20"/>
              </w:rPr>
              <w:t xml:space="preserve">Основное мероприятие 3.01 "Высокотехнологичные виды медицинской помощи"</w:t>
            </w:r>
          </w:p>
        </w:tc>
        <w:tc>
          <w:tcPr>
            <w:tcW w:w="904" w:type="dxa"/>
            <w:vAlign w:val="center"/>
          </w:tcPr>
          <w:p>
            <w:pPr>
              <w:pStyle w:val="0"/>
              <w:jc w:val="center"/>
            </w:pPr>
            <w:r>
              <w:rPr>
                <w:sz w:val="20"/>
              </w:rPr>
            </w:r>
          </w:p>
        </w:tc>
        <w:tc>
          <w:tcPr>
            <w:tcW w:w="904" w:type="dxa"/>
            <w:vAlign w:val="center"/>
          </w:tcPr>
          <w:p>
            <w:pPr>
              <w:pStyle w:val="0"/>
              <w:jc w:val="center"/>
            </w:pPr>
            <w:r>
              <w:rPr>
                <w:sz w:val="20"/>
              </w:rPr>
            </w:r>
          </w:p>
        </w:tc>
        <w:tc>
          <w:tcPr>
            <w:tcW w:w="904" w:type="dxa"/>
            <w:vAlign w:val="center"/>
          </w:tcPr>
          <w:p>
            <w:pPr>
              <w:pStyle w:val="0"/>
              <w:jc w:val="center"/>
            </w:pPr>
            <w:r>
              <w:rPr>
                <w:sz w:val="20"/>
              </w:rPr>
            </w:r>
          </w:p>
        </w:tc>
        <w:tc>
          <w:tcPr>
            <w:tcW w:w="904" w:type="dxa"/>
            <w:vAlign w:val="center"/>
          </w:tcPr>
          <w:p>
            <w:pPr>
              <w:pStyle w:val="0"/>
              <w:jc w:val="center"/>
            </w:pPr>
            <w:r>
              <w:rPr>
                <w:sz w:val="20"/>
              </w:rPr>
              <w:t xml:space="preserve">2 826</w:t>
            </w:r>
          </w:p>
        </w:tc>
        <w:tc>
          <w:tcPr>
            <w:tcW w:w="904" w:type="dxa"/>
            <w:vAlign w:val="center"/>
          </w:tcPr>
          <w:p>
            <w:pPr>
              <w:pStyle w:val="0"/>
              <w:jc w:val="center"/>
            </w:pPr>
            <w:r>
              <w:rPr>
                <w:sz w:val="20"/>
              </w:rPr>
            </w:r>
          </w:p>
        </w:tc>
        <w:tc>
          <w:tcPr>
            <w:tcW w:w="904" w:type="dxa"/>
            <w:vAlign w:val="center"/>
          </w:tcPr>
          <w:p>
            <w:pPr>
              <w:pStyle w:val="0"/>
              <w:jc w:val="center"/>
            </w:pPr>
            <w:r>
              <w:rPr>
                <w:sz w:val="20"/>
              </w:rPr>
              <w:t xml:space="preserve">4 229</w:t>
            </w:r>
          </w:p>
        </w:tc>
        <w:tc>
          <w:tcPr>
            <w:tcW w:w="904" w:type="dxa"/>
            <w:vAlign w:val="center"/>
          </w:tcPr>
          <w:p>
            <w:pPr>
              <w:pStyle w:val="0"/>
              <w:jc w:val="center"/>
            </w:pPr>
            <w:r>
              <w:rPr>
                <w:sz w:val="20"/>
              </w:rPr>
              <w:t xml:space="preserve">4 229</w:t>
            </w:r>
          </w:p>
        </w:tc>
        <w:tc>
          <w:tcPr>
            <w:tcW w:w="904" w:type="dxa"/>
            <w:vAlign w:val="center"/>
          </w:tcPr>
          <w:p>
            <w:pPr>
              <w:pStyle w:val="0"/>
              <w:jc w:val="center"/>
            </w:pPr>
            <w:r>
              <w:rPr>
                <w:sz w:val="20"/>
              </w:rPr>
              <w:t xml:space="preserve">4 229</w:t>
            </w:r>
          </w:p>
        </w:tc>
        <w:tc>
          <w:tcPr>
            <w:tcW w:w="1264" w:type="dxa"/>
            <w:vAlign w:val="center"/>
          </w:tcPr>
          <w:p>
            <w:pPr>
              <w:pStyle w:val="0"/>
              <w:jc w:val="center"/>
            </w:pPr>
            <w:r>
              <w:rPr>
                <w:sz w:val="20"/>
              </w:rPr>
              <w:t xml:space="preserve">440 876,0</w:t>
            </w:r>
          </w:p>
        </w:tc>
        <w:tc>
          <w:tcPr>
            <w:tcW w:w="1264" w:type="dxa"/>
            <w:vAlign w:val="center"/>
          </w:tcPr>
          <w:p>
            <w:pPr>
              <w:pStyle w:val="0"/>
              <w:jc w:val="center"/>
            </w:pPr>
            <w:r>
              <w:rPr>
                <w:sz w:val="20"/>
              </w:rPr>
              <w:t xml:space="preserve">326 002,0</w:t>
            </w:r>
          </w:p>
        </w:tc>
        <w:tc>
          <w:tcPr>
            <w:tcW w:w="1264" w:type="dxa"/>
            <w:vAlign w:val="center"/>
          </w:tcPr>
          <w:p>
            <w:pPr>
              <w:pStyle w:val="0"/>
              <w:jc w:val="center"/>
            </w:pPr>
            <w:r>
              <w:rPr>
                <w:sz w:val="20"/>
              </w:rPr>
              <w:t xml:space="preserve">326 002,0</w:t>
            </w:r>
          </w:p>
        </w:tc>
        <w:tc>
          <w:tcPr>
            <w:tcW w:w="1264" w:type="dxa"/>
            <w:vAlign w:val="center"/>
          </w:tcPr>
          <w:p>
            <w:pPr>
              <w:pStyle w:val="0"/>
              <w:jc w:val="center"/>
            </w:pPr>
            <w:r>
              <w:rPr>
                <w:sz w:val="20"/>
              </w:rPr>
              <w:t xml:space="preserve">531 067,0</w:t>
            </w:r>
          </w:p>
        </w:tc>
        <w:tc>
          <w:tcPr>
            <w:tcW w:w="1264" w:type="dxa"/>
            <w:vAlign w:val="center"/>
          </w:tcPr>
          <w:p>
            <w:pPr>
              <w:pStyle w:val="0"/>
              <w:jc w:val="center"/>
            </w:pPr>
            <w:r>
              <w:rPr>
                <w:sz w:val="20"/>
              </w:rPr>
              <w:t xml:space="preserve">597 966,0</w:t>
            </w:r>
          </w:p>
        </w:tc>
        <w:tc>
          <w:tcPr>
            <w:tcW w:w="1264" w:type="dxa"/>
            <w:vAlign w:val="center"/>
          </w:tcPr>
          <w:p>
            <w:pPr>
              <w:pStyle w:val="0"/>
              <w:jc w:val="center"/>
            </w:pPr>
            <w:r>
              <w:rPr>
                <w:sz w:val="20"/>
              </w:rPr>
              <w:t xml:space="preserve">984 030,0</w:t>
            </w:r>
          </w:p>
        </w:tc>
        <w:tc>
          <w:tcPr>
            <w:tcW w:w="1264" w:type="dxa"/>
            <w:vAlign w:val="center"/>
          </w:tcPr>
          <w:p>
            <w:pPr>
              <w:pStyle w:val="0"/>
              <w:jc w:val="center"/>
            </w:pPr>
            <w:r>
              <w:rPr>
                <w:sz w:val="20"/>
              </w:rPr>
              <w:t xml:space="preserve">984 030,0</w:t>
            </w:r>
          </w:p>
        </w:tc>
        <w:tc>
          <w:tcPr>
            <w:tcW w:w="1264" w:type="dxa"/>
            <w:vAlign w:val="center"/>
          </w:tcPr>
          <w:p>
            <w:pPr>
              <w:pStyle w:val="0"/>
              <w:jc w:val="center"/>
            </w:pPr>
            <w:r>
              <w:rPr>
                <w:sz w:val="20"/>
              </w:rPr>
              <w:t xml:space="preserve">984 030,0</w:t>
            </w:r>
          </w:p>
        </w:tc>
      </w:tr>
      <w:tr>
        <w:tc>
          <w:tcPr>
            <w:tcW w:w="2524" w:type="dxa"/>
            <w:vAlign w:val="center"/>
          </w:tcPr>
          <w:p>
            <w:pPr>
              <w:pStyle w:val="0"/>
              <w:jc w:val="center"/>
            </w:pPr>
            <w:r>
              <w:rPr>
                <w:sz w:val="20"/>
              </w:rPr>
              <w:t xml:space="preserve">Наименование услуги (работы)</w:t>
            </w:r>
          </w:p>
        </w:tc>
        <w:tc>
          <w:tcPr>
            <w:gridSpan w:val="16"/>
            <w:tcW w:w="17344" w:type="dxa"/>
            <w:vAlign w:val="center"/>
          </w:tcPr>
          <w:p>
            <w:pPr>
              <w:pStyle w:val="0"/>
              <w:jc w:val="center"/>
            </w:pPr>
            <w:r>
              <w:rPr>
                <w:sz w:val="20"/>
              </w:rPr>
              <w:t xml:space="preserve">Оказание паллиативной медицинской помощи в условиях стационара</w:t>
            </w:r>
          </w:p>
        </w:tc>
      </w:tr>
      <w:tr>
        <w:tc>
          <w:tcPr>
            <w:tcW w:w="2524" w:type="dxa"/>
            <w:vAlign w:val="center"/>
          </w:tcPr>
          <w:p>
            <w:pPr>
              <w:pStyle w:val="0"/>
              <w:jc w:val="center"/>
            </w:pPr>
            <w:r>
              <w:rPr>
                <w:sz w:val="20"/>
              </w:rPr>
              <w:t xml:space="preserve">Показатель объема услуги</w:t>
            </w:r>
          </w:p>
        </w:tc>
        <w:tc>
          <w:tcPr>
            <w:gridSpan w:val="16"/>
            <w:tcW w:w="17344" w:type="dxa"/>
            <w:vAlign w:val="center"/>
          </w:tcPr>
          <w:p>
            <w:pPr>
              <w:pStyle w:val="0"/>
              <w:jc w:val="center"/>
            </w:pPr>
            <w:r>
              <w:rPr>
                <w:sz w:val="20"/>
              </w:rPr>
              <w:t xml:space="preserve">Количество койко-дней (единиц)</w:t>
            </w:r>
          </w:p>
        </w:tc>
      </w:tr>
      <w:tr>
        <w:tc>
          <w:tcPr>
            <w:tcW w:w="2524" w:type="dxa"/>
            <w:vAlign w:val="center"/>
          </w:tcPr>
          <w:p>
            <w:pPr>
              <w:pStyle w:val="0"/>
            </w:pPr>
            <w:r>
              <w:rPr>
                <w:sz w:val="20"/>
              </w:rPr>
              <w:t xml:space="preserve">Подпрограмма 7 "Оказание паллиативной помощи", всего</w:t>
            </w:r>
          </w:p>
        </w:tc>
        <w:tc>
          <w:tcPr>
            <w:tcW w:w="904" w:type="dxa"/>
            <w:vAlign w:val="center"/>
          </w:tcPr>
          <w:p>
            <w:pPr>
              <w:pStyle w:val="0"/>
              <w:jc w:val="center"/>
            </w:pPr>
            <w:r>
              <w:rPr>
                <w:sz w:val="20"/>
              </w:rPr>
              <w:t xml:space="preserve">156 016</w:t>
            </w:r>
          </w:p>
        </w:tc>
        <w:tc>
          <w:tcPr>
            <w:tcW w:w="904" w:type="dxa"/>
            <w:vAlign w:val="center"/>
          </w:tcPr>
          <w:p>
            <w:pPr>
              <w:pStyle w:val="0"/>
              <w:jc w:val="center"/>
            </w:pPr>
            <w:r>
              <w:rPr>
                <w:sz w:val="20"/>
              </w:rPr>
              <w:t xml:space="preserve">156 016</w:t>
            </w:r>
          </w:p>
        </w:tc>
        <w:tc>
          <w:tcPr>
            <w:tcW w:w="904" w:type="dxa"/>
            <w:vAlign w:val="center"/>
          </w:tcPr>
          <w:p>
            <w:pPr>
              <w:pStyle w:val="0"/>
              <w:jc w:val="center"/>
            </w:pPr>
            <w:r>
              <w:rPr>
                <w:sz w:val="20"/>
              </w:rPr>
              <w:t xml:space="preserve">144 021</w:t>
            </w:r>
          </w:p>
        </w:tc>
        <w:tc>
          <w:tcPr>
            <w:tcW w:w="904" w:type="dxa"/>
            <w:vAlign w:val="center"/>
          </w:tcPr>
          <w:p>
            <w:pPr>
              <w:pStyle w:val="0"/>
              <w:jc w:val="center"/>
            </w:pPr>
            <w:r>
              <w:rPr>
                <w:sz w:val="20"/>
              </w:rPr>
              <w:t xml:space="preserve">141 396</w:t>
            </w:r>
          </w:p>
        </w:tc>
        <w:tc>
          <w:tcPr>
            <w:tcW w:w="904" w:type="dxa"/>
            <w:vAlign w:val="center"/>
          </w:tcPr>
          <w:p>
            <w:pPr>
              <w:pStyle w:val="0"/>
              <w:jc w:val="center"/>
            </w:pPr>
            <w:r>
              <w:rPr>
                <w:sz w:val="20"/>
              </w:rPr>
              <w:t xml:space="preserve">142 522</w:t>
            </w:r>
          </w:p>
        </w:tc>
        <w:tc>
          <w:tcPr>
            <w:tcW w:w="904" w:type="dxa"/>
            <w:vAlign w:val="center"/>
          </w:tcPr>
          <w:p>
            <w:pPr>
              <w:pStyle w:val="0"/>
              <w:jc w:val="center"/>
            </w:pPr>
            <w:r>
              <w:rPr>
                <w:sz w:val="20"/>
              </w:rPr>
              <w:t xml:space="preserve">141 800</w:t>
            </w:r>
          </w:p>
        </w:tc>
        <w:tc>
          <w:tcPr>
            <w:tcW w:w="904" w:type="dxa"/>
            <w:vAlign w:val="center"/>
          </w:tcPr>
          <w:p>
            <w:pPr>
              <w:pStyle w:val="0"/>
              <w:jc w:val="center"/>
            </w:pPr>
            <w:r>
              <w:rPr>
                <w:sz w:val="20"/>
              </w:rPr>
              <w:t xml:space="preserve">141 800</w:t>
            </w:r>
          </w:p>
        </w:tc>
        <w:tc>
          <w:tcPr>
            <w:tcW w:w="904" w:type="dxa"/>
            <w:vAlign w:val="center"/>
          </w:tcPr>
          <w:p>
            <w:pPr>
              <w:pStyle w:val="0"/>
              <w:jc w:val="center"/>
            </w:pPr>
            <w:r>
              <w:rPr>
                <w:sz w:val="20"/>
              </w:rPr>
              <w:t xml:space="preserve">141 800</w:t>
            </w:r>
          </w:p>
        </w:tc>
        <w:tc>
          <w:tcPr>
            <w:tcW w:w="1264" w:type="dxa"/>
            <w:vAlign w:val="center"/>
          </w:tcPr>
          <w:p>
            <w:pPr>
              <w:pStyle w:val="0"/>
              <w:jc w:val="center"/>
            </w:pPr>
            <w:r>
              <w:rPr>
                <w:sz w:val="20"/>
              </w:rPr>
              <w:t xml:space="preserve">301 095,3</w:t>
            </w:r>
          </w:p>
        </w:tc>
        <w:tc>
          <w:tcPr>
            <w:tcW w:w="1264" w:type="dxa"/>
            <w:vAlign w:val="center"/>
          </w:tcPr>
          <w:p>
            <w:pPr>
              <w:pStyle w:val="0"/>
              <w:jc w:val="center"/>
            </w:pPr>
            <w:r>
              <w:rPr>
                <w:sz w:val="20"/>
              </w:rPr>
              <w:t xml:space="preserve">313 139,7</w:t>
            </w:r>
          </w:p>
        </w:tc>
        <w:tc>
          <w:tcPr>
            <w:tcW w:w="1264" w:type="dxa"/>
            <w:vAlign w:val="center"/>
          </w:tcPr>
          <w:p>
            <w:pPr>
              <w:pStyle w:val="0"/>
              <w:jc w:val="center"/>
            </w:pPr>
            <w:r>
              <w:rPr>
                <w:sz w:val="20"/>
              </w:rPr>
              <w:t xml:space="preserve">325 667,8</w:t>
            </w:r>
          </w:p>
        </w:tc>
        <w:tc>
          <w:tcPr>
            <w:tcW w:w="1264" w:type="dxa"/>
            <w:vAlign w:val="center"/>
          </w:tcPr>
          <w:p>
            <w:pPr>
              <w:pStyle w:val="0"/>
              <w:jc w:val="center"/>
            </w:pPr>
            <w:r>
              <w:rPr>
                <w:sz w:val="20"/>
              </w:rPr>
              <w:t xml:space="preserve">298 932,7</w:t>
            </w:r>
          </w:p>
        </w:tc>
        <w:tc>
          <w:tcPr>
            <w:tcW w:w="1264" w:type="dxa"/>
            <w:vAlign w:val="center"/>
          </w:tcPr>
          <w:p>
            <w:pPr>
              <w:pStyle w:val="0"/>
              <w:jc w:val="center"/>
            </w:pPr>
            <w:r>
              <w:rPr>
                <w:sz w:val="20"/>
              </w:rPr>
              <w:t xml:space="preserve">363 430,8</w:t>
            </w:r>
          </w:p>
        </w:tc>
        <w:tc>
          <w:tcPr>
            <w:tcW w:w="1264" w:type="dxa"/>
            <w:vAlign w:val="center"/>
          </w:tcPr>
          <w:p>
            <w:pPr>
              <w:pStyle w:val="0"/>
              <w:jc w:val="center"/>
            </w:pPr>
            <w:r>
              <w:rPr>
                <w:sz w:val="20"/>
              </w:rPr>
              <w:t xml:space="preserve">371 607,4</w:t>
            </w:r>
          </w:p>
        </w:tc>
        <w:tc>
          <w:tcPr>
            <w:tcW w:w="1264" w:type="dxa"/>
            <w:vAlign w:val="center"/>
          </w:tcPr>
          <w:p>
            <w:pPr>
              <w:pStyle w:val="0"/>
              <w:jc w:val="center"/>
            </w:pPr>
            <w:r>
              <w:rPr>
                <w:sz w:val="20"/>
              </w:rPr>
              <w:t xml:space="preserve">386 465,6</w:t>
            </w:r>
          </w:p>
        </w:tc>
        <w:tc>
          <w:tcPr>
            <w:tcW w:w="1264" w:type="dxa"/>
            <w:vAlign w:val="center"/>
          </w:tcPr>
          <w:p>
            <w:pPr>
              <w:pStyle w:val="0"/>
              <w:jc w:val="center"/>
            </w:pPr>
            <w:r>
              <w:rPr>
                <w:sz w:val="20"/>
              </w:rPr>
              <w:t xml:space="preserve">401 971,0</w:t>
            </w:r>
          </w:p>
        </w:tc>
      </w:tr>
      <w:tr>
        <w:tc>
          <w:tcPr>
            <w:tcW w:w="2524" w:type="dxa"/>
            <w:vAlign w:val="center"/>
          </w:tcPr>
          <w:p>
            <w:pPr>
              <w:pStyle w:val="0"/>
            </w:pPr>
            <w:r>
              <w:rPr>
                <w:sz w:val="20"/>
              </w:rPr>
              <w:t xml:space="preserve">Основное мероприятие 7.01 "Закупки лекарственных препаратов и изделий медицинского назначения"</w:t>
            </w:r>
          </w:p>
        </w:tc>
        <w:tc>
          <w:tcPr>
            <w:tcW w:w="904" w:type="dxa"/>
            <w:vAlign w:val="center"/>
          </w:tcPr>
          <w:p>
            <w:pPr>
              <w:pStyle w:val="0"/>
              <w:jc w:val="center"/>
            </w:pPr>
            <w:r>
              <w:rPr>
                <w:sz w:val="20"/>
              </w:rPr>
              <w:t xml:space="preserve">156 016</w:t>
            </w:r>
          </w:p>
        </w:tc>
        <w:tc>
          <w:tcPr>
            <w:tcW w:w="904" w:type="dxa"/>
            <w:vAlign w:val="center"/>
          </w:tcPr>
          <w:p>
            <w:pPr>
              <w:pStyle w:val="0"/>
              <w:jc w:val="center"/>
            </w:pPr>
            <w:r>
              <w:rPr>
                <w:sz w:val="20"/>
              </w:rPr>
              <w:t xml:space="preserve">156 016</w:t>
            </w:r>
          </w:p>
        </w:tc>
        <w:tc>
          <w:tcPr>
            <w:tcW w:w="904" w:type="dxa"/>
            <w:vAlign w:val="center"/>
          </w:tcPr>
          <w:p>
            <w:pPr>
              <w:pStyle w:val="0"/>
              <w:jc w:val="center"/>
            </w:pPr>
            <w:r>
              <w:rPr>
                <w:sz w:val="20"/>
              </w:rPr>
              <w:t xml:space="preserve">144 021</w:t>
            </w:r>
          </w:p>
        </w:tc>
        <w:tc>
          <w:tcPr>
            <w:tcW w:w="904" w:type="dxa"/>
            <w:vAlign w:val="center"/>
          </w:tcPr>
          <w:p>
            <w:pPr>
              <w:pStyle w:val="0"/>
              <w:jc w:val="center"/>
            </w:pPr>
            <w:r>
              <w:rPr>
                <w:sz w:val="20"/>
              </w:rPr>
              <w:t xml:space="preserve">141 396</w:t>
            </w:r>
          </w:p>
        </w:tc>
        <w:tc>
          <w:tcPr>
            <w:tcW w:w="904" w:type="dxa"/>
            <w:vAlign w:val="center"/>
          </w:tcPr>
          <w:p>
            <w:pPr>
              <w:pStyle w:val="0"/>
              <w:jc w:val="center"/>
            </w:pPr>
            <w:r>
              <w:rPr>
                <w:sz w:val="20"/>
              </w:rPr>
              <w:t xml:space="preserve">142 522</w:t>
            </w:r>
          </w:p>
        </w:tc>
        <w:tc>
          <w:tcPr>
            <w:tcW w:w="904" w:type="dxa"/>
            <w:vAlign w:val="center"/>
          </w:tcPr>
          <w:p>
            <w:pPr>
              <w:pStyle w:val="0"/>
              <w:jc w:val="center"/>
            </w:pPr>
            <w:r>
              <w:rPr>
                <w:sz w:val="20"/>
              </w:rPr>
              <w:t xml:space="preserve">141 800</w:t>
            </w:r>
          </w:p>
        </w:tc>
        <w:tc>
          <w:tcPr>
            <w:tcW w:w="904" w:type="dxa"/>
            <w:vAlign w:val="center"/>
          </w:tcPr>
          <w:p>
            <w:pPr>
              <w:pStyle w:val="0"/>
              <w:jc w:val="center"/>
            </w:pPr>
            <w:r>
              <w:rPr>
                <w:sz w:val="20"/>
              </w:rPr>
              <w:t xml:space="preserve">141 800</w:t>
            </w:r>
          </w:p>
        </w:tc>
        <w:tc>
          <w:tcPr>
            <w:tcW w:w="904" w:type="dxa"/>
            <w:vAlign w:val="center"/>
          </w:tcPr>
          <w:p>
            <w:pPr>
              <w:pStyle w:val="0"/>
              <w:jc w:val="center"/>
            </w:pPr>
            <w:r>
              <w:rPr>
                <w:sz w:val="20"/>
              </w:rPr>
              <w:t xml:space="preserve">141 800</w:t>
            </w:r>
          </w:p>
        </w:tc>
        <w:tc>
          <w:tcPr>
            <w:tcW w:w="1264" w:type="dxa"/>
            <w:vAlign w:val="center"/>
          </w:tcPr>
          <w:p>
            <w:pPr>
              <w:pStyle w:val="0"/>
              <w:jc w:val="center"/>
            </w:pPr>
            <w:r>
              <w:rPr>
                <w:sz w:val="20"/>
              </w:rPr>
              <w:t xml:space="preserve">301 095,3</w:t>
            </w:r>
          </w:p>
        </w:tc>
        <w:tc>
          <w:tcPr>
            <w:tcW w:w="1264" w:type="dxa"/>
            <w:vAlign w:val="center"/>
          </w:tcPr>
          <w:p>
            <w:pPr>
              <w:pStyle w:val="0"/>
              <w:jc w:val="center"/>
            </w:pPr>
            <w:r>
              <w:rPr>
                <w:sz w:val="20"/>
              </w:rPr>
              <w:t xml:space="preserve">313 139,7</w:t>
            </w:r>
          </w:p>
        </w:tc>
        <w:tc>
          <w:tcPr>
            <w:tcW w:w="1264" w:type="dxa"/>
            <w:vAlign w:val="center"/>
          </w:tcPr>
          <w:p>
            <w:pPr>
              <w:pStyle w:val="0"/>
              <w:jc w:val="center"/>
            </w:pPr>
            <w:r>
              <w:rPr>
                <w:sz w:val="20"/>
              </w:rPr>
              <w:t xml:space="preserve">325 667,8</w:t>
            </w:r>
          </w:p>
        </w:tc>
        <w:tc>
          <w:tcPr>
            <w:tcW w:w="1264" w:type="dxa"/>
            <w:vAlign w:val="center"/>
          </w:tcPr>
          <w:p>
            <w:pPr>
              <w:pStyle w:val="0"/>
              <w:jc w:val="center"/>
            </w:pPr>
            <w:r>
              <w:rPr>
                <w:sz w:val="20"/>
              </w:rPr>
              <w:t xml:space="preserve">298 932,7</w:t>
            </w:r>
          </w:p>
        </w:tc>
        <w:tc>
          <w:tcPr>
            <w:tcW w:w="1264" w:type="dxa"/>
            <w:vAlign w:val="center"/>
          </w:tcPr>
          <w:p>
            <w:pPr>
              <w:pStyle w:val="0"/>
              <w:jc w:val="center"/>
            </w:pPr>
            <w:r>
              <w:rPr>
                <w:sz w:val="20"/>
              </w:rPr>
              <w:t xml:space="preserve">363 430,8</w:t>
            </w:r>
          </w:p>
        </w:tc>
        <w:tc>
          <w:tcPr>
            <w:tcW w:w="1264" w:type="dxa"/>
            <w:vAlign w:val="center"/>
          </w:tcPr>
          <w:p>
            <w:pPr>
              <w:pStyle w:val="0"/>
              <w:jc w:val="center"/>
            </w:pPr>
            <w:r>
              <w:rPr>
                <w:sz w:val="20"/>
              </w:rPr>
              <w:t xml:space="preserve">371 607,4</w:t>
            </w:r>
          </w:p>
        </w:tc>
        <w:tc>
          <w:tcPr>
            <w:tcW w:w="1264" w:type="dxa"/>
            <w:vAlign w:val="center"/>
          </w:tcPr>
          <w:p>
            <w:pPr>
              <w:pStyle w:val="0"/>
              <w:jc w:val="center"/>
            </w:pPr>
            <w:r>
              <w:rPr>
                <w:sz w:val="20"/>
              </w:rPr>
              <w:t xml:space="preserve">386 465,6</w:t>
            </w:r>
          </w:p>
        </w:tc>
        <w:tc>
          <w:tcPr>
            <w:tcW w:w="1264" w:type="dxa"/>
            <w:vAlign w:val="center"/>
          </w:tcPr>
          <w:p>
            <w:pPr>
              <w:pStyle w:val="0"/>
              <w:jc w:val="center"/>
            </w:pPr>
            <w:r>
              <w:rPr>
                <w:sz w:val="20"/>
              </w:rPr>
              <w:t xml:space="preserve">401 971,0</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6</w:t>
      </w:r>
    </w:p>
    <w:p>
      <w:pPr>
        <w:pStyle w:val="0"/>
        <w:jc w:val="right"/>
      </w:pPr>
      <w:r>
        <w:rPr>
          <w:sz w:val="20"/>
        </w:rPr>
        <w:t xml:space="preserve">к государственной программе</w:t>
      </w:r>
    </w:p>
    <w:p>
      <w:pPr>
        <w:pStyle w:val="0"/>
        <w:jc w:val="right"/>
      </w:pPr>
      <w:r>
        <w:rPr>
          <w:sz w:val="20"/>
        </w:rPr>
        <w:t xml:space="preserve">Белгородской области "Развитие</w:t>
      </w:r>
    </w:p>
    <w:p>
      <w:pPr>
        <w:pStyle w:val="0"/>
        <w:jc w:val="right"/>
      </w:pPr>
      <w:r>
        <w:rPr>
          <w:sz w:val="20"/>
        </w:rPr>
        <w:t xml:space="preserve">здравоохранения Белгородской области"</w:t>
      </w:r>
    </w:p>
    <w:p>
      <w:pPr>
        <w:pStyle w:val="0"/>
        <w:jc w:val="both"/>
      </w:pPr>
      <w:r>
        <w:rPr>
          <w:sz w:val="20"/>
        </w:rPr>
      </w:r>
    </w:p>
    <w:bookmarkStart w:id="26420" w:name="P26420"/>
    <w:bookmarkEnd w:id="26420"/>
    <w:p>
      <w:pPr>
        <w:pStyle w:val="2"/>
        <w:jc w:val="center"/>
      </w:pPr>
      <w:r>
        <w:rPr>
          <w:sz w:val="20"/>
        </w:rPr>
        <w:t xml:space="preserve">Сведения</w:t>
      </w:r>
    </w:p>
    <w:p>
      <w:pPr>
        <w:pStyle w:val="2"/>
        <w:jc w:val="center"/>
      </w:pPr>
      <w:r>
        <w:rPr>
          <w:sz w:val="20"/>
        </w:rPr>
        <w:t xml:space="preserve">о методике расчета показателей конечного результата</w:t>
      </w:r>
    </w:p>
    <w:p>
      <w:pPr>
        <w:pStyle w:val="2"/>
        <w:jc w:val="center"/>
      </w:pPr>
      <w:r>
        <w:rPr>
          <w:sz w:val="20"/>
        </w:rPr>
        <w:t xml:space="preserve">государственной программы Белгородской области "Развитие</w:t>
      </w:r>
    </w:p>
    <w:p>
      <w:pPr>
        <w:pStyle w:val="2"/>
        <w:jc w:val="center"/>
      </w:pPr>
      <w:r>
        <w:rPr>
          <w:sz w:val="20"/>
        </w:rPr>
        <w:t xml:space="preserve">здравоохранения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21.06.2021 </w:t>
            </w:r>
            <w:hyperlink w:history="0" r:id="rId415"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237-пп</w:t>
              </w:r>
            </w:hyperlink>
            <w:r>
              <w:rPr>
                <w:sz w:val="20"/>
                <w:color w:val="392c69"/>
              </w:rPr>
              <w:t xml:space="preserve">, от 30.12.2021 </w:t>
            </w:r>
            <w:hyperlink w:history="0" r:id="rId416" w:tooltip="Постановление Правительства Белгородской обл. от 30.12.2021 N 6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699-пп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64"/>
        <w:gridCol w:w="3034"/>
        <w:gridCol w:w="1354"/>
        <w:gridCol w:w="4819"/>
        <w:gridCol w:w="1969"/>
        <w:gridCol w:w="2014"/>
      </w:tblGrid>
      <w:tr>
        <w:tc>
          <w:tcPr>
            <w:tcW w:w="364" w:type="dxa"/>
          </w:tcPr>
          <w:p>
            <w:pPr>
              <w:pStyle w:val="0"/>
              <w:jc w:val="center"/>
            </w:pPr>
            <w:r>
              <w:rPr>
                <w:sz w:val="20"/>
              </w:rPr>
              <w:t xml:space="preserve">N</w:t>
            </w:r>
          </w:p>
        </w:tc>
        <w:tc>
          <w:tcPr>
            <w:tcW w:w="3034" w:type="dxa"/>
          </w:tcPr>
          <w:p>
            <w:pPr>
              <w:pStyle w:val="0"/>
              <w:jc w:val="center"/>
            </w:pPr>
            <w:r>
              <w:rPr>
                <w:sz w:val="20"/>
              </w:rPr>
              <w:t xml:space="preserve">Наименование показателя конечного результата</w:t>
            </w:r>
          </w:p>
        </w:tc>
        <w:tc>
          <w:tcPr>
            <w:tcW w:w="1354" w:type="dxa"/>
          </w:tcPr>
          <w:p>
            <w:pPr>
              <w:pStyle w:val="0"/>
              <w:jc w:val="center"/>
            </w:pPr>
            <w:r>
              <w:rPr>
                <w:sz w:val="20"/>
              </w:rPr>
              <w:t xml:space="preserve">Единица измерения</w:t>
            </w:r>
          </w:p>
        </w:tc>
        <w:tc>
          <w:tcPr>
            <w:tcW w:w="4819" w:type="dxa"/>
          </w:tcPr>
          <w:p>
            <w:pPr>
              <w:pStyle w:val="0"/>
              <w:jc w:val="center"/>
            </w:pPr>
            <w:r>
              <w:rPr>
                <w:sz w:val="20"/>
              </w:rPr>
              <w:t xml:space="preserve">Алгоритм формирования (формула) и методологические пояснения к показателю</w:t>
            </w:r>
          </w:p>
        </w:tc>
        <w:tc>
          <w:tcPr>
            <w:tcW w:w="1969" w:type="dxa"/>
          </w:tcPr>
          <w:p>
            <w:pPr>
              <w:pStyle w:val="0"/>
              <w:jc w:val="center"/>
            </w:pPr>
            <w:r>
              <w:rPr>
                <w:sz w:val="20"/>
              </w:rPr>
              <w:t xml:space="preserve">Метод сбора информации</w:t>
            </w:r>
          </w:p>
        </w:tc>
        <w:tc>
          <w:tcPr>
            <w:tcW w:w="2014" w:type="dxa"/>
          </w:tcPr>
          <w:p>
            <w:pPr>
              <w:pStyle w:val="0"/>
              <w:jc w:val="center"/>
            </w:pPr>
            <w:r>
              <w:rPr>
                <w:sz w:val="20"/>
              </w:rPr>
              <w:t xml:space="preserve">Временные характеристики показателя</w:t>
            </w:r>
          </w:p>
        </w:tc>
      </w:tr>
      <w:tr>
        <w:tc>
          <w:tcPr>
            <w:tcW w:w="364" w:type="dxa"/>
          </w:tcPr>
          <w:p>
            <w:pPr>
              <w:pStyle w:val="0"/>
              <w:jc w:val="center"/>
            </w:pPr>
            <w:r>
              <w:rPr>
                <w:sz w:val="20"/>
              </w:rPr>
              <w:t xml:space="preserve">1</w:t>
            </w:r>
          </w:p>
        </w:tc>
        <w:tc>
          <w:tcPr>
            <w:tcW w:w="3034" w:type="dxa"/>
          </w:tcPr>
          <w:p>
            <w:pPr>
              <w:pStyle w:val="0"/>
              <w:jc w:val="center"/>
            </w:pPr>
            <w:r>
              <w:rPr>
                <w:sz w:val="20"/>
              </w:rPr>
              <w:t xml:space="preserve">2</w:t>
            </w:r>
          </w:p>
        </w:tc>
        <w:tc>
          <w:tcPr>
            <w:tcW w:w="1354" w:type="dxa"/>
          </w:tcPr>
          <w:p>
            <w:pPr>
              <w:pStyle w:val="0"/>
              <w:jc w:val="center"/>
            </w:pPr>
            <w:r>
              <w:rPr>
                <w:sz w:val="20"/>
              </w:rPr>
              <w:t xml:space="preserve">3</w:t>
            </w:r>
          </w:p>
        </w:tc>
        <w:tc>
          <w:tcPr>
            <w:tcW w:w="4819" w:type="dxa"/>
          </w:tcPr>
          <w:p>
            <w:pPr>
              <w:pStyle w:val="0"/>
              <w:jc w:val="center"/>
            </w:pPr>
            <w:r>
              <w:rPr>
                <w:sz w:val="20"/>
              </w:rPr>
              <w:t xml:space="preserve">4</w:t>
            </w:r>
          </w:p>
        </w:tc>
        <w:tc>
          <w:tcPr>
            <w:tcW w:w="1969" w:type="dxa"/>
          </w:tcPr>
          <w:p>
            <w:pPr>
              <w:pStyle w:val="0"/>
              <w:jc w:val="center"/>
            </w:pPr>
            <w:r>
              <w:rPr>
                <w:sz w:val="20"/>
              </w:rPr>
              <w:t xml:space="preserve">5</w:t>
            </w:r>
          </w:p>
        </w:tc>
        <w:tc>
          <w:tcPr>
            <w:tcW w:w="2014" w:type="dxa"/>
          </w:tcPr>
          <w:p>
            <w:pPr>
              <w:pStyle w:val="0"/>
              <w:jc w:val="center"/>
            </w:pPr>
            <w:r>
              <w:rPr>
                <w:sz w:val="20"/>
              </w:rPr>
              <w:t xml:space="preserve">6</w:t>
            </w:r>
          </w:p>
        </w:tc>
      </w:tr>
      <w:tr>
        <w:tc>
          <w:tcPr>
            <w:gridSpan w:val="6"/>
            <w:tcW w:w="13554" w:type="dxa"/>
          </w:tcPr>
          <w:p>
            <w:pPr>
              <w:pStyle w:val="0"/>
              <w:outlineLvl w:val="2"/>
            </w:pPr>
            <w:r>
              <w:rPr>
                <w:sz w:val="20"/>
              </w:rPr>
              <w:t xml:space="preserve">Государственная программа Белгородской области "Развитие здравоохранения Белгородской области"</w:t>
            </w:r>
          </w:p>
        </w:tc>
      </w:tr>
      <w:tr>
        <w:tc>
          <w:tcPr>
            <w:tcW w:w="364" w:type="dxa"/>
          </w:tcPr>
          <w:p>
            <w:pPr>
              <w:pStyle w:val="0"/>
              <w:jc w:val="center"/>
            </w:pPr>
            <w:r>
              <w:rPr>
                <w:sz w:val="20"/>
              </w:rPr>
              <w:t xml:space="preserve">1</w:t>
            </w:r>
          </w:p>
        </w:tc>
        <w:tc>
          <w:tcPr>
            <w:tcW w:w="3034" w:type="dxa"/>
          </w:tcPr>
          <w:p>
            <w:pPr>
              <w:pStyle w:val="0"/>
            </w:pPr>
            <w:r>
              <w:rPr>
                <w:sz w:val="20"/>
              </w:rPr>
              <w:t xml:space="preserve">Ожидаемая продолжительность жизни при рождении</w:t>
            </w:r>
          </w:p>
        </w:tc>
        <w:tc>
          <w:tcPr>
            <w:tcW w:w="1354" w:type="dxa"/>
          </w:tcPr>
          <w:p>
            <w:pPr>
              <w:pStyle w:val="0"/>
              <w:jc w:val="center"/>
            </w:pPr>
            <w:r>
              <w:rPr>
                <w:sz w:val="20"/>
              </w:rPr>
              <w:t xml:space="preserve">Лет</w:t>
            </w:r>
          </w:p>
        </w:tc>
        <w:tc>
          <w:tcPr>
            <w:tcW w:w="4819" w:type="dxa"/>
          </w:tcPr>
          <w:p>
            <w:pPr>
              <w:pStyle w:val="0"/>
            </w:pPr>
            <w:r>
              <w:rPr>
                <w:sz w:val="20"/>
              </w:rPr>
              <w:t xml:space="preserve">Ожидаемая продолжительность жизни при рождении. Информация Белгородстата</w:t>
            </w:r>
          </w:p>
        </w:tc>
        <w:tc>
          <w:tcPr>
            <w:tcW w:w="1969" w:type="dxa"/>
          </w:tcPr>
          <w:p>
            <w:pPr>
              <w:pStyle w:val="0"/>
            </w:pPr>
            <w:r>
              <w:rPr>
                <w:sz w:val="20"/>
              </w:rPr>
              <w:t xml:space="preserve">Статистическая информация</w:t>
            </w:r>
          </w:p>
        </w:tc>
        <w:tc>
          <w:tcPr>
            <w:tcW w:w="2014" w:type="dxa"/>
          </w:tcPr>
          <w:p>
            <w:pPr>
              <w:pStyle w:val="0"/>
            </w:pPr>
            <w:r>
              <w:rPr>
                <w:sz w:val="20"/>
              </w:rPr>
              <w:t xml:space="preserve">Ежегодно: первая оценка (предварительная) - 20 марта; вторая оценка (окончательная) - 20 августа</w:t>
            </w:r>
          </w:p>
        </w:tc>
      </w:tr>
      <w:tr>
        <w:tc>
          <w:tcPr>
            <w:tcW w:w="364" w:type="dxa"/>
          </w:tcPr>
          <w:p>
            <w:pPr>
              <w:pStyle w:val="0"/>
              <w:jc w:val="center"/>
            </w:pPr>
            <w:r>
              <w:rPr>
                <w:sz w:val="20"/>
              </w:rPr>
              <w:t xml:space="preserve">2</w:t>
            </w:r>
          </w:p>
        </w:tc>
        <w:tc>
          <w:tcPr>
            <w:tcW w:w="3034" w:type="dxa"/>
          </w:tcPr>
          <w:p>
            <w:pPr>
              <w:pStyle w:val="0"/>
            </w:pPr>
            <w:r>
              <w:rPr>
                <w:sz w:val="20"/>
              </w:rPr>
              <w:t xml:space="preserve">Коэффициент рождаемости на 1 тыс. человек населения</w:t>
            </w:r>
          </w:p>
        </w:tc>
        <w:tc>
          <w:tcPr>
            <w:tcW w:w="1354" w:type="dxa"/>
          </w:tcPr>
          <w:p>
            <w:pPr>
              <w:pStyle w:val="0"/>
              <w:jc w:val="center"/>
            </w:pPr>
            <w:r>
              <w:rPr>
                <w:sz w:val="20"/>
              </w:rPr>
              <w:t xml:space="preserve">Человек</w:t>
            </w:r>
          </w:p>
        </w:tc>
        <w:tc>
          <w:tcPr>
            <w:tcW w:w="4819" w:type="dxa"/>
          </w:tcPr>
          <w:p>
            <w:pPr>
              <w:pStyle w:val="0"/>
            </w:pPr>
            <w:r>
              <w:rPr>
                <w:sz w:val="20"/>
              </w:rPr>
              <w:t xml:space="preserve">Коэффициент рождаемости на 1 тыс. человек населения. Информация Белгородстата</w:t>
            </w:r>
          </w:p>
        </w:tc>
        <w:tc>
          <w:tcPr>
            <w:tcW w:w="1969" w:type="dxa"/>
          </w:tcPr>
          <w:p>
            <w:pPr>
              <w:pStyle w:val="0"/>
            </w:pPr>
            <w:r>
              <w:rPr>
                <w:sz w:val="20"/>
              </w:rPr>
              <w:t xml:space="preserve">Статистическая информация</w:t>
            </w:r>
          </w:p>
        </w:tc>
        <w:tc>
          <w:tcPr>
            <w:tcW w:w="2014" w:type="dxa"/>
          </w:tcPr>
          <w:p>
            <w:pPr>
              <w:pStyle w:val="0"/>
            </w:pPr>
            <w:r>
              <w:rPr>
                <w:sz w:val="20"/>
              </w:rPr>
              <w:t xml:space="preserve">Ежемесячно - 20 числа второго месяца, следующего за отчетным; ежегодно - 1 июня</w:t>
            </w:r>
          </w:p>
        </w:tc>
      </w:tr>
      <w:tr>
        <w:tc>
          <w:tcPr>
            <w:tcW w:w="364" w:type="dxa"/>
          </w:tcPr>
          <w:p>
            <w:pPr>
              <w:pStyle w:val="0"/>
              <w:jc w:val="center"/>
            </w:pPr>
            <w:r>
              <w:rPr>
                <w:sz w:val="20"/>
              </w:rPr>
              <w:t xml:space="preserve">3</w:t>
            </w:r>
          </w:p>
        </w:tc>
        <w:tc>
          <w:tcPr>
            <w:tcW w:w="3034" w:type="dxa"/>
          </w:tcPr>
          <w:p>
            <w:pPr>
              <w:pStyle w:val="0"/>
            </w:pPr>
            <w:r>
              <w:rPr>
                <w:sz w:val="20"/>
              </w:rPr>
              <w:t xml:space="preserve">Число прерываний беременности на территории Белгородской области</w:t>
            </w:r>
          </w:p>
        </w:tc>
        <w:tc>
          <w:tcPr>
            <w:tcW w:w="1354" w:type="dxa"/>
          </w:tcPr>
          <w:p>
            <w:pPr>
              <w:pStyle w:val="0"/>
              <w:jc w:val="center"/>
            </w:pPr>
            <w:r>
              <w:rPr>
                <w:sz w:val="20"/>
              </w:rPr>
              <w:t xml:space="preserve">Единиц</w:t>
            </w:r>
          </w:p>
        </w:tc>
        <w:tc>
          <w:tcPr>
            <w:tcW w:w="4819" w:type="dxa"/>
          </w:tcPr>
          <w:p>
            <w:pPr>
              <w:pStyle w:val="0"/>
            </w:pPr>
            <w:r>
              <w:rPr>
                <w:sz w:val="20"/>
              </w:rPr>
              <w:t xml:space="preserve">Число прерываний беременности на территории Белгородской области. Информация ОГКУЗ "МИАЦ"</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Ежеквартально - 15 числа месяца, следующего за отчетным периодом</w:t>
            </w:r>
          </w:p>
        </w:tc>
      </w:tr>
      <w:tr>
        <w:tc>
          <w:tcPr>
            <w:tcW w:w="364" w:type="dxa"/>
          </w:tcPr>
          <w:p>
            <w:pPr>
              <w:pStyle w:val="0"/>
              <w:jc w:val="center"/>
            </w:pPr>
            <w:r>
              <w:rPr>
                <w:sz w:val="20"/>
              </w:rPr>
              <w:t xml:space="preserve">4</w:t>
            </w:r>
          </w:p>
        </w:tc>
        <w:tc>
          <w:tcPr>
            <w:tcW w:w="3034" w:type="dxa"/>
          </w:tcPr>
          <w:p>
            <w:pPr>
              <w:pStyle w:val="0"/>
            </w:pPr>
            <w:r>
              <w:rPr>
                <w:sz w:val="20"/>
              </w:rPr>
              <w:t xml:space="preserve">Доля населения, отнесенного по состоянию здоровья к 1 группе, в общей численности населения</w:t>
            </w:r>
          </w:p>
        </w:tc>
        <w:tc>
          <w:tcPr>
            <w:tcW w:w="1354" w:type="dxa"/>
          </w:tcPr>
          <w:p>
            <w:pPr>
              <w:pStyle w:val="0"/>
              <w:jc w:val="center"/>
            </w:pPr>
            <w:r>
              <w:rPr>
                <w:sz w:val="20"/>
              </w:rPr>
              <w:t xml:space="preserve">Процентов</w:t>
            </w:r>
          </w:p>
        </w:tc>
        <w:tc>
          <w:tcPr>
            <w:tcW w:w="4819" w:type="dxa"/>
          </w:tcPr>
          <w:p>
            <w:pPr>
              <w:pStyle w:val="0"/>
            </w:pPr>
            <w:r>
              <w:rPr>
                <w:sz w:val="20"/>
              </w:rPr>
              <w:t xml:space="preserve">Доля населения, отнесенного по состоянию здоровья к 1 группе, в общей численности населения. Информация ОГБУЗ "Областной центр общественного здоровья и медицинской профилактики"</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Ежемесячно до 10 числа месяца, следующего за отчетным; ежегодно - 20 января</w:t>
            </w:r>
          </w:p>
        </w:tc>
      </w:tr>
      <w:tr>
        <w:tc>
          <w:tcPr>
            <w:tcW w:w="364" w:type="dxa"/>
          </w:tcPr>
          <w:p>
            <w:pPr>
              <w:pStyle w:val="0"/>
              <w:jc w:val="center"/>
            </w:pPr>
            <w:r>
              <w:rPr>
                <w:sz w:val="20"/>
              </w:rPr>
              <w:t xml:space="preserve">5</w:t>
            </w:r>
          </w:p>
        </w:tc>
        <w:tc>
          <w:tcPr>
            <w:tcW w:w="3034" w:type="dxa"/>
          </w:tcPr>
          <w:p>
            <w:pPr>
              <w:pStyle w:val="0"/>
            </w:pPr>
            <w:r>
              <w:rPr>
                <w:sz w:val="20"/>
              </w:rPr>
              <w:t xml:space="preserve">Доля детей 1 и 2 групп здоровья, обучающихся в общеобразовательных учреждениях, процентов</w:t>
            </w:r>
          </w:p>
        </w:tc>
        <w:tc>
          <w:tcPr>
            <w:tcW w:w="1354" w:type="dxa"/>
          </w:tcPr>
          <w:p>
            <w:pPr>
              <w:pStyle w:val="0"/>
              <w:jc w:val="center"/>
            </w:pPr>
            <w:r>
              <w:rPr>
                <w:sz w:val="20"/>
              </w:rPr>
              <w:t xml:space="preserve">Процентов</w:t>
            </w:r>
          </w:p>
        </w:tc>
        <w:tc>
          <w:tcPr>
            <w:tcW w:w="4819" w:type="dxa"/>
          </w:tcPr>
          <w:p>
            <w:pPr>
              <w:pStyle w:val="0"/>
            </w:pPr>
            <w:r>
              <w:rPr>
                <w:sz w:val="20"/>
              </w:rPr>
              <w:t xml:space="preserve">Доля детей 1 и 2 групп здоровья, обучающихся в общеобразовательных учреждениях. Информация ОГБУЗ "Областной центр общественного здоровья и медицинской профилактики"</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Ежемесячно до 5 числа месяца, следующего за отчетным; ежегодно до 20 января</w:t>
            </w:r>
          </w:p>
        </w:tc>
      </w:tr>
      <w:tr>
        <w:tc>
          <w:tcPr>
            <w:tcW w:w="364" w:type="dxa"/>
          </w:tcPr>
          <w:p>
            <w:pPr>
              <w:pStyle w:val="0"/>
              <w:jc w:val="center"/>
            </w:pPr>
            <w:r>
              <w:rPr>
                <w:sz w:val="20"/>
              </w:rPr>
              <w:t xml:space="preserve">6</w:t>
            </w:r>
          </w:p>
        </w:tc>
        <w:tc>
          <w:tcPr>
            <w:tcW w:w="3034" w:type="dxa"/>
          </w:tcPr>
          <w:p>
            <w:pPr>
              <w:pStyle w:val="0"/>
            </w:pPr>
            <w:r>
              <w:rPr>
                <w:sz w:val="20"/>
              </w:rPr>
              <w:t xml:space="preserve">Численность лиц в возрасте 18 лет и старше, впервые признанных инвалидами по всем классам болезней, на 10 тыс. человек населения соответствующего возраста</w:t>
            </w:r>
          </w:p>
        </w:tc>
        <w:tc>
          <w:tcPr>
            <w:tcW w:w="1354" w:type="dxa"/>
          </w:tcPr>
          <w:p>
            <w:pPr>
              <w:pStyle w:val="0"/>
              <w:jc w:val="center"/>
            </w:pPr>
            <w:r>
              <w:rPr>
                <w:sz w:val="20"/>
              </w:rPr>
              <w:t xml:space="preserve">Человек</w:t>
            </w:r>
          </w:p>
        </w:tc>
        <w:tc>
          <w:tcPr>
            <w:tcW w:w="4819" w:type="dxa"/>
          </w:tcPr>
          <w:p>
            <w:pPr>
              <w:pStyle w:val="0"/>
            </w:pPr>
            <w:r>
              <w:rPr>
                <w:sz w:val="20"/>
              </w:rPr>
              <w:t xml:space="preserve">Численность лиц в возрасте 18 лет и старше, впервые признанных инвалидами по всем классам болезней, на 10 тыс. человек населения соответствующего возраста. Информация ФКУ "МСЭ"</w:t>
            </w:r>
          </w:p>
        </w:tc>
        <w:tc>
          <w:tcPr>
            <w:tcW w:w="1969" w:type="dxa"/>
          </w:tcPr>
          <w:p>
            <w:pPr>
              <w:pStyle w:val="0"/>
            </w:pPr>
            <w:r>
              <w:rPr>
                <w:sz w:val="20"/>
              </w:rPr>
              <w:t xml:space="preserve">Статистическая информация</w:t>
            </w:r>
          </w:p>
        </w:tc>
        <w:tc>
          <w:tcPr>
            <w:tcW w:w="2014" w:type="dxa"/>
          </w:tcPr>
          <w:p>
            <w:pPr>
              <w:pStyle w:val="0"/>
            </w:pPr>
            <w:r>
              <w:rPr>
                <w:sz w:val="20"/>
              </w:rPr>
              <w:t xml:space="preserve">Ежегодно до 3 февраля</w:t>
            </w:r>
          </w:p>
        </w:tc>
      </w:tr>
      <w:tr>
        <w:tc>
          <w:tcPr>
            <w:tcW w:w="364" w:type="dxa"/>
          </w:tcPr>
          <w:p>
            <w:pPr>
              <w:pStyle w:val="0"/>
              <w:jc w:val="center"/>
            </w:pPr>
            <w:r>
              <w:rPr>
                <w:sz w:val="20"/>
              </w:rPr>
              <w:t xml:space="preserve">7</w:t>
            </w:r>
          </w:p>
        </w:tc>
        <w:tc>
          <w:tcPr>
            <w:tcW w:w="3034" w:type="dxa"/>
          </w:tcPr>
          <w:p>
            <w:pPr>
              <w:pStyle w:val="0"/>
            </w:pPr>
            <w:r>
              <w:rPr>
                <w:sz w:val="20"/>
              </w:rPr>
              <w:t xml:space="preserve">Смертность населения в трудоспособном возрасте на 100 тыс. человек населения соответствующего возраста</w:t>
            </w:r>
          </w:p>
        </w:tc>
        <w:tc>
          <w:tcPr>
            <w:tcW w:w="1354" w:type="dxa"/>
          </w:tcPr>
          <w:p>
            <w:pPr>
              <w:pStyle w:val="0"/>
              <w:jc w:val="center"/>
            </w:pPr>
            <w:r>
              <w:rPr>
                <w:sz w:val="20"/>
              </w:rPr>
              <w:t xml:space="preserve">Случаев</w:t>
            </w:r>
          </w:p>
        </w:tc>
        <w:tc>
          <w:tcPr>
            <w:tcW w:w="4819" w:type="dxa"/>
          </w:tcPr>
          <w:p>
            <w:pPr>
              <w:pStyle w:val="0"/>
            </w:pPr>
            <w:r>
              <w:rPr>
                <w:sz w:val="20"/>
              </w:rPr>
              <w:t xml:space="preserve">Смертность населения в трудоспособном возрасте на 100 тыс. человек населения соответствующего возраста. Информация ОГКУЗ "МИАЦ"</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Ежегодно до 7 февраля</w:t>
            </w:r>
          </w:p>
        </w:tc>
      </w:tr>
      <w:tr>
        <w:tc>
          <w:tcPr>
            <w:tcW w:w="364" w:type="dxa"/>
          </w:tcPr>
          <w:p>
            <w:pPr>
              <w:pStyle w:val="0"/>
              <w:jc w:val="center"/>
            </w:pPr>
            <w:r>
              <w:rPr>
                <w:sz w:val="20"/>
              </w:rPr>
              <w:t xml:space="preserve">8</w:t>
            </w:r>
          </w:p>
        </w:tc>
        <w:tc>
          <w:tcPr>
            <w:tcW w:w="3034" w:type="dxa"/>
          </w:tcPr>
          <w:p>
            <w:pPr>
              <w:pStyle w:val="0"/>
            </w:pPr>
            <w:r>
              <w:rPr>
                <w:sz w:val="20"/>
              </w:rPr>
              <w:t xml:space="preserve">Смертность от всех причин на 1 тыс. человек населения</w:t>
            </w:r>
          </w:p>
        </w:tc>
        <w:tc>
          <w:tcPr>
            <w:tcW w:w="1354" w:type="dxa"/>
          </w:tcPr>
          <w:p>
            <w:pPr>
              <w:pStyle w:val="0"/>
              <w:jc w:val="center"/>
            </w:pPr>
            <w:r>
              <w:rPr>
                <w:sz w:val="20"/>
              </w:rPr>
              <w:t xml:space="preserve">Случаев</w:t>
            </w:r>
          </w:p>
        </w:tc>
        <w:tc>
          <w:tcPr>
            <w:tcW w:w="4819" w:type="dxa"/>
          </w:tcPr>
          <w:p>
            <w:pPr>
              <w:pStyle w:val="0"/>
            </w:pPr>
            <w:r>
              <w:rPr>
                <w:sz w:val="20"/>
              </w:rPr>
              <w:t xml:space="preserve">Смертность от всех причин на 1 тыс. человек населения. Информация Белгородстата</w:t>
            </w:r>
          </w:p>
        </w:tc>
        <w:tc>
          <w:tcPr>
            <w:tcW w:w="1969" w:type="dxa"/>
          </w:tcPr>
          <w:p>
            <w:pPr>
              <w:pStyle w:val="0"/>
            </w:pPr>
            <w:r>
              <w:rPr>
                <w:sz w:val="20"/>
              </w:rPr>
              <w:t xml:space="preserve">Статистическая информация</w:t>
            </w:r>
          </w:p>
        </w:tc>
        <w:tc>
          <w:tcPr>
            <w:tcW w:w="2014" w:type="dxa"/>
          </w:tcPr>
          <w:p>
            <w:pPr>
              <w:pStyle w:val="0"/>
            </w:pPr>
            <w:r>
              <w:rPr>
                <w:sz w:val="20"/>
              </w:rPr>
              <w:t xml:space="preserve">Ежемесячно - 20 числа второго месяца, следующего за отчетным; ежегодно - 21 августа</w:t>
            </w:r>
          </w:p>
        </w:tc>
      </w:tr>
      <w:tr>
        <w:tc>
          <w:tcPr>
            <w:tcW w:w="364" w:type="dxa"/>
          </w:tcPr>
          <w:p>
            <w:pPr>
              <w:pStyle w:val="0"/>
              <w:jc w:val="center"/>
            </w:pPr>
            <w:r>
              <w:rPr>
                <w:sz w:val="20"/>
              </w:rPr>
              <w:t xml:space="preserve">9</w:t>
            </w:r>
          </w:p>
        </w:tc>
        <w:tc>
          <w:tcPr>
            <w:tcW w:w="3034" w:type="dxa"/>
          </w:tcPr>
          <w:p>
            <w:pPr>
              <w:pStyle w:val="0"/>
            </w:pPr>
            <w:r>
              <w:rPr>
                <w:sz w:val="20"/>
              </w:rPr>
              <w:t xml:space="preserve">Обеспечение населения паллиативной медицинской помощью в стационарных условиях на 1 жителя</w:t>
            </w:r>
          </w:p>
        </w:tc>
        <w:tc>
          <w:tcPr>
            <w:tcW w:w="1354" w:type="dxa"/>
          </w:tcPr>
          <w:p>
            <w:pPr>
              <w:pStyle w:val="0"/>
              <w:jc w:val="center"/>
            </w:pPr>
            <w:r>
              <w:rPr>
                <w:sz w:val="20"/>
              </w:rPr>
              <w:t xml:space="preserve">Койко-дней</w:t>
            </w:r>
          </w:p>
        </w:tc>
        <w:tc>
          <w:tcPr>
            <w:tcW w:w="4819" w:type="dxa"/>
          </w:tcPr>
          <w:p>
            <w:pPr>
              <w:pStyle w:val="0"/>
            </w:pPr>
            <w:r>
              <w:rPr>
                <w:sz w:val="20"/>
              </w:rPr>
              <w:t xml:space="preserve">Обеспечение населения паллиативной медицинской помощью в стационарных условиях на 1 жителя. Информация ОГКУЗ "МИАЦ"</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Ежегодно до 3 февраля</w:t>
            </w:r>
          </w:p>
        </w:tc>
      </w:tr>
      <w:tr>
        <w:tc>
          <w:tcPr>
            <w:tcW w:w="364" w:type="dxa"/>
          </w:tcPr>
          <w:p>
            <w:pPr>
              <w:pStyle w:val="0"/>
              <w:jc w:val="center"/>
            </w:pPr>
            <w:r>
              <w:rPr>
                <w:sz w:val="20"/>
              </w:rPr>
              <w:t xml:space="preserve">10</w:t>
            </w:r>
          </w:p>
        </w:tc>
        <w:tc>
          <w:tcPr>
            <w:tcW w:w="3034" w:type="dxa"/>
          </w:tcPr>
          <w:p>
            <w:pPr>
              <w:pStyle w:val="0"/>
            </w:pPr>
            <w:r>
              <w:rPr>
                <w:sz w:val="20"/>
              </w:rPr>
              <w:t xml:space="preserve">Обеспеченность врачами на 10 тыс. человек населения</w:t>
            </w:r>
          </w:p>
        </w:tc>
        <w:tc>
          <w:tcPr>
            <w:tcW w:w="1354" w:type="dxa"/>
          </w:tcPr>
          <w:p>
            <w:pPr>
              <w:pStyle w:val="0"/>
              <w:jc w:val="center"/>
            </w:pPr>
            <w:r>
              <w:rPr>
                <w:sz w:val="20"/>
              </w:rPr>
              <w:t xml:space="preserve">Человек</w:t>
            </w:r>
          </w:p>
        </w:tc>
        <w:tc>
          <w:tcPr>
            <w:tcW w:w="4819" w:type="dxa"/>
          </w:tcPr>
          <w:p>
            <w:pPr>
              <w:pStyle w:val="0"/>
            </w:pPr>
            <w:r>
              <w:rPr>
                <w:sz w:val="20"/>
              </w:rPr>
              <w:t xml:space="preserve">ОБвр. = ЧФРвр. / ЧНср. * 10000, где:</w:t>
            </w:r>
          </w:p>
          <w:p>
            <w:pPr>
              <w:pStyle w:val="0"/>
            </w:pPr>
            <w:r>
              <w:rPr>
                <w:sz w:val="20"/>
              </w:rPr>
              <w:t xml:space="preserve">ОБвр. - обеспеченность врачами на 10 тыс. человек населения;</w:t>
            </w:r>
          </w:p>
          <w:p>
            <w:pPr>
              <w:pStyle w:val="0"/>
            </w:pPr>
            <w:r>
              <w:rPr>
                <w:sz w:val="20"/>
              </w:rPr>
              <w:t xml:space="preserve">ЧФРвр. - число физических лиц врачей (информация медицинских организаций области. </w:t>
            </w:r>
            <w:hyperlink w:history="0" r:id="rId417" w:tooltip="Приказ Росстата от 03.08.2018 N 483 (ред. от 01.10.2018) &quot;Об утверждении статистического инструментария для организации Министерством здравоохранения Российской Федерации федерального статистического наблюдения в сфере охраны здоровья&quot; ------------ Утратил силу или отменен {КонсультантПлюс}">
              <w:r>
                <w:rPr>
                  <w:sz w:val="20"/>
                  <w:color w:val="0000ff"/>
                </w:rPr>
                <w:t xml:space="preserve">Форма ФСН N 30</w:t>
              </w:r>
            </w:hyperlink>
            <w:r>
              <w:rPr>
                <w:sz w:val="20"/>
              </w:rPr>
              <w:t xml:space="preserve"> "Сведения о медицинской организации", утвержденная приказом Росстата от 3 августа 2018 года N 483);</w:t>
            </w:r>
          </w:p>
          <w:p>
            <w:pPr>
              <w:pStyle w:val="0"/>
            </w:pPr>
            <w:r>
              <w:rPr>
                <w:sz w:val="20"/>
              </w:rPr>
              <w:t xml:space="preserve">ЧНср. - среднегодовая численность населения (информация Белгородстата)</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Ежегодно до 20 января</w:t>
            </w:r>
          </w:p>
        </w:tc>
      </w:tr>
      <w:tr>
        <w:tc>
          <w:tcPr>
            <w:tcW w:w="364" w:type="dxa"/>
          </w:tcPr>
          <w:p>
            <w:pPr>
              <w:pStyle w:val="0"/>
              <w:jc w:val="center"/>
            </w:pPr>
            <w:r>
              <w:rPr>
                <w:sz w:val="20"/>
              </w:rPr>
              <w:t xml:space="preserve">11</w:t>
            </w:r>
          </w:p>
        </w:tc>
        <w:tc>
          <w:tcPr>
            <w:tcW w:w="3034" w:type="dxa"/>
          </w:tcPr>
          <w:p>
            <w:pPr>
              <w:pStyle w:val="0"/>
            </w:pPr>
            <w:r>
              <w:rPr>
                <w:sz w:val="20"/>
              </w:rPr>
              <w:t xml:space="preserve">Доля медицинских организаций государственной (муниципальной) систем здравоохранения, использующих медицинские информационные системы для организации и оказания медицинской помощи гражданам, обеспечивающих информационное взаимодействие с ЕГИСЗ</w:t>
            </w:r>
          </w:p>
        </w:tc>
        <w:tc>
          <w:tcPr>
            <w:tcW w:w="1354" w:type="dxa"/>
          </w:tcPr>
          <w:p>
            <w:pPr>
              <w:pStyle w:val="0"/>
              <w:jc w:val="center"/>
            </w:pPr>
            <w:r>
              <w:rPr>
                <w:sz w:val="20"/>
              </w:rPr>
              <w:t xml:space="preserve">Процентов</w:t>
            </w:r>
          </w:p>
        </w:tc>
        <w:tc>
          <w:tcPr>
            <w:tcW w:w="4819" w:type="dxa"/>
          </w:tcPr>
          <w:p>
            <w:pPr>
              <w:pStyle w:val="0"/>
            </w:pPr>
            <w:r>
              <w:rPr>
                <w:sz w:val="20"/>
              </w:rPr>
              <w:t xml:space="preserve">Соотношение количества территориально выделенных структурных подразделений медицинских организаций государственной и муниципальной систем здравоохранения, передающих информацию в подсистемы единой государственной информационной системы в сфере здравоохранения (далее - ЕГИСЗ): "федеральная электронная регистратура", "федеральная интегрированная электронная медицинская карта", к общему количеству территориально выделенных структурных подразделений медицинских организаций государственной и муниципальной систем здравоохранения, сведения о которых содержатся в подсистеме ЕГИСЗ "федеральный реестр медицинских организаций"</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Ежегодно до 7 февраля</w:t>
            </w:r>
          </w:p>
        </w:tc>
      </w:tr>
      <w:tr>
        <w:tc>
          <w:tcPr>
            <w:tcW w:w="364" w:type="dxa"/>
          </w:tcPr>
          <w:p>
            <w:pPr>
              <w:pStyle w:val="0"/>
              <w:jc w:val="center"/>
            </w:pPr>
            <w:r>
              <w:rPr>
                <w:sz w:val="20"/>
              </w:rPr>
              <w:t xml:space="preserve">12</w:t>
            </w:r>
          </w:p>
        </w:tc>
        <w:tc>
          <w:tcPr>
            <w:tcW w:w="3034" w:type="dxa"/>
          </w:tcPr>
          <w:p>
            <w:pPr>
              <w:pStyle w:val="0"/>
            </w:pPr>
            <w:r>
              <w:rPr>
                <w:sz w:val="20"/>
              </w:rPr>
              <w:t xml:space="preserve">Доля зданий государственных (муниципальных) учреждений здравоохранения, находящихся в аварийном состоянии или нуждающихся в капитальном ремонте, к общему количеству зданий государственных (муниципальных) учреждений здравоохранения</w:t>
            </w:r>
          </w:p>
        </w:tc>
        <w:tc>
          <w:tcPr>
            <w:tcW w:w="1354" w:type="dxa"/>
          </w:tcPr>
          <w:p>
            <w:pPr>
              <w:pStyle w:val="0"/>
              <w:jc w:val="center"/>
            </w:pPr>
            <w:r>
              <w:rPr>
                <w:sz w:val="20"/>
              </w:rPr>
              <w:t xml:space="preserve">Процентов</w:t>
            </w:r>
          </w:p>
        </w:tc>
        <w:tc>
          <w:tcPr>
            <w:tcW w:w="4819" w:type="dxa"/>
          </w:tcPr>
          <w:p>
            <w:pPr>
              <w:pStyle w:val="0"/>
            </w:pPr>
            <w:r>
              <w:rPr>
                <w:sz w:val="20"/>
              </w:rPr>
              <w:t xml:space="preserve">Доля зданий государственных (муниципальных) учреждений здравоохранения, находящихся в аварийном состоянии или нуждающихся в капитальном ремонте, к общему количеству зданий государственных (муниципальных) учреждений здравоохранения. Информация ОГКУЗ "МИАЦ"</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Ежегодно: первая оценка (предварительная) - до 7 февраля; вторая оценка (окончательная) - до 5 марта</w:t>
            </w:r>
          </w:p>
        </w:tc>
      </w:tr>
      <w:tr>
        <w:tc>
          <w:tcPr>
            <w:tcW w:w="364" w:type="dxa"/>
          </w:tcPr>
          <w:p>
            <w:pPr>
              <w:pStyle w:val="0"/>
            </w:pPr>
            <w:r>
              <w:rPr>
                <w:sz w:val="20"/>
              </w:rPr>
              <w:t xml:space="preserve">13</w:t>
            </w:r>
          </w:p>
        </w:tc>
        <w:tc>
          <w:tcPr>
            <w:tcW w:w="3034" w:type="dxa"/>
          </w:tcPr>
          <w:p>
            <w:pPr>
              <w:pStyle w:val="0"/>
            </w:pPr>
            <w:r>
              <w:rPr>
                <w:sz w:val="20"/>
              </w:rPr>
              <w:t xml:space="preserve">Доля тяжелого оборудования, используемого в двухсменном и/или круглосуточном режиме, в общем количестве тяжелого оборудования</w:t>
            </w:r>
          </w:p>
        </w:tc>
        <w:tc>
          <w:tcPr>
            <w:tcW w:w="1354" w:type="dxa"/>
          </w:tcPr>
          <w:p>
            <w:pPr>
              <w:pStyle w:val="0"/>
              <w:jc w:val="center"/>
            </w:pPr>
            <w:r>
              <w:rPr>
                <w:sz w:val="20"/>
              </w:rPr>
              <w:t xml:space="preserve">Процентов</w:t>
            </w:r>
          </w:p>
        </w:tc>
        <w:tc>
          <w:tcPr>
            <w:tcW w:w="4819" w:type="dxa"/>
          </w:tcPr>
          <w:p>
            <w:pPr>
              <w:pStyle w:val="0"/>
            </w:pPr>
            <w:r>
              <w:rPr>
                <w:sz w:val="20"/>
              </w:rPr>
              <w:t xml:space="preserve">ДОтяж. = ЧОтяж.2см. / ЧОтяж.общ. x 100, где:</w:t>
            </w:r>
          </w:p>
          <w:p>
            <w:pPr>
              <w:pStyle w:val="0"/>
            </w:pPr>
            <w:r>
              <w:rPr>
                <w:sz w:val="20"/>
              </w:rPr>
              <w:t xml:space="preserve">ДОтяж. - доля тяжелого оборудования, используемого в двухсменном и/или круглосуточном режиме;</w:t>
            </w:r>
          </w:p>
          <w:p>
            <w:pPr>
              <w:pStyle w:val="0"/>
            </w:pPr>
            <w:r>
              <w:rPr>
                <w:sz w:val="20"/>
              </w:rPr>
              <w:t xml:space="preserve">ЧОтяж.2см. - количество единиц тяжелого оборудования, используемого в двухсменном и/или круглосуточном режиме (информация медицинских организаций области);</w:t>
            </w:r>
          </w:p>
          <w:p>
            <w:pPr>
              <w:pStyle w:val="0"/>
            </w:pPr>
            <w:r>
              <w:rPr>
                <w:sz w:val="20"/>
              </w:rPr>
              <w:t xml:space="preserve">ЧОтяж.общ. - общее количество единиц тяжелого оборудования в медицинских организациях (тяжелое оборудование = компьютерные томографы + маммографы + МРТ + ангиографы + флюорографы + аппараты УЗИ) (информация медицинских организаций области)</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Ежегодно до 20 января</w:t>
            </w:r>
          </w:p>
        </w:tc>
      </w:tr>
      <w:tr>
        <w:tc>
          <w:tcPr>
            <w:tcW w:w="364" w:type="dxa"/>
          </w:tcPr>
          <w:p>
            <w:pPr>
              <w:pStyle w:val="0"/>
              <w:jc w:val="center"/>
            </w:pPr>
            <w:r>
              <w:rPr>
                <w:sz w:val="20"/>
              </w:rPr>
              <w:t xml:space="preserve">14</w:t>
            </w:r>
          </w:p>
        </w:tc>
        <w:tc>
          <w:tcPr>
            <w:tcW w:w="3034" w:type="dxa"/>
          </w:tcPr>
          <w:p>
            <w:pPr>
              <w:pStyle w:val="0"/>
            </w:pPr>
            <w:r>
              <w:rPr>
                <w:sz w:val="20"/>
              </w:rPr>
              <w:t xml:space="preserve">Уровень удовлетворенности населения услугами в сфере здравоохранения (процент от числа опрошенных)</w:t>
            </w:r>
          </w:p>
        </w:tc>
        <w:tc>
          <w:tcPr>
            <w:tcW w:w="1354" w:type="dxa"/>
          </w:tcPr>
          <w:p>
            <w:pPr>
              <w:pStyle w:val="0"/>
              <w:jc w:val="center"/>
            </w:pPr>
            <w:r>
              <w:rPr>
                <w:sz w:val="20"/>
              </w:rPr>
              <w:t xml:space="preserve">Процентов</w:t>
            </w:r>
          </w:p>
        </w:tc>
        <w:tc>
          <w:tcPr>
            <w:tcW w:w="4819" w:type="dxa"/>
          </w:tcPr>
          <w:p>
            <w:pPr>
              <w:pStyle w:val="0"/>
            </w:pPr>
            <w:r>
              <w:rPr>
                <w:sz w:val="20"/>
              </w:rPr>
              <w:t xml:space="preserve">Уровень удовлетворенности населения услугами в сфере здравоохранения (процент от числа опрошенных). Информация Белгородского территориального фонда ОМС на основе данных страховых организаций области</w:t>
            </w:r>
          </w:p>
        </w:tc>
        <w:tc>
          <w:tcPr>
            <w:tcW w:w="1969" w:type="dxa"/>
          </w:tcPr>
          <w:p>
            <w:pPr>
              <w:pStyle w:val="0"/>
            </w:pPr>
            <w:r>
              <w:rPr>
                <w:sz w:val="20"/>
              </w:rPr>
              <w:t xml:space="preserve">Социологический опрос</w:t>
            </w:r>
          </w:p>
        </w:tc>
        <w:tc>
          <w:tcPr>
            <w:tcW w:w="2014" w:type="dxa"/>
          </w:tcPr>
          <w:p>
            <w:pPr>
              <w:pStyle w:val="0"/>
            </w:pPr>
            <w:r>
              <w:rPr>
                <w:sz w:val="20"/>
              </w:rPr>
              <w:t xml:space="preserve">Ежеквартально до 10 числа месяца, следующего за отчетным периодом; ежегодно до 3 февраля</w:t>
            </w:r>
          </w:p>
        </w:tc>
      </w:tr>
      <w:tr>
        <w:tc>
          <w:tcPr>
            <w:tcW w:w="364" w:type="dxa"/>
          </w:tcPr>
          <w:p>
            <w:pPr>
              <w:pStyle w:val="0"/>
              <w:jc w:val="center"/>
            </w:pPr>
            <w:r>
              <w:rPr>
                <w:sz w:val="20"/>
              </w:rPr>
              <w:t xml:space="preserve">15</w:t>
            </w:r>
          </w:p>
        </w:tc>
        <w:tc>
          <w:tcPr>
            <w:tcW w:w="3034" w:type="dxa"/>
          </w:tcPr>
          <w:p>
            <w:pPr>
              <w:pStyle w:val="0"/>
            </w:pPr>
            <w:r>
              <w:rPr>
                <w:sz w:val="20"/>
              </w:rPr>
              <w:t xml:space="preserve">Уровень удовлетворенности населения услугами в сфере государственной регистрации актов гражданского состояния (процент от числа опрошенных)</w:t>
            </w:r>
          </w:p>
        </w:tc>
        <w:tc>
          <w:tcPr>
            <w:tcW w:w="1354" w:type="dxa"/>
          </w:tcPr>
          <w:p>
            <w:pPr>
              <w:pStyle w:val="0"/>
              <w:jc w:val="center"/>
            </w:pPr>
            <w:r>
              <w:rPr>
                <w:sz w:val="20"/>
              </w:rPr>
              <w:t xml:space="preserve">Процентов</w:t>
            </w:r>
          </w:p>
        </w:tc>
        <w:tc>
          <w:tcPr>
            <w:tcW w:w="4819" w:type="dxa"/>
          </w:tcPr>
          <w:p>
            <w:pPr>
              <w:pStyle w:val="0"/>
            </w:pPr>
            <w:r>
              <w:rPr>
                <w:sz w:val="20"/>
              </w:rPr>
              <w:t xml:space="preserve">Уровень удовлетворенности населения услугами в сфере государственной регистрации актов гражданского состояния (процент от числа опрошенных). Информация управления ЗАГС области по данным Минюста России</w:t>
            </w:r>
          </w:p>
        </w:tc>
        <w:tc>
          <w:tcPr>
            <w:tcW w:w="1969" w:type="dxa"/>
          </w:tcPr>
          <w:p>
            <w:pPr>
              <w:pStyle w:val="0"/>
            </w:pPr>
            <w:r>
              <w:rPr>
                <w:sz w:val="20"/>
              </w:rPr>
              <w:t xml:space="preserve">Социологический опрос</w:t>
            </w:r>
          </w:p>
        </w:tc>
        <w:tc>
          <w:tcPr>
            <w:tcW w:w="2014" w:type="dxa"/>
          </w:tcPr>
          <w:p>
            <w:pPr>
              <w:pStyle w:val="0"/>
            </w:pPr>
            <w:r>
              <w:rPr>
                <w:sz w:val="20"/>
              </w:rPr>
              <w:t xml:space="preserve">Ежегодно до 7 февраля</w:t>
            </w:r>
          </w:p>
        </w:tc>
      </w:tr>
      <w:tr>
        <w:tc>
          <w:tcPr>
            <w:gridSpan w:val="6"/>
            <w:tcW w:w="13554" w:type="dxa"/>
          </w:tcPr>
          <w:p>
            <w:pPr>
              <w:pStyle w:val="0"/>
              <w:outlineLvl w:val="2"/>
            </w:pPr>
            <w:r>
              <w:rPr>
                <w:sz w:val="20"/>
              </w:rPr>
              <w:t xml:space="preserve">Подпрограмма 1 "Профилактика заболеваний и формирование здорового образа жизни"</w:t>
            </w:r>
          </w:p>
        </w:tc>
      </w:tr>
      <w:tr>
        <w:tc>
          <w:tcPr>
            <w:tcW w:w="364" w:type="dxa"/>
          </w:tcPr>
          <w:p>
            <w:pPr>
              <w:pStyle w:val="0"/>
              <w:jc w:val="center"/>
            </w:pPr>
            <w:r>
              <w:rPr>
                <w:sz w:val="20"/>
              </w:rPr>
              <w:t xml:space="preserve">16</w:t>
            </w:r>
          </w:p>
        </w:tc>
        <w:tc>
          <w:tcPr>
            <w:tcW w:w="3034" w:type="dxa"/>
          </w:tcPr>
          <w:p>
            <w:pPr>
              <w:pStyle w:val="0"/>
            </w:pPr>
            <w:r>
              <w:rPr>
                <w:sz w:val="20"/>
              </w:rPr>
              <w:t xml:space="preserve">Распространенность ожирения среди взрослого населения</w:t>
            </w:r>
          </w:p>
        </w:tc>
        <w:tc>
          <w:tcPr>
            <w:tcW w:w="1354" w:type="dxa"/>
          </w:tcPr>
          <w:p>
            <w:pPr>
              <w:pStyle w:val="0"/>
              <w:jc w:val="center"/>
            </w:pPr>
            <w:r>
              <w:rPr>
                <w:sz w:val="20"/>
              </w:rPr>
              <w:t xml:space="preserve">Процентов</w:t>
            </w:r>
          </w:p>
        </w:tc>
        <w:tc>
          <w:tcPr>
            <w:tcW w:w="4819" w:type="dxa"/>
          </w:tcPr>
          <w:p>
            <w:pPr>
              <w:pStyle w:val="0"/>
            </w:pPr>
            <w:r>
              <w:rPr>
                <w:sz w:val="20"/>
              </w:rPr>
              <w:t xml:space="preserve">Распространенность ожирения среди взрослого населения. Информация ОГБУЗ "Областной центр общественного здоровья и медицинской профилактики"</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Ежемесячно до 10 числа месяца, следующего за отчетным; ежегодно до 7 февраля</w:t>
            </w:r>
          </w:p>
        </w:tc>
      </w:tr>
      <w:tr>
        <w:tc>
          <w:tcPr>
            <w:tcW w:w="364" w:type="dxa"/>
          </w:tcPr>
          <w:p>
            <w:pPr>
              <w:pStyle w:val="0"/>
              <w:jc w:val="center"/>
            </w:pPr>
            <w:r>
              <w:rPr>
                <w:sz w:val="20"/>
              </w:rPr>
              <w:t xml:space="preserve">17</w:t>
            </w:r>
          </w:p>
        </w:tc>
        <w:tc>
          <w:tcPr>
            <w:tcW w:w="3034" w:type="dxa"/>
          </w:tcPr>
          <w:p>
            <w:pPr>
              <w:pStyle w:val="0"/>
            </w:pPr>
            <w:r>
              <w:rPr>
                <w:sz w:val="20"/>
              </w:rPr>
              <w:t xml:space="preserve">Распространенность повышенного артериального давления среди взрослого населения</w:t>
            </w:r>
          </w:p>
        </w:tc>
        <w:tc>
          <w:tcPr>
            <w:tcW w:w="1354" w:type="dxa"/>
          </w:tcPr>
          <w:p>
            <w:pPr>
              <w:pStyle w:val="0"/>
              <w:jc w:val="center"/>
            </w:pPr>
            <w:r>
              <w:rPr>
                <w:sz w:val="20"/>
              </w:rPr>
              <w:t xml:space="preserve">Процентов</w:t>
            </w:r>
          </w:p>
        </w:tc>
        <w:tc>
          <w:tcPr>
            <w:tcW w:w="4819" w:type="dxa"/>
          </w:tcPr>
          <w:p>
            <w:pPr>
              <w:pStyle w:val="0"/>
            </w:pPr>
            <w:r>
              <w:rPr>
                <w:sz w:val="20"/>
              </w:rPr>
              <w:t xml:space="preserve">Распространенность повышенного артериального давления среди взрослого населения. Информация ОГБУЗ "Областной центр общественного здоровья и медицинской профилактики"</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Ежемесячно до 10 числа месяца, следующего за отчетным; ежегодно до 7 февраля</w:t>
            </w:r>
          </w:p>
        </w:tc>
      </w:tr>
      <w:tr>
        <w:tc>
          <w:tcPr>
            <w:tcW w:w="364" w:type="dxa"/>
          </w:tcPr>
          <w:p>
            <w:pPr>
              <w:pStyle w:val="0"/>
              <w:jc w:val="center"/>
            </w:pPr>
            <w:r>
              <w:rPr>
                <w:sz w:val="20"/>
              </w:rPr>
              <w:t xml:space="preserve">18</w:t>
            </w:r>
          </w:p>
        </w:tc>
        <w:tc>
          <w:tcPr>
            <w:tcW w:w="3034" w:type="dxa"/>
          </w:tcPr>
          <w:p>
            <w:pPr>
              <w:pStyle w:val="0"/>
            </w:pPr>
            <w:r>
              <w:rPr>
                <w:sz w:val="20"/>
              </w:rPr>
              <w:t xml:space="preserve">Потребление алкогольной продукции (в пересчете на абсолютный алкоголь) на душу населения в год</w:t>
            </w:r>
          </w:p>
        </w:tc>
        <w:tc>
          <w:tcPr>
            <w:tcW w:w="1354" w:type="dxa"/>
          </w:tcPr>
          <w:p>
            <w:pPr>
              <w:pStyle w:val="0"/>
              <w:jc w:val="center"/>
            </w:pPr>
            <w:r>
              <w:rPr>
                <w:sz w:val="20"/>
              </w:rPr>
              <w:t xml:space="preserve">Литров</w:t>
            </w:r>
          </w:p>
        </w:tc>
        <w:tc>
          <w:tcPr>
            <w:tcW w:w="4819" w:type="dxa"/>
          </w:tcPr>
          <w:p>
            <w:pPr>
              <w:pStyle w:val="0"/>
            </w:pPr>
            <w:r>
              <w:rPr>
                <w:sz w:val="20"/>
              </w:rPr>
              <w:t xml:space="preserve">Методика в настоящее время находится в разработке в Минздраве России и ФГБУ центральном НИИ организации и информатизации здравоохранения</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Ежегодно до 20 февраля</w:t>
            </w:r>
          </w:p>
        </w:tc>
      </w:tr>
      <w:tr>
        <w:tc>
          <w:tcPr>
            <w:tcW w:w="364" w:type="dxa"/>
          </w:tcPr>
          <w:p>
            <w:pPr>
              <w:pStyle w:val="0"/>
              <w:jc w:val="center"/>
            </w:pPr>
            <w:r>
              <w:rPr>
                <w:sz w:val="20"/>
              </w:rPr>
              <w:t xml:space="preserve">19</w:t>
            </w:r>
          </w:p>
        </w:tc>
        <w:tc>
          <w:tcPr>
            <w:tcW w:w="3034" w:type="dxa"/>
          </w:tcPr>
          <w:p>
            <w:pPr>
              <w:pStyle w:val="0"/>
            </w:pPr>
            <w:r>
              <w:rPr>
                <w:sz w:val="20"/>
              </w:rPr>
              <w:t xml:space="preserve">Распространенность потребления табака среди взрослого населения</w:t>
            </w:r>
          </w:p>
        </w:tc>
        <w:tc>
          <w:tcPr>
            <w:tcW w:w="1354" w:type="dxa"/>
          </w:tcPr>
          <w:p>
            <w:pPr>
              <w:pStyle w:val="0"/>
              <w:jc w:val="center"/>
            </w:pPr>
            <w:r>
              <w:rPr>
                <w:sz w:val="20"/>
              </w:rPr>
              <w:t xml:space="preserve">Процентов</w:t>
            </w:r>
          </w:p>
        </w:tc>
        <w:tc>
          <w:tcPr>
            <w:tcW w:w="4819" w:type="dxa"/>
          </w:tcPr>
          <w:p>
            <w:pPr>
              <w:pStyle w:val="0"/>
            </w:pPr>
            <w:r>
              <w:rPr>
                <w:sz w:val="20"/>
              </w:rPr>
              <w:t xml:space="preserve">Распространенность потребления табака среди взрослого населения. Информация ОГБУЗ "Областной центр общественного здоровья и медицинской профилактики"</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Ежемесячно до 10 числа месяца, следующего за отчетным; ежегодно до 7 февраля</w:t>
            </w:r>
          </w:p>
        </w:tc>
      </w:tr>
      <w:tr>
        <w:tc>
          <w:tcPr>
            <w:tcW w:w="364" w:type="dxa"/>
          </w:tcPr>
          <w:p>
            <w:pPr>
              <w:pStyle w:val="0"/>
              <w:jc w:val="center"/>
            </w:pPr>
            <w:r>
              <w:rPr>
                <w:sz w:val="20"/>
              </w:rPr>
              <w:t xml:space="preserve">20</w:t>
            </w:r>
          </w:p>
        </w:tc>
        <w:tc>
          <w:tcPr>
            <w:tcW w:w="3034" w:type="dxa"/>
          </w:tcPr>
          <w:p>
            <w:pPr>
              <w:pStyle w:val="0"/>
            </w:pPr>
            <w:r>
              <w:rPr>
                <w:sz w:val="20"/>
              </w:rPr>
              <w:t xml:space="preserve">Распространенность потребления табака среди детей и подростков</w:t>
            </w:r>
          </w:p>
        </w:tc>
        <w:tc>
          <w:tcPr>
            <w:tcW w:w="1354" w:type="dxa"/>
          </w:tcPr>
          <w:p>
            <w:pPr>
              <w:pStyle w:val="0"/>
              <w:jc w:val="center"/>
            </w:pPr>
            <w:r>
              <w:rPr>
                <w:sz w:val="20"/>
              </w:rPr>
              <w:t xml:space="preserve">Процентов</w:t>
            </w:r>
          </w:p>
        </w:tc>
        <w:tc>
          <w:tcPr>
            <w:tcW w:w="4819" w:type="dxa"/>
          </w:tcPr>
          <w:p>
            <w:pPr>
              <w:pStyle w:val="0"/>
            </w:pPr>
            <w:r>
              <w:rPr>
                <w:sz w:val="20"/>
              </w:rPr>
              <w:t xml:space="preserve">Распространенность потребления табака среди детей и подростков. Информация ОГБУЗ "Областной центр общественного здоровья и медицинской профилактики"</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Ежемесячно до 5 числа месяца, следующего за отчетным; ежегодно до 20 января</w:t>
            </w:r>
          </w:p>
        </w:tc>
      </w:tr>
      <w:tr>
        <w:tc>
          <w:tcPr>
            <w:tcW w:w="364" w:type="dxa"/>
          </w:tcPr>
          <w:p>
            <w:pPr>
              <w:pStyle w:val="0"/>
              <w:jc w:val="center"/>
            </w:pPr>
            <w:r>
              <w:rPr>
                <w:sz w:val="20"/>
              </w:rPr>
              <w:t xml:space="preserve">21</w:t>
            </w:r>
          </w:p>
        </w:tc>
        <w:tc>
          <w:tcPr>
            <w:tcW w:w="3034" w:type="dxa"/>
          </w:tcPr>
          <w:p>
            <w:pPr>
              <w:pStyle w:val="0"/>
            </w:pPr>
            <w:r>
              <w:rPr>
                <w:sz w:val="20"/>
              </w:rPr>
              <w:t xml:space="preserve">Обращаемость в медицинские организации по вопросам здорового образа жизни</w:t>
            </w:r>
          </w:p>
        </w:tc>
        <w:tc>
          <w:tcPr>
            <w:tcW w:w="1354" w:type="dxa"/>
          </w:tcPr>
          <w:p>
            <w:pPr>
              <w:pStyle w:val="0"/>
              <w:jc w:val="center"/>
            </w:pPr>
            <w:r>
              <w:rPr>
                <w:sz w:val="20"/>
              </w:rPr>
              <w:t xml:space="preserve">Тыс. человек</w:t>
            </w:r>
          </w:p>
        </w:tc>
        <w:tc>
          <w:tcPr>
            <w:tcW w:w="4819" w:type="dxa"/>
          </w:tcPr>
          <w:p>
            <w:pPr>
              <w:pStyle w:val="0"/>
            </w:pPr>
            <w:r>
              <w:rPr>
                <w:sz w:val="20"/>
              </w:rPr>
              <w:t xml:space="preserve">Обращаемость в медицинские организации по вопросам здорового образа жизни. Информация ОГБУЗ "Областной центр общественного здоровья и медицинской профилактики"</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Ежемесячно до 5 числа месяца, следующего за отчетным; ежегодно до 20 января</w:t>
            </w:r>
          </w:p>
        </w:tc>
      </w:tr>
      <w:tr>
        <w:tc>
          <w:tcPr>
            <w:tcW w:w="364" w:type="dxa"/>
          </w:tcPr>
          <w:p>
            <w:pPr>
              <w:pStyle w:val="0"/>
              <w:jc w:val="center"/>
            </w:pPr>
            <w:r>
              <w:rPr>
                <w:sz w:val="20"/>
              </w:rPr>
              <w:t xml:space="preserve">22</w:t>
            </w:r>
          </w:p>
        </w:tc>
        <w:tc>
          <w:tcPr>
            <w:tcW w:w="3034" w:type="dxa"/>
          </w:tcPr>
          <w:p>
            <w:pPr>
              <w:pStyle w:val="0"/>
            </w:pPr>
            <w:r>
              <w:rPr>
                <w:sz w:val="20"/>
              </w:rPr>
              <w:t xml:space="preserve">Число случаев временной нетрудоспособности на 1 тыс. человек населения</w:t>
            </w:r>
          </w:p>
        </w:tc>
        <w:tc>
          <w:tcPr>
            <w:tcW w:w="1354" w:type="dxa"/>
          </w:tcPr>
          <w:p>
            <w:pPr>
              <w:pStyle w:val="0"/>
              <w:jc w:val="center"/>
            </w:pPr>
            <w:r>
              <w:rPr>
                <w:sz w:val="20"/>
              </w:rPr>
              <w:t xml:space="preserve">Единиц</w:t>
            </w:r>
          </w:p>
        </w:tc>
        <w:tc>
          <w:tcPr>
            <w:tcW w:w="4819" w:type="dxa"/>
          </w:tcPr>
          <w:p>
            <w:pPr>
              <w:pStyle w:val="0"/>
            </w:pPr>
            <w:r>
              <w:rPr>
                <w:sz w:val="20"/>
              </w:rPr>
              <w:t xml:space="preserve">Число случаев временной нетрудоспособности на 1 тыс. человек населения. Информация ОГБУЗ "Областной центр общественного здоровья и медицинской профилактики"</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Ежемесячно до 5 числа месяца, следующего за отчетным; ежегодно до 20 января</w:t>
            </w:r>
          </w:p>
        </w:tc>
      </w:tr>
      <w:tr>
        <w:tc>
          <w:tcPr>
            <w:tcW w:w="364" w:type="dxa"/>
          </w:tcPr>
          <w:p>
            <w:pPr>
              <w:pStyle w:val="0"/>
              <w:jc w:val="center"/>
            </w:pPr>
            <w:r>
              <w:rPr>
                <w:sz w:val="20"/>
              </w:rPr>
              <w:t xml:space="preserve">23</w:t>
            </w:r>
          </w:p>
        </w:tc>
        <w:tc>
          <w:tcPr>
            <w:tcW w:w="3034" w:type="dxa"/>
          </w:tcPr>
          <w:p>
            <w:pPr>
              <w:pStyle w:val="0"/>
            </w:pPr>
            <w:r>
              <w:rPr>
                <w:sz w:val="20"/>
              </w:rPr>
              <w:t xml:space="preserve">Смертность мужчин трудоспособного возраста на 100 тыс. человек населения</w:t>
            </w:r>
          </w:p>
        </w:tc>
        <w:tc>
          <w:tcPr>
            <w:tcW w:w="1354" w:type="dxa"/>
          </w:tcPr>
          <w:p>
            <w:pPr>
              <w:pStyle w:val="0"/>
              <w:jc w:val="center"/>
            </w:pPr>
            <w:r>
              <w:rPr>
                <w:sz w:val="20"/>
              </w:rPr>
              <w:t xml:space="preserve">Случаев</w:t>
            </w:r>
          </w:p>
        </w:tc>
        <w:tc>
          <w:tcPr>
            <w:tcW w:w="4819" w:type="dxa"/>
          </w:tcPr>
          <w:p>
            <w:pPr>
              <w:pStyle w:val="0"/>
            </w:pPr>
            <w:r>
              <w:rPr>
                <w:sz w:val="20"/>
              </w:rPr>
              <w:t xml:space="preserve">Смертность мужчин трудоспособного возраста на 100 тыс. человек населения. Информация ОГКУЗ "МИАЦ"</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Ежегодно до 7 февраля</w:t>
            </w:r>
          </w:p>
        </w:tc>
      </w:tr>
      <w:tr>
        <w:tc>
          <w:tcPr>
            <w:tcW w:w="364" w:type="dxa"/>
          </w:tcPr>
          <w:p>
            <w:pPr>
              <w:pStyle w:val="0"/>
              <w:jc w:val="center"/>
            </w:pPr>
            <w:r>
              <w:rPr>
                <w:sz w:val="20"/>
              </w:rPr>
              <w:t xml:space="preserve">24</w:t>
            </w:r>
          </w:p>
        </w:tc>
        <w:tc>
          <w:tcPr>
            <w:tcW w:w="3034" w:type="dxa"/>
          </w:tcPr>
          <w:p>
            <w:pPr>
              <w:pStyle w:val="0"/>
            </w:pPr>
            <w:r>
              <w:rPr>
                <w:sz w:val="20"/>
              </w:rPr>
              <w:t xml:space="preserve">Смертность женщин трудоспособного возраста на 100 тыс. человек населения</w:t>
            </w:r>
          </w:p>
        </w:tc>
        <w:tc>
          <w:tcPr>
            <w:tcW w:w="1354" w:type="dxa"/>
          </w:tcPr>
          <w:p>
            <w:pPr>
              <w:pStyle w:val="0"/>
              <w:jc w:val="center"/>
            </w:pPr>
            <w:r>
              <w:rPr>
                <w:sz w:val="20"/>
              </w:rPr>
              <w:t xml:space="preserve">Случаев</w:t>
            </w:r>
          </w:p>
        </w:tc>
        <w:tc>
          <w:tcPr>
            <w:tcW w:w="4819" w:type="dxa"/>
          </w:tcPr>
          <w:p>
            <w:pPr>
              <w:pStyle w:val="0"/>
            </w:pPr>
            <w:r>
              <w:rPr>
                <w:sz w:val="20"/>
              </w:rPr>
              <w:t xml:space="preserve">Смертность женщин трудоспособного возраста на 100 тыс. человек населения. Информация ОГКУЗ "МИАЦ"</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Ежегодно до 7 февраля</w:t>
            </w:r>
          </w:p>
        </w:tc>
      </w:tr>
      <w:tr>
        <w:tc>
          <w:tcPr>
            <w:gridSpan w:val="6"/>
            <w:tcW w:w="13554" w:type="dxa"/>
          </w:tcPr>
          <w:p>
            <w:pPr>
              <w:pStyle w:val="0"/>
              <w:outlineLvl w:val="2"/>
            </w:pPr>
            <w:r>
              <w:rPr>
                <w:sz w:val="20"/>
              </w:rPr>
              <w:t xml:space="preserve">Подпрограмма 2 "Развитие первичной медико-санитарной помощи"</w:t>
            </w:r>
          </w:p>
        </w:tc>
      </w:tr>
      <w:tr>
        <w:tc>
          <w:tcPr>
            <w:tcW w:w="364" w:type="dxa"/>
          </w:tcPr>
          <w:p>
            <w:pPr>
              <w:pStyle w:val="0"/>
              <w:jc w:val="center"/>
            </w:pPr>
            <w:r>
              <w:rPr>
                <w:sz w:val="20"/>
              </w:rPr>
              <w:t xml:space="preserve">25</w:t>
            </w:r>
          </w:p>
        </w:tc>
        <w:tc>
          <w:tcPr>
            <w:tcW w:w="3034" w:type="dxa"/>
          </w:tcPr>
          <w:p>
            <w:pPr>
              <w:pStyle w:val="0"/>
            </w:pPr>
            <w:r>
              <w:rPr>
                <w:sz w:val="20"/>
              </w:rPr>
              <w:t xml:space="preserve">Выполнение плана профилактических прививок против "управляемых инфекций" в декретированные сроки</w:t>
            </w:r>
          </w:p>
        </w:tc>
        <w:tc>
          <w:tcPr>
            <w:tcW w:w="1354" w:type="dxa"/>
          </w:tcPr>
          <w:p>
            <w:pPr>
              <w:pStyle w:val="0"/>
              <w:jc w:val="center"/>
            </w:pPr>
            <w:r>
              <w:rPr>
                <w:sz w:val="20"/>
              </w:rPr>
              <w:t xml:space="preserve">Процентов</w:t>
            </w:r>
          </w:p>
        </w:tc>
        <w:tc>
          <w:tcPr>
            <w:tcW w:w="4819" w:type="dxa"/>
          </w:tcPr>
          <w:p>
            <w:pPr>
              <w:pStyle w:val="0"/>
            </w:pPr>
            <w:r>
              <w:rPr>
                <w:sz w:val="20"/>
              </w:rPr>
              <w:t xml:space="preserve">Выполнение плана профилактических прививок против "управляемых инфекций" в декретированные сроки. Информация Управления Роспотребнадзора по Белгородской области</w:t>
            </w:r>
          </w:p>
        </w:tc>
        <w:tc>
          <w:tcPr>
            <w:tcW w:w="1969" w:type="dxa"/>
          </w:tcPr>
          <w:p>
            <w:pPr>
              <w:pStyle w:val="0"/>
            </w:pPr>
            <w:r>
              <w:rPr>
                <w:sz w:val="20"/>
              </w:rPr>
              <w:t xml:space="preserve">Статистическая информация</w:t>
            </w:r>
          </w:p>
        </w:tc>
        <w:tc>
          <w:tcPr>
            <w:tcW w:w="2014" w:type="dxa"/>
          </w:tcPr>
          <w:p>
            <w:pPr>
              <w:pStyle w:val="0"/>
            </w:pPr>
            <w:r>
              <w:rPr>
                <w:sz w:val="20"/>
              </w:rPr>
              <w:t xml:space="preserve">Ежемесячно - 5 числа месяца, следующего за отчетным; ежегодно до 3 февраля</w:t>
            </w:r>
          </w:p>
        </w:tc>
      </w:tr>
      <w:tr>
        <w:tc>
          <w:tcPr>
            <w:tcW w:w="364" w:type="dxa"/>
          </w:tcPr>
          <w:p>
            <w:pPr>
              <w:pStyle w:val="0"/>
              <w:jc w:val="center"/>
            </w:pPr>
            <w:r>
              <w:rPr>
                <w:sz w:val="20"/>
              </w:rPr>
              <w:t xml:space="preserve">26</w:t>
            </w:r>
          </w:p>
        </w:tc>
        <w:tc>
          <w:tcPr>
            <w:tcW w:w="3034" w:type="dxa"/>
          </w:tcPr>
          <w:p>
            <w:pPr>
              <w:pStyle w:val="0"/>
            </w:pPr>
            <w:r>
              <w:rPr>
                <w:sz w:val="20"/>
              </w:rPr>
              <w:t xml:space="preserve">Общая заболеваемость взрослого населения на 100 тыс. человек населения</w:t>
            </w:r>
          </w:p>
        </w:tc>
        <w:tc>
          <w:tcPr>
            <w:tcW w:w="1354" w:type="dxa"/>
          </w:tcPr>
          <w:p>
            <w:pPr>
              <w:pStyle w:val="0"/>
              <w:jc w:val="center"/>
            </w:pPr>
            <w:r>
              <w:rPr>
                <w:sz w:val="20"/>
              </w:rPr>
              <w:t xml:space="preserve">Случаев</w:t>
            </w:r>
          </w:p>
        </w:tc>
        <w:tc>
          <w:tcPr>
            <w:tcW w:w="4819" w:type="dxa"/>
          </w:tcPr>
          <w:p>
            <w:pPr>
              <w:pStyle w:val="0"/>
            </w:pPr>
            <w:r>
              <w:rPr>
                <w:sz w:val="20"/>
              </w:rPr>
              <w:t xml:space="preserve">Общая заболеваемость взрослого населения на 100 тыс. человек населения. Информация ОГКУЗ "МИАЦ"</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Ежемесячно до 10 числа месяца, следующего за отчетным; ежегодно до 7 февраля</w:t>
            </w:r>
          </w:p>
        </w:tc>
      </w:tr>
      <w:tr>
        <w:tc>
          <w:tcPr>
            <w:tcW w:w="364" w:type="dxa"/>
          </w:tcPr>
          <w:p>
            <w:pPr>
              <w:pStyle w:val="0"/>
              <w:jc w:val="center"/>
            </w:pPr>
            <w:r>
              <w:rPr>
                <w:sz w:val="20"/>
              </w:rPr>
              <w:t xml:space="preserve">27</w:t>
            </w:r>
          </w:p>
        </w:tc>
        <w:tc>
          <w:tcPr>
            <w:tcW w:w="3034" w:type="dxa"/>
          </w:tcPr>
          <w:p>
            <w:pPr>
              <w:pStyle w:val="0"/>
            </w:pPr>
            <w:r>
              <w:rPr>
                <w:sz w:val="20"/>
              </w:rPr>
              <w:t xml:space="preserve">Уровень госпитализации в медицинские организации, оказывающие преимущественно первичную медико-санитарную помощь, на 1 тыс. человек населения</w:t>
            </w:r>
          </w:p>
        </w:tc>
        <w:tc>
          <w:tcPr>
            <w:tcW w:w="1354" w:type="dxa"/>
          </w:tcPr>
          <w:p>
            <w:pPr>
              <w:pStyle w:val="0"/>
              <w:jc w:val="center"/>
            </w:pPr>
            <w:r>
              <w:rPr>
                <w:sz w:val="20"/>
              </w:rPr>
              <w:t xml:space="preserve">Человек</w:t>
            </w:r>
          </w:p>
        </w:tc>
        <w:tc>
          <w:tcPr>
            <w:tcW w:w="4819" w:type="dxa"/>
          </w:tcPr>
          <w:p>
            <w:pPr>
              <w:pStyle w:val="0"/>
            </w:pPr>
            <w:r>
              <w:rPr>
                <w:sz w:val="20"/>
              </w:rPr>
              <w:t xml:space="preserve">Уровень госпитализации в медицинские организации, оказывающие преимущественно первичную медико-санитарную помощь, на 1 тыс. человек населения. Информация ОГКУЗ "МИАЦ"</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Ежемесячно до 10 числа месяца, следующего за отчетным; ежегодно до 7 февраля</w:t>
            </w:r>
          </w:p>
        </w:tc>
      </w:tr>
      <w:tr>
        <w:tc>
          <w:tcPr>
            <w:gridSpan w:val="6"/>
            <w:tcW w:w="13554" w:type="dxa"/>
          </w:tcPr>
          <w:p>
            <w:pPr>
              <w:pStyle w:val="0"/>
              <w:outlineLvl w:val="2"/>
            </w:pPr>
            <w:r>
              <w:rPr>
                <w:sz w:val="20"/>
              </w:rPr>
              <w:t xml:space="preserve">Подпрограмма 3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r>
      <w:tr>
        <w:tc>
          <w:tcPr>
            <w:tcW w:w="364" w:type="dxa"/>
          </w:tcPr>
          <w:p>
            <w:pPr>
              <w:pStyle w:val="0"/>
              <w:jc w:val="center"/>
            </w:pPr>
            <w:r>
              <w:rPr>
                <w:sz w:val="20"/>
              </w:rPr>
              <w:t xml:space="preserve">28</w:t>
            </w:r>
          </w:p>
        </w:tc>
        <w:tc>
          <w:tcPr>
            <w:tcW w:w="3034" w:type="dxa"/>
          </w:tcPr>
          <w:p>
            <w:pPr>
              <w:pStyle w:val="0"/>
            </w:pPr>
            <w:r>
              <w:rPr>
                <w:sz w:val="20"/>
              </w:rPr>
              <w:t xml:space="preserve">Смертность от болезней системы кровообращения на 100 тыс. человек населения</w:t>
            </w:r>
          </w:p>
        </w:tc>
        <w:tc>
          <w:tcPr>
            <w:tcW w:w="1354" w:type="dxa"/>
          </w:tcPr>
          <w:p>
            <w:pPr>
              <w:pStyle w:val="0"/>
              <w:jc w:val="center"/>
            </w:pPr>
            <w:r>
              <w:rPr>
                <w:sz w:val="20"/>
              </w:rPr>
              <w:t xml:space="preserve">Случаев</w:t>
            </w:r>
          </w:p>
        </w:tc>
        <w:tc>
          <w:tcPr>
            <w:tcW w:w="4819" w:type="dxa"/>
          </w:tcPr>
          <w:p>
            <w:pPr>
              <w:pStyle w:val="0"/>
            </w:pPr>
            <w:r>
              <w:rPr>
                <w:sz w:val="20"/>
              </w:rPr>
              <w:t xml:space="preserve">Смертность от болезней системы кровообращения на 100 тыс. человек населения. Информация Белгородстата</w:t>
            </w:r>
          </w:p>
        </w:tc>
        <w:tc>
          <w:tcPr>
            <w:tcW w:w="1969" w:type="dxa"/>
          </w:tcPr>
          <w:p>
            <w:pPr>
              <w:pStyle w:val="0"/>
            </w:pPr>
            <w:r>
              <w:rPr>
                <w:sz w:val="20"/>
              </w:rPr>
              <w:t xml:space="preserve">Статистическая информация</w:t>
            </w:r>
          </w:p>
        </w:tc>
        <w:tc>
          <w:tcPr>
            <w:tcW w:w="2014" w:type="dxa"/>
          </w:tcPr>
          <w:p>
            <w:pPr>
              <w:pStyle w:val="0"/>
            </w:pPr>
            <w:r>
              <w:rPr>
                <w:sz w:val="20"/>
              </w:rPr>
              <w:t xml:space="preserve">Ежемесячно - 20 числа второго месяца, следующего за отчетным; ежегодно: первая оценка (предварительно) - до 3 февраля; вторая оценка (итог) - 15 августа</w:t>
            </w:r>
          </w:p>
        </w:tc>
      </w:tr>
      <w:tr>
        <w:tc>
          <w:tcPr>
            <w:tcW w:w="364" w:type="dxa"/>
          </w:tcPr>
          <w:p>
            <w:pPr>
              <w:pStyle w:val="0"/>
              <w:jc w:val="center"/>
            </w:pPr>
            <w:r>
              <w:rPr>
                <w:sz w:val="20"/>
              </w:rPr>
              <w:t xml:space="preserve">29</w:t>
            </w:r>
          </w:p>
        </w:tc>
        <w:tc>
          <w:tcPr>
            <w:tcW w:w="3034" w:type="dxa"/>
          </w:tcPr>
          <w:p>
            <w:pPr>
              <w:pStyle w:val="0"/>
            </w:pPr>
            <w:r>
              <w:rPr>
                <w:sz w:val="20"/>
              </w:rPr>
              <w:t xml:space="preserve">Смертность от новообразований (в том числе злокачественных) на 100 тыс. человек населения</w:t>
            </w:r>
          </w:p>
        </w:tc>
        <w:tc>
          <w:tcPr>
            <w:tcW w:w="1354" w:type="dxa"/>
          </w:tcPr>
          <w:p>
            <w:pPr>
              <w:pStyle w:val="0"/>
              <w:jc w:val="center"/>
            </w:pPr>
            <w:r>
              <w:rPr>
                <w:sz w:val="20"/>
              </w:rPr>
              <w:t xml:space="preserve">Случаев</w:t>
            </w:r>
          </w:p>
        </w:tc>
        <w:tc>
          <w:tcPr>
            <w:tcW w:w="4819" w:type="dxa"/>
          </w:tcPr>
          <w:p>
            <w:pPr>
              <w:pStyle w:val="0"/>
            </w:pPr>
            <w:r>
              <w:rPr>
                <w:sz w:val="20"/>
              </w:rPr>
              <w:t xml:space="preserve">Смертность от новообразований (в том числе злокачественных) на 100 тыс. человек населения. Информация Белгородстата</w:t>
            </w:r>
          </w:p>
        </w:tc>
        <w:tc>
          <w:tcPr>
            <w:tcW w:w="1969" w:type="dxa"/>
          </w:tcPr>
          <w:p>
            <w:pPr>
              <w:pStyle w:val="0"/>
            </w:pPr>
            <w:r>
              <w:rPr>
                <w:sz w:val="20"/>
              </w:rPr>
              <w:t xml:space="preserve">Статистическая информация</w:t>
            </w:r>
          </w:p>
        </w:tc>
        <w:tc>
          <w:tcPr>
            <w:tcW w:w="2014" w:type="dxa"/>
          </w:tcPr>
          <w:p>
            <w:pPr>
              <w:pStyle w:val="0"/>
            </w:pPr>
            <w:r>
              <w:rPr>
                <w:sz w:val="20"/>
              </w:rPr>
              <w:t xml:space="preserve">Ежемесячно - 20 число второго месяца, следующего за отчетным; ежегодно: 1-я оценка (предварительно) до 3 февраля; 2-я оценка (итог) - 15 августа</w:t>
            </w:r>
          </w:p>
        </w:tc>
      </w:tr>
      <w:tr>
        <w:tc>
          <w:tcPr>
            <w:tcW w:w="364" w:type="dxa"/>
          </w:tcPr>
          <w:p>
            <w:pPr>
              <w:pStyle w:val="0"/>
              <w:jc w:val="center"/>
            </w:pPr>
            <w:r>
              <w:rPr>
                <w:sz w:val="20"/>
              </w:rPr>
              <w:t xml:space="preserve">30</w:t>
            </w:r>
          </w:p>
        </w:tc>
        <w:tc>
          <w:tcPr>
            <w:tcW w:w="3034" w:type="dxa"/>
          </w:tcPr>
          <w:p>
            <w:pPr>
              <w:pStyle w:val="0"/>
            </w:pPr>
            <w:r>
              <w:rPr>
                <w:sz w:val="20"/>
              </w:rPr>
              <w:t xml:space="preserve">Смертность от туберкулеза на 100 тыс. человек населения</w:t>
            </w:r>
          </w:p>
        </w:tc>
        <w:tc>
          <w:tcPr>
            <w:tcW w:w="1354" w:type="dxa"/>
          </w:tcPr>
          <w:p>
            <w:pPr>
              <w:pStyle w:val="0"/>
              <w:jc w:val="center"/>
            </w:pPr>
            <w:r>
              <w:rPr>
                <w:sz w:val="20"/>
              </w:rPr>
              <w:t xml:space="preserve">Случаев</w:t>
            </w:r>
          </w:p>
        </w:tc>
        <w:tc>
          <w:tcPr>
            <w:tcW w:w="4819" w:type="dxa"/>
          </w:tcPr>
          <w:p>
            <w:pPr>
              <w:pStyle w:val="0"/>
            </w:pPr>
            <w:r>
              <w:rPr>
                <w:sz w:val="20"/>
              </w:rPr>
              <w:t xml:space="preserve">Смертность от туберкулеза на 100 тыс. человек населения. Информация Белгородстата</w:t>
            </w:r>
          </w:p>
        </w:tc>
        <w:tc>
          <w:tcPr>
            <w:tcW w:w="1969" w:type="dxa"/>
          </w:tcPr>
          <w:p>
            <w:pPr>
              <w:pStyle w:val="0"/>
            </w:pPr>
            <w:r>
              <w:rPr>
                <w:sz w:val="20"/>
              </w:rPr>
              <w:t xml:space="preserve">Статистическая информация</w:t>
            </w:r>
          </w:p>
        </w:tc>
        <w:tc>
          <w:tcPr>
            <w:tcW w:w="2014" w:type="dxa"/>
          </w:tcPr>
          <w:p>
            <w:pPr>
              <w:pStyle w:val="0"/>
            </w:pPr>
            <w:r>
              <w:rPr>
                <w:sz w:val="20"/>
              </w:rPr>
              <w:t xml:space="preserve">Ежемесячно - 20 число второго месяца, следующего за отчетным; ежегодно: 1-я оценка (предварительно) до 3 февраля; 2-я оценка (итог) - 15 августа</w:t>
            </w:r>
          </w:p>
        </w:tc>
      </w:tr>
      <w:tr>
        <w:tc>
          <w:tcPr>
            <w:tcW w:w="364" w:type="dxa"/>
          </w:tcPr>
          <w:p>
            <w:pPr>
              <w:pStyle w:val="0"/>
              <w:jc w:val="center"/>
            </w:pPr>
            <w:r>
              <w:rPr>
                <w:sz w:val="20"/>
              </w:rPr>
              <w:t xml:space="preserve">31</w:t>
            </w:r>
          </w:p>
        </w:tc>
        <w:tc>
          <w:tcPr>
            <w:tcW w:w="3034" w:type="dxa"/>
          </w:tcPr>
          <w:p>
            <w:pPr>
              <w:pStyle w:val="0"/>
            </w:pPr>
            <w:r>
              <w:rPr>
                <w:sz w:val="20"/>
              </w:rPr>
              <w:t xml:space="preserve">Доля повторных госпитализаций в психиатрический стационар в течение года</w:t>
            </w:r>
          </w:p>
        </w:tc>
        <w:tc>
          <w:tcPr>
            <w:tcW w:w="1354" w:type="dxa"/>
          </w:tcPr>
          <w:p>
            <w:pPr>
              <w:pStyle w:val="0"/>
              <w:jc w:val="center"/>
            </w:pPr>
            <w:r>
              <w:rPr>
                <w:sz w:val="20"/>
              </w:rPr>
              <w:t xml:space="preserve">Процентов</w:t>
            </w:r>
          </w:p>
        </w:tc>
        <w:tc>
          <w:tcPr>
            <w:tcW w:w="4819" w:type="dxa"/>
          </w:tcPr>
          <w:p>
            <w:pPr>
              <w:pStyle w:val="0"/>
            </w:pPr>
            <w:r>
              <w:rPr>
                <w:sz w:val="20"/>
              </w:rPr>
              <w:t xml:space="preserve">ДГпсих.пвт = ЧГ псих.пвт / ЧГпсих.общ. x 100,</w:t>
            </w:r>
          </w:p>
          <w:p>
            <w:pPr>
              <w:pStyle w:val="0"/>
            </w:pPr>
            <w:r>
              <w:rPr>
                <w:sz w:val="20"/>
              </w:rPr>
              <w:t xml:space="preserve">где:</w:t>
            </w:r>
          </w:p>
          <w:p>
            <w:pPr>
              <w:pStyle w:val="0"/>
            </w:pPr>
            <w:r>
              <w:rPr>
                <w:sz w:val="20"/>
              </w:rPr>
              <w:t xml:space="preserve">ДГпсих.пвт - доля повторных госпитализаций в психиатрический стационар;</w:t>
            </w:r>
          </w:p>
          <w:p>
            <w:pPr>
              <w:pStyle w:val="0"/>
            </w:pPr>
            <w:r>
              <w:rPr>
                <w:sz w:val="20"/>
              </w:rPr>
              <w:t xml:space="preserve">ЧГпсих.пвт - количество повторных госпитализаций пациентов в психиатрический стационар в течение года (информация ОГКУЗ "Белгородская областная клиническая психоневрологическая больница");</w:t>
            </w:r>
          </w:p>
          <w:p>
            <w:pPr>
              <w:pStyle w:val="0"/>
            </w:pPr>
            <w:r>
              <w:rPr>
                <w:sz w:val="20"/>
              </w:rPr>
              <w:t xml:space="preserve">ЧГпсих.общ. - общее количество госпитализаций пациентов в психиатрический стационар (информация ОГКУЗ "Белгородская областная клиническая психоневрологическая больница")</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Ежемесячно до 10 числа месяца, следующего за отчетным; ежегодно до 7 февраля</w:t>
            </w:r>
          </w:p>
        </w:tc>
      </w:tr>
      <w:tr>
        <w:tc>
          <w:tcPr>
            <w:tcW w:w="364" w:type="dxa"/>
          </w:tcPr>
          <w:p>
            <w:pPr>
              <w:pStyle w:val="0"/>
              <w:jc w:val="center"/>
            </w:pPr>
            <w:r>
              <w:rPr>
                <w:sz w:val="20"/>
              </w:rPr>
              <w:t xml:space="preserve">32</w:t>
            </w:r>
          </w:p>
        </w:tc>
        <w:tc>
          <w:tcPr>
            <w:tcW w:w="3034" w:type="dxa"/>
          </w:tcPr>
          <w:p>
            <w:pPr>
              <w:pStyle w:val="0"/>
            </w:pPr>
            <w:r>
              <w:rPr>
                <w:sz w:val="20"/>
              </w:rPr>
              <w:t xml:space="preserve">Смертность от дорожно-транспортных происшествий на 100 тыс. человек населения</w:t>
            </w:r>
          </w:p>
        </w:tc>
        <w:tc>
          <w:tcPr>
            <w:tcW w:w="1354" w:type="dxa"/>
          </w:tcPr>
          <w:p>
            <w:pPr>
              <w:pStyle w:val="0"/>
              <w:jc w:val="center"/>
            </w:pPr>
            <w:r>
              <w:rPr>
                <w:sz w:val="20"/>
              </w:rPr>
              <w:t xml:space="preserve">Случаев</w:t>
            </w:r>
          </w:p>
        </w:tc>
        <w:tc>
          <w:tcPr>
            <w:tcW w:w="4819" w:type="dxa"/>
          </w:tcPr>
          <w:p>
            <w:pPr>
              <w:pStyle w:val="0"/>
            </w:pPr>
            <w:r>
              <w:rPr>
                <w:sz w:val="20"/>
              </w:rPr>
              <w:t xml:space="preserve">Смертность от дорожно-транспортных происшествий на 100 тыс. человек населения. Информация Белгородстата</w:t>
            </w:r>
          </w:p>
        </w:tc>
        <w:tc>
          <w:tcPr>
            <w:tcW w:w="1969" w:type="dxa"/>
          </w:tcPr>
          <w:p>
            <w:pPr>
              <w:pStyle w:val="0"/>
            </w:pPr>
            <w:r>
              <w:rPr>
                <w:sz w:val="20"/>
              </w:rPr>
              <w:t xml:space="preserve">Статистическая информация</w:t>
            </w:r>
          </w:p>
        </w:tc>
        <w:tc>
          <w:tcPr>
            <w:tcW w:w="2014" w:type="dxa"/>
          </w:tcPr>
          <w:p>
            <w:pPr>
              <w:pStyle w:val="0"/>
            </w:pPr>
            <w:r>
              <w:rPr>
                <w:sz w:val="20"/>
              </w:rPr>
              <w:t xml:space="preserve">Ежемесячно - 20 числа второго месяца, следующего за отчетным; ежегодно: первая оценка (предварительно) - до 3 февраля; вторая оценка (итог) - 15 августа</w:t>
            </w:r>
          </w:p>
        </w:tc>
      </w:tr>
      <w:tr>
        <w:tc>
          <w:tcPr>
            <w:tcW w:w="364" w:type="dxa"/>
          </w:tcPr>
          <w:p>
            <w:pPr>
              <w:pStyle w:val="0"/>
              <w:jc w:val="center"/>
            </w:pPr>
            <w:r>
              <w:rPr>
                <w:sz w:val="20"/>
              </w:rPr>
              <w:t xml:space="preserve">33</w:t>
            </w:r>
          </w:p>
        </w:tc>
        <w:tc>
          <w:tcPr>
            <w:tcW w:w="3034" w:type="dxa"/>
          </w:tcPr>
          <w:p>
            <w:pPr>
              <w:pStyle w:val="0"/>
            </w:pPr>
            <w:r>
              <w:rPr>
                <w:sz w:val="20"/>
              </w:rPr>
              <w:t xml:space="preserve">Доля выездов бригад скорой медицинской помощи со временем доезда до больного менее 20 минут при оказании экстренной медицинской помощи</w:t>
            </w:r>
          </w:p>
        </w:tc>
        <w:tc>
          <w:tcPr>
            <w:tcW w:w="1354" w:type="dxa"/>
          </w:tcPr>
          <w:p>
            <w:pPr>
              <w:pStyle w:val="0"/>
              <w:jc w:val="center"/>
            </w:pPr>
            <w:r>
              <w:rPr>
                <w:sz w:val="20"/>
              </w:rPr>
              <w:t xml:space="preserve">Процентов</w:t>
            </w:r>
          </w:p>
        </w:tc>
        <w:tc>
          <w:tcPr>
            <w:tcW w:w="4819" w:type="dxa"/>
          </w:tcPr>
          <w:p>
            <w:pPr>
              <w:pStyle w:val="0"/>
            </w:pPr>
            <w:r>
              <w:rPr>
                <w:sz w:val="20"/>
              </w:rPr>
              <w:t xml:space="preserve">ДВСМПэкстр.норм. = КВСМПэкстр.норм. / КВСМПэкстр.общ. x 100,</w:t>
            </w:r>
          </w:p>
          <w:p>
            <w:pPr>
              <w:pStyle w:val="0"/>
            </w:pPr>
            <w:r>
              <w:rPr>
                <w:sz w:val="20"/>
              </w:rPr>
              <w:t xml:space="preserve">где:</w:t>
            </w:r>
          </w:p>
          <w:p>
            <w:pPr>
              <w:pStyle w:val="0"/>
            </w:pPr>
            <w:r>
              <w:rPr>
                <w:sz w:val="20"/>
              </w:rPr>
              <w:t xml:space="preserve">ДВСМПэкстр.норм. - доля выездов бригад скорой медицинской помощи (далее - СМП) со временем доезда до больного менее 20 минут при оказании экстренной медицинской помощи;</w:t>
            </w:r>
          </w:p>
          <w:p>
            <w:pPr>
              <w:pStyle w:val="0"/>
            </w:pPr>
            <w:r>
              <w:rPr>
                <w:sz w:val="20"/>
              </w:rPr>
              <w:t xml:space="preserve">КВСМПэкстр.норм. - количество выездов бригад СМП со временем доезда до 20 минут при оказании экстренной медицинской помощи (информация ОГБУЗ "Станция скорой медицинской помощи Белгородской области");</w:t>
            </w:r>
          </w:p>
          <w:p>
            <w:pPr>
              <w:pStyle w:val="0"/>
            </w:pPr>
            <w:r>
              <w:rPr>
                <w:sz w:val="20"/>
              </w:rPr>
              <w:t xml:space="preserve">КВСМПэкстр.общ. - общее количество выездов бригад СМП по области при оказании экстренной медицинской помощи (информация ОГБУЗ "Станция скорой медицинской помощи Белгородской области")</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Ежемесячно до 10 числа месяца, следующего за отчетным; ежегодно до 7 февраля</w:t>
            </w:r>
          </w:p>
        </w:tc>
      </w:tr>
      <w:tr>
        <w:tc>
          <w:tcPr>
            <w:tcW w:w="364" w:type="dxa"/>
          </w:tcPr>
          <w:p>
            <w:pPr>
              <w:pStyle w:val="0"/>
              <w:jc w:val="center"/>
            </w:pPr>
            <w:r>
              <w:rPr>
                <w:sz w:val="20"/>
              </w:rPr>
              <w:t xml:space="preserve">34</w:t>
            </w:r>
          </w:p>
        </w:tc>
        <w:tc>
          <w:tcPr>
            <w:tcW w:w="3034" w:type="dxa"/>
          </w:tcPr>
          <w:p>
            <w:pPr>
              <w:pStyle w:val="0"/>
            </w:pPr>
            <w:r>
              <w:rPr>
                <w:sz w:val="20"/>
              </w:rPr>
              <w:t xml:space="preserve">Удовлетворенность граждан пожилого и старческого возраста качеством оказания медицинской помощи по профилю "гериатрия" (процент от числа опрошенных)</w:t>
            </w:r>
          </w:p>
        </w:tc>
        <w:tc>
          <w:tcPr>
            <w:tcW w:w="1354" w:type="dxa"/>
          </w:tcPr>
          <w:p>
            <w:pPr>
              <w:pStyle w:val="0"/>
              <w:jc w:val="center"/>
            </w:pPr>
            <w:r>
              <w:rPr>
                <w:sz w:val="20"/>
              </w:rPr>
              <w:t xml:space="preserve">Процентов</w:t>
            </w:r>
          </w:p>
        </w:tc>
        <w:tc>
          <w:tcPr>
            <w:tcW w:w="4819" w:type="dxa"/>
          </w:tcPr>
          <w:p>
            <w:pPr>
              <w:pStyle w:val="0"/>
            </w:pPr>
            <w:r>
              <w:rPr>
                <w:sz w:val="20"/>
              </w:rPr>
              <w:t xml:space="preserve">Удовлетворенность граждан пожилого и старческого возраста качеством оказания медицинской помощи по профилю "гериатрия" (процент от числа опрошенных). Информация ОГКУЗ "Госпиталь для ветеранов войн"</w:t>
            </w:r>
          </w:p>
        </w:tc>
        <w:tc>
          <w:tcPr>
            <w:tcW w:w="1969" w:type="dxa"/>
          </w:tcPr>
          <w:p>
            <w:pPr>
              <w:pStyle w:val="0"/>
            </w:pPr>
            <w:r>
              <w:rPr>
                <w:sz w:val="20"/>
              </w:rPr>
              <w:t xml:space="preserve">Социологический опрос</w:t>
            </w:r>
          </w:p>
        </w:tc>
        <w:tc>
          <w:tcPr>
            <w:tcW w:w="2014" w:type="dxa"/>
          </w:tcPr>
          <w:p>
            <w:pPr>
              <w:pStyle w:val="0"/>
            </w:pPr>
            <w:r>
              <w:rPr>
                <w:sz w:val="20"/>
              </w:rPr>
              <w:t xml:space="preserve">Ежемесячно до 5 числа месяца, следующего за отчетным; ежегодно до 3 февраля</w:t>
            </w:r>
          </w:p>
        </w:tc>
      </w:tr>
      <w:tr>
        <w:tc>
          <w:tcPr>
            <w:gridSpan w:val="6"/>
            <w:tcW w:w="13554" w:type="dxa"/>
          </w:tcPr>
          <w:p>
            <w:pPr>
              <w:pStyle w:val="0"/>
              <w:outlineLvl w:val="2"/>
            </w:pPr>
            <w:r>
              <w:rPr>
                <w:sz w:val="20"/>
              </w:rPr>
              <w:t xml:space="preserve">Подпрограмма 4 "Развитие государственно-частного партнерства"</w:t>
            </w:r>
          </w:p>
        </w:tc>
      </w:tr>
      <w:tr>
        <w:tc>
          <w:tcPr>
            <w:tcW w:w="364" w:type="dxa"/>
          </w:tcPr>
          <w:p>
            <w:pPr>
              <w:pStyle w:val="0"/>
              <w:jc w:val="center"/>
            </w:pPr>
            <w:r>
              <w:rPr>
                <w:sz w:val="20"/>
              </w:rPr>
              <w:t xml:space="preserve">35</w:t>
            </w:r>
          </w:p>
        </w:tc>
        <w:tc>
          <w:tcPr>
            <w:tcW w:w="3034" w:type="dxa"/>
          </w:tcPr>
          <w:p>
            <w:pPr>
              <w:pStyle w:val="0"/>
            </w:pPr>
            <w:r>
              <w:rPr>
                <w:sz w:val="20"/>
              </w:rPr>
              <w:t xml:space="preserve">Количество проектов в сфере здравоохранения, реализованных на основании государственно-частного партнерства (нарастающим итогом)</w:t>
            </w:r>
          </w:p>
        </w:tc>
        <w:tc>
          <w:tcPr>
            <w:tcW w:w="1354" w:type="dxa"/>
          </w:tcPr>
          <w:p>
            <w:pPr>
              <w:pStyle w:val="0"/>
              <w:jc w:val="center"/>
            </w:pPr>
            <w:r>
              <w:rPr>
                <w:sz w:val="20"/>
              </w:rPr>
              <w:t xml:space="preserve">Единиц</w:t>
            </w:r>
          </w:p>
        </w:tc>
        <w:tc>
          <w:tcPr>
            <w:tcW w:w="4819" w:type="dxa"/>
          </w:tcPr>
          <w:p>
            <w:pPr>
              <w:pStyle w:val="0"/>
            </w:pPr>
            <w:r>
              <w:rPr>
                <w:sz w:val="20"/>
              </w:rPr>
              <w:t xml:space="preserve">Количество проектов в сфере здравоохранения, реализованных на основании государственно частного партнерства (нарастающим итогом). Информация департамента здравоохранения Белгородской области</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Ежеквартально до 10 числа месяца, следующего за отчетным периодом; ежегодно до 7 февраля</w:t>
            </w:r>
          </w:p>
        </w:tc>
      </w:tr>
      <w:tr>
        <w:tc>
          <w:tcPr>
            <w:gridSpan w:val="6"/>
            <w:tcW w:w="13554" w:type="dxa"/>
          </w:tcPr>
          <w:p>
            <w:pPr>
              <w:pStyle w:val="0"/>
              <w:outlineLvl w:val="2"/>
            </w:pPr>
            <w:r>
              <w:rPr>
                <w:sz w:val="20"/>
              </w:rPr>
              <w:t xml:space="preserve">Подпрограмма 5 "Охрана здоровья матери и ребенка"</w:t>
            </w:r>
          </w:p>
        </w:tc>
      </w:tr>
      <w:tr>
        <w:tc>
          <w:tcPr>
            <w:tcW w:w="364" w:type="dxa"/>
          </w:tcPr>
          <w:p>
            <w:pPr>
              <w:pStyle w:val="0"/>
              <w:jc w:val="center"/>
            </w:pPr>
            <w:r>
              <w:rPr>
                <w:sz w:val="20"/>
              </w:rPr>
              <w:t xml:space="preserve">36</w:t>
            </w:r>
          </w:p>
        </w:tc>
        <w:tc>
          <w:tcPr>
            <w:tcW w:w="3034" w:type="dxa"/>
          </w:tcPr>
          <w:p>
            <w:pPr>
              <w:pStyle w:val="0"/>
            </w:pPr>
            <w:r>
              <w:rPr>
                <w:sz w:val="20"/>
              </w:rPr>
              <w:t xml:space="preserve">Материнская смертность на 100 тыс. новорожденных, родившихся живыми</w:t>
            </w:r>
          </w:p>
        </w:tc>
        <w:tc>
          <w:tcPr>
            <w:tcW w:w="1354" w:type="dxa"/>
          </w:tcPr>
          <w:p>
            <w:pPr>
              <w:pStyle w:val="0"/>
              <w:jc w:val="center"/>
            </w:pPr>
            <w:r>
              <w:rPr>
                <w:sz w:val="20"/>
              </w:rPr>
              <w:t xml:space="preserve">Случаев</w:t>
            </w:r>
          </w:p>
        </w:tc>
        <w:tc>
          <w:tcPr>
            <w:tcW w:w="4819" w:type="dxa"/>
          </w:tcPr>
          <w:p>
            <w:pPr>
              <w:pStyle w:val="0"/>
            </w:pPr>
            <w:r>
              <w:rPr>
                <w:sz w:val="20"/>
              </w:rPr>
              <w:t xml:space="preserve">Материнская смертность на 100 тыс. новорожденных, родившихся живыми. Информация ОГБУЗ "Белгородская областная клиническая больница Святителя Иоасафа" (Перинатальный центр)</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Ежемесячно до 5 числа месяца, следующего за отчетным периодом;</w:t>
            </w:r>
          </w:p>
          <w:p>
            <w:pPr>
              <w:pStyle w:val="0"/>
            </w:pPr>
            <w:r>
              <w:rPr>
                <w:sz w:val="20"/>
              </w:rPr>
              <w:t xml:space="preserve">ежегодно до 3 февраля</w:t>
            </w:r>
          </w:p>
        </w:tc>
      </w:tr>
      <w:tr>
        <w:tc>
          <w:tcPr>
            <w:tcW w:w="364" w:type="dxa"/>
          </w:tcPr>
          <w:p>
            <w:pPr>
              <w:pStyle w:val="0"/>
              <w:jc w:val="center"/>
            </w:pPr>
            <w:r>
              <w:rPr>
                <w:sz w:val="20"/>
              </w:rPr>
              <w:t xml:space="preserve">37</w:t>
            </w:r>
          </w:p>
        </w:tc>
        <w:tc>
          <w:tcPr>
            <w:tcW w:w="3034" w:type="dxa"/>
          </w:tcPr>
          <w:p>
            <w:pPr>
              <w:pStyle w:val="0"/>
            </w:pPr>
            <w:r>
              <w:rPr>
                <w:sz w:val="20"/>
              </w:rPr>
              <w:t xml:space="preserve">Младенческая смертность на 1 тыс. новорожденных, родившихся живыми</w:t>
            </w:r>
          </w:p>
        </w:tc>
        <w:tc>
          <w:tcPr>
            <w:tcW w:w="1354" w:type="dxa"/>
          </w:tcPr>
          <w:p>
            <w:pPr>
              <w:pStyle w:val="0"/>
              <w:jc w:val="center"/>
            </w:pPr>
            <w:r>
              <w:rPr>
                <w:sz w:val="20"/>
              </w:rPr>
              <w:t xml:space="preserve">Случаев</w:t>
            </w:r>
          </w:p>
        </w:tc>
        <w:tc>
          <w:tcPr>
            <w:tcW w:w="4819" w:type="dxa"/>
          </w:tcPr>
          <w:p>
            <w:pPr>
              <w:pStyle w:val="0"/>
            </w:pPr>
            <w:r>
              <w:rPr>
                <w:sz w:val="20"/>
              </w:rPr>
              <w:t xml:space="preserve">Младенческая смертность на 1 тыс. новорожденных, родившихся живыми. Информация Белгородстата</w:t>
            </w:r>
          </w:p>
        </w:tc>
        <w:tc>
          <w:tcPr>
            <w:tcW w:w="1969" w:type="dxa"/>
          </w:tcPr>
          <w:p>
            <w:pPr>
              <w:pStyle w:val="0"/>
            </w:pPr>
            <w:r>
              <w:rPr>
                <w:sz w:val="20"/>
              </w:rPr>
              <w:t xml:space="preserve">Статистическая информация</w:t>
            </w:r>
          </w:p>
        </w:tc>
        <w:tc>
          <w:tcPr>
            <w:tcW w:w="2014" w:type="dxa"/>
          </w:tcPr>
          <w:p>
            <w:pPr>
              <w:pStyle w:val="0"/>
            </w:pPr>
            <w:r>
              <w:rPr>
                <w:sz w:val="20"/>
              </w:rPr>
              <w:t xml:space="preserve">Ежемесячно до 30 числа следующего за отчетным месяцем; ежегодно - 2 июля</w:t>
            </w:r>
          </w:p>
        </w:tc>
      </w:tr>
      <w:tr>
        <w:tc>
          <w:tcPr>
            <w:tcW w:w="364" w:type="dxa"/>
          </w:tcPr>
          <w:p>
            <w:pPr>
              <w:pStyle w:val="0"/>
              <w:jc w:val="center"/>
            </w:pPr>
            <w:r>
              <w:rPr>
                <w:sz w:val="20"/>
              </w:rPr>
              <w:t xml:space="preserve">38</w:t>
            </w:r>
          </w:p>
        </w:tc>
        <w:tc>
          <w:tcPr>
            <w:tcW w:w="3034" w:type="dxa"/>
          </w:tcPr>
          <w:p>
            <w:pPr>
              <w:pStyle w:val="0"/>
            </w:pPr>
            <w:r>
              <w:rPr>
                <w:sz w:val="20"/>
              </w:rPr>
              <w:t xml:space="preserve">Смертность детей от 0 до 17 лет на 100 тыс. человек населения соответствующего возраста</w:t>
            </w:r>
          </w:p>
        </w:tc>
        <w:tc>
          <w:tcPr>
            <w:tcW w:w="1354" w:type="dxa"/>
          </w:tcPr>
          <w:p>
            <w:pPr>
              <w:pStyle w:val="0"/>
              <w:jc w:val="center"/>
            </w:pPr>
            <w:r>
              <w:rPr>
                <w:sz w:val="20"/>
              </w:rPr>
              <w:t xml:space="preserve">Случаев</w:t>
            </w:r>
          </w:p>
        </w:tc>
        <w:tc>
          <w:tcPr>
            <w:tcW w:w="4819" w:type="dxa"/>
          </w:tcPr>
          <w:p>
            <w:pPr>
              <w:pStyle w:val="0"/>
            </w:pPr>
            <w:r>
              <w:rPr>
                <w:sz w:val="20"/>
              </w:rPr>
              <w:t xml:space="preserve">Смертность детей от 0 до 17 лет на 100 тыс. человек населения соответствующего возраста. Информация Белгородстата</w:t>
            </w:r>
          </w:p>
        </w:tc>
        <w:tc>
          <w:tcPr>
            <w:tcW w:w="1969" w:type="dxa"/>
          </w:tcPr>
          <w:p>
            <w:pPr>
              <w:pStyle w:val="0"/>
            </w:pPr>
            <w:r>
              <w:rPr>
                <w:sz w:val="20"/>
              </w:rPr>
              <w:t xml:space="preserve">Статистическая информация</w:t>
            </w:r>
          </w:p>
        </w:tc>
        <w:tc>
          <w:tcPr>
            <w:tcW w:w="2014" w:type="dxa"/>
          </w:tcPr>
          <w:p>
            <w:pPr>
              <w:pStyle w:val="0"/>
            </w:pPr>
            <w:r>
              <w:rPr>
                <w:sz w:val="20"/>
              </w:rPr>
              <w:t xml:space="preserve">Ежемесячно до 30 числа следующего за отчетным месяцем; ежегодно - 21 августа</w:t>
            </w:r>
          </w:p>
        </w:tc>
      </w:tr>
      <w:tr>
        <w:tc>
          <w:tcPr>
            <w:gridSpan w:val="6"/>
            <w:tcW w:w="13554" w:type="dxa"/>
          </w:tcPr>
          <w:p>
            <w:pPr>
              <w:pStyle w:val="0"/>
              <w:outlineLvl w:val="2"/>
            </w:pPr>
            <w:r>
              <w:rPr>
                <w:sz w:val="20"/>
              </w:rPr>
              <w:t xml:space="preserve">Подпрограмма 6 "Развитие медицинской реабилитации и санаторно-курортного лечения, в том числе детей"</w:t>
            </w:r>
          </w:p>
        </w:tc>
      </w:tr>
      <w:tr>
        <w:tc>
          <w:tcPr>
            <w:tcW w:w="364" w:type="dxa"/>
          </w:tcPr>
          <w:p>
            <w:pPr>
              <w:pStyle w:val="0"/>
              <w:jc w:val="center"/>
            </w:pPr>
            <w:r>
              <w:rPr>
                <w:sz w:val="20"/>
              </w:rPr>
              <w:t xml:space="preserve">39</w:t>
            </w:r>
          </w:p>
        </w:tc>
        <w:tc>
          <w:tcPr>
            <w:tcW w:w="3034" w:type="dxa"/>
          </w:tcPr>
          <w:p>
            <w:pPr>
              <w:pStyle w:val="0"/>
            </w:pPr>
            <w:r>
              <w:rPr>
                <w:sz w:val="20"/>
              </w:rPr>
              <w:t xml:space="preserve">Охват реабилитационной медицинской помощью пациентов</w:t>
            </w:r>
          </w:p>
        </w:tc>
        <w:tc>
          <w:tcPr>
            <w:tcW w:w="1354" w:type="dxa"/>
          </w:tcPr>
          <w:p>
            <w:pPr>
              <w:pStyle w:val="0"/>
              <w:jc w:val="center"/>
            </w:pPr>
            <w:r>
              <w:rPr>
                <w:sz w:val="20"/>
              </w:rPr>
              <w:t xml:space="preserve">Процентов</w:t>
            </w:r>
          </w:p>
        </w:tc>
        <w:tc>
          <w:tcPr>
            <w:tcW w:w="4819" w:type="dxa"/>
          </w:tcPr>
          <w:p>
            <w:pPr>
              <w:pStyle w:val="0"/>
            </w:pPr>
            <w:r>
              <w:rPr>
                <w:sz w:val="20"/>
              </w:rPr>
              <w:t xml:space="preserve">Охват реабилитационной медицинской помощью пациентов. Информация ОГБУЗ "Белгородская областная клиническая больница Святителя Иоасафа" (Центр восстановительной медицины)</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Ежеквартально до 5 числа месяца, следующего за отчетным периодом; ежегодно до 3 февраля</w:t>
            </w:r>
          </w:p>
        </w:tc>
      </w:tr>
      <w:tr>
        <w:tc>
          <w:tcPr>
            <w:tcW w:w="364" w:type="dxa"/>
          </w:tcPr>
          <w:p>
            <w:pPr>
              <w:pStyle w:val="0"/>
              <w:jc w:val="center"/>
            </w:pPr>
            <w:r>
              <w:rPr>
                <w:sz w:val="20"/>
              </w:rPr>
              <w:t xml:space="preserve">40</w:t>
            </w:r>
          </w:p>
        </w:tc>
        <w:tc>
          <w:tcPr>
            <w:tcW w:w="3034" w:type="dxa"/>
          </w:tcPr>
          <w:p>
            <w:pPr>
              <w:pStyle w:val="0"/>
            </w:pPr>
            <w:r>
              <w:rPr>
                <w:sz w:val="20"/>
              </w:rPr>
              <w:t xml:space="preserve">Охват реабилитационной медицинской помощью детей-инвалидов от числа нуждающихся</w:t>
            </w:r>
          </w:p>
        </w:tc>
        <w:tc>
          <w:tcPr>
            <w:tcW w:w="1354" w:type="dxa"/>
          </w:tcPr>
          <w:p>
            <w:pPr>
              <w:pStyle w:val="0"/>
              <w:jc w:val="center"/>
            </w:pPr>
            <w:r>
              <w:rPr>
                <w:sz w:val="20"/>
              </w:rPr>
              <w:t xml:space="preserve">Процентов</w:t>
            </w:r>
          </w:p>
        </w:tc>
        <w:tc>
          <w:tcPr>
            <w:tcW w:w="4819" w:type="dxa"/>
          </w:tcPr>
          <w:p>
            <w:pPr>
              <w:pStyle w:val="0"/>
            </w:pPr>
            <w:r>
              <w:rPr>
                <w:sz w:val="20"/>
              </w:rPr>
              <w:t xml:space="preserve">Охват реабилитационной медицинской помощью детей-инвалидов от числа нуждающихся. Информация ОГБУЗ "Белгородская областная клиническая больница Святителя Иоасафа" (Центр восстановительной медицины)</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Ежеквартально до 5 числа месяца, следующего за отчетным периодом; ежегодно до 3 февраля</w:t>
            </w:r>
          </w:p>
        </w:tc>
      </w:tr>
      <w:tr>
        <w:tc>
          <w:tcPr>
            <w:tcW w:w="364" w:type="dxa"/>
          </w:tcPr>
          <w:p>
            <w:pPr>
              <w:pStyle w:val="0"/>
              <w:jc w:val="center"/>
            </w:pPr>
            <w:r>
              <w:rPr>
                <w:sz w:val="20"/>
              </w:rPr>
              <w:t xml:space="preserve">41</w:t>
            </w:r>
          </w:p>
        </w:tc>
        <w:tc>
          <w:tcPr>
            <w:tcW w:w="3034" w:type="dxa"/>
          </w:tcPr>
          <w:p>
            <w:pPr>
              <w:pStyle w:val="0"/>
            </w:pPr>
            <w:r>
              <w:rPr>
                <w:sz w:val="20"/>
              </w:rPr>
              <w:t xml:space="preserve">Охват санаторно-курортным лечением пациентов</w:t>
            </w:r>
          </w:p>
        </w:tc>
        <w:tc>
          <w:tcPr>
            <w:tcW w:w="1354" w:type="dxa"/>
          </w:tcPr>
          <w:p>
            <w:pPr>
              <w:pStyle w:val="0"/>
              <w:jc w:val="center"/>
            </w:pPr>
            <w:r>
              <w:rPr>
                <w:sz w:val="20"/>
              </w:rPr>
              <w:t xml:space="preserve">Процентов</w:t>
            </w:r>
          </w:p>
        </w:tc>
        <w:tc>
          <w:tcPr>
            <w:tcW w:w="4819" w:type="dxa"/>
          </w:tcPr>
          <w:p>
            <w:pPr>
              <w:pStyle w:val="0"/>
            </w:pPr>
            <w:r>
              <w:rPr>
                <w:sz w:val="20"/>
              </w:rPr>
              <w:t xml:space="preserve">Охват санаторно-курортным лечением пациентов. Информация ОГБУЗ "Белгородская областная клиническая больница Святителя Иоасафа" (Центр восстановительной медицины)</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Ежеквартально до 5 числа месяца, следующего за отчетным периодом; ежегодно до 3 февраля</w:t>
            </w:r>
          </w:p>
        </w:tc>
      </w:tr>
      <w:tr>
        <w:tc>
          <w:tcPr>
            <w:gridSpan w:val="6"/>
            <w:tcW w:w="13554" w:type="dxa"/>
          </w:tcPr>
          <w:p>
            <w:pPr>
              <w:pStyle w:val="0"/>
              <w:outlineLvl w:val="2"/>
            </w:pPr>
            <w:r>
              <w:rPr>
                <w:sz w:val="20"/>
              </w:rPr>
              <w:t xml:space="preserve">Подпрограмма 7 "Оказание паллиативной помощи, в том числе детям"</w:t>
            </w:r>
          </w:p>
        </w:tc>
      </w:tr>
      <w:tr>
        <w:tc>
          <w:tcPr>
            <w:tcW w:w="364" w:type="dxa"/>
          </w:tcPr>
          <w:p>
            <w:pPr>
              <w:pStyle w:val="0"/>
              <w:jc w:val="center"/>
            </w:pPr>
            <w:r>
              <w:rPr>
                <w:sz w:val="20"/>
              </w:rPr>
              <w:t xml:space="preserve">42</w:t>
            </w:r>
          </w:p>
        </w:tc>
        <w:tc>
          <w:tcPr>
            <w:tcW w:w="3034" w:type="dxa"/>
          </w:tcPr>
          <w:p>
            <w:pPr>
              <w:pStyle w:val="0"/>
            </w:pPr>
            <w:r>
              <w:rPr>
                <w:sz w:val="20"/>
              </w:rPr>
              <w:t xml:space="preserve">Уровень обеспеченности койками для оказания паллиативной медицинской помощи взрослым на 10 тыс. человек взрослого населения</w:t>
            </w:r>
          </w:p>
        </w:tc>
        <w:tc>
          <w:tcPr>
            <w:tcW w:w="1354" w:type="dxa"/>
          </w:tcPr>
          <w:p>
            <w:pPr>
              <w:pStyle w:val="0"/>
              <w:jc w:val="center"/>
            </w:pPr>
            <w:r>
              <w:rPr>
                <w:sz w:val="20"/>
              </w:rPr>
              <w:t xml:space="preserve">Койки</w:t>
            </w:r>
          </w:p>
        </w:tc>
        <w:tc>
          <w:tcPr>
            <w:tcW w:w="4819" w:type="dxa"/>
          </w:tcPr>
          <w:p>
            <w:pPr>
              <w:pStyle w:val="0"/>
            </w:pPr>
            <w:r>
              <w:rPr>
                <w:sz w:val="20"/>
              </w:rPr>
              <w:t xml:space="preserve">Обеспечение населения паллиативной медицинской помощью в стационарных условиях на 1 жителя. Информация ОГКУЗ "МИАЦ"</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Ежегодно до 3 февраля</w:t>
            </w:r>
          </w:p>
        </w:tc>
      </w:tr>
      <w:tr>
        <w:tc>
          <w:tcPr>
            <w:tcW w:w="364" w:type="dxa"/>
          </w:tcPr>
          <w:p>
            <w:pPr>
              <w:pStyle w:val="0"/>
              <w:jc w:val="center"/>
            </w:pPr>
            <w:r>
              <w:rPr>
                <w:sz w:val="20"/>
              </w:rPr>
              <w:t xml:space="preserve">43</w:t>
            </w:r>
          </w:p>
        </w:tc>
        <w:tc>
          <w:tcPr>
            <w:tcW w:w="3034" w:type="dxa"/>
          </w:tcPr>
          <w:p>
            <w:pPr>
              <w:pStyle w:val="0"/>
            </w:pPr>
            <w:r>
              <w:rPr>
                <w:sz w:val="20"/>
              </w:rPr>
              <w:t xml:space="preserve">Уровень обеспеченности койками для оказания паллиативной медицинской помощи детям на 10 тыс. человек детского населения</w:t>
            </w:r>
          </w:p>
        </w:tc>
        <w:tc>
          <w:tcPr>
            <w:tcW w:w="1354" w:type="dxa"/>
          </w:tcPr>
          <w:p>
            <w:pPr>
              <w:pStyle w:val="0"/>
              <w:jc w:val="center"/>
            </w:pPr>
            <w:r>
              <w:rPr>
                <w:sz w:val="20"/>
              </w:rPr>
              <w:t xml:space="preserve">Койки</w:t>
            </w:r>
          </w:p>
        </w:tc>
        <w:tc>
          <w:tcPr>
            <w:tcW w:w="4819" w:type="dxa"/>
          </w:tcPr>
          <w:p>
            <w:pPr>
              <w:pStyle w:val="0"/>
            </w:pPr>
            <w:r>
              <w:rPr>
                <w:sz w:val="20"/>
              </w:rPr>
              <w:t xml:space="preserve">Обеспечение населения паллиативной медицинской помощью в стационарных условиях на 1 жителя. Информация ОГКУЗ "МИАЦ"</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Ежегодно до 3 февраля</w:t>
            </w:r>
          </w:p>
        </w:tc>
      </w:tr>
      <w:tr>
        <w:tc>
          <w:tcPr>
            <w:gridSpan w:val="6"/>
            <w:tcW w:w="13554" w:type="dxa"/>
          </w:tcPr>
          <w:p>
            <w:pPr>
              <w:pStyle w:val="0"/>
              <w:outlineLvl w:val="2"/>
            </w:pPr>
            <w:r>
              <w:rPr>
                <w:sz w:val="20"/>
              </w:rPr>
              <w:t xml:space="preserve">Подпрограмма 8 "Кадровое обеспечение системы здравоохранения"</w:t>
            </w:r>
          </w:p>
        </w:tc>
      </w:tr>
      <w:tr>
        <w:tc>
          <w:tcPr>
            <w:tcW w:w="364" w:type="dxa"/>
          </w:tcPr>
          <w:p>
            <w:pPr>
              <w:pStyle w:val="0"/>
              <w:jc w:val="center"/>
            </w:pPr>
            <w:r>
              <w:rPr>
                <w:sz w:val="20"/>
              </w:rPr>
              <w:t xml:space="preserve">44</w:t>
            </w:r>
          </w:p>
        </w:tc>
        <w:tc>
          <w:tcPr>
            <w:tcW w:w="3034" w:type="dxa"/>
          </w:tcPr>
          <w:p>
            <w:pPr>
              <w:pStyle w:val="0"/>
            </w:pPr>
            <w:r>
              <w:rPr>
                <w:sz w:val="20"/>
              </w:rPr>
              <w:t xml:space="preserve">Доля врачей к общему количеству среднего медицинского персонала государственных (муниципальных) организаций здравоохранения Белгородской области</w:t>
            </w:r>
          </w:p>
        </w:tc>
        <w:tc>
          <w:tcPr>
            <w:tcW w:w="1354" w:type="dxa"/>
          </w:tcPr>
          <w:p>
            <w:pPr>
              <w:pStyle w:val="0"/>
              <w:jc w:val="center"/>
            </w:pPr>
            <w:r>
              <w:rPr>
                <w:sz w:val="20"/>
              </w:rPr>
              <w:t xml:space="preserve">Процентов</w:t>
            </w:r>
          </w:p>
        </w:tc>
        <w:tc>
          <w:tcPr>
            <w:tcW w:w="4819" w:type="dxa"/>
          </w:tcPr>
          <w:p>
            <w:pPr>
              <w:pStyle w:val="0"/>
            </w:pPr>
            <w:r>
              <w:rPr>
                <w:sz w:val="20"/>
              </w:rPr>
              <w:t xml:space="preserve">Доля врачей к общему количеству среднего медицинского персонала государственных (муниципальных) организаций здравоохранения Белгородской области. Информация ОГКУЗ "МИАЦ"</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Ежемесячно до 5 числа месяца, следующего за отчетным; ежегодно до 3 февраля</w:t>
            </w:r>
          </w:p>
        </w:tc>
      </w:tr>
      <w:tr>
        <w:tc>
          <w:tcPr>
            <w:tcW w:w="364" w:type="dxa"/>
          </w:tcPr>
          <w:p>
            <w:pPr>
              <w:pStyle w:val="0"/>
              <w:jc w:val="center"/>
            </w:pPr>
            <w:r>
              <w:rPr>
                <w:sz w:val="20"/>
              </w:rPr>
              <w:t xml:space="preserve">45</w:t>
            </w:r>
          </w:p>
        </w:tc>
        <w:tc>
          <w:tcPr>
            <w:tcW w:w="3034" w:type="dxa"/>
          </w:tcPr>
          <w:p>
            <w:pPr>
              <w:pStyle w:val="0"/>
            </w:pPr>
            <w:r>
              <w:rPr>
                <w:sz w:val="20"/>
              </w:rPr>
              <w:t xml:space="preserve">Доля медицинских и фармацевтических специалистов, обучившихся в рамках целевой подготовки для нужд области, трудоустроившихся после завершения обучения в медицинские или фармацевтические организации государственной (муниципальной) системы здравоохранения</w:t>
            </w:r>
          </w:p>
        </w:tc>
        <w:tc>
          <w:tcPr>
            <w:tcW w:w="1354" w:type="dxa"/>
          </w:tcPr>
          <w:p>
            <w:pPr>
              <w:pStyle w:val="0"/>
              <w:jc w:val="center"/>
            </w:pPr>
            <w:r>
              <w:rPr>
                <w:sz w:val="20"/>
              </w:rPr>
              <w:t xml:space="preserve">Процентов</w:t>
            </w:r>
          </w:p>
        </w:tc>
        <w:tc>
          <w:tcPr>
            <w:tcW w:w="4819" w:type="dxa"/>
          </w:tcPr>
          <w:p>
            <w:pPr>
              <w:pStyle w:val="0"/>
            </w:pPr>
            <w:r>
              <w:rPr>
                <w:sz w:val="20"/>
              </w:rPr>
              <w:t xml:space="preserve">ДСобуч. = ЧСтруд. / ЧСобуч. x 100,</w:t>
            </w:r>
          </w:p>
          <w:p>
            <w:pPr>
              <w:pStyle w:val="0"/>
            </w:pPr>
            <w:r>
              <w:rPr>
                <w:sz w:val="20"/>
              </w:rPr>
              <w:t xml:space="preserve">где:</w:t>
            </w:r>
          </w:p>
          <w:p>
            <w:pPr>
              <w:pStyle w:val="0"/>
            </w:pPr>
            <w:r>
              <w:rPr>
                <w:sz w:val="20"/>
              </w:rPr>
              <w:t xml:space="preserve">ДСобуч. - доля медицинских и фармацевтических специалистов, обучившихся в рамках целевой подготовки для нужд области, трудоустроившихся после завершения обучения в медицинские или фармацевтические организации государственной (муниципальной) системы здравоохранения;</w:t>
            </w:r>
          </w:p>
          <w:p>
            <w:pPr>
              <w:pStyle w:val="0"/>
            </w:pPr>
            <w:r>
              <w:rPr>
                <w:sz w:val="20"/>
              </w:rPr>
              <w:t xml:space="preserve">ЧСтруд. - число медицинских и фармацевтических специалистов, обучившихся в рамках целевой подготовки для нужд области, трудоустроившихся после завершения обучения в медицинские или фармацевтические организации государственной (муниципальной) системы здравоохранения (информация медицинских организаций области);</w:t>
            </w:r>
          </w:p>
          <w:p>
            <w:pPr>
              <w:pStyle w:val="0"/>
            </w:pPr>
            <w:r>
              <w:rPr>
                <w:sz w:val="20"/>
              </w:rPr>
              <w:t xml:space="preserve">ЧСобуч. - число медицинских и фармацевтических специалистов, обучившихся в рамках целевой подготовки для нужд области (информация медицинских организаций области)</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Ежеквартально до 5 числа месяца, следующего за отчетным периодом; ежегодно до 3 февраля</w:t>
            </w:r>
          </w:p>
        </w:tc>
      </w:tr>
      <w:tr>
        <w:tc>
          <w:tcPr>
            <w:tcW w:w="364" w:type="dxa"/>
          </w:tcPr>
          <w:p>
            <w:pPr>
              <w:pStyle w:val="0"/>
              <w:jc w:val="center"/>
            </w:pPr>
            <w:r>
              <w:rPr>
                <w:sz w:val="20"/>
              </w:rPr>
              <w:t xml:space="preserve">46</w:t>
            </w:r>
          </w:p>
        </w:tc>
        <w:tc>
          <w:tcPr>
            <w:tcW w:w="3034" w:type="dxa"/>
          </w:tcPr>
          <w:p>
            <w:pPr>
              <w:pStyle w:val="0"/>
            </w:pPr>
            <w:r>
              <w:rPr>
                <w:sz w:val="20"/>
              </w:rPr>
              <w:t xml:space="preserve">Укомплектованность участков медицинских организаций в Белгородской области, оказывающих первичную медико-санитарную помощь, врачами-терапевтами участковыми, врачами-педиатрами участковыми, врачами общей практики (семейной медицины) (физическими лицами без коэффициента совместительства)</w:t>
            </w:r>
          </w:p>
        </w:tc>
        <w:tc>
          <w:tcPr>
            <w:tcW w:w="1354" w:type="dxa"/>
          </w:tcPr>
          <w:p>
            <w:pPr>
              <w:pStyle w:val="0"/>
              <w:jc w:val="center"/>
            </w:pPr>
            <w:r>
              <w:rPr>
                <w:sz w:val="20"/>
              </w:rPr>
              <w:t xml:space="preserve">Процентов</w:t>
            </w:r>
          </w:p>
        </w:tc>
        <w:tc>
          <w:tcPr>
            <w:tcW w:w="4819" w:type="dxa"/>
          </w:tcPr>
          <w:p>
            <w:pPr>
              <w:pStyle w:val="0"/>
            </w:pPr>
            <w:r>
              <w:rPr>
                <w:sz w:val="20"/>
              </w:rPr>
              <w:t xml:space="preserve">Укомплектованность участков медицинских организаций в Белгородской области, оказывающих первичную медико-санитарную помощь, врачами-терапевтами участковыми, врачами-педиатрами участковыми, врачами общей практики (семейной медицины) (физическими лицами без коэффициента совместительства). Информация ОГКУЗ "МИАЦ"</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Ежемесячно до 5 числа месяца, следующего за отчетным; ежегодно - 3 февраля</w:t>
            </w:r>
          </w:p>
        </w:tc>
      </w:tr>
      <w:tr>
        <w:tc>
          <w:tcPr>
            <w:tcW w:w="364" w:type="dxa"/>
          </w:tcPr>
          <w:p>
            <w:pPr>
              <w:pStyle w:val="0"/>
              <w:jc w:val="center"/>
            </w:pPr>
            <w:r>
              <w:rPr>
                <w:sz w:val="20"/>
              </w:rPr>
              <w:t xml:space="preserve">47</w:t>
            </w:r>
          </w:p>
        </w:tc>
        <w:tc>
          <w:tcPr>
            <w:tcW w:w="3034" w:type="dxa"/>
          </w:tcPr>
          <w:p>
            <w:pPr>
              <w:pStyle w:val="0"/>
            </w:pPr>
            <w:r>
              <w:rPr>
                <w:sz w:val="20"/>
              </w:rPr>
              <w:t xml:space="preserve">Доля специалистов, допущенных к профессиональной деятельности через процедуру аккредитации, от общего количества работающих специалистов</w:t>
            </w:r>
          </w:p>
        </w:tc>
        <w:tc>
          <w:tcPr>
            <w:tcW w:w="1354" w:type="dxa"/>
          </w:tcPr>
          <w:p>
            <w:pPr>
              <w:pStyle w:val="0"/>
              <w:jc w:val="center"/>
            </w:pPr>
            <w:r>
              <w:rPr>
                <w:sz w:val="20"/>
              </w:rPr>
              <w:t xml:space="preserve">Процентов</w:t>
            </w:r>
          </w:p>
        </w:tc>
        <w:tc>
          <w:tcPr>
            <w:tcW w:w="4819" w:type="dxa"/>
          </w:tcPr>
          <w:p>
            <w:pPr>
              <w:pStyle w:val="0"/>
            </w:pPr>
            <w:r>
              <w:rPr>
                <w:sz w:val="20"/>
              </w:rPr>
              <w:t xml:space="preserve">ДАС = ЧАС / ЧСобщ. x 100,</w:t>
            </w:r>
          </w:p>
          <w:p>
            <w:pPr>
              <w:pStyle w:val="0"/>
            </w:pPr>
            <w:r>
              <w:rPr>
                <w:sz w:val="20"/>
              </w:rPr>
              <w:t xml:space="preserve">где:</w:t>
            </w:r>
          </w:p>
          <w:p>
            <w:pPr>
              <w:pStyle w:val="0"/>
            </w:pPr>
            <w:r>
              <w:rPr>
                <w:sz w:val="20"/>
              </w:rPr>
              <w:t xml:space="preserve">ДАС - доля специалистов, допущенных к профессиональной деятельности через процедуру аккредитации, от общего количества работающих специалистов;</w:t>
            </w:r>
          </w:p>
          <w:p>
            <w:pPr>
              <w:pStyle w:val="0"/>
            </w:pPr>
            <w:r>
              <w:rPr>
                <w:sz w:val="20"/>
              </w:rPr>
              <w:t xml:space="preserve">ЧАС - число работающих медицинских работников, имеющих свидетельство об аккредитации специалиста (физических лиц) (информация аккредитационных комиссий по специальностям);</w:t>
            </w:r>
          </w:p>
          <w:p>
            <w:pPr>
              <w:pStyle w:val="0"/>
            </w:pPr>
            <w:r>
              <w:rPr>
                <w:sz w:val="20"/>
              </w:rPr>
              <w:t xml:space="preserve">ЧСобщ. - число медицинских и фармацевтических работников государственных и муниципальных медицинских организаций (физических лиц) (информация медицинских организаций области. По году </w:t>
            </w:r>
            <w:hyperlink w:history="0" r:id="rId418" w:tooltip="Приказ Росстата от 03.08.2018 N 483 (ред. от 01.10.2018) &quot;Об утверждении статистического инструментария для организации Министерством здравоохранения Российской Федерации федерального статистического наблюдения в сфере охраны здоровья&quot; ------------ Утратил силу или отменен {КонсультантПлюс}">
              <w:r>
                <w:rPr>
                  <w:sz w:val="20"/>
                  <w:color w:val="0000ff"/>
                </w:rPr>
                <w:t xml:space="preserve">форма ФСН N 30</w:t>
              </w:r>
            </w:hyperlink>
            <w:r>
              <w:rPr>
                <w:sz w:val="20"/>
              </w:rPr>
              <w:t xml:space="preserve"> "Сведения о медицинской организации", утвержденная приказом Росстата от 3 августа 2018 года N 483)</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Ежемесячно до 5 числа месяца, следующего за отчетным; ежегодно - 3 февраля</w:t>
            </w:r>
          </w:p>
        </w:tc>
      </w:tr>
      <w:tr>
        <w:tc>
          <w:tcPr>
            <w:gridSpan w:val="6"/>
            <w:tcW w:w="13554" w:type="dxa"/>
          </w:tcPr>
          <w:p>
            <w:pPr>
              <w:pStyle w:val="0"/>
              <w:outlineLvl w:val="2"/>
            </w:pPr>
            <w:r>
              <w:rPr>
                <w:sz w:val="20"/>
              </w:rPr>
              <w:t xml:space="preserve">Подпрограмма 9 "Совершенствование системы лекарственного обеспечения, в том числе в амбулаторных условиях"</w:t>
            </w:r>
          </w:p>
        </w:tc>
      </w:tr>
      <w:tr>
        <w:tc>
          <w:tcPr>
            <w:tcW w:w="364" w:type="dxa"/>
          </w:tcPr>
          <w:p>
            <w:pPr>
              <w:pStyle w:val="0"/>
              <w:jc w:val="center"/>
            </w:pPr>
            <w:r>
              <w:rPr>
                <w:sz w:val="20"/>
              </w:rPr>
              <w:t xml:space="preserve">48</w:t>
            </w:r>
          </w:p>
        </w:tc>
        <w:tc>
          <w:tcPr>
            <w:tcW w:w="3034" w:type="dxa"/>
          </w:tcPr>
          <w:p>
            <w:pPr>
              <w:pStyle w:val="0"/>
            </w:pPr>
            <w:r>
              <w:rPr>
                <w:sz w:val="20"/>
              </w:rPr>
              <w:t xml:space="preserve">Удовлетворенность потребности отдельных категорий граждан в необходимых лекарственных препаратах и медицинских изделиях, а также специализированных продуктах питания для детей-инвалидов (от числа лиц, имеющих право на государственную социальную помощь и не отказавшихся от получения социальной услуги лекарственными препаратами, изделиями медицинского назначения, а также специализированными продуктами лечебного питания для детей-инвалидов)</w:t>
            </w:r>
          </w:p>
        </w:tc>
        <w:tc>
          <w:tcPr>
            <w:tcW w:w="1354" w:type="dxa"/>
          </w:tcPr>
          <w:p>
            <w:pPr>
              <w:pStyle w:val="0"/>
              <w:jc w:val="center"/>
            </w:pPr>
            <w:r>
              <w:rPr>
                <w:sz w:val="20"/>
              </w:rPr>
              <w:t xml:space="preserve">Процентов</w:t>
            </w:r>
          </w:p>
        </w:tc>
        <w:tc>
          <w:tcPr>
            <w:tcW w:w="4819" w:type="dxa"/>
          </w:tcPr>
          <w:p>
            <w:pPr>
              <w:pStyle w:val="0"/>
            </w:pPr>
            <w:r>
              <w:rPr>
                <w:sz w:val="20"/>
              </w:rPr>
              <w:t xml:space="preserve">Уд. = (а - б) / а x 100,</w:t>
            </w:r>
          </w:p>
          <w:p>
            <w:pPr>
              <w:pStyle w:val="0"/>
            </w:pPr>
            <w:r>
              <w:rPr>
                <w:sz w:val="20"/>
              </w:rPr>
              <w:t xml:space="preserve">где:</w:t>
            </w:r>
          </w:p>
          <w:p>
            <w:pPr>
              <w:pStyle w:val="0"/>
            </w:pPr>
            <w:r>
              <w:rPr>
                <w:sz w:val="20"/>
              </w:rPr>
              <w:t xml:space="preserve">Уд. - удовлетворенность потребности;</w:t>
            </w:r>
          </w:p>
          <w:p>
            <w:pPr>
              <w:pStyle w:val="0"/>
            </w:pPr>
            <w:r>
              <w:rPr>
                <w:sz w:val="20"/>
              </w:rPr>
              <w:t xml:space="preserve">а - число лиц, имеющих право на государственную социальную помощь и не отказавшихся от получения социальной услуги лекарственными препаратами, изделиями медицинского назначения, а также специализированными продуктами лечебного питания для детей-инвалидов (далее - лица категории "а"), на отчетную дату (информация Отделения Пенсионного фонда Российской Федерации по Белгородской области);</w:t>
            </w:r>
          </w:p>
          <w:p>
            <w:pPr>
              <w:pStyle w:val="0"/>
            </w:pPr>
            <w:r>
              <w:rPr>
                <w:sz w:val="20"/>
              </w:rPr>
              <w:t xml:space="preserve">б - количество лиц (из указанных в категории "а"), обратившихся в текущем году с обращениями по вопросу нарушения своих прав в части лекарственного обеспечения (информация медицинских организаций области)</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Ежемесячно до 5 числа месяца, следующего за отчетным; ежегодно - 3 февраля</w:t>
            </w:r>
          </w:p>
        </w:tc>
      </w:tr>
      <w:tr>
        <w:tc>
          <w:tcPr>
            <w:gridSpan w:val="6"/>
            <w:tcW w:w="13554" w:type="dxa"/>
          </w:tcPr>
          <w:p>
            <w:pPr>
              <w:pStyle w:val="0"/>
              <w:outlineLvl w:val="2"/>
            </w:pPr>
            <w:r>
              <w:rPr>
                <w:sz w:val="20"/>
              </w:rPr>
              <w:t xml:space="preserve">Подпрограмма Б "Развитие информатизации в здравоохранении"</w:t>
            </w:r>
          </w:p>
        </w:tc>
      </w:tr>
      <w:tr>
        <w:tc>
          <w:tcPr>
            <w:tcW w:w="364" w:type="dxa"/>
          </w:tcPr>
          <w:p>
            <w:pPr>
              <w:pStyle w:val="0"/>
              <w:jc w:val="center"/>
            </w:pPr>
            <w:r>
              <w:rPr>
                <w:sz w:val="20"/>
              </w:rPr>
              <w:t xml:space="preserve">49</w:t>
            </w:r>
          </w:p>
        </w:tc>
        <w:tc>
          <w:tcPr>
            <w:tcW w:w="3034" w:type="dxa"/>
          </w:tcPr>
          <w:p>
            <w:pPr>
              <w:pStyle w:val="0"/>
            </w:pPr>
            <w:r>
              <w:rPr>
                <w:sz w:val="20"/>
              </w:rPr>
              <w:t xml:space="preserve">Среднее количество медицинских работников на один персональный компьютер с процессором не ниже Pentium III или его аналог</w:t>
            </w:r>
          </w:p>
        </w:tc>
        <w:tc>
          <w:tcPr>
            <w:tcW w:w="1354" w:type="dxa"/>
          </w:tcPr>
          <w:p>
            <w:pPr>
              <w:pStyle w:val="0"/>
              <w:jc w:val="center"/>
            </w:pPr>
            <w:r>
              <w:rPr>
                <w:sz w:val="20"/>
              </w:rPr>
              <w:t xml:space="preserve">Человек</w:t>
            </w:r>
          </w:p>
        </w:tc>
        <w:tc>
          <w:tcPr>
            <w:tcW w:w="4819" w:type="dxa"/>
          </w:tcPr>
          <w:p>
            <w:pPr>
              <w:pStyle w:val="0"/>
            </w:pPr>
            <w:r>
              <w:rPr>
                <w:sz w:val="20"/>
              </w:rPr>
              <w:t xml:space="preserve">Среднее количество медицинских работников на один персональный компьютер с процессором не ниже Pentium III или его аналог. Информация ОГКУЗ "МИАЦ"</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Ежегодно до 7 февраля</w:t>
            </w:r>
          </w:p>
        </w:tc>
      </w:tr>
      <w:tr>
        <w:tc>
          <w:tcPr>
            <w:tcW w:w="364" w:type="dxa"/>
          </w:tcPr>
          <w:p>
            <w:pPr>
              <w:pStyle w:val="0"/>
              <w:jc w:val="center"/>
            </w:pPr>
            <w:r>
              <w:rPr>
                <w:sz w:val="20"/>
              </w:rPr>
              <w:t xml:space="preserve">50</w:t>
            </w:r>
          </w:p>
        </w:tc>
        <w:tc>
          <w:tcPr>
            <w:tcW w:w="3034" w:type="dxa"/>
          </w:tcPr>
          <w:p>
            <w:pPr>
              <w:pStyle w:val="0"/>
            </w:pPr>
            <w:r>
              <w:rPr>
                <w:sz w:val="20"/>
              </w:rPr>
              <w:t xml:space="preserve">Количество пациентов, у которых ведутся электронные медицинские карты, в пересчете на 1 тыс. человек населения</w:t>
            </w:r>
          </w:p>
        </w:tc>
        <w:tc>
          <w:tcPr>
            <w:tcW w:w="1354" w:type="dxa"/>
          </w:tcPr>
          <w:p>
            <w:pPr>
              <w:pStyle w:val="0"/>
              <w:jc w:val="center"/>
            </w:pPr>
            <w:r>
              <w:rPr>
                <w:sz w:val="20"/>
              </w:rPr>
              <w:t xml:space="preserve">Человек</w:t>
            </w:r>
          </w:p>
        </w:tc>
        <w:tc>
          <w:tcPr>
            <w:tcW w:w="4819" w:type="dxa"/>
          </w:tcPr>
          <w:p>
            <w:pPr>
              <w:pStyle w:val="0"/>
            </w:pPr>
            <w:r>
              <w:rPr>
                <w:sz w:val="20"/>
              </w:rPr>
              <w:t xml:space="preserve">Количество пациентов, у которых ведутся электронные медицинские карты, в пересчете на 1 тыс. человек населения. Информация ОГКУЗ "МИАЦ"</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Ежегодно до 7 февраля</w:t>
            </w:r>
          </w:p>
        </w:tc>
      </w:tr>
      <w:tr>
        <w:tc>
          <w:tcPr>
            <w:tcW w:w="364" w:type="dxa"/>
          </w:tcPr>
          <w:p>
            <w:pPr>
              <w:pStyle w:val="0"/>
              <w:jc w:val="center"/>
            </w:pPr>
            <w:r>
              <w:rPr>
                <w:sz w:val="20"/>
              </w:rPr>
              <w:t xml:space="preserve">51</w:t>
            </w:r>
          </w:p>
        </w:tc>
        <w:tc>
          <w:tcPr>
            <w:tcW w:w="3034" w:type="dxa"/>
          </w:tcPr>
          <w:p>
            <w:pPr>
              <w:pStyle w:val="0"/>
            </w:pPr>
            <w:r>
              <w:rPr>
                <w:sz w:val="20"/>
              </w:rPr>
              <w:t xml:space="preserve">Количество автоматизированных рабочих мест в государственных (муниципальных) медицинских организациях Белгородской области</w:t>
            </w:r>
          </w:p>
        </w:tc>
        <w:tc>
          <w:tcPr>
            <w:tcW w:w="1354" w:type="dxa"/>
          </w:tcPr>
          <w:p>
            <w:pPr>
              <w:pStyle w:val="0"/>
              <w:jc w:val="center"/>
            </w:pPr>
            <w:r>
              <w:rPr>
                <w:sz w:val="20"/>
              </w:rPr>
              <w:t xml:space="preserve">Единиц</w:t>
            </w:r>
          </w:p>
        </w:tc>
        <w:tc>
          <w:tcPr>
            <w:tcW w:w="4819" w:type="dxa"/>
          </w:tcPr>
          <w:p>
            <w:pPr>
              <w:pStyle w:val="0"/>
            </w:pPr>
            <w:r>
              <w:rPr>
                <w:sz w:val="20"/>
              </w:rPr>
              <w:t xml:space="preserve">Количество автоматизированных рабочих мест в государственных (муниципальных) медицинских организациях Белгородской области. Информация ОГКУЗ "МИАЦ"</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Ежеквартально до 10 числа квартала, следующего за отчетным периодом; ежегодно до 7 февраля</w:t>
            </w:r>
          </w:p>
        </w:tc>
      </w:tr>
      <w:tr>
        <w:tblPrEx>
          <w:tblBorders>
            <w:insideH w:val="nil"/>
          </w:tblBorders>
        </w:tblPrEx>
        <w:tc>
          <w:tcPr>
            <w:tcW w:w="364" w:type="dxa"/>
            <w:tcBorders>
              <w:bottom w:val="nil"/>
            </w:tcBorders>
          </w:tcPr>
          <w:p>
            <w:pPr>
              <w:pStyle w:val="0"/>
              <w:jc w:val="center"/>
            </w:pPr>
            <w:r>
              <w:rPr>
                <w:sz w:val="20"/>
              </w:rPr>
              <w:t xml:space="preserve">52</w:t>
            </w:r>
          </w:p>
        </w:tc>
        <w:tc>
          <w:tcPr>
            <w:tcW w:w="3034" w:type="dxa"/>
            <w:tcBorders>
              <w:bottom w:val="nil"/>
            </w:tcBorders>
          </w:tcPr>
          <w:p>
            <w:pPr>
              <w:pStyle w:val="0"/>
            </w:pPr>
            <w:r>
              <w:rPr>
                <w:sz w:val="20"/>
              </w:rPr>
              <w:t xml:space="preserve">"Цифровая зрелость" в отрасли здравоохранения</w:t>
            </w:r>
          </w:p>
        </w:tc>
        <w:tc>
          <w:tcPr>
            <w:tcW w:w="1354" w:type="dxa"/>
            <w:tcBorders>
              <w:bottom w:val="nil"/>
            </w:tcBorders>
          </w:tcPr>
          <w:p>
            <w:pPr>
              <w:pStyle w:val="0"/>
              <w:jc w:val="center"/>
            </w:pPr>
            <w:r>
              <w:rPr>
                <w:sz w:val="20"/>
              </w:rPr>
              <w:t xml:space="preserve">Процентов</w:t>
            </w:r>
          </w:p>
        </w:tc>
        <w:tc>
          <w:tcPr>
            <w:tcW w:w="4819" w:type="dxa"/>
            <w:tcBorders>
              <w:bottom w:val="nil"/>
            </w:tcBorders>
          </w:tcPr>
          <w:p>
            <w:pPr>
              <w:pStyle w:val="0"/>
            </w:pPr>
            <w:r>
              <w:rPr>
                <w:sz w:val="20"/>
              </w:rPr>
              <w:t xml:space="preserve">"Цифровая зрелость" в отрасли здравоохранения. Информация ОГКУЗ "МИАЦ"</w:t>
            </w:r>
          </w:p>
        </w:tc>
        <w:tc>
          <w:tcPr>
            <w:tcW w:w="1969" w:type="dxa"/>
            <w:tcBorders>
              <w:bottom w:val="nil"/>
            </w:tcBorders>
          </w:tcPr>
          <w:p>
            <w:pPr>
              <w:pStyle w:val="0"/>
            </w:pPr>
            <w:r>
              <w:rPr>
                <w:sz w:val="20"/>
              </w:rPr>
              <w:t xml:space="preserve">Ведомственный мониторинг</w:t>
            </w:r>
          </w:p>
        </w:tc>
        <w:tc>
          <w:tcPr>
            <w:tcW w:w="2014" w:type="dxa"/>
            <w:tcBorders>
              <w:bottom w:val="nil"/>
            </w:tcBorders>
          </w:tcPr>
          <w:p>
            <w:pPr>
              <w:pStyle w:val="0"/>
            </w:pPr>
            <w:r>
              <w:rPr>
                <w:sz w:val="20"/>
              </w:rPr>
              <w:t xml:space="preserve">Ежегодно до 7 февраля</w:t>
            </w:r>
          </w:p>
        </w:tc>
      </w:tr>
      <w:tr>
        <w:tblPrEx>
          <w:tblBorders>
            <w:insideH w:val="nil"/>
          </w:tblBorders>
        </w:tblPrEx>
        <w:tc>
          <w:tcPr>
            <w:gridSpan w:val="6"/>
            <w:tcW w:w="13554" w:type="dxa"/>
            <w:tcBorders>
              <w:top w:val="nil"/>
            </w:tcBorders>
          </w:tcPr>
          <w:p>
            <w:pPr>
              <w:pStyle w:val="0"/>
              <w:jc w:val="both"/>
            </w:pPr>
            <w:r>
              <w:rPr>
                <w:sz w:val="20"/>
              </w:rPr>
              <w:t xml:space="preserve">(п. 52 введен </w:t>
            </w:r>
            <w:hyperlink w:history="0" r:id="rId419" w:tooltip="Постановление Правительства Белгородской обл. от 30.12.2021 N 6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30.12.2021</w:t>
            </w:r>
          </w:p>
          <w:p>
            <w:pPr>
              <w:pStyle w:val="0"/>
              <w:jc w:val="both"/>
            </w:pPr>
            <w:r>
              <w:rPr>
                <w:sz w:val="20"/>
              </w:rPr>
              <w:t xml:space="preserve">N 699-пп)</w:t>
            </w:r>
          </w:p>
        </w:tc>
      </w:tr>
      <w:tr>
        <w:tc>
          <w:tcPr>
            <w:gridSpan w:val="6"/>
            <w:tcW w:w="13554" w:type="dxa"/>
          </w:tcPr>
          <w:p>
            <w:pPr>
              <w:pStyle w:val="0"/>
              <w:outlineLvl w:val="2"/>
            </w:pPr>
            <w:r>
              <w:rPr>
                <w:sz w:val="20"/>
              </w:rPr>
              <w:t xml:space="preserve">Подпрограмма Г "Совершенствование системы территориального планирования"</w:t>
            </w:r>
          </w:p>
        </w:tc>
      </w:tr>
      <w:tr>
        <w:tc>
          <w:tcPr>
            <w:tcW w:w="364" w:type="dxa"/>
          </w:tcPr>
          <w:p>
            <w:pPr>
              <w:pStyle w:val="0"/>
              <w:jc w:val="center"/>
            </w:pPr>
            <w:hyperlink w:history="0" r:id="rId420" w:tooltip="Постановление Правительства Белгородской обл. от 30.12.2021 N 6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53</w:t>
              </w:r>
            </w:hyperlink>
          </w:p>
        </w:tc>
        <w:tc>
          <w:tcPr>
            <w:tcW w:w="3034" w:type="dxa"/>
          </w:tcPr>
          <w:p>
            <w:pPr>
              <w:pStyle w:val="0"/>
            </w:pPr>
            <w:r>
              <w:rPr>
                <w:sz w:val="20"/>
              </w:rPr>
              <w:t xml:space="preserve">Доля расходов на оказание медицинской помощи: в амбулаторных условиях от всех расходов на программу государственных гарантий бесплатного оказания гражданам медицинской помощи (далее - программа государственных гарантий)</w:t>
            </w:r>
          </w:p>
        </w:tc>
        <w:tc>
          <w:tcPr>
            <w:tcW w:w="1354" w:type="dxa"/>
          </w:tcPr>
          <w:p>
            <w:pPr>
              <w:pStyle w:val="0"/>
              <w:jc w:val="center"/>
            </w:pPr>
            <w:r>
              <w:rPr>
                <w:sz w:val="20"/>
              </w:rPr>
              <w:t xml:space="preserve">Процентов</w:t>
            </w:r>
          </w:p>
        </w:tc>
        <w:tc>
          <w:tcPr>
            <w:tcW w:w="4819" w:type="dxa"/>
          </w:tcPr>
          <w:p>
            <w:pPr>
              <w:pStyle w:val="0"/>
            </w:pPr>
            <w:r>
              <w:rPr>
                <w:sz w:val="20"/>
              </w:rPr>
              <w:t xml:space="preserve">ДРмпа = Рмпа / Ртпгг x 100,</w:t>
            </w:r>
          </w:p>
          <w:p>
            <w:pPr>
              <w:pStyle w:val="0"/>
            </w:pPr>
            <w:r>
              <w:rPr>
                <w:sz w:val="20"/>
              </w:rPr>
              <w:t xml:space="preserve">где:</w:t>
            </w:r>
          </w:p>
          <w:p>
            <w:pPr>
              <w:pStyle w:val="0"/>
            </w:pPr>
            <w:r>
              <w:rPr>
                <w:sz w:val="20"/>
              </w:rPr>
              <w:t xml:space="preserve">ДРмпа - доля расходов на оказание медицинской помощи в амбулаторных условиях от всех расходов на программу государственных гарантий;</w:t>
            </w:r>
          </w:p>
          <w:p>
            <w:pPr>
              <w:pStyle w:val="0"/>
            </w:pPr>
            <w:r>
              <w:rPr>
                <w:sz w:val="20"/>
              </w:rPr>
              <w:t xml:space="preserve">Рмпа - расходы на оказание медицинской помощи в амбулаторных условиях (информация медицинских организаций области);</w:t>
            </w:r>
          </w:p>
          <w:p>
            <w:pPr>
              <w:pStyle w:val="0"/>
            </w:pPr>
            <w:r>
              <w:rPr>
                <w:sz w:val="20"/>
              </w:rPr>
              <w:t xml:space="preserve">Ртпгг - общие расходы на программу государственных гарантий (информация медицинских организаций области)</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Ежемесячно до 10 числа месяца, следующего за отчетным; ежегодно до 7 февраля</w:t>
            </w:r>
          </w:p>
        </w:tc>
      </w:tr>
      <w:tr>
        <w:tc>
          <w:tcPr>
            <w:tcW w:w="364" w:type="dxa"/>
          </w:tcPr>
          <w:p>
            <w:pPr>
              <w:pStyle w:val="0"/>
              <w:jc w:val="center"/>
            </w:pPr>
            <w:hyperlink w:history="0" r:id="rId421" w:tooltip="Постановление Правительства Белгородской обл. от 30.12.2021 N 6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54</w:t>
              </w:r>
            </w:hyperlink>
          </w:p>
        </w:tc>
        <w:tc>
          <w:tcPr>
            <w:tcW w:w="3034" w:type="dxa"/>
          </w:tcPr>
          <w:p>
            <w:pPr>
              <w:pStyle w:val="0"/>
            </w:pPr>
            <w:r>
              <w:rPr>
                <w:sz w:val="20"/>
              </w:rPr>
              <w:t xml:space="preserve">Доля расходов на оказание медицинской помощи в амбулаторных условиях в неотложной форме от всех расходов на программу государственных гарантий</w:t>
            </w:r>
          </w:p>
        </w:tc>
        <w:tc>
          <w:tcPr>
            <w:tcW w:w="1354" w:type="dxa"/>
          </w:tcPr>
          <w:p>
            <w:pPr>
              <w:pStyle w:val="0"/>
              <w:jc w:val="center"/>
            </w:pPr>
            <w:r>
              <w:rPr>
                <w:sz w:val="20"/>
              </w:rPr>
              <w:t xml:space="preserve">Процентов</w:t>
            </w:r>
          </w:p>
        </w:tc>
        <w:tc>
          <w:tcPr>
            <w:tcW w:w="4819" w:type="dxa"/>
          </w:tcPr>
          <w:p>
            <w:pPr>
              <w:pStyle w:val="0"/>
            </w:pPr>
            <w:r>
              <w:rPr>
                <w:sz w:val="20"/>
              </w:rPr>
              <w:t xml:space="preserve">ДРмпа(нф) = Рмпа(нф) / Ртпгг x 100,</w:t>
            </w:r>
          </w:p>
          <w:p>
            <w:pPr>
              <w:pStyle w:val="0"/>
            </w:pPr>
            <w:r>
              <w:rPr>
                <w:sz w:val="20"/>
              </w:rPr>
              <w:t xml:space="preserve">где:</w:t>
            </w:r>
          </w:p>
          <w:p>
            <w:pPr>
              <w:pStyle w:val="0"/>
            </w:pPr>
            <w:r>
              <w:rPr>
                <w:sz w:val="20"/>
              </w:rPr>
              <w:t xml:space="preserve">ДРмпа(нф) - доля расходов на оказание медицинской помощи в амбулаторных условиях в неотложной форме от всех расходов на программу государственных гарантий;</w:t>
            </w:r>
          </w:p>
          <w:p>
            <w:pPr>
              <w:pStyle w:val="0"/>
            </w:pPr>
            <w:r>
              <w:rPr>
                <w:sz w:val="20"/>
              </w:rPr>
              <w:t xml:space="preserve">Рмпа(нф) - расходы на оказание медицинской помощи в амбулаторных условиях (в неотложной форме) (информация медицинских организаций области);</w:t>
            </w:r>
          </w:p>
          <w:p>
            <w:pPr>
              <w:pStyle w:val="0"/>
            </w:pPr>
            <w:r>
              <w:rPr>
                <w:sz w:val="20"/>
              </w:rPr>
              <w:t xml:space="preserve">Ртпгг - общие расходы на программу государственных гарантий (информация медицинских организаций области)</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Ежемесячно до 10 числа месяца, следующего за отчетным; ежегодно до 7 февраля</w:t>
            </w:r>
          </w:p>
        </w:tc>
      </w:tr>
      <w:tr>
        <w:tc>
          <w:tcPr>
            <w:tcW w:w="364" w:type="dxa"/>
          </w:tcPr>
          <w:p>
            <w:pPr>
              <w:pStyle w:val="0"/>
              <w:jc w:val="center"/>
            </w:pPr>
            <w:hyperlink w:history="0" r:id="rId422" w:tooltip="Постановление Правительства Белгородской обл. от 30.12.2021 N 6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55</w:t>
              </w:r>
            </w:hyperlink>
          </w:p>
        </w:tc>
        <w:tc>
          <w:tcPr>
            <w:tcW w:w="3034" w:type="dxa"/>
          </w:tcPr>
          <w:p>
            <w:pPr>
              <w:pStyle w:val="0"/>
            </w:pPr>
            <w:r>
              <w:rPr>
                <w:sz w:val="20"/>
              </w:rPr>
              <w:t xml:space="preserve">Доля расходов на оказание медицинской помощи в условиях дневных стационаров от всех расходов на программу государственных гарантий</w:t>
            </w:r>
          </w:p>
        </w:tc>
        <w:tc>
          <w:tcPr>
            <w:tcW w:w="1354" w:type="dxa"/>
          </w:tcPr>
          <w:p>
            <w:pPr>
              <w:pStyle w:val="0"/>
              <w:jc w:val="center"/>
            </w:pPr>
            <w:r>
              <w:rPr>
                <w:sz w:val="20"/>
              </w:rPr>
              <w:t xml:space="preserve">Процентов</w:t>
            </w:r>
          </w:p>
        </w:tc>
        <w:tc>
          <w:tcPr>
            <w:tcW w:w="4819" w:type="dxa"/>
          </w:tcPr>
          <w:p>
            <w:pPr>
              <w:pStyle w:val="0"/>
            </w:pPr>
            <w:r>
              <w:rPr>
                <w:sz w:val="20"/>
              </w:rPr>
              <w:t xml:space="preserve">ДРмп(д)с = Рмп(д) с / Ртпгг x 100,</w:t>
            </w:r>
          </w:p>
          <w:p>
            <w:pPr>
              <w:pStyle w:val="0"/>
            </w:pPr>
            <w:r>
              <w:rPr>
                <w:sz w:val="20"/>
              </w:rPr>
              <w:t xml:space="preserve">где:</w:t>
            </w:r>
          </w:p>
          <w:p>
            <w:pPr>
              <w:pStyle w:val="0"/>
            </w:pPr>
            <w:r>
              <w:rPr>
                <w:sz w:val="20"/>
              </w:rPr>
              <w:t xml:space="preserve">ДРмп(д)с - доля расходов на оказание медицинской помощи в условиях дневных стационаров от всех расходов на программу государственных гарантий;</w:t>
            </w:r>
          </w:p>
          <w:p>
            <w:pPr>
              <w:pStyle w:val="0"/>
            </w:pPr>
            <w:r>
              <w:rPr>
                <w:sz w:val="20"/>
              </w:rPr>
              <w:t xml:space="preserve">Рмп(д)с - расходы на оказание медицинской помощи в условиях дневных стационаров (информация медицинских организаций области);</w:t>
            </w:r>
          </w:p>
          <w:p>
            <w:pPr>
              <w:pStyle w:val="0"/>
            </w:pPr>
            <w:r>
              <w:rPr>
                <w:sz w:val="20"/>
              </w:rPr>
              <w:t xml:space="preserve">Ртпгг - общие расходы на программу государственных гарантий (информация медицинских организаций области)</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Ежемесячно до 10 числа месяца, следующего за отчетным; ежегодно до 7 февраля</w:t>
            </w:r>
          </w:p>
        </w:tc>
      </w:tr>
      <w:tr>
        <w:tc>
          <w:tcPr>
            <w:tcW w:w="364" w:type="dxa"/>
          </w:tcPr>
          <w:p>
            <w:pPr>
              <w:pStyle w:val="0"/>
              <w:jc w:val="center"/>
            </w:pPr>
            <w:hyperlink w:history="0" r:id="rId423" w:tooltip="Постановление Правительства Белгородской обл. от 30.12.2021 N 6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56</w:t>
              </w:r>
            </w:hyperlink>
          </w:p>
        </w:tc>
        <w:tc>
          <w:tcPr>
            <w:tcW w:w="3034" w:type="dxa"/>
          </w:tcPr>
          <w:p>
            <w:pPr>
              <w:pStyle w:val="0"/>
            </w:pPr>
            <w:r>
              <w:rPr>
                <w:sz w:val="20"/>
              </w:rPr>
              <w:t xml:space="preserve">Доля расходов на оказание скорой медицинской помощи от всех расходов на программу государственных гарантий</w:t>
            </w:r>
          </w:p>
        </w:tc>
        <w:tc>
          <w:tcPr>
            <w:tcW w:w="1354" w:type="dxa"/>
          </w:tcPr>
          <w:p>
            <w:pPr>
              <w:pStyle w:val="0"/>
              <w:jc w:val="center"/>
            </w:pPr>
            <w:r>
              <w:rPr>
                <w:sz w:val="20"/>
              </w:rPr>
              <w:t xml:space="preserve">Процентов</w:t>
            </w:r>
          </w:p>
        </w:tc>
        <w:tc>
          <w:tcPr>
            <w:tcW w:w="4819" w:type="dxa"/>
          </w:tcPr>
          <w:p>
            <w:pPr>
              <w:pStyle w:val="0"/>
            </w:pPr>
            <w:r>
              <w:rPr>
                <w:sz w:val="20"/>
              </w:rPr>
              <w:t xml:space="preserve">ДРсмп = Р(с)мп / Ртпгг x 100,</w:t>
            </w:r>
          </w:p>
          <w:p>
            <w:pPr>
              <w:pStyle w:val="0"/>
            </w:pPr>
            <w:r>
              <w:rPr>
                <w:sz w:val="20"/>
              </w:rPr>
              <w:t xml:space="preserve">где:</w:t>
            </w:r>
          </w:p>
          <w:p>
            <w:pPr>
              <w:pStyle w:val="0"/>
            </w:pPr>
            <w:r>
              <w:rPr>
                <w:sz w:val="20"/>
              </w:rPr>
              <w:t xml:space="preserve">ДРсмп - доля расходов на оказание скорой медицинской помощи от всех расходов на программу государственных гарантий;</w:t>
            </w:r>
          </w:p>
          <w:p>
            <w:pPr>
              <w:pStyle w:val="0"/>
            </w:pPr>
            <w:r>
              <w:rPr>
                <w:sz w:val="20"/>
              </w:rPr>
              <w:t xml:space="preserve">Рсмп - расходы на оказание скорой медицинской помощи (информация медицинских организаций области);</w:t>
            </w:r>
          </w:p>
          <w:p>
            <w:pPr>
              <w:pStyle w:val="0"/>
            </w:pPr>
            <w:r>
              <w:rPr>
                <w:sz w:val="20"/>
              </w:rPr>
              <w:t xml:space="preserve">Ртпгг - общие расходы на программу государственных гарантий (информация медицинских организаций области)</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Ежемесячно до 10 числа месяца, следующего за отчетным; ежегодно до 7 февраля</w:t>
            </w:r>
          </w:p>
        </w:tc>
      </w:tr>
      <w:tr>
        <w:tc>
          <w:tcPr>
            <w:tcW w:w="364" w:type="dxa"/>
          </w:tcPr>
          <w:p>
            <w:pPr>
              <w:pStyle w:val="0"/>
              <w:jc w:val="center"/>
            </w:pPr>
            <w:hyperlink w:history="0" r:id="rId424" w:tooltip="Постановление Правительства Белгородской обл. от 30.12.2021 N 6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57</w:t>
              </w:r>
            </w:hyperlink>
          </w:p>
        </w:tc>
        <w:tc>
          <w:tcPr>
            <w:tcW w:w="3034" w:type="dxa"/>
          </w:tcPr>
          <w:p>
            <w:pPr>
              <w:pStyle w:val="0"/>
            </w:pPr>
            <w:r>
              <w:rPr>
                <w:sz w:val="20"/>
              </w:rPr>
              <w:t xml:space="preserve">Доля расходов на оказание медицинской помощи в стационарных условиях от всех расходов на программу государственных гарантий</w:t>
            </w:r>
          </w:p>
        </w:tc>
        <w:tc>
          <w:tcPr>
            <w:tcW w:w="1354" w:type="dxa"/>
          </w:tcPr>
          <w:p>
            <w:pPr>
              <w:pStyle w:val="0"/>
              <w:jc w:val="center"/>
            </w:pPr>
            <w:r>
              <w:rPr>
                <w:sz w:val="20"/>
              </w:rPr>
              <w:t xml:space="preserve">Процентов</w:t>
            </w:r>
          </w:p>
        </w:tc>
        <w:tc>
          <w:tcPr>
            <w:tcW w:w="4819" w:type="dxa"/>
          </w:tcPr>
          <w:p>
            <w:pPr>
              <w:pStyle w:val="0"/>
            </w:pPr>
            <w:r>
              <w:rPr>
                <w:sz w:val="20"/>
              </w:rPr>
              <w:t xml:space="preserve">ДРмп(с) = Рмп(с) / Ртпгг x 100,</w:t>
            </w:r>
          </w:p>
          <w:p>
            <w:pPr>
              <w:pStyle w:val="0"/>
            </w:pPr>
            <w:r>
              <w:rPr>
                <w:sz w:val="20"/>
              </w:rPr>
              <w:t xml:space="preserve">где:</w:t>
            </w:r>
          </w:p>
          <w:p>
            <w:pPr>
              <w:pStyle w:val="0"/>
            </w:pPr>
            <w:r>
              <w:rPr>
                <w:sz w:val="20"/>
              </w:rPr>
              <w:t xml:space="preserve">ДРмп(с) - доля расходов на оказание медицинской помощи в стационарных условиях от всех расходов на программу государственных гарантий;</w:t>
            </w:r>
          </w:p>
          <w:p>
            <w:pPr>
              <w:pStyle w:val="0"/>
            </w:pPr>
            <w:r>
              <w:rPr>
                <w:sz w:val="20"/>
              </w:rPr>
              <w:t xml:space="preserve">Рмп(с) - расходы на оказание медицинской помощи в стационарных условиях (информация медицинских организаций области);</w:t>
            </w:r>
          </w:p>
          <w:p>
            <w:pPr>
              <w:pStyle w:val="0"/>
            </w:pPr>
            <w:r>
              <w:rPr>
                <w:sz w:val="20"/>
              </w:rPr>
              <w:t xml:space="preserve">Ртпгг - общие расходы на программу государственных гарантий (информация медицинских организаций области)</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Ежемесячно до 10 числа месяца, следующего за отчетным; ежегодно до 7 февраля</w:t>
            </w:r>
          </w:p>
        </w:tc>
      </w:tr>
      <w:tr>
        <w:tc>
          <w:tcPr>
            <w:tcW w:w="364" w:type="dxa"/>
          </w:tcPr>
          <w:p>
            <w:pPr>
              <w:pStyle w:val="0"/>
              <w:jc w:val="center"/>
            </w:pPr>
            <w:hyperlink w:history="0" r:id="rId425" w:tooltip="Постановление Правительства Белгородской обл. от 30.12.2021 N 6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58</w:t>
              </w:r>
            </w:hyperlink>
          </w:p>
        </w:tc>
        <w:tc>
          <w:tcPr>
            <w:tcW w:w="3034" w:type="dxa"/>
          </w:tcPr>
          <w:p>
            <w:pPr>
              <w:pStyle w:val="0"/>
            </w:pPr>
            <w:r>
              <w:rPr>
                <w:sz w:val="20"/>
              </w:rPr>
              <w:t xml:space="preserve">Соотношение средней заработной платы врачей и иных работников медицинских организаций, имеющих высшее медицинское (фармацевтическое) или иное высшее профессиональное образование, предоставляющих медицинские услуги (обеспечивающих предоставление медицинских услуг), и средней заработной платы в Белгородской области в 2014 - 2018 годах (агрегированные значения)</w:t>
            </w:r>
          </w:p>
        </w:tc>
        <w:tc>
          <w:tcPr>
            <w:tcW w:w="1354" w:type="dxa"/>
          </w:tcPr>
          <w:p>
            <w:pPr>
              <w:pStyle w:val="0"/>
              <w:jc w:val="center"/>
            </w:pPr>
            <w:r>
              <w:rPr>
                <w:sz w:val="20"/>
              </w:rPr>
              <w:t xml:space="preserve">Процентов</w:t>
            </w:r>
          </w:p>
        </w:tc>
        <w:tc>
          <w:tcPr>
            <w:tcW w:w="4819" w:type="dxa"/>
          </w:tcPr>
          <w:p>
            <w:pPr>
              <w:pStyle w:val="0"/>
            </w:pPr>
            <w:r>
              <w:rPr>
                <w:sz w:val="20"/>
              </w:rPr>
              <w:t xml:space="preserve">ДЗП(ВР)ЗПср = НЗП(ВР) ср / ЗПср x 100, где:</w:t>
            </w:r>
          </w:p>
          <w:p>
            <w:pPr>
              <w:pStyle w:val="0"/>
            </w:pPr>
            <w:r>
              <w:rPr>
                <w:sz w:val="20"/>
              </w:rPr>
              <w:t xml:space="preserve">ДЗП(ВР)ЗПср - соотношение средней заработной платы врачей и иных работников медицинских организаций, имеющих высшее медицинское (фармацевтическое) или иное высшее профессиональное образование, предоставляющих медицинские услуги (обеспечивающих предоставление медицинских услуг), и средней заработной платы в Белгородской области в 2014 - 2018 годах (агрегированные значения);</w:t>
            </w:r>
          </w:p>
          <w:p>
            <w:pPr>
              <w:pStyle w:val="0"/>
            </w:pPr>
            <w:r>
              <w:rPr>
                <w:sz w:val="20"/>
              </w:rPr>
              <w:t xml:space="preserve">НЗП(ВР)ср - средняя номинальная заработная плата врачей и иных работников медицинских организаций, имеющих высшее медицинское (фармацевтическое) или иное высшее профессиональное образование, предоставляющих медицинские услуги (обеспечивающих предоставление медицинских услуг), за отчетный месяц (информация медицинских организаций области);</w:t>
            </w:r>
          </w:p>
          <w:p>
            <w:pPr>
              <w:pStyle w:val="0"/>
            </w:pPr>
            <w:r>
              <w:rPr>
                <w:sz w:val="20"/>
              </w:rPr>
              <w:t xml:space="preserve">ЗПср - средняя заработная плата в субъекте (информация департамента экономического развития Белгородской области)</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Ежемесячно до 10 числа месяца, следующего за отчетным; ежегодно до 7 февраля</w:t>
            </w:r>
          </w:p>
        </w:tc>
      </w:tr>
      <w:tr>
        <w:tc>
          <w:tcPr>
            <w:tcW w:w="364" w:type="dxa"/>
          </w:tcPr>
          <w:p>
            <w:pPr>
              <w:pStyle w:val="0"/>
              <w:jc w:val="center"/>
            </w:pPr>
            <w:hyperlink w:history="0" r:id="rId426" w:tooltip="Постановление Правительства Белгородской обл. от 30.12.2021 N 6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59</w:t>
              </w:r>
            </w:hyperlink>
          </w:p>
        </w:tc>
        <w:tc>
          <w:tcPr>
            <w:tcW w:w="3034" w:type="dxa"/>
          </w:tcPr>
          <w:p>
            <w:pPr>
              <w:pStyle w:val="0"/>
            </w:pPr>
            <w:r>
              <w:rPr>
                <w:sz w:val="20"/>
              </w:rPr>
              <w:t xml:space="preserve">Соотношение средней заработной платы среднего медицинского (фармацевтического) персонала (персонала, обеспечивающего предоставление медицинских услуг) и средней заработной платы в Белгородской области в 2014 - 2018 годах (агрегированные значения)</w:t>
            </w:r>
          </w:p>
        </w:tc>
        <w:tc>
          <w:tcPr>
            <w:tcW w:w="1354" w:type="dxa"/>
          </w:tcPr>
          <w:p>
            <w:pPr>
              <w:pStyle w:val="0"/>
              <w:jc w:val="center"/>
            </w:pPr>
            <w:r>
              <w:rPr>
                <w:sz w:val="20"/>
              </w:rPr>
              <w:t xml:space="preserve">Процентов</w:t>
            </w:r>
          </w:p>
        </w:tc>
        <w:tc>
          <w:tcPr>
            <w:tcW w:w="4819" w:type="dxa"/>
          </w:tcPr>
          <w:p>
            <w:pPr>
              <w:pStyle w:val="0"/>
            </w:pPr>
            <w:r>
              <w:rPr>
                <w:sz w:val="20"/>
              </w:rPr>
              <w:t xml:space="preserve">ДЗП(СРМП)ЗПср = НЗП(СРМП)ср / ЗПср x 100,</w:t>
            </w:r>
          </w:p>
          <w:p>
            <w:pPr>
              <w:pStyle w:val="0"/>
            </w:pPr>
            <w:r>
              <w:rPr>
                <w:sz w:val="20"/>
              </w:rPr>
              <w:t xml:space="preserve">где:</w:t>
            </w:r>
          </w:p>
          <w:p>
            <w:pPr>
              <w:pStyle w:val="0"/>
            </w:pPr>
            <w:r>
              <w:rPr>
                <w:sz w:val="20"/>
              </w:rPr>
              <w:t xml:space="preserve">ДЗП(СРМП)ЗПср - соотношение средней заработной платы среднего медицинского (фармацевтического) персонала;</w:t>
            </w:r>
          </w:p>
          <w:p>
            <w:pPr>
              <w:pStyle w:val="0"/>
            </w:pPr>
            <w:r>
              <w:rPr>
                <w:sz w:val="20"/>
              </w:rPr>
              <w:t xml:space="preserve">НЗП(СРМП)ср - средняя номинальная заработная плата среднего медицинского (фармацевтического) персонала (персонала, обеспечивающего предоставление медицинских услуг) за отчетный месяц (информация медицинских организаций области);</w:t>
            </w:r>
          </w:p>
          <w:p>
            <w:pPr>
              <w:pStyle w:val="0"/>
            </w:pPr>
            <w:r>
              <w:rPr>
                <w:sz w:val="20"/>
              </w:rPr>
              <w:t xml:space="preserve">ЗПср - средняя заработная плата в субъекте Российской Федерации (информация департамента экономического развития Белгородской области)</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Ежемесячно до 10 числа месяца, следующего за отчетным; ежегодно до 7 февраля</w:t>
            </w:r>
          </w:p>
        </w:tc>
      </w:tr>
      <w:tr>
        <w:tc>
          <w:tcPr>
            <w:tcW w:w="364" w:type="dxa"/>
          </w:tcPr>
          <w:p>
            <w:pPr>
              <w:pStyle w:val="0"/>
              <w:jc w:val="center"/>
            </w:pPr>
            <w:hyperlink w:history="0" r:id="rId427" w:tooltip="Постановление Правительства Белгородской обл. от 30.12.2021 N 6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60</w:t>
              </w:r>
            </w:hyperlink>
          </w:p>
        </w:tc>
        <w:tc>
          <w:tcPr>
            <w:tcW w:w="3034" w:type="dxa"/>
          </w:tcPr>
          <w:p>
            <w:pPr>
              <w:pStyle w:val="0"/>
            </w:pPr>
            <w:r>
              <w:rPr>
                <w:sz w:val="20"/>
              </w:rPr>
              <w:t xml:space="preserve">Соотношение средней заработной платы младшего медицинского персонала (персонала, обеспечивающего предоставление медицинских услуг) и средней заработной платы в Белгородской области в 2014 - 2018 годах (агрегированные значения)</w:t>
            </w:r>
          </w:p>
        </w:tc>
        <w:tc>
          <w:tcPr>
            <w:tcW w:w="1354" w:type="dxa"/>
          </w:tcPr>
          <w:p>
            <w:pPr>
              <w:pStyle w:val="0"/>
              <w:jc w:val="center"/>
            </w:pPr>
            <w:r>
              <w:rPr>
                <w:sz w:val="20"/>
              </w:rPr>
              <w:t xml:space="preserve">Процентов</w:t>
            </w:r>
          </w:p>
        </w:tc>
        <w:tc>
          <w:tcPr>
            <w:tcW w:w="4819" w:type="dxa"/>
          </w:tcPr>
          <w:p>
            <w:pPr>
              <w:pStyle w:val="0"/>
            </w:pPr>
            <w:r>
              <w:rPr>
                <w:sz w:val="20"/>
              </w:rPr>
              <w:t xml:space="preserve">ДЗП(ММП)ЗПср = НЗП(ММП)ср / ЗПср x 100,</w:t>
            </w:r>
          </w:p>
          <w:p>
            <w:pPr>
              <w:pStyle w:val="0"/>
            </w:pPr>
            <w:r>
              <w:rPr>
                <w:sz w:val="20"/>
              </w:rPr>
              <w:t xml:space="preserve">где:</w:t>
            </w:r>
          </w:p>
          <w:p>
            <w:pPr>
              <w:pStyle w:val="0"/>
            </w:pPr>
            <w:r>
              <w:rPr>
                <w:sz w:val="20"/>
              </w:rPr>
              <w:t xml:space="preserve">ДЗП(ММР)ЗПср - соотношение средней заработной платы младшего медицинского персонала (персонала, обеспечивающего предоставление медицинских услуг) и средней заработной платы в Белгородской области в 2014 - 2018 годах (агрегированные значения);</w:t>
            </w:r>
          </w:p>
          <w:p>
            <w:pPr>
              <w:pStyle w:val="0"/>
            </w:pPr>
            <w:r>
              <w:rPr>
                <w:sz w:val="20"/>
              </w:rPr>
              <w:t xml:space="preserve">НЗП(ММП)ср - средняя номинальная заработная плата младшего медицинского персонала (персонала, обеспечивающего предоставление медицинских услуг) за отчетный месяц (информация медицинских организаций области);</w:t>
            </w:r>
          </w:p>
          <w:p>
            <w:pPr>
              <w:pStyle w:val="0"/>
            </w:pPr>
            <w:r>
              <w:rPr>
                <w:sz w:val="20"/>
              </w:rPr>
              <w:t xml:space="preserve">ЗПср - средняя заработная плата в субъекте (информация департамента экономического развития Белгородской области)</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Ежемесячно до 10 числа месяца, следующего за отчетным; ежегодно до 7 февраля</w:t>
            </w:r>
          </w:p>
        </w:tc>
      </w:tr>
      <w:tr>
        <w:tc>
          <w:tcPr>
            <w:tcW w:w="364" w:type="dxa"/>
          </w:tcPr>
          <w:p>
            <w:pPr>
              <w:pStyle w:val="0"/>
              <w:jc w:val="center"/>
            </w:pPr>
            <w:hyperlink w:history="0" r:id="rId428" w:tooltip="Постановление Правительства Белгородской обл. от 30.12.2021 N 6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61</w:t>
              </w:r>
            </w:hyperlink>
          </w:p>
        </w:tc>
        <w:tc>
          <w:tcPr>
            <w:tcW w:w="3034" w:type="dxa"/>
          </w:tcPr>
          <w:p>
            <w:pPr>
              <w:pStyle w:val="0"/>
            </w:pPr>
            <w:r>
              <w:rPr>
                <w:sz w:val="20"/>
              </w:rPr>
              <w:t xml:space="preserve">Число дней занятости койки в году</w:t>
            </w:r>
          </w:p>
        </w:tc>
        <w:tc>
          <w:tcPr>
            <w:tcW w:w="1354" w:type="dxa"/>
          </w:tcPr>
          <w:p>
            <w:pPr>
              <w:pStyle w:val="0"/>
              <w:jc w:val="center"/>
            </w:pPr>
            <w:r>
              <w:rPr>
                <w:sz w:val="20"/>
              </w:rPr>
              <w:t xml:space="preserve">Дней</w:t>
            </w:r>
          </w:p>
        </w:tc>
        <w:tc>
          <w:tcPr>
            <w:tcW w:w="4819" w:type="dxa"/>
          </w:tcPr>
          <w:p>
            <w:pPr>
              <w:pStyle w:val="0"/>
            </w:pPr>
            <w:r>
              <w:rPr>
                <w:sz w:val="20"/>
              </w:rPr>
              <w:t xml:space="preserve">Число дней занятости койки в году. Информация ОГКУЗ "МИАЦ"</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Ежеквартально до 10 числа месяца, следующего за отчетным периодом; ежегодно до 7 февраля</w:t>
            </w:r>
          </w:p>
        </w:tc>
      </w:tr>
      <w:tr>
        <w:tc>
          <w:tcPr>
            <w:tcW w:w="364" w:type="dxa"/>
          </w:tcPr>
          <w:p>
            <w:pPr>
              <w:pStyle w:val="0"/>
              <w:jc w:val="center"/>
            </w:pPr>
            <w:hyperlink w:history="0" r:id="rId429" w:tooltip="Постановление Правительства Белгородской обл. от 30.12.2021 N 6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62</w:t>
              </w:r>
            </w:hyperlink>
          </w:p>
        </w:tc>
        <w:tc>
          <w:tcPr>
            <w:tcW w:w="3034" w:type="dxa"/>
          </w:tcPr>
          <w:p>
            <w:pPr>
              <w:pStyle w:val="0"/>
            </w:pPr>
            <w:r>
              <w:rPr>
                <w:sz w:val="20"/>
              </w:rPr>
              <w:t xml:space="preserve">Средняя длительность лечения больного в стационаре</w:t>
            </w:r>
          </w:p>
        </w:tc>
        <w:tc>
          <w:tcPr>
            <w:tcW w:w="1354" w:type="dxa"/>
          </w:tcPr>
          <w:p>
            <w:pPr>
              <w:pStyle w:val="0"/>
              <w:jc w:val="center"/>
            </w:pPr>
            <w:r>
              <w:rPr>
                <w:sz w:val="20"/>
              </w:rPr>
              <w:t xml:space="preserve">Дней</w:t>
            </w:r>
          </w:p>
        </w:tc>
        <w:tc>
          <w:tcPr>
            <w:tcW w:w="4819" w:type="dxa"/>
          </w:tcPr>
          <w:p>
            <w:pPr>
              <w:pStyle w:val="0"/>
            </w:pPr>
            <w:r>
              <w:rPr>
                <w:sz w:val="20"/>
              </w:rPr>
              <w:t xml:space="preserve">Средняя длительность лечения больного в стационаре. Информация ОГКУЗ "МИАЦ"</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Ежеквартально до 10 числа месяца, следующего за отчетным периодом; ежегодно до 7 февраля</w:t>
            </w:r>
          </w:p>
        </w:tc>
      </w:tr>
      <w:tr>
        <w:tc>
          <w:tcPr>
            <w:gridSpan w:val="6"/>
            <w:tcW w:w="13554" w:type="dxa"/>
          </w:tcPr>
          <w:p>
            <w:pPr>
              <w:pStyle w:val="0"/>
              <w:outlineLvl w:val="2"/>
            </w:pPr>
            <w:r>
              <w:rPr>
                <w:sz w:val="20"/>
              </w:rPr>
              <w:t xml:space="preserve">Подпрограмма Д "Обеспечение реализации государственной программы"</w:t>
            </w:r>
          </w:p>
        </w:tc>
      </w:tr>
      <w:tr>
        <w:tc>
          <w:tcPr>
            <w:tcW w:w="364" w:type="dxa"/>
          </w:tcPr>
          <w:p>
            <w:pPr>
              <w:pStyle w:val="0"/>
              <w:jc w:val="center"/>
            </w:pPr>
            <w:hyperlink w:history="0" r:id="rId430" w:tooltip="Постановление Правительства Белгородской обл. от 30.12.2021 N 6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63</w:t>
              </w:r>
            </w:hyperlink>
          </w:p>
        </w:tc>
        <w:tc>
          <w:tcPr>
            <w:tcW w:w="3034" w:type="dxa"/>
          </w:tcPr>
          <w:p>
            <w:pPr>
              <w:pStyle w:val="0"/>
            </w:pPr>
            <w:r>
              <w:rPr>
                <w:sz w:val="20"/>
              </w:rPr>
              <w:t xml:space="preserve">Уровень достижения целевых показателей государственной программы</w:t>
            </w:r>
          </w:p>
        </w:tc>
        <w:tc>
          <w:tcPr>
            <w:tcW w:w="1354" w:type="dxa"/>
          </w:tcPr>
          <w:p>
            <w:pPr>
              <w:pStyle w:val="0"/>
              <w:jc w:val="center"/>
            </w:pPr>
            <w:r>
              <w:rPr>
                <w:sz w:val="20"/>
              </w:rPr>
              <w:t xml:space="preserve">Процентов</w:t>
            </w:r>
          </w:p>
        </w:tc>
        <w:tc>
          <w:tcPr>
            <w:tcW w:w="4819" w:type="dxa"/>
          </w:tcPr>
          <w:p>
            <w:pPr>
              <w:pStyle w:val="0"/>
            </w:pPr>
            <w:r>
              <w:rPr>
                <w:sz w:val="20"/>
              </w:rPr>
              <w:t xml:space="preserve">УДЦП = СУММбП / КПобщ x 10,</w:t>
            </w:r>
          </w:p>
          <w:p>
            <w:pPr>
              <w:pStyle w:val="0"/>
            </w:pPr>
            <w:r>
              <w:rPr>
                <w:sz w:val="20"/>
              </w:rPr>
              <w:t xml:space="preserve">где:</w:t>
            </w:r>
          </w:p>
          <w:p>
            <w:pPr>
              <w:pStyle w:val="0"/>
            </w:pPr>
            <w:r>
              <w:rPr>
                <w:sz w:val="20"/>
              </w:rPr>
              <w:t xml:space="preserve">УДЦП - уровень достижения целевых показателей государственной программы; СУММбП - сумма баллов показателей государственной программы</w:t>
            </w:r>
          </w:p>
          <w:p>
            <w:pPr>
              <w:pStyle w:val="0"/>
            </w:pPr>
            <w:r>
              <w:rPr>
                <w:sz w:val="20"/>
              </w:rPr>
              <w:t xml:space="preserve">(за исключением оценки данного показателя) (информация департамента здравоохранения Белгородской области);</w:t>
            </w:r>
          </w:p>
          <w:p>
            <w:pPr>
              <w:pStyle w:val="0"/>
            </w:pPr>
            <w:r>
              <w:rPr>
                <w:sz w:val="20"/>
              </w:rPr>
              <w:t xml:space="preserve">КПобщ - общее количество показателей (за исключением оценки данного показателя) (информация департамента здравоохранения Белгородской области)</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Ежегодно до 13 февраля</w:t>
            </w:r>
          </w:p>
        </w:tc>
      </w:tr>
      <w:tr>
        <w:tc>
          <w:tcPr>
            <w:gridSpan w:val="6"/>
            <w:tcW w:w="13554" w:type="dxa"/>
          </w:tcPr>
          <w:p>
            <w:pPr>
              <w:pStyle w:val="0"/>
              <w:outlineLvl w:val="2"/>
            </w:pPr>
            <w:r>
              <w:rPr>
                <w:sz w:val="20"/>
              </w:rPr>
              <w:t xml:space="preserve">Подпрограмма Ж "Организация отдыха и оздоровления детей и подростков Белгородской области"</w:t>
            </w:r>
          </w:p>
        </w:tc>
      </w:tr>
      <w:tr>
        <w:tc>
          <w:tcPr>
            <w:tcW w:w="364" w:type="dxa"/>
          </w:tcPr>
          <w:p>
            <w:pPr>
              <w:pStyle w:val="0"/>
              <w:jc w:val="center"/>
            </w:pPr>
            <w:hyperlink w:history="0" r:id="rId431" w:tooltip="Постановление Правительства Белгородской обл. от 30.12.2021 N 6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64</w:t>
              </w:r>
            </w:hyperlink>
          </w:p>
        </w:tc>
        <w:tc>
          <w:tcPr>
            <w:tcW w:w="3034" w:type="dxa"/>
          </w:tcPr>
          <w:p>
            <w:pPr>
              <w:pStyle w:val="0"/>
            </w:pPr>
            <w:r>
              <w:rPr>
                <w:sz w:val="20"/>
              </w:rPr>
              <w:t xml:space="preserve">Доля детей, получивших выраженный оздоровительный эффект, в общем количестве оздоровленных</w:t>
            </w:r>
          </w:p>
        </w:tc>
        <w:tc>
          <w:tcPr>
            <w:tcW w:w="1354" w:type="dxa"/>
          </w:tcPr>
          <w:p>
            <w:pPr>
              <w:pStyle w:val="0"/>
              <w:jc w:val="center"/>
            </w:pPr>
            <w:r>
              <w:rPr>
                <w:sz w:val="20"/>
              </w:rPr>
              <w:t xml:space="preserve">Процентов</w:t>
            </w:r>
          </w:p>
        </w:tc>
        <w:tc>
          <w:tcPr>
            <w:tcW w:w="4819" w:type="dxa"/>
          </w:tcPr>
          <w:p>
            <w:pPr>
              <w:pStyle w:val="0"/>
            </w:pPr>
            <w:r>
              <w:rPr>
                <w:sz w:val="20"/>
              </w:rPr>
              <w:t xml:space="preserve">Доля детей, получивших выраженный оздоровительный эффект, в общем количестве оздоровленных. Информация департамента образования Белгородской области</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Ежегодно до 13 февраля</w:t>
            </w:r>
          </w:p>
        </w:tc>
      </w:tr>
      <w:tr>
        <w:tc>
          <w:tcPr>
            <w:gridSpan w:val="6"/>
            <w:tcW w:w="13554" w:type="dxa"/>
          </w:tcPr>
          <w:p>
            <w:pPr>
              <w:pStyle w:val="0"/>
              <w:outlineLvl w:val="2"/>
            </w:pPr>
            <w:r>
              <w:rPr>
                <w:sz w:val="20"/>
              </w:rPr>
              <w:t xml:space="preserve">Подпрограмма И "Обеспечение защиты и реализации прав граждан и организаций в сфере государственной регистрации актов гражданского состояния"</w:t>
            </w:r>
          </w:p>
        </w:tc>
      </w:tr>
      <w:tr>
        <w:tc>
          <w:tcPr>
            <w:tcW w:w="364" w:type="dxa"/>
          </w:tcPr>
          <w:p>
            <w:pPr>
              <w:pStyle w:val="0"/>
              <w:jc w:val="center"/>
            </w:pPr>
            <w:hyperlink w:history="0" r:id="rId432" w:tooltip="Постановление Правительства Белгородской обл. от 30.12.2021 N 6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65</w:t>
              </w:r>
            </w:hyperlink>
          </w:p>
        </w:tc>
        <w:tc>
          <w:tcPr>
            <w:tcW w:w="3034" w:type="dxa"/>
          </w:tcPr>
          <w:p>
            <w:pPr>
              <w:pStyle w:val="0"/>
            </w:pPr>
            <w:r>
              <w:rPr>
                <w:sz w:val="20"/>
              </w:rPr>
              <w:t xml:space="preserve">Доля записей актов гражданского состояния за период с 1998 года по 2020 год, внесенных в электронный информационно-поисковый массив, от общего числа записей, находящихся в архиве органов ЗАГС</w:t>
            </w:r>
          </w:p>
        </w:tc>
        <w:tc>
          <w:tcPr>
            <w:tcW w:w="1354" w:type="dxa"/>
          </w:tcPr>
          <w:p>
            <w:pPr>
              <w:pStyle w:val="0"/>
              <w:jc w:val="center"/>
            </w:pPr>
            <w:r>
              <w:rPr>
                <w:sz w:val="20"/>
              </w:rPr>
              <w:t xml:space="preserve">Процентов</w:t>
            </w:r>
          </w:p>
        </w:tc>
        <w:tc>
          <w:tcPr>
            <w:tcW w:w="4819" w:type="dxa"/>
          </w:tcPr>
          <w:p>
            <w:pPr>
              <w:pStyle w:val="0"/>
            </w:pPr>
            <w:r>
              <w:rPr>
                <w:sz w:val="20"/>
              </w:rPr>
              <w:t xml:space="preserve">Доля записей актов гражданского состояния за период с 1998 года по 2020 год, внесенных в электронный информационно-поисковый массив, от общего числа записей, находящихся в архиве органов ЗАГС. Информация управления ЗАГС области</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Ежеквартально до 10 числа месяца, следующего за отчетным периодом; ежегодно до 7 февраля</w:t>
            </w:r>
          </w:p>
        </w:tc>
      </w:tr>
      <w:tr>
        <w:tc>
          <w:tcPr>
            <w:tcW w:w="364" w:type="dxa"/>
          </w:tcPr>
          <w:p>
            <w:pPr>
              <w:pStyle w:val="0"/>
              <w:jc w:val="center"/>
            </w:pPr>
            <w:hyperlink w:history="0" r:id="rId433" w:tooltip="Постановление Правительства Белгородской обл. от 30.12.2021 N 6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66</w:t>
              </w:r>
            </w:hyperlink>
          </w:p>
        </w:tc>
        <w:tc>
          <w:tcPr>
            <w:tcW w:w="3034" w:type="dxa"/>
          </w:tcPr>
          <w:p>
            <w:pPr>
              <w:pStyle w:val="0"/>
            </w:pPr>
            <w:r>
              <w:rPr>
                <w:sz w:val="20"/>
              </w:rPr>
              <w:t xml:space="preserve">Доля записей актов гражданского состояния за период с 1926 года по 2015 год, внесенных в электронный информационно-поисковый массив</w:t>
            </w:r>
          </w:p>
        </w:tc>
        <w:tc>
          <w:tcPr>
            <w:tcW w:w="1354" w:type="dxa"/>
          </w:tcPr>
          <w:p>
            <w:pPr>
              <w:pStyle w:val="0"/>
              <w:jc w:val="center"/>
            </w:pPr>
            <w:r>
              <w:rPr>
                <w:sz w:val="20"/>
              </w:rPr>
              <w:t xml:space="preserve">Процентов</w:t>
            </w:r>
          </w:p>
        </w:tc>
        <w:tc>
          <w:tcPr>
            <w:tcW w:w="4819" w:type="dxa"/>
          </w:tcPr>
          <w:p>
            <w:pPr>
              <w:pStyle w:val="0"/>
            </w:pPr>
            <w:r>
              <w:rPr>
                <w:sz w:val="20"/>
              </w:rPr>
              <w:t xml:space="preserve">Доля записей актов гражданского состояния за период с 1926 года по 2015 год, внесенных в электронный информационно-поисковый массив. Информация управления ЗАГС области</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Ежеквартально до 10 числа месяца, следующего за отчетным периодом; ежегодно до 7 февраля</w:t>
            </w:r>
          </w:p>
        </w:tc>
      </w:tr>
      <w:tr>
        <w:tc>
          <w:tcPr>
            <w:tcW w:w="364" w:type="dxa"/>
          </w:tcPr>
          <w:p>
            <w:pPr>
              <w:pStyle w:val="0"/>
              <w:jc w:val="center"/>
            </w:pPr>
            <w:hyperlink w:history="0" r:id="rId434" w:tooltip="Постановление Правительства Белгородской обл. от 30.12.2021 N 699-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67</w:t>
              </w:r>
            </w:hyperlink>
          </w:p>
        </w:tc>
        <w:tc>
          <w:tcPr>
            <w:tcW w:w="3034" w:type="dxa"/>
          </w:tcPr>
          <w:p>
            <w:pPr>
              <w:pStyle w:val="0"/>
            </w:pPr>
            <w:r>
              <w:rPr>
                <w:sz w:val="20"/>
              </w:rPr>
              <w:t xml:space="preserve">Доля предписаний об устранении нарушений законодательства Российской Федерации, внесенных территориальными органами Министерства юстиции Российской Федерации, в общем количестве проведенных проверок за отчетный период</w:t>
            </w:r>
          </w:p>
        </w:tc>
        <w:tc>
          <w:tcPr>
            <w:tcW w:w="1354" w:type="dxa"/>
          </w:tcPr>
          <w:p>
            <w:pPr>
              <w:pStyle w:val="0"/>
              <w:jc w:val="center"/>
            </w:pPr>
            <w:r>
              <w:rPr>
                <w:sz w:val="20"/>
              </w:rPr>
              <w:t xml:space="preserve">Процентов</w:t>
            </w:r>
          </w:p>
        </w:tc>
        <w:tc>
          <w:tcPr>
            <w:tcW w:w="4819" w:type="dxa"/>
          </w:tcPr>
          <w:p>
            <w:pPr>
              <w:pStyle w:val="0"/>
            </w:pPr>
            <w:r>
              <w:rPr>
                <w:sz w:val="20"/>
              </w:rPr>
              <w:t xml:space="preserve">Доля предписаний об устранении нарушений законодательства Российской Федерации, внесенных территориальными органами Министерства юстиции Российской Федерации, в общем количестве проведенных проверок за отчетный период. Информация территориального органа Министерства юстиции Российской Федерации</w:t>
            </w:r>
          </w:p>
        </w:tc>
        <w:tc>
          <w:tcPr>
            <w:tcW w:w="1969" w:type="dxa"/>
          </w:tcPr>
          <w:p>
            <w:pPr>
              <w:pStyle w:val="0"/>
            </w:pPr>
            <w:r>
              <w:rPr>
                <w:sz w:val="20"/>
              </w:rPr>
              <w:t xml:space="preserve">Ведомственный мониторинг</w:t>
            </w:r>
          </w:p>
        </w:tc>
        <w:tc>
          <w:tcPr>
            <w:tcW w:w="2014" w:type="dxa"/>
          </w:tcPr>
          <w:p>
            <w:pPr>
              <w:pStyle w:val="0"/>
            </w:pPr>
            <w:r>
              <w:rPr>
                <w:sz w:val="20"/>
              </w:rPr>
              <w:t xml:space="preserve">Ежеквартально до 10 числа месяца, следующего за отчетным периодом; ежегодно до 7 февраля</w:t>
            </w:r>
          </w:p>
        </w:tc>
      </w:tr>
    </w:tbl>
    <w:p>
      <w:pPr>
        <w:sectPr>
          <w:headerReference w:type="default" r:id="rId374"/>
          <w:headerReference w:type="first" r:id="rId374"/>
          <w:footerReference w:type="default" r:id="rId375"/>
          <w:footerReference w:type="first" r:id="rId375"/>
          <w:pgSz w:w="16838" w:h="11906" w:orient="landscape"/>
          <w:pgMar w:top="1133" w:right="1440" w:bottom="566" w:left="1440" w:header="0" w:footer="0" w:gutter="0"/>
          <w:titlePg/>
        </w:sectPr>
      </w:pPr>
    </w:p>
    <w:p>
      <w:pPr>
        <w:pStyle w:val="0"/>
        <w:jc w:val="center"/>
      </w:pPr>
      <w:r>
        <w:rPr>
          <w:sz w:val="20"/>
        </w:rPr>
      </w:r>
    </w:p>
    <w:p>
      <w:pPr>
        <w:pStyle w:val="0"/>
        <w:jc w:val="center"/>
      </w:pPr>
      <w:r>
        <w:rPr>
          <w:sz w:val="20"/>
        </w:rPr>
      </w:r>
    </w:p>
    <w:p>
      <w:pPr>
        <w:pStyle w:val="0"/>
        <w:jc w:val="center"/>
      </w:pPr>
      <w:r>
        <w:rPr>
          <w:sz w:val="20"/>
        </w:rPr>
      </w:r>
    </w:p>
    <w:p>
      <w:pPr>
        <w:pStyle w:val="0"/>
        <w:jc w:val="center"/>
      </w:pPr>
      <w:r>
        <w:rPr>
          <w:sz w:val="20"/>
        </w:rPr>
      </w:r>
    </w:p>
    <w:p>
      <w:pPr>
        <w:pStyle w:val="0"/>
        <w:jc w:val="center"/>
      </w:pPr>
      <w:r>
        <w:rPr>
          <w:sz w:val="20"/>
        </w:rPr>
      </w:r>
    </w:p>
    <w:p>
      <w:pPr>
        <w:pStyle w:val="0"/>
        <w:outlineLvl w:val="1"/>
        <w:jc w:val="right"/>
      </w:pPr>
      <w:r>
        <w:rPr>
          <w:sz w:val="20"/>
        </w:rPr>
        <w:t xml:space="preserve">Приложение N 7</w:t>
      </w:r>
    </w:p>
    <w:p>
      <w:pPr>
        <w:pStyle w:val="0"/>
        <w:jc w:val="right"/>
      </w:pPr>
      <w:r>
        <w:rPr>
          <w:sz w:val="20"/>
        </w:rPr>
        <w:t xml:space="preserve">к государственной программе</w:t>
      </w:r>
    </w:p>
    <w:p>
      <w:pPr>
        <w:pStyle w:val="0"/>
        <w:jc w:val="right"/>
      </w:pPr>
      <w:r>
        <w:rPr>
          <w:sz w:val="20"/>
        </w:rPr>
        <w:t xml:space="preserve">Белгородской области "Развитие</w:t>
      </w:r>
    </w:p>
    <w:p>
      <w:pPr>
        <w:pStyle w:val="0"/>
        <w:jc w:val="right"/>
      </w:pPr>
      <w:r>
        <w:rPr>
          <w:sz w:val="20"/>
        </w:rPr>
        <w:t xml:space="preserve">здравоохранения Белгородской области"</w:t>
      </w:r>
    </w:p>
    <w:p>
      <w:pPr>
        <w:pStyle w:val="0"/>
        <w:jc w:val="center"/>
      </w:pPr>
      <w:r>
        <w:rPr>
          <w:sz w:val="20"/>
        </w:rPr>
      </w:r>
    </w:p>
    <w:bookmarkStart w:id="26931" w:name="P26931"/>
    <w:bookmarkEnd w:id="26931"/>
    <w:p>
      <w:pPr>
        <w:pStyle w:val="2"/>
        <w:jc w:val="center"/>
      </w:pPr>
      <w:r>
        <w:rPr>
          <w:sz w:val="20"/>
        </w:rPr>
        <w:t xml:space="preserve">Порядок</w:t>
      </w:r>
    </w:p>
    <w:p>
      <w:pPr>
        <w:pStyle w:val="2"/>
        <w:jc w:val="center"/>
      </w:pPr>
      <w:r>
        <w:rPr>
          <w:sz w:val="20"/>
        </w:rPr>
        <w:t xml:space="preserve">распределения и предоставления субсидий из бюджета</w:t>
      </w:r>
    </w:p>
    <w:p>
      <w:pPr>
        <w:pStyle w:val="2"/>
        <w:jc w:val="center"/>
      </w:pPr>
      <w:r>
        <w:rPr>
          <w:sz w:val="20"/>
        </w:rPr>
        <w:t xml:space="preserve">Белгородской области бюджетам муниципальных образований</w:t>
      </w:r>
    </w:p>
    <w:p>
      <w:pPr>
        <w:pStyle w:val="2"/>
        <w:jc w:val="center"/>
      </w:pPr>
      <w:r>
        <w:rPr>
          <w:sz w:val="20"/>
        </w:rPr>
        <w:t xml:space="preserve">Белгородской области на реализацию мероприятий по</w:t>
      </w:r>
    </w:p>
    <w:p>
      <w:pPr>
        <w:pStyle w:val="2"/>
        <w:jc w:val="center"/>
      </w:pPr>
      <w:r>
        <w:rPr>
          <w:sz w:val="20"/>
        </w:rPr>
        <w:t xml:space="preserve">обеспечению жильем медицинских работников государственных</w:t>
      </w:r>
    </w:p>
    <w:p>
      <w:pPr>
        <w:pStyle w:val="2"/>
        <w:jc w:val="center"/>
      </w:pPr>
      <w:r>
        <w:rPr>
          <w:sz w:val="20"/>
        </w:rPr>
        <w:t xml:space="preserve">учреждений здравоохранения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27.09.2021 </w:t>
            </w:r>
            <w:hyperlink w:history="0" r:id="rId435" w:tooltip="Постановление Правительства Белгородской обл. от 27.09.2021 N 435-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435-пп</w:t>
              </w:r>
            </w:hyperlink>
            <w:r>
              <w:rPr>
                <w:sz w:val="20"/>
                <w:color w:val="392c69"/>
              </w:rPr>
              <w:t xml:space="preserve">, от 06.12.2021 </w:t>
            </w:r>
            <w:hyperlink w:history="0" r:id="rId436" w:tooltip="Постановление Правительства Белгородской обл. от 06.12.2021 N 582-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582-пп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ind w:firstLine="540"/>
        <w:jc w:val="both"/>
      </w:pPr>
      <w:r>
        <w:rPr>
          <w:sz w:val="20"/>
        </w:rPr>
        <w:t xml:space="preserve">1. Порядок распределения и предоставления субсидий из бюджета Белгородской области бюджетам муниципальных образований Белгородской области на реализацию мероприятий по обеспечению жильем медицинских работников государственных учреждений здравоохранения Белгородской области (далее - Порядок) разработан в соответствии со </w:t>
      </w:r>
      <w:hyperlink w:history="0" r:id="rId437"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статьями 139</w:t>
        </w:r>
      </w:hyperlink>
      <w:r>
        <w:rPr>
          <w:sz w:val="20"/>
        </w:rPr>
        <w:t xml:space="preserve"> и </w:t>
      </w:r>
      <w:hyperlink w:history="0" r:id="rId438"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179</w:t>
        </w:r>
      </w:hyperlink>
      <w:r>
        <w:rPr>
          <w:sz w:val="20"/>
        </w:rPr>
        <w:t xml:space="preserve"> Бюджетного кодекса Российской Федерации, </w:t>
      </w:r>
      <w:hyperlink w:history="0" r:id="rId439" w:tooltip="Постановление Правительства Белгородской обл. от 18.12.2017 N 489-пп (ред. от 05.12.2022)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18 декабря 2017 года N 489-пп "Об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 (далее - Правила формирования, предоставления и распределения субсидий).</w:t>
      </w:r>
    </w:p>
    <w:bookmarkStart w:id="26942" w:name="P26942"/>
    <w:bookmarkEnd w:id="26942"/>
    <w:p>
      <w:pPr>
        <w:pStyle w:val="0"/>
        <w:spacing w:before="200" w:line-rule="auto"/>
        <w:ind w:firstLine="540"/>
        <w:jc w:val="both"/>
      </w:pPr>
      <w:r>
        <w:rPr>
          <w:sz w:val="20"/>
        </w:rPr>
        <w:t xml:space="preserve">2. Порядок определяет правила распределения и предоставления субсидий из бюджета Белгородской области бюджетам муниципальных районов и городских округов Белгородской области на софинансирование расходных обязательств на реализацию мероприятий по обеспечению жильем медицинских работников государственных учреждений здравоохранения Белгородской области (далее - субсидии) в рамках реализации подпрограммы 8 "Кадровое обеспечение системы здравоохранения" государственной программы Белгородской области "Развитие здравоохранения Белгородской области", утвержденной постановлением Правительства Белгородской области от 16 декабря 2013 года N 524-пп.</w:t>
      </w:r>
    </w:p>
    <w:p>
      <w:pPr>
        <w:pStyle w:val="0"/>
        <w:spacing w:before="200" w:line-rule="auto"/>
        <w:ind w:firstLine="540"/>
        <w:jc w:val="both"/>
      </w:pPr>
      <w:r>
        <w:rPr>
          <w:sz w:val="20"/>
        </w:rPr>
        <w:t xml:space="preserve">3. Главным распорядителем средств бюджета Белгородской области по предоставлению субсидий является департамент строительства и транспорта Белгородской области (далее - Департамент).</w:t>
      </w:r>
    </w:p>
    <w:p>
      <w:pPr>
        <w:pStyle w:val="0"/>
        <w:spacing w:before="200" w:line-rule="auto"/>
        <w:ind w:firstLine="540"/>
        <w:jc w:val="both"/>
      </w:pPr>
      <w:r>
        <w:rPr>
          <w:sz w:val="20"/>
        </w:rPr>
        <w:t xml:space="preserve">4. Субсидии предоставляются бюджетам муниципальных районов и городских округов Белгородской области на условиях софинансирования расходов бюджетов муниципальных образований Белгородской области в пределах бюджетных ассигнований, предусмотренных законом Белгородской области об областном бюджете на соответствующий финансовый год, на цели, указанные в </w:t>
      </w:r>
      <w:hyperlink w:history="0" w:anchor="P26942" w:tooltip="2. Порядок определяет правила распределения и предоставления субсидий из бюджета Белгородской области бюджетам муниципальных районов и городских округов Белгородской области на софинансирование расходных обязательств на реализацию мероприятий по обеспечению жильем медицинских работников государственных учреждений здравоохранения Белгородской области (далее - субсидии) в рамках реализации подпрограммы 8 &quot;Кадровое обеспечение системы здравоохранения&quot; государственной программы Белгородской области &quot;Развитие...">
        <w:r>
          <w:rPr>
            <w:sz w:val="20"/>
            <w:color w:val="0000ff"/>
          </w:rPr>
          <w:t xml:space="preserve">пункте 2</w:t>
        </w:r>
      </w:hyperlink>
      <w:r>
        <w:rPr>
          <w:sz w:val="20"/>
        </w:rPr>
        <w:t xml:space="preserve"> Порядка.</w:t>
      </w:r>
    </w:p>
    <w:p>
      <w:pPr>
        <w:pStyle w:val="0"/>
        <w:spacing w:before="200" w:line-rule="auto"/>
        <w:ind w:firstLine="540"/>
        <w:jc w:val="both"/>
      </w:pPr>
      <w:r>
        <w:rPr>
          <w:sz w:val="20"/>
        </w:rPr>
        <w:t xml:space="preserve">5. Предельный уровень софинансирования из областного бюджета расходного обязательства муниципального образования Белгородской области на реализацию мероприятий составляет не более 80 процентов от объема указанного расходного обязательства.</w:t>
      </w:r>
    </w:p>
    <w:p>
      <w:pPr>
        <w:pStyle w:val="0"/>
        <w:spacing w:before="200" w:line-rule="auto"/>
        <w:ind w:firstLine="540"/>
        <w:jc w:val="both"/>
      </w:pPr>
      <w:r>
        <w:rPr>
          <w:sz w:val="20"/>
        </w:rPr>
        <w:t xml:space="preserve">6. Для участия в мероприятии органы местного самоуправления муниципальных районов и городских округов Белгородской области представляют в Департамент:</w:t>
      </w:r>
    </w:p>
    <w:p>
      <w:pPr>
        <w:pStyle w:val="0"/>
        <w:spacing w:before="200" w:line-rule="auto"/>
        <w:ind w:firstLine="540"/>
        <w:jc w:val="both"/>
      </w:pPr>
      <w:r>
        <w:rPr>
          <w:sz w:val="20"/>
        </w:rPr>
        <w:t xml:space="preserve">- </w:t>
      </w:r>
      <w:hyperlink w:history="0" w:anchor="P27029" w:tooltip="Заявка">
        <w:r>
          <w:rPr>
            <w:sz w:val="20"/>
            <w:color w:val="0000ff"/>
          </w:rPr>
          <w:t xml:space="preserve">заявку</w:t>
        </w:r>
      </w:hyperlink>
      <w:r>
        <w:rPr>
          <w:sz w:val="20"/>
        </w:rPr>
        <w:t xml:space="preserve"> на участие в мероприятии в планируемом году (далее - заявка), согласованную с департаментом здравоохранения Белгородской области, по форме согласно приложению N 1 к Порядку;</w:t>
      </w:r>
    </w:p>
    <w:p>
      <w:pPr>
        <w:pStyle w:val="0"/>
        <w:spacing w:before="200" w:line-rule="auto"/>
        <w:ind w:firstLine="540"/>
        <w:jc w:val="both"/>
      </w:pPr>
      <w:r>
        <w:rPr>
          <w:sz w:val="20"/>
        </w:rPr>
        <w:t xml:space="preserve">- выписку из нормативного правового акта органа местного самоуправления муниципального района (городского округа) Белгородской области о бюджете муниципального района (городского округа), подтверждающую наличие расходных обязательств и бюджетных ассигнований, предусмотренных на финансирование в соответствующем финансовом году мероприятий по обеспечению жильем медицинских работников государственных учреждений здравоохранения Белгородской области, в размере не менее 20 процентов от объема расходного обязательства муниципального образования Белгородской области на реализацию мероприятий, либо гарантийное обязательство органа местного самоуправления муниципального района или городского округа Белгородской области о включении указанных расходных обязательств и бюджетных ассигнований в нормативный правовой акт о бюджете;</w:t>
      </w:r>
    </w:p>
    <w:p>
      <w:pPr>
        <w:pStyle w:val="0"/>
        <w:spacing w:before="200" w:line-rule="auto"/>
        <w:ind w:firstLine="540"/>
        <w:jc w:val="both"/>
      </w:pPr>
      <w:r>
        <w:rPr>
          <w:sz w:val="20"/>
        </w:rPr>
        <w:t xml:space="preserve">- заверенную в установленном порядке копию нормативного правового акта органа местного самоуправления муниципального района или городского округа Белгородской области об утверждении средней рыночной стоимости одного квадратного метра общей площади жилого помещения по муниципальному району (городскому округу) Белгородской области для приобретения (строительства) жилья медицинским работникам государственных учреждений здравоохранения Белгородской области, действующего на дату представления заявки.</w:t>
      </w:r>
    </w:p>
    <w:p>
      <w:pPr>
        <w:pStyle w:val="0"/>
        <w:spacing w:before="200" w:line-rule="auto"/>
        <w:ind w:firstLine="540"/>
        <w:jc w:val="both"/>
      </w:pPr>
      <w:r>
        <w:rPr>
          <w:sz w:val="20"/>
        </w:rPr>
        <w:t xml:space="preserve">7. Средняя рыночная стоимость одного квадратного метра общей площади жилого помещения определяется органом местного самоуправления муниципального района (городского округа) Белгородской области ежеквартально и рассчитывается как среднее арифметическое из средней стоимости строительства одного квадратного метра общей площади жилого помещения, средней цены на первичном и средней цены на вторичном рынках жилья, но не ниже средней рыночной стоимости одного квадратного метра общей площади жилого помещения по Белгородской области, определяемой Министерством строительства и жилищно-коммунального хозяйства Российской Федерации.</w:t>
      </w:r>
    </w:p>
    <w:p>
      <w:pPr>
        <w:pStyle w:val="0"/>
        <w:spacing w:before="200" w:line-rule="auto"/>
        <w:ind w:firstLine="540"/>
        <w:jc w:val="both"/>
      </w:pPr>
      <w:r>
        <w:rPr>
          <w:sz w:val="20"/>
        </w:rPr>
        <w:t xml:space="preserve">8. Распределение средств областного бюджета между бюджетами муниципальных районов и городских округов Белгородской области осуществляется Департаментом по следующей формуле:</w:t>
      </w:r>
    </w:p>
    <w:p>
      <w:pPr>
        <w:pStyle w:val="0"/>
        <w:ind w:firstLine="540"/>
        <w:jc w:val="both"/>
      </w:pPr>
      <w:r>
        <w:rPr>
          <w:sz w:val="20"/>
        </w:rPr>
      </w:r>
    </w:p>
    <w:p>
      <w:pPr>
        <w:pStyle w:val="0"/>
        <w:jc w:val="center"/>
      </w:pPr>
      <w:r>
        <w:rPr>
          <w:sz w:val="20"/>
        </w:rPr>
        <w:t xml:space="preserve">Ci = 0,8 x (Пi x Рi),</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Ci - размер субсидии бюджету i-го муниципального района (городского округа) Белгородской области за счет средств областного бюджета;</w:t>
      </w:r>
    </w:p>
    <w:p>
      <w:pPr>
        <w:pStyle w:val="0"/>
        <w:spacing w:before="200" w:line-rule="auto"/>
        <w:ind w:firstLine="540"/>
        <w:jc w:val="both"/>
      </w:pPr>
      <w:r>
        <w:rPr>
          <w:sz w:val="20"/>
        </w:rPr>
        <w:t xml:space="preserve">Пi - общая площадь жилых помещений, планируемых органом местного самоуправления муниципального района или городского округа Белгородской области к приобретению (строительству) для медицинских работников государственных учреждений здравоохранения Белгородской области в соответствующем финансовом году;</w:t>
      </w:r>
    </w:p>
    <w:p>
      <w:pPr>
        <w:pStyle w:val="0"/>
        <w:spacing w:before="200" w:line-rule="auto"/>
        <w:ind w:firstLine="540"/>
        <w:jc w:val="both"/>
      </w:pPr>
      <w:r>
        <w:rPr>
          <w:sz w:val="20"/>
        </w:rPr>
        <w:t xml:space="preserve">Рi - средняя рыночная стоимость одного квадратного метра общей площади жилого помещения по муниципальному району (городскому округу) Белгородской области для приобретения (строительства) жилья медицинским работникам государственных учреждений здравоохранения Белгородской области, действующая на квартал года, в котором производится распределение субсидии.</w:t>
      </w:r>
    </w:p>
    <w:p>
      <w:pPr>
        <w:pStyle w:val="0"/>
        <w:spacing w:before="200" w:line-rule="auto"/>
        <w:ind w:firstLine="540"/>
        <w:jc w:val="both"/>
      </w:pPr>
      <w:r>
        <w:rPr>
          <w:sz w:val="20"/>
        </w:rPr>
        <w:t xml:space="preserve">9. Распределение средств субсидий между бюджетами муниципальных районов и городских округов Белгородской области утверждается в форме приложения к закону Белгородской области об областном бюджете на соответствующий финансовый год.</w:t>
      </w:r>
    </w:p>
    <w:p>
      <w:pPr>
        <w:pStyle w:val="0"/>
        <w:spacing w:before="200" w:line-rule="auto"/>
        <w:ind w:firstLine="540"/>
        <w:jc w:val="both"/>
      </w:pPr>
      <w:r>
        <w:rPr>
          <w:sz w:val="20"/>
        </w:rPr>
        <w:t xml:space="preserve">10. Субсидии предоставляются при выполнении следующих условий:</w:t>
      </w:r>
    </w:p>
    <w:p>
      <w:pPr>
        <w:pStyle w:val="0"/>
        <w:spacing w:before="200" w:line-rule="auto"/>
        <w:ind w:firstLine="540"/>
        <w:jc w:val="both"/>
      </w:pPr>
      <w:r>
        <w:rPr>
          <w:sz w:val="20"/>
        </w:rPr>
        <w:t xml:space="preserve">а) наличие правового акта муниципального района (городского округа) Белгородской области об утверждении в соответствии с требованиями нормативных правовых актов Белгородской области перечня мероприятий, в целях софинансирования которых предоставляется субсидия;</w:t>
      </w:r>
    </w:p>
    <w:p>
      <w:pPr>
        <w:pStyle w:val="0"/>
        <w:spacing w:before="200" w:line-rule="auto"/>
        <w:ind w:firstLine="540"/>
        <w:jc w:val="both"/>
      </w:pPr>
      <w:r>
        <w:rPr>
          <w:sz w:val="20"/>
        </w:rPr>
        <w:t xml:space="preserve">б) наличие в бюджете (сводной бюджетной росписи местного бюджета) муниципального района (городского округа) Белгородской области бюджетных ассигнований на финансовое обеспечение расходных обязательств, в целях софинансирования которых предоставляется субсидия;</w:t>
      </w:r>
    </w:p>
    <w:p>
      <w:pPr>
        <w:pStyle w:val="0"/>
        <w:spacing w:before="200" w:line-rule="auto"/>
        <w:ind w:firstLine="540"/>
        <w:jc w:val="both"/>
      </w:pPr>
      <w:r>
        <w:rPr>
          <w:sz w:val="20"/>
        </w:rPr>
        <w:t xml:space="preserve">в) возврат муниципальным районом (городским округом) Белгородской области неиспользованного остатка субсидии в областной бюджет.</w:t>
      </w:r>
    </w:p>
    <w:p>
      <w:pPr>
        <w:pStyle w:val="0"/>
        <w:spacing w:before="200" w:line-rule="auto"/>
        <w:ind w:firstLine="540"/>
        <w:jc w:val="both"/>
      </w:pPr>
      <w:r>
        <w:rPr>
          <w:sz w:val="20"/>
        </w:rPr>
        <w:t xml:space="preserve">11. Субсидия предоставляется бюджету муниципального района (городского округа) Белгородской области на основании соглашения о предоставлении субсидии, заключенного Департаментом с органом местного самоуправления муниципального района или городского округа Белгородской области в соответствии с типовой формой, утвержденной департаментом финансов и бюджетной политики Белгородской области (далее - соглашение).</w:t>
      </w:r>
    </w:p>
    <w:p>
      <w:pPr>
        <w:pStyle w:val="0"/>
        <w:spacing w:before="200" w:line-rule="auto"/>
        <w:ind w:firstLine="540"/>
        <w:jc w:val="both"/>
      </w:pPr>
      <w:r>
        <w:rPr>
          <w:sz w:val="20"/>
        </w:rPr>
        <w:t xml:space="preserve">Соглашение должно соответствовать требованиям, установленным </w:t>
      </w:r>
      <w:hyperlink w:history="0" r:id="rId440" w:tooltip="Постановление Правительства Белгородской обл. от 18.12.2017 N 489-пп (ред. от 05.12.2022)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пунктами 9</w:t>
        </w:r>
      </w:hyperlink>
      <w:r>
        <w:rPr>
          <w:sz w:val="20"/>
        </w:rPr>
        <w:t xml:space="preserve">, </w:t>
      </w:r>
      <w:hyperlink w:history="0" r:id="rId441" w:tooltip="Постановление Правительства Белгородской обл. от 18.12.2017 N 489-пп (ред. от 05.12.2022)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10</w:t>
        </w:r>
      </w:hyperlink>
      <w:r>
        <w:rPr>
          <w:sz w:val="20"/>
        </w:rPr>
        <w:t xml:space="preserve"> Правил формирования, предоставления и распределения субсидий.</w:t>
      </w:r>
    </w:p>
    <w:p>
      <w:pPr>
        <w:pStyle w:val="0"/>
        <w:spacing w:before="200" w:line-rule="auto"/>
        <w:ind w:firstLine="540"/>
        <w:jc w:val="both"/>
      </w:pPr>
      <w:r>
        <w:rPr>
          <w:sz w:val="20"/>
        </w:rPr>
        <w:t xml:space="preserve">12. Приобретение на первичном или вторичном рынке жилья (строительство) жилых помещений для медицинских работников государственных учреждений здравоохранения Белгородской области осуществляется органом местного самоуправления муниципального района или городского округа Белгородской области, на который возлагаются функции по исполнению (координации исполнения) соглашения со стороны муниципального района или городского округа Белгородской области (бюджетного учреждения) (далее - Заказчик), в соответствии с требованиями Федерального </w:t>
      </w:r>
      <w:hyperlink w:history="0" r:id="rId442" w:tooltip="Федеральный закон от 05.04.2013 N 44-ФЗ (ред. от 28.12.2022) &quot;О контрактной системе в сфере закупок товаров, работ, услуг для обеспечения государственных и муниципальных нужд&quot; (с изм. и доп., вступ. в силу с 01.01.2023) {КонсультантПлюс}">
        <w:r>
          <w:rPr>
            <w:sz w:val="20"/>
            <w:color w:val="0000ff"/>
          </w:rPr>
          <w:t xml:space="preserve">закона</w:t>
        </w:r>
      </w:hyperlink>
      <w:r>
        <w:rPr>
          <w:sz w:val="20"/>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pPr>
        <w:pStyle w:val="0"/>
        <w:spacing w:before="200" w:line-rule="auto"/>
        <w:ind w:firstLine="540"/>
        <w:jc w:val="both"/>
      </w:pPr>
      <w:r>
        <w:rPr>
          <w:sz w:val="20"/>
        </w:rPr>
        <w:t xml:space="preserve">13. Под жилым помещением в Порядке понимается индивидуальный жилой дом (часть жилого дома) с земельным участком, квартира, отвечающие установленным санитарным и техническим правилам и нормам, благоустроенные применительно к условиям соответствующего населенного пункта, с минимально необходимым набором мебели (оборудования): кровать (диван со спальным местом), шкаф, кухонный стол, 3 (три) стула, ванна (душ), унитаз, раковина, газовая (электро-) плита, холодильник.</w:t>
      </w:r>
    </w:p>
    <w:p>
      <w:pPr>
        <w:pStyle w:val="0"/>
        <w:jc w:val="both"/>
      </w:pPr>
      <w:r>
        <w:rPr>
          <w:sz w:val="20"/>
        </w:rPr>
        <w:t xml:space="preserve">(в ред. </w:t>
      </w:r>
      <w:hyperlink w:history="0" r:id="rId443" w:tooltip="Постановление Правительства Белгородской обл. от 06.12.2021 N 582-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rPr>
        <w:t xml:space="preserve"> Правительства Белгородской области от 06.12.2021 N 582-пп)</w:t>
      </w:r>
    </w:p>
    <w:p>
      <w:pPr>
        <w:pStyle w:val="0"/>
        <w:spacing w:before="200" w:line-rule="auto"/>
        <w:ind w:firstLine="540"/>
        <w:jc w:val="both"/>
      </w:pPr>
      <w:r>
        <w:rPr>
          <w:sz w:val="20"/>
        </w:rPr>
        <w:t xml:space="preserve">14. Приобретаемое жилое помещение (создаваемый объект индивидуального жилищного строительства) должно находиться на территории населенного пункта муниципального района или городского округа Белгородской области, включенного в утверждаемый департаментом здравоохранения Белгородской области </w:t>
      </w:r>
      <w:hyperlink w:history="0" w:anchor="P27131" w:tooltip="             Перечень населенных пунктов Белгородской области,">
        <w:r>
          <w:rPr>
            <w:sz w:val="20"/>
            <w:color w:val="0000ff"/>
          </w:rPr>
          <w:t xml:space="preserve">перечень</w:t>
        </w:r>
      </w:hyperlink>
      <w:r>
        <w:rPr>
          <w:sz w:val="20"/>
        </w:rPr>
        <w:t xml:space="preserve"> населенных пунктов Белгородской области, в которых существует потребность в обеспечении жильем медицинских работников государственных учреждений здравоохранения Белгородской области на соответствующий финансовый год, по форме согласно приложению N 2 к Порядку.</w:t>
      </w:r>
    </w:p>
    <w:bookmarkStart w:id="26970" w:name="P26970"/>
    <w:bookmarkEnd w:id="26970"/>
    <w:p>
      <w:pPr>
        <w:pStyle w:val="0"/>
        <w:spacing w:before="200" w:line-rule="auto"/>
        <w:ind w:firstLine="540"/>
        <w:jc w:val="both"/>
      </w:pPr>
      <w:r>
        <w:rPr>
          <w:sz w:val="20"/>
        </w:rPr>
        <w:t xml:space="preserve">15. Приемка жилого помещения осуществляется рабочей группой в следующие сроки:</w:t>
      </w:r>
    </w:p>
    <w:p>
      <w:pPr>
        <w:pStyle w:val="0"/>
        <w:spacing w:before="200" w:line-rule="auto"/>
        <w:ind w:firstLine="540"/>
        <w:jc w:val="both"/>
      </w:pPr>
      <w:r>
        <w:rPr>
          <w:sz w:val="20"/>
        </w:rPr>
        <w:t xml:space="preserve">- при приобретении жилого помещения - в течение 7 (семи) дней с даты размещения в единой информационной системе в сфере закупок протокола подведения итогов определения поставщика и до заключения муниципального контракта;</w:t>
      </w:r>
    </w:p>
    <w:p>
      <w:pPr>
        <w:pStyle w:val="0"/>
        <w:spacing w:before="200" w:line-rule="auto"/>
        <w:ind w:firstLine="540"/>
        <w:jc w:val="both"/>
      </w:pPr>
      <w:r>
        <w:rPr>
          <w:sz w:val="20"/>
        </w:rPr>
        <w:t xml:space="preserve">- при строительстве жилого помещения - в течение 10 (десяти) дней со дня ввода объекта в эксплуатацию.</w:t>
      </w:r>
    </w:p>
    <w:p>
      <w:pPr>
        <w:pStyle w:val="0"/>
        <w:spacing w:before="200" w:line-rule="auto"/>
        <w:ind w:firstLine="540"/>
        <w:jc w:val="both"/>
      </w:pPr>
      <w:r>
        <w:rPr>
          <w:sz w:val="20"/>
        </w:rPr>
        <w:t xml:space="preserve">Рабочая группа формируется органом местного самоуправления муниципального района или городского округа Белгородской области с участием представителей органов исполнительной власти Белгородской области, в том числе Департамента и департамента здравоохранения Белгородской области, а также медицинских организаций.</w:t>
      </w:r>
    </w:p>
    <w:p>
      <w:pPr>
        <w:pStyle w:val="0"/>
        <w:spacing w:before="200" w:line-rule="auto"/>
        <w:ind w:firstLine="540"/>
        <w:jc w:val="both"/>
      </w:pPr>
      <w:r>
        <w:rPr>
          <w:sz w:val="20"/>
        </w:rPr>
        <w:t xml:space="preserve">16. Для осуществления финансирования строительства Заказчик представляет в Департамент в электронном виде следующие документы:</w:t>
      </w:r>
    </w:p>
    <w:p>
      <w:pPr>
        <w:pStyle w:val="0"/>
        <w:spacing w:before="200" w:line-rule="auto"/>
        <w:ind w:firstLine="540"/>
        <w:jc w:val="both"/>
      </w:pPr>
      <w:r>
        <w:rPr>
          <w:sz w:val="20"/>
        </w:rPr>
        <w:t xml:space="preserve">- протокол размещения заявки на участие в электронном аукционе;</w:t>
      </w:r>
    </w:p>
    <w:p>
      <w:pPr>
        <w:pStyle w:val="0"/>
        <w:spacing w:before="200" w:line-rule="auto"/>
        <w:ind w:firstLine="540"/>
        <w:jc w:val="both"/>
      </w:pPr>
      <w:r>
        <w:rPr>
          <w:sz w:val="20"/>
        </w:rPr>
        <w:t xml:space="preserve">- муниципальный контракт на выполнение строительно-монтажных работ;</w:t>
      </w:r>
    </w:p>
    <w:p>
      <w:pPr>
        <w:pStyle w:val="0"/>
        <w:spacing w:before="200" w:line-rule="auto"/>
        <w:ind w:firstLine="540"/>
        <w:jc w:val="both"/>
      </w:pPr>
      <w:r>
        <w:rPr>
          <w:sz w:val="20"/>
        </w:rPr>
        <w:t xml:space="preserve">- сводный сметный расчет, утвержденный в установленном порядке.</w:t>
      </w:r>
    </w:p>
    <w:p>
      <w:pPr>
        <w:pStyle w:val="0"/>
        <w:spacing w:before="200" w:line-rule="auto"/>
        <w:ind w:firstLine="540"/>
        <w:jc w:val="both"/>
      </w:pPr>
      <w:r>
        <w:rPr>
          <w:sz w:val="20"/>
        </w:rPr>
        <w:t xml:space="preserve">Поэтапное финансирование строительства жилья осуществляется по факту возникновения необходимости платежа на основании представленной в Департамент </w:t>
      </w:r>
      <w:hyperlink w:history="0" w:anchor="P27184" w:tooltip="Заявка на финансирование N ______ от ______________ 20___ г.">
        <w:r>
          <w:rPr>
            <w:sz w:val="20"/>
            <w:color w:val="0000ff"/>
          </w:rPr>
          <w:t xml:space="preserve">заявки</w:t>
        </w:r>
      </w:hyperlink>
      <w:r>
        <w:rPr>
          <w:sz w:val="20"/>
        </w:rPr>
        <w:t xml:space="preserve"> на финансирование по форме согласно приложению N 3 к Порядку в 2 (двух) экземплярах с приложением оригиналов документов, подтверждающих объемы выполненных работ (справка о стоимости выполненных работ и затрат (форма КС-3), акт о приемке выполненных работ (форма КС-2)).</w:t>
      </w:r>
    </w:p>
    <w:p>
      <w:pPr>
        <w:pStyle w:val="0"/>
        <w:spacing w:before="200" w:line-rule="auto"/>
        <w:ind w:firstLine="540"/>
        <w:jc w:val="both"/>
      </w:pPr>
      <w:r>
        <w:rPr>
          <w:sz w:val="20"/>
        </w:rPr>
        <w:t xml:space="preserve">Для оплаты последнего этапа выполненных строительно-монтажных работ по муниципальному контракту Заказчик дополнительно к вышеуказанным документам представляет в Департамент заверенную в установленном порядке копию разрешения на ввод объекта в эксплуатацию, фотографии внутреннего и внешнего вида жилого помещения, решение рабочей группы, указанной в </w:t>
      </w:r>
      <w:hyperlink w:history="0" w:anchor="P26970" w:tooltip="15. Приемка жилого помещения осуществляется рабочей группой в следующие сроки:">
        <w:r>
          <w:rPr>
            <w:sz w:val="20"/>
            <w:color w:val="0000ff"/>
          </w:rPr>
          <w:t xml:space="preserve">пункте 15</w:t>
        </w:r>
      </w:hyperlink>
      <w:r>
        <w:rPr>
          <w:sz w:val="20"/>
        </w:rPr>
        <w:t xml:space="preserve"> Порядка, о приемке жилого помещения.</w:t>
      </w:r>
    </w:p>
    <w:p>
      <w:pPr>
        <w:pStyle w:val="0"/>
        <w:spacing w:before="200" w:line-rule="auto"/>
        <w:ind w:firstLine="540"/>
        <w:jc w:val="both"/>
      </w:pPr>
      <w:r>
        <w:rPr>
          <w:sz w:val="20"/>
        </w:rPr>
        <w:t xml:space="preserve">16.1. Для оплаты цены муниципального контракта на приобретение жилых помещений путем участия в долевом строительстве многоквартирных жилых домов Заказчик представляет в Департамент </w:t>
      </w:r>
      <w:hyperlink w:history="0" w:anchor="P27184" w:tooltip="Заявка на финансирование N ______ от ______________ 20___ г.">
        <w:r>
          <w:rPr>
            <w:sz w:val="20"/>
            <w:color w:val="0000ff"/>
          </w:rPr>
          <w:t xml:space="preserve">заявку</w:t>
        </w:r>
      </w:hyperlink>
      <w:r>
        <w:rPr>
          <w:sz w:val="20"/>
        </w:rPr>
        <w:t xml:space="preserve"> на финансирование по форме согласно приложению N 3 к Порядку в 2 (двух) экземплярах с приложением в электронном виде следующих документов:</w:t>
      </w:r>
    </w:p>
    <w:p>
      <w:pPr>
        <w:pStyle w:val="0"/>
        <w:spacing w:before="200" w:line-rule="auto"/>
        <w:ind w:firstLine="540"/>
        <w:jc w:val="both"/>
      </w:pPr>
      <w:r>
        <w:rPr>
          <w:sz w:val="20"/>
        </w:rPr>
        <w:t xml:space="preserve">- протокол размещения заявки на участие в электронном аукционе;</w:t>
      </w:r>
    </w:p>
    <w:p>
      <w:pPr>
        <w:pStyle w:val="0"/>
        <w:spacing w:before="200" w:line-rule="auto"/>
        <w:ind w:firstLine="540"/>
        <w:jc w:val="both"/>
      </w:pPr>
      <w:r>
        <w:rPr>
          <w:sz w:val="20"/>
        </w:rPr>
        <w:t xml:space="preserve">- муниципальный контракт на приобретение жилого помещения путем участия в долевом строительстве многоквартирного жилого дома;</w:t>
      </w:r>
    </w:p>
    <w:p>
      <w:pPr>
        <w:pStyle w:val="0"/>
        <w:spacing w:before="200" w:line-rule="auto"/>
        <w:ind w:firstLine="540"/>
        <w:jc w:val="both"/>
      </w:pPr>
      <w:r>
        <w:rPr>
          <w:sz w:val="20"/>
        </w:rPr>
        <w:t xml:space="preserve">- копию разрешения на строительство.</w:t>
      </w:r>
    </w:p>
    <w:p>
      <w:pPr>
        <w:pStyle w:val="0"/>
        <w:spacing w:before="200" w:line-rule="auto"/>
        <w:ind w:firstLine="540"/>
        <w:jc w:val="both"/>
      </w:pPr>
      <w:r>
        <w:rPr>
          <w:sz w:val="20"/>
        </w:rPr>
        <w:t xml:space="preserve">Заказчик в течение 20 (двадцати) рабочих дней со дня ввода объекта долевого строительства в эксплуатацию представляет в Департамент копию разрешения на ввод объекта в эксплуатацию, акт приема-передачи жилого помещения, фотографии внутреннего и внешнего вида жилого помещения, выписку из Единого государственного реестра недвижимости, подтверждающую право собственности Заказчика на жилое помещение.</w:t>
      </w:r>
    </w:p>
    <w:p>
      <w:pPr>
        <w:pStyle w:val="0"/>
        <w:jc w:val="both"/>
      </w:pPr>
      <w:r>
        <w:rPr>
          <w:sz w:val="20"/>
        </w:rPr>
        <w:t xml:space="preserve">(пп. 16.1 введен </w:t>
      </w:r>
      <w:hyperlink w:history="0" r:id="rId444" w:tooltip="Постановление Правительства Белгородской обл. от 06.12.2021 N 582-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rPr>
        <w:t xml:space="preserve"> Правительства Белгородской области от 06.12.2021 N 582-пп)</w:t>
      </w:r>
    </w:p>
    <w:p>
      <w:pPr>
        <w:pStyle w:val="0"/>
        <w:spacing w:before="200" w:line-rule="auto"/>
        <w:ind w:firstLine="540"/>
        <w:jc w:val="both"/>
      </w:pPr>
      <w:r>
        <w:rPr>
          <w:sz w:val="20"/>
        </w:rPr>
        <w:t xml:space="preserve">17. Для осуществления финансирования приобретения жилых помещений на первичном или вторичном рынках Заказчик представляет в Департамент </w:t>
      </w:r>
      <w:hyperlink w:history="0" w:anchor="P27184" w:tooltip="Заявка на финансирование N ______ от ______________ 20___ г.">
        <w:r>
          <w:rPr>
            <w:sz w:val="20"/>
            <w:color w:val="0000ff"/>
          </w:rPr>
          <w:t xml:space="preserve">заявку</w:t>
        </w:r>
      </w:hyperlink>
      <w:r>
        <w:rPr>
          <w:sz w:val="20"/>
        </w:rPr>
        <w:t xml:space="preserve"> на финансирование по форме согласно приложению N 3 к Порядку в 2 (двух) экземплярах с приложением в электронном виде следующих документов:</w:t>
      </w:r>
    </w:p>
    <w:p>
      <w:pPr>
        <w:pStyle w:val="0"/>
        <w:spacing w:before="200" w:line-rule="auto"/>
        <w:ind w:firstLine="540"/>
        <w:jc w:val="both"/>
      </w:pPr>
      <w:r>
        <w:rPr>
          <w:sz w:val="20"/>
        </w:rPr>
        <w:t xml:space="preserve">- протокол размещения заявки на участие в электронном аукционе;</w:t>
      </w:r>
    </w:p>
    <w:p>
      <w:pPr>
        <w:pStyle w:val="0"/>
        <w:spacing w:before="200" w:line-rule="auto"/>
        <w:ind w:firstLine="540"/>
        <w:jc w:val="both"/>
      </w:pPr>
      <w:r>
        <w:rPr>
          <w:sz w:val="20"/>
        </w:rPr>
        <w:t xml:space="preserve">- муниципальный контракт на приобретение жилого помещения;</w:t>
      </w:r>
    </w:p>
    <w:p>
      <w:pPr>
        <w:pStyle w:val="0"/>
        <w:spacing w:before="200" w:line-rule="auto"/>
        <w:ind w:firstLine="540"/>
        <w:jc w:val="both"/>
      </w:pPr>
      <w:r>
        <w:rPr>
          <w:sz w:val="20"/>
        </w:rPr>
        <w:t xml:space="preserve">- акт приема-передачи жилого помещения;</w:t>
      </w:r>
    </w:p>
    <w:p>
      <w:pPr>
        <w:pStyle w:val="0"/>
        <w:spacing w:before="200" w:line-rule="auto"/>
        <w:ind w:firstLine="540"/>
        <w:jc w:val="both"/>
      </w:pPr>
      <w:r>
        <w:rPr>
          <w:sz w:val="20"/>
        </w:rPr>
        <w:t xml:space="preserve">- фотографии внутреннего и внешнего вида приобретенного жилого помещения.</w:t>
      </w:r>
    </w:p>
    <w:p>
      <w:pPr>
        <w:pStyle w:val="0"/>
        <w:spacing w:before="200" w:line-rule="auto"/>
        <w:ind w:firstLine="540"/>
        <w:jc w:val="both"/>
      </w:pPr>
      <w:r>
        <w:rPr>
          <w:sz w:val="20"/>
        </w:rPr>
        <w:t xml:space="preserve">17.1. В случае приобретения (строительства) жилого помещения в населенном пункте, не включенном в </w:t>
      </w:r>
      <w:hyperlink w:history="0" w:anchor="P27131" w:tooltip="             Перечень населенных пунктов Белгородской области,">
        <w:r>
          <w:rPr>
            <w:sz w:val="20"/>
            <w:color w:val="0000ff"/>
          </w:rPr>
          <w:t xml:space="preserve">перечень</w:t>
        </w:r>
      </w:hyperlink>
      <w:r>
        <w:rPr>
          <w:sz w:val="20"/>
        </w:rPr>
        <w:t xml:space="preserve"> населенных пунктов Белгородской области, указанный в пункте 14 Порядка, заявки на финансирование предварительно согласовываются с департаментом здравоохранения Белгородской области.</w:t>
      </w:r>
    </w:p>
    <w:p>
      <w:pPr>
        <w:pStyle w:val="0"/>
        <w:spacing w:before="200" w:line-rule="auto"/>
        <w:ind w:firstLine="540"/>
        <w:jc w:val="both"/>
      </w:pPr>
      <w:r>
        <w:rPr>
          <w:sz w:val="20"/>
        </w:rPr>
        <w:t xml:space="preserve">18. Документы, предоставляемые Заказчиками в электронном виде, должны быть в формате "pdf". Размер каждого файла документов, предоставляемых в электронном виде (за исключением фото) к заявкам на финансирование, не должен превышать 2048000 байт. При этом Департамент вправе запросить копии данных документов, заверенные в установленном порядке.</w:t>
      </w:r>
    </w:p>
    <w:bookmarkStart w:id="26993" w:name="P26993"/>
    <w:bookmarkEnd w:id="26993"/>
    <w:p>
      <w:pPr>
        <w:pStyle w:val="0"/>
        <w:spacing w:before="200" w:line-rule="auto"/>
        <w:ind w:firstLine="540"/>
        <w:jc w:val="both"/>
      </w:pPr>
      <w:r>
        <w:rPr>
          <w:sz w:val="20"/>
        </w:rPr>
        <w:t xml:space="preserve">19. В течение 15 (пятнадцати) рабочих дней со дня представления в Департамент заявки на финансирование Заказчик должен представить в Департамент выписку из Единого государственного реестра недвижимости, подтверждающую право собственности Заказчика на приобретенное (построенное) жилое помещение.</w:t>
      </w:r>
    </w:p>
    <w:p>
      <w:pPr>
        <w:pStyle w:val="0"/>
        <w:spacing w:before="200" w:line-rule="auto"/>
        <w:ind w:firstLine="540"/>
        <w:jc w:val="both"/>
      </w:pPr>
      <w:r>
        <w:rPr>
          <w:sz w:val="20"/>
        </w:rPr>
        <w:t xml:space="preserve">20. Стоимость одного квадратного метра жилья по результатам проведенных аукционов не должна превышать среднюю рыночную стоимость одного квадратного метра общей площади жилого помещения по муниципальному району (городскому округу) Белгородской области для приобретения (строительства) жилья медицинским работникам государственных учреждений здравоохранения Белгородской области на дату проведения аукциона.</w:t>
      </w:r>
    </w:p>
    <w:p>
      <w:pPr>
        <w:pStyle w:val="0"/>
        <w:spacing w:before="200" w:line-rule="auto"/>
        <w:ind w:firstLine="540"/>
        <w:jc w:val="both"/>
      </w:pPr>
      <w:r>
        <w:rPr>
          <w:sz w:val="20"/>
        </w:rPr>
        <w:t xml:space="preserve">21. Департамент в течение 3 (трех) рабочих дней со дня представления заявки на финансирование рассматривает ее, утверждает и формирует заявку на бумажном носителе и в электронном виде для представления в департамент финансов и бюджетной политики Белгородской области.</w:t>
      </w:r>
    </w:p>
    <w:p>
      <w:pPr>
        <w:pStyle w:val="0"/>
        <w:spacing w:before="200" w:line-rule="auto"/>
        <w:ind w:firstLine="540"/>
        <w:jc w:val="both"/>
      </w:pPr>
      <w:r>
        <w:rPr>
          <w:sz w:val="20"/>
        </w:rPr>
        <w:t xml:space="preserve">22. Департамент финансов и бюджетной политики Белгородской области в течение 3 (трех) рабочих дней со дня получения заявки осуществляет ее обработку и доведение предельного объема финансирования расходов на лицевой счет главного распорядителя бюджетных средств, открытый Департаментом в Управлении Федерального казначейства по Белгородской области в соответствии с бюджетным законодательством.</w:t>
      </w:r>
    </w:p>
    <w:p>
      <w:pPr>
        <w:pStyle w:val="0"/>
        <w:spacing w:before="200" w:line-rule="auto"/>
        <w:ind w:firstLine="540"/>
        <w:jc w:val="both"/>
      </w:pPr>
      <w:r>
        <w:rPr>
          <w:sz w:val="20"/>
        </w:rPr>
        <w:t xml:space="preserve">23. Департамент в течение 3 (трех) рабочих дней доводит предельные объемы финансирования расходов на лицевые счета для учета операций по переданным полномочиям получателя бюджетных средств, открытые Департаментом в Управлении Федерального казначейства по Белгородской области.</w:t>
      </w:r>
    </w:p>
    <w:p>
      <w:pPr>
        <w:pStyle w:val="0"/>
        <w:spacing w:before="200" w:line-rule="auto"/>
        <w:ind w:firstLine="540"/>
        <w:jc w:val="both"/>
      </w:pPr>
      <w:r>
        <w:rPr>
          <w:sz w:val="20"/>
        </w:rPr>
        <w:t xml:space="preserve">24. Управление Федерального казначейства по Белгородской области при получении реестров и заявок на кассовый расход от муниципальных образований осуществляет кассовые выплаты с лицевого счета по переданным полномочиям получателя бюджетных средств, открытого Департаментом в Управлении Федерального казначейства по Белгородской области, получателям.</w:t>
      </w:r>
    </w:p>
    <w:p>
      <w:pPr>
        <w:pStyle w:val="0"/>
        <w:spacing w:before="200" w:line-rule="auto"/>
        <w:ind w:firstLine="540"/>
        <w:jc w:val="both"/>
      </w:pPr>
      <w:r>
        <w:rPr>
          <w:sz w:val="20"/>
        </w:rPr>
        <w:t xml:space="preserve">25. Заказчик в течение 2 (двух) рабочих дней со дня получения межбюджетного трансферта перечисляет средства, необходимые для оплаты денежных обязательств получателя средств местного бюджета, на расчетный счет получателя.</w:t>
      </w:r>
    </w:p>
    <w:p>
      <w:pPr>
        <w:pStyle w:val="0"/>
        <w:spacing w:before="200" w:line-rule="auto"/>
        <w:ind w:firstLine="540"/>
        <w:jc w:val="both"/>
      </w:pPr>
      <w:r>
        <w:rPr>
          <w:sz w:val="20"/>
        </w:rPr>
        <w:t xml:space="preserve">26. При непредставлении Заказчиком выписки из Единого государственного реестра недвижимости, подтверждающей право собственности Заказчика на приобретенное (построенное) жилое помещение в срок, установленный </w:t>
      </w:r>
      <w:hyperlink w:history="0" w:anchor="P26993" w:tooltip="19. В течение 15 (пятнадцати) рабочих дней со дня представления в Департамент заявки на финансирование Заказчик должен представить в Департамент выписку из Единого государственного реестра недвижимости, подтверждающую право собственности Заказчика на приобретенное (построенное) жилое помещение.">
        <w:r>
          <w:rPr>
            <w:sz w:val="20"/>
            <w:color w:val="0000ff"/>
          </w:rPr>
          <w:t xml:space="preserve">пунктом 19</w:t>
        </w:r>
      </w:hyperlink>
      <w:r>
        <w:rPr>
          <w:sz w:val="20"/>
        </w:rPr>
        <w:t xml:space="preserve"> Порядка, субсидия подлежит возврату в областной бюджет в порядке, установленном бюджетным законодательством Российской Федерации.</w:t>
      </w:r>
    </w:p>
    <w:p>
      <w:pPr>
        <w:pStyle w:val="0"/>
        <w:spacing w:before="200" w:line-rule="auto"/>
        <w:ind w:firstLine="540"/>
        <w:jc w:val="both"/>
      </w:pPr>
      <w:r>
        <w:rPr>
          <w:sz w:val="20"/>
        </w:rPr>
        <w:t xml:space="preserve">27. В случае высвобождения по каким-либо основаниям средств субсидии Департамент на основании заявок, поступивших от органов местного самоуправления муниципальных районов или городских округов Белгородской области, направляет в департамент финансов и бюджетной политики Белгородской области предварительно согласованные с департаментом здравоохранения Белгородской области предложения по изменению объема софинансирования предоставляемых субсидий бюджетам муниципальных районов и городских округов Белгородской области в пределах средств, предусмотренных на эти цели в областном бюджете.</w:t>
      </w:r>
    </w:p>
    <w:p>
      <w:pPr>
        <w:pStyle w:val="0"/>
        <w:spacing w:before="200" w:line-rule="auto"/>
        <w:ind w:firstLine="540"/>
        <w:jc w:val="both"/>
      </w:pPr>
      <w:r>
        <w:rPr>
          <w:sz w:val="20"/>
        </w:rPr>
        <w:t xml:space="preserve">28. Органы местного самоуправления муниципального района (городского округа) Белгородской области представляют в Департамент сведения и отчетность о реализации мероприятия по формам и в сроки, установленные соглашением.</w:t>
      </w:r>
    </w:p>
    <w:p>
      <w:pPr>
        <w:pStyle w:val="0"/>
        <w:spacing w:before="200" w:line-rule="auto"/>
        <w:ind w:firstLine="540"/>
        <w:jc w:val="both"/>
      </w:pPr>
      <w:r>
        <w:rPr>
          <w:sz w:val="20"/>
        </w:rPr>
        <w:t xml:space="preserve">29. Показателем результативности использования субсидий является количество жилых помещений, приобретенных (построенных) органом местного самоуправления муниципального района или городского округа Белгородской области для медицинских работников государственных учреждений здравоохранения Белгородской области.</w:t>
      </w:r>
    </w:p>
    <w:p>
      <w:pPr>
        <w:pStyle w:val="0"/>
        <w:spacing w:before="200" w:line-rule="auto"/>
        <w:ind w:firstLine="540"/>
        <w:jc w:val="both"/>
      </w:pPr>
      <w:r>
        <w:rPr>
          <w:sz w:val="20"/>
        </w:rPr>
        <w:t xml:space="preserve">Оценка эффективности использования субсидий осуществляется Департаментом по итогам финансового года на основании сравнения фактического и планового значений показателя результативности использования.</w:t>
      </w:r>
    </w:p>
    <w:p>
      <w:pPr>
        <w:pStyle w:val="0"/>
        <w:spacing w:before="200" w:line-rule="auto"/>
        <w:ind w:firstLine="540"/>
        <w:jc w:val="both"/>
      </w:pPr>
      <w:r>
        <w:rPr>
          <w:sz w:val="20"/>
        </w:rPr>
        <w:t xml:space="preserve">30. Не использованный в текущем финансовом году остаток субсидий подлежит возврату в областной бюджет в порядке, установленном бюджетным законодательством Российской Федерации.</w:t>
      </w:r>
    </w:p>
    <w:p>
      <w:pPr>
        <w:pStyle w:val="0"/>
        <w:spacing w:before="200" w:line-rule="auto"/>
        <w:ind w:firstLine="540"/>
        <w:jc w:val="both"/>
      </w:pPr>
      <w:r>
        <w:rPr>
          <w:sz w:val="20"/>
        </w:rPr>
        <w:t xml:space="preserve">В случае если неиспользованный остаток субсидий не перечислен в доход областного бюджета, этот остаток подлежит взысканию в доход областного бюджета в порядке, установленном бюджетным законодательством Российской Федерации.</w:t>
      </w:r>
    </w:p>
    <w:p>
      <w:pPr>
        <w:pStyle w:val="0"/>
        <w:spacing w:before="200" w:line-rule="auto"/>
        <w:ind w:firstLine="540"/>
        <w:jc w:val="both"/>
      </w:pPr>
      <w:r>
        <w:rPr>
          <w:sz w:val="20"/>
        </w:rPr>
        <w:t xml:space="preserve">31. В случае если муниципальным районом (городским округом) Белгородской области по состоянию на 31 декабря года предоставления субсидии допущены нарушения обязательств, предусмотренных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средства подлежат возврату из бюджета муниципального района (городского округа) Белгородской области в областной бюджет в срок до 1 июня года, следующего за годом предоставления субсидии.</w:t>
      </w:r>
    </w:p>
    <w:p>
      <w:pPr>
        <w:pStyle w:val="0"/>
        <w:spacing w:before="200" w:line-rule="auto"/>
        <w:ind w:firstLine="540"/>
        <w:jc w:val="both"/>
      </w:pPr>
      <w:r>
        <w:rPr>
          <w:sz w:val="20"/>
        </w:rPr>
        <w:t xml:space="preserve">При отказе от добровольного возврата указанных средств в установленные сроки они взыскиваются Департаментом в судебном порядке.</w:t>
      </w:r>
    </w:p>
    <w:p>
      <w:pPr>
        <w:pStyle w:val="0"/>
        <w:spacing w:before="200" w:line-rule="auto"/>
        <w:ind w:firstLine="540"/>
        <w:jc w:val="both"/>
      </w:pPr>
      <w:r>
        <w:rPr>
          <w:sz w:val="20"/>
        </w:rPr>
        <w:t xml:space="preserve">32. Контроль за соблюдением муниципальными районами и городскими округами Белгородской области целей, порядка и условий предоставления субсидий осуществляется Департаментом и органом исполнительной власти Белгородской области, осуществляющим функции по контролю и надзору в финансово-бюджетной сфере, а также Контрольно-счетной палатой Белгородской области.</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2"/>
        <w:jc w:val="right"/>
      </w:pPr>
      <w:r>
        <w:rPr>
          <w:sz w:val="20"/>
        </w:rPr>
        <w:t xml:space="preserve">Приложение N 1</w:t>
      </w:r>
    </w:p>
    <w:p>
      <w:pPr>
        <w:pStyle w:val="0"/>
        <w:jc w:val="right"/>
      </w:pPr>
      <w:r>
        <w:rPr>
          <w:sz w:val="20"/>
        </w:rPr>
        <w:t xml:space="preserve">к Порядку распределения</w:t>
      </w:r>
    </w:p>
    <w:p>
      <w:pPr>
        <w:pStyle w:val="0"/>
        <w:jc w:val="right"/>
      </w:pPr>
      <w:r>
        <w:rPr>
          <w:sz w:val="20"/>
        </w:rPr>
        <w:t xml:space="preserve">и предоставления субсидий</w:t>
      </w:r>
    </w:p>
    <w:p>
      <w:pPr>
        <w:pStyle w:val="0"/>
        <w:jc w:val="right"/>
      </w:pPr>
      <w:r>
        <w:rPr>
          <w:sz w:val="20"/>
        </w:rPr>
        <w:t xml:space="preserve">из бюджета Белгородской области</w:t>
      </w:r>
    </w:p>
    <w:p>
      <w:pPr>
        <w:pStyle w:val="0"/>
        <w:jc w:val="right"/>
      </w:pPr>
      <w:r>
        <w:rPr>
          <w:sz w:val="20"/>
        </w:rPr>
        <w:t xml:space="preserve">бюджетам муниципальных образований</w:t>
      </w:r>
    </w:p>
    <w:p>
      <w:pPr>
        <w:pStyle w:val="0"/>
        <w:jc w:val="right"/>
      </w:pPr>
      <w:r>
        <w:rPr>
          <w:sz w:val="20"/>
        </w:rPr>
        <w:t xml:space="preserve">Белгородской области на реализацию</w:t>
      </w:r>
    </w:p>
    <w:p>
      <w:pPr>
        <w:pStyle w:val="0"/>
        <w:jc w:val="right"/>
      </w:pPr>
      <w:r>
        <w:rPr>
          <w:sz w:val="20"/>
        </w:rPr>
        <w:t xml:space="preserve">мероприятий по обеспечению жильем</w:t>
      </w:r>
    </w:p>
    <w:p>
      <w:pPr>
        <w:pStyle w:val="0"/>
        <w:jc w:val="right"/>
      </w:pPr>
      <w:r>
        <w:rPr>
          <w:sz w:val="20"/>
        </w:rPr>
        <w:t xml:space="preserve">медицинских работников государственных</w:t>
      </w:r>
    </w:p>
    <w:p>
      <w:pPr>
        <w:pStyle w:val="0"/>
        <w:jc w:val="right"/>
      </w:pPr>
      <w:r>
        <w:rPr>
          <w:sz w:val="20"/>
        </w:rPr>
        <w:t xml:space="preserve">учреждений здравоохранения</w:t>
      </w:r>
    </w:p>
    <w:p>
      <w:pPr>
        <w:pStyle w:val="0"/>
        <w:jc w:val="right"/>
      </w:pPr>
      <w:r>
        <w:rPr>
          <w:sz w:val="20"/>
        </w:rPr>
        <w:t xml:space="preserve">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445" w:tooltip="Постановление Правительства Белгородской обл. от 06.12.2021 N 582-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06.12.2021 N 582-пп)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bookmarkStart w:id="27029" w:name="P27029"/>
    <w:bookmarkEnd w:id="27029"/>
    <w:p>
      <w:pPr>
        <w:pStyle w:val="0"/>
        <w:jc w:val="center"/>
      </w:pPr>
      <w:r>
        <w:rPr>
          <w:sz w:val="20"/>
        </w:rPr>
        <w:t xml:space="preserve">Заявка</w:t>
      </w:r>
    </w:p>
    <w:p>
      <w:pPr>
        <w:pStyle w:val="0"/>
        <w:jc w:val="center"/>
      </w:pPr>
      <w:r>
        <w:rPr>
          <w:sz w:val="20"/>
        </w:rPr>
        <w:t xml:space="preserve">на участие муниципального образования Белгородской области</w:t>
      </w:r>
    </w:p>
    <w:p>
      <w:pPr>
        <w:pStyle w:val="0"/>
        <w:jc w:val="center"/>
      </w:pPr>
      <w:r>
        <w:rPr>
          <w:sz w:val="20"/>
        </w:rPr>
        <w:t xml:space="preserve">в мероприятии по обеспечению жильем медицинских работников</w:t>
      </w:r>
    </w:p>
    <w:p>
      <w:pPr>
        <w:pStyle w:val="0"/>
        <w:jc w:val="center"/>
      </w:pPr>
      <w:r>
        <w:rPr>
          <w:sz w:val="20"/>
        </w:rPr>
        <w:t xml:space="preserve">государственных учреждений здравоохранения</w:t>
      </w:r>
    </w:p>
    <w:p>
      <w:pPr>
        <w:pStyle w:val="0"/>
        <w:jc w:val="center"/>
      </w:pPr>
      <w:r>
        <w:rPr>
          <w:sz w:val="20"/>
        </w:rPr>
        <w:t xml:space="preserve">Белгородской области</w:t>
      </w:r>
    </w:p>
    <w:p>
      <w:pPr>
        <w:pStyle w:val="0"/>
        <w:jc w:val="center"/>
      </w:pPr>
      <w:r>
        <w:rPr>
          <w:sz w:val="20"/>
        </w:rPr>
        <w:t xml:space="preserve">в 20__ году</w:t>
      </w:r>
    </w:p>
    <w:p>
      <w:pPr>
        <w:pStyle w:val="0"/>
        <w:ind w:firstLine="540"/>
        <w:jc w:val="both"/>
      </w:pPr>
      <w:r>
        <w:rPr>
          <w:sz w:val="20"/>
        </w:rPr>
      </w:r>
    </w:p>
    <w:p>
      <w:pPr>
        <w:pStyle w:val="1"/>
        <w:jc w:val="both"/>
      </w:pPr>
      <w:r>
        <w:rPr>
          <w:sz w:val="20"/>
        </w:rPr>
        <w:t xml:space="preserve">    Для  участия в мероприятии по обеспечению жильем медицинских работников</w:t>
      </w:r>
    </w:p>
    <w:p>
      <w:pPr>
        <w:pStyle w:val="1"/>
        <w:jc w:val="both"/>
      </w:pPr>
      <w:r>
        <w:rPr>
          <w:sz w:val="20"/>
        </w:rPr>
        <w:t xml:space="preserve">государственных  учреждений  здравоохранения  Белгородской области в рамках</w:t>
      </w:r>
    </w:p>
    <w:p>
      <w:pPr>
        <w:pStyle w:val="1"/>
        <w:jc w:val="both"/>
      </w:pPr>
      <w:r>
        <w:rPr>
          <w:sz w:val="20"/>
        </w:rPr>
        <w:t xml:space="preserve">реализации  подпрограммы  8  "Кадровое обеспечение системы здравоохранения"</w:t>
      </w:r>
    </w:p>
    <w:p>
      <w:pPr>
        <w:pStyle w:val="1"/>
        <w:jc w:val="both"/>
      </w:pPr>
      <w:r>
        <w:rPr>
          <w:sz w:val="20"/>
        </w:rPr>
        <w:t xml:space="preserve">государственной  программы  Белгородской  области "Развитие здравоохранения</w:t>
      </w:r>
    </w:p>
    <w:p>
      <w:pPr>
        <w:pStyle w:val="1"/>
        <w:jc w:val="both"/>
      </w:pPr>
      <w:r>
        <w:rPr>
          <w:sz w:val="20"/>
        </w:rPr>
        <w:t xml:space="preserve">Белгородской       области"       в      20___      году      администрация</w:t>
      </w:r>
    </w:p>
    <w:p>
      <w:pPr>
        <w:pStyle w:val="1"/>
        <w:jc w:val="both"/>
      </w:pPr>
      <w:r>
        <w:rPr>
          <w:sz w:val="20"/>
        </w:rPr>
        <w:t xml:space="preserve">___________________________________________________________________________</w:t>
      </w:r>
    </w:p>
    <w:p>
      <w:pPr>
        <w:pStyle w:val="1"/>
        <w:jc w:val="both"/>
      </w:pPr>
      <w:r>
        <w:rPr>
          <w:sz w:val="20"/>
        </w:rPr>
        <w:t xml:space="preserve">        (наименование муниципального района или городского округа)</w:t>
      </w:r>
    </w:p>
    <w:p>
      <w:pPr>
        <w:pStyle w:val="1"/>
        <w:jc w:val="both"/>
      </w:pPr>
      <w:r>
        <w:rPr>
          <w:sz w:val="20"/>
        </w:rPr>
        <w:t xml:space="preserve">выражает  готовность  подписать  соглашение  о  предоставлении  субсидии на</w:t>
      </w:r>
    </w:p>
    <w:p>
      <w:pPr>
        <w:pStyle w:val="1"/>
        <w:jc w:val="both"/>
      </w:pPr>
      <w:r>
        <w:rPr>
          <w:sz w:val="20"/>
        </w:rPr>
        <w:t xml:space="preserve">реализацию   мероприятия   в   _________   году,   предусмотрев   в   целях</w:t>
      </w:r>
    </w:p>
    <w:p>
      <w:pPr>
        <w:pStyle w:val="1"/>
        <w:jc w:val="both"/>
      </w:pPr>
      <w:r>
        <w:rPr>
          <w:sz w:val="20"/>
        </w:rPr>
        <w:t xml:space="preserve">софинансирования мероприятия в бюджете ____________________________________</w:t>
      </w:r>
    </w:p>
    <w:p>
      <w:pPr>
        <w:pStyle w:val="1"/>
        <w:jc w:val="both"/>
      </w:pPr>
      <w:r>
        <w:rPr>
          <w:sz w:val="20"/>
        </w:rPr>
        <w:t xml:space="preserve">                                       (наименование муниципального района</w:t>
      </w:r>
    </w:p>
    <w:p>
      <w:pPr>
        <w:pStyle w:val="1"/>
        <w:jc w:val="both"/>
      </w:pPr>
      <w:r>
        <w:rPr>
          <w:sz w:val="20"/>
        </w:rPr>
        <w:t xml:space="preserve">________________________________ средства в размере __________ тыс. рублей,</w:t>
      </w:r>
    </w:p>
    <w:p>
      <w:pPr>
        <w:pStyle w:val="1"/>
        <w:jc w:val="both"/>
      </w:pPr>
      <w:r>
        <w:rPr>
          <w:sz w:val="20"/>
        </w:rPr>
        <w:t xml:space="preserve">     или городского округа)</w:t>
      </w:r>
    </w:p>
    <w:p>
      <w:pPr>
        <w:pStyle w:val="1"/>
        <w:jc w:val="both"/>
      </w:pPr>
      <w:r>
        <w:rPr>
          <w:sz w:val="20"/>
        </w:rPr>
        <w:t xml:space="preserve">и информирует:</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139"/>
        <w:gridCol w:w="1339"/>
        <w:gridCol w:w="1928"/>
        <w:gridCol w:w="1639"/>
      </w:tblGrid>
      <w:tr>
        <w:tc>
          <w:tcPr>
            <w:tcW w:w="4139" w:type="dxa"/>
          </w:tcPr>
          <w:p>
            <w:pPr>
              <w:pStyle w:val="0"/>
              <w:jc w:val="center"/>
            </w:pPr>
            <w:r>
              <w:rPr>
                <w:sz w:val="20"/>
              </w:rPr>
              <w:t xml:space="preserve">Наименование показателя</w:t>
            </w:r>
          </w:p>
        </w:tc>
        <w:tc>
          <w:tcPr>
            <w:tcW w:w="1339" w:type="dxa"/>
          </w:tcPr>
          <w:p>
            <w:pPr>
              <w:pStyle w:val="0"/>
              <w:jc w:val="center"/>
            </w:pPr>
            <w:r>
              <w:rPr>
                <w:sz w:val="20"/>
              </w:rPr>
              <w:t xml:space="preserve">Количество жилых помещений</w:t>
            </w:r>
          </w:p>
        </w:tc>
        <w:tc>
          <w:tcPr>
            <w:tcW w:w="1928" w:type="dxa"/>
          </w:tcPr>
          <w:p>
            <w:pPr>
              <w:pStyle w:val="0"/>
              <w:jc w:val="center"/>
            </w:pPr>
            <w:r>
              <w:rPr>
                <w:sz w:val="20"/>
              </w:rPr>
              <w:t xml:space="preserve">Общая площадь жилых помещений, кв. м</w:t>
            </w:r>
          </w:p>
        </w:tc>
        <w:tc>
          <w:tcPr>
            <w:tcW w:w="1639" w:type="dxa"/>
          </w:tcPr>
          <w:p>
            <w:pPr>
              <w:pStyle w:val="0"/>
              <w:jc w:val="center"/>
            </w:pPr>
            <w:r>
              <w:rPr>
                <w:sz w:val="20"/>
              </w:rPr>
              <w:t xml:space="preserve">Наименование населенного пункта</w:t>
            </w:r>
          </w:p>
        </w:tc>
      </w:tr>
      <w:tr>
        <w:tc>
          <w:tcPr>
            <w:tcW w:w="4139" w:type="dxa"/>
          </w:tcPr>
          <w:p>
            <w:pPr>
              <w:pStyle w:val="0"/>
              <w:jc w:val="center"/>
            </w:pPr>
            <w:r>
              <w:rPr>
                <w:sz w:val="20"/>
              </w:rPr>
              <w:t xml:space="preserve">1</w:t>
            </w:r>
          </w:p>
        </w:tc>
        <w:tc>
          <w:tcPr>
            <w:tcW w:w="1339" w:type="dxa"/>
          </w:tcPr>
          <w:p>
            <w:pPr>
              <w:pStyle w:val="0"/>
              <w:jc w:val="center"/>
            </w:pPr>
            <w:r>
              <w:rPr>
                <w:sz w:val="20"/>
              </w:rPr>
              <w:t xml:space="preserve">2</w:t>
            </w:r>
          </w:p>
        </w:tc>
        <w:tc>
          <w:tcPr>
            <w:tcW w:w="1928" w:type="dxa"/>
          </w:tcPr>
          <w:p>
            <w:pPr>
              <w:pStyle w:val="0"/>
              <w:jc w:val="center"/>
            </w:pPr>
            <w:r>
              <w:rPr>
                <w:sz w:val="20"/>
              </w:rPr>
              <w:t xml:space="preserve">3</w:t>
            </w:r>
          </w:p>
        </w:tc>
        <w:tc>
          <w:tcPr>
            <w:tcW w:w="1639" w:type="dxa"/>
          </w:tcPr>
          <w:p>
            <w:pPr>
              <w:pStyle w:val="0"/>
              <w:jc w:val="center"/>
            </w:pPr>
            <w:r>
              <w:rPr>
                <w:sz w:val="20"/>
              </w:rPr>
              <w:t xml:space="preserve">4</w:t>
            </w:r>
          </w:p>
        </w:tc>
      </w:tr>
      <w:tr>
        <w:tc>
          <w:tcPr>
            <w:tcW w:w="4139" w:type="dxa"/>
          </w:tcPr>
          <w:p>
            <w:pPr>
              <w:pStyle w:val="0"/>
            </w:pPr>
            <w:r>
              <w:rPr>
                <w:sz w:val="20"/>
              </w:rPr>
              <w:t xml:space="preserve">1. Потребность в обеспечении жильем медицинских работников, в том числе:</w:t>
            </w:r>
          </w:p>
        </w:tc>
        <w:tc>
          <w:tcPr>
            <w:tcW w:w="1339" w:type="dxa"/>
          </w:tcPr>
          <w:p>
            <w:pPr>
              <w:pStyle w:val="0"/>
            </w:pPr>
            <w:r>
              <w:rPr>
                <w:sz w:val="20"/>
              </w:rPr>
            </w:r>
          </w:p>
        </w:tc>
        <w:tc>
          <w:tcPr>
            <w:tcW w:w="1928" w:type="dxa"/>
          </w:tcPr>
          <w:p>
            <w:pPr>
              <w:pStyle w:val="0"/>
            </w:pPr>
            <w:r>
              <w:rPr>
                <w:sz w:val="20"/>
              </w:rPr>
            </w:r>
          </w:p>
        </w:tc>
        <w:tc>
          <w:tcPr>
            <w:tcW w:w="1639" w:type="dxa"/>
          </w:tcPr>
          <w:p>
            <w:pPr>
              <w:pStyle w:val="0"/>
              <w:jc w:val="center"/>
            </w:pPr>
            <w:r>
              <w:rPr>
                <w:sz w:val="20"/>
              </w:rPr>
            </w:r>
          </w:p>
        </w:tc>
      </w:tr>
      <w:tr>
        <w:tc>
          <w:tcPr>
            <w:tcW w:w="4139" w:type="dxa"/>
          </w:tcPr>
          <w:p>
            <w:pPr>
              <w:pStyle w:val="0"/>
            </w:pPr>
            <w:r>
              <w:rPr>
                <w:sz w:val="20"/>
              </w:rPr>
              <w:t xml:space="preserve">- количество и общая площадь жилых помещений, планируемых к приобретению, из них:</w:t>
            </w:r>
          </w:p>
        </w:tc>
        <w:tc>
          <w:tcPr>
            <w:tcW w:w="1339" w:type="dxa"/>
          </w:tcPr>
          <w:p>
            <w:pPr>
              <w:pStyle w:val="0"/>
            </w:pPr>
            <w:r>
              <w:rPr>
                <w:sz w:val="20"/>
              </w:rPr>
            </w:r>
          </w:p>
        </w:tc>
        <w:tc>
          <w:tcPr>
            <w:tcW w:w="1928" w:type="dxa"/>
          </w:tcPr>
          <w:p>
            <w:pPr>
              <w:pStyle w:val="0"/>
            </w:pPr>
            <w:r>
              <w:rPr>
                <w:sz w:val="20"/>
              </w:rPr>
            </w:r>
          </w:p>
        </w:tc>
        <w:tc>
          <w:tcPr>
            <w:tcW w:w="1639" w:type="dxa"/>
          </w:tcPr>
          <w:p>
            <w:pPr>
              <w:pStyle w:val="0"/>
              <w:jc w:val="center"/>
            </w:pPr>
            <w:r>
              <w:rPr>
                <w:sz w:val="20"/>
              </w:rPr>
            </w:r>
          </w:p>
        </w:tc>
      </w:tr>
      <w:tr>
        <w:tc>
          <w:tcPr>
            <w:tcW w:w="4139" w:type="dxa"/>
          </w:tcPr>
          <w:p>
            <w:pPr>
              <w:pStyle w:val="0"/>
            </w:pPr>
            <w:r>
              <w:rPr>
                <w:sz w:val="20"/>
              </w:rPr>
              <w:t xml:space="preserve">квартир</w:t>
            </w:r>
          </w:p>
        </w:tc>
        <w:tc>
          <w:tcPr>
            <w:tcW w:w="1339" w:type="dxa"/>
          </w:tcPr>
          <w:p>
            <w:pPr>
              <w:pStyle w:val="0"/>
            </w:pPr>
            <w:r>
              <w:rPr>
                <w:sz w:val="20"/>
              </w:rPr>
            </w:r>
          </w:p>
        </w:tc>
        <w:tc>
          <w:tcPr>
            <w:tcW w:w="1928" w:type="dxa"/>
          </w:tcPr>
          <w:p>
            <w:pPr>
              <w:pStyle w:val="0"/>
            </w:pPr>
            <w:r>
              <w:rPr>
                <w:sz w:val="20"/>
              </w:rPr>
            </w:r>
          </w:p>
        </w:tc>
        <w:tc>
          <w:tcPr>
            <w:tcW w:w="1639" w:type="dxa"/>
          </w:tcPr>
          <w:p>
            <w:pPr>
              <w:pStyle w:val="0"/>
              <w:jc w:val="center"/>
            </w:pPr>
            <w:r>
              <w:rPr>
                <w:sz w:val="20"/>
              </w:rPr>
            </w:r>
          </w:p>
        </w:tc>
      </w:tr>
      <w:tr>
        <w:tc>
          <w:tcPr>
            <w:tcW w:w="4139" w:type="dxa"/>
          </w:tcPr>
          <w:p>
            <w:pPr>
              <w:pStyle w:val="0"/>
            </w:pPr>
            <w:r>
              <w:rPr>
                <w:sz w:val="20"/>
              </w:rPr>
              <w:t xml:space="preserve">индивидуальных жилых домов</w:t>
            </w:r>
          </w:p>
        </w:tc>
        <w:tc>
          <w:tcPr>
            <w:tcW w:w="1339" w:type="dxa"/>
          </w:tcPr>
          <w:p>
            <w:pPr>
              <w:pStyle w:val="0"/>
            </w:pPr>
            <w:r>
              <w:rPr>
                <w:sz w:val="20"/>
              </w:rPr>
            </w:r>
          </w:p>
        </w:tc>
        <w:tc>
          <w:tcPr>
            <w:tcW w:w="1928" w:type="dxa"/>
          </w:tcPr>
          <w:p>
            <w:pPr>
              <w:pStyle w:val="0"/>
            </w:pPr>
            <w:r>
              <w:rPr>
                <w:sz w:val="20"/>
              </w:rPr>
            </w:r>
          </w:p>
        </w:tc>
        <w:tc>
          <w:tcPr>
            <w:tcW w:w="1639" w:type="dxa"/>
          </w:tcPr>
          <w:p>
            <w:pPr>
              <w:pStyle w:val="0"/>
              <w:jc w:val="center"/>
            </w:pPr>
            <w:r>
              <w:rPr>
                <w:sz w:val="20"/>
              </w:rPr>
            </w:r>
          </w:p>
        </w:tc>
      </w:tr>
      <w:tr>
        <w:tc>
          <w:tcPr>
            <w:tcW w:w="4139" w:type="dxa"/>
          </w:tcPr>
          <w:p>
            <w:pPr>
              <w:pStyle w:val="0"/>
            </w:pPr>
            <w:r>
              <w:rPr>
                <w:sz w:val="20"/>
              </w:rPr>
              <w:t xml:space="preserve">- количество и общая площадь жилых помещений, планируемых к строительству</w:t>
            </w:r>
          </w:p>
        </w:tc>
        <w:tc>
          <w:tcPr>
            <w:tcW w:w="1339" w:type="dxa"/>
          </w:tcPr>
          <w:p>
            <w:pPr>
              <w:pStyle w:val="0"/>
            </w:pPr>
            <w:r>
              <w:rPr>
                <w:sz w:val="20"/>
              </w:rPr>
            </w:r>
          </w:p>
        </w:tc>
        <w:tc>
          <w:tcPr>
            <w:tcW w:w="1928" w:type="dxa"/>
          </w:tcPr>
          <w:p>
            <w:pPr>
              <w:pStyle w:val="0"/>
            </w:pPr>
            <w:r>
              <w:rPr>
                <w:sz w:val="20"/>
              </w:rPr>
            </w:r>
          </w:p>
        </w:tc>
        <w:tc>
          <w:tcPr>
            <w:tcW w:w="1639" w:type="dxa"/>
          </w:tcPr>
          <w:p>
            <w:pPr>
              <w:pStyle w:val="0"/>
              <w:jc w:val="center"/>
            </w:pPr>
            <w:r>
              <w:rPr>
                <w:sz w:val="20"/>
              </w:rPr>
            </w:r>
          </w:p>
        </w:tc>
      </w:tr>
      <w:tr>
        <w:tc>
          <w:tcPr>
            <w:tcW w:w="4139" w:type="dxa"/>
          </w:tcPr>
          <w:p>
            <w:pPr>
              <w:pStyle w:val="0"/>
            </w:pPr>
            <w:r>
              <w:rPr>
                <w:sz w:val="20"/>
              </w:rPr>
              <w:t xml:space="preserve">2. Средняя рыночная стоимость 1 кв. м общей площади жилого помещения, тыс. рублей за 1 кв. м</w:t>
            </w:r>
          </w:p>
        </w:tc>
        <w:tc>
          <w:tcPr>
            <w:gridSpan w:val="2"/>
            <w:tcW w:w="3267" w:type="dxa"/>
          </w:tcPr>
          <w:p>
            <w:pPr>
              <w:pStyle w:val="0"/>
            </w:pPr>
            <w:r>
              <w:rPr>
                <w:sz w:val="20"/>
              </w:rPr>
            </w:r>
          </w:p>
        </w:tc>
        <w:tc>
          <w:tcPr>
            <w:tcW w:w="1639" w:type="dxa"/>
          </w:tcPr>
          <w:p>
            <w:pPr>
              <w:pStyle w:val="0"/>
              <w:jc w:val="center"/>
            </w:pPr>
            <w:r>
              <w:rPr>
                <w:sz w:val="20"/>
              </w:rPr>
              <w:t xml:space="preserve">X</w:t>
            </w:r>
          </w:p>
        </w:tc>
      </w:tr>
      <w:tr>
        <w:tc>
          <w:tcPr>
            <w:tcW w:w="4139" w:type="dxa"/>
          </w:tcPr>
          <w:p>
            <w:pPr>
              <w:pStyle w:val="0"/>
            </w:pPr>
            <w:r>
              <w:rPr>
                <w:sz w:val="20"/>
              </w:rPr>
              <w:t xml:space="preserve">3. Потребность в средствах областного бюджета, необходимых для обеспечения жильем медицинских работников государственных учреждений здравоохранения Белгородской области (80% x значение показателя "Общая площадь жилых помещений, кв. м" в строке 1 x значение показателя строки 2), тыс. рублей</w:t>
            </w:r>
          </w:p>
        </w:tc>
        <w:tc>
          <w:tcPr>
            <w:gridSpan w:val="2"/>
            <w:tcW w:w="3267" w:type="dxa"/>
          </w:tcPr>
          <w:p>
            <w:pPr>
              <w:pStyle w:val="0"/>
            </w:pPr>
            <w:r>
              <w:rPr>
                <w:sz w:val="20"/>
              </w:rPr>
            </w:r>
          </w:p>
        </w:tc>
        <w:tc>
          <w:tcPr>
            <w:tcW w:w="1639" w:type="dxa"/>
          </w:tcPr>
          <w:p>
            <w:pPr>
              <w:pStyle w:val="0"/>
              <w:jc w:val="center"/>
            </w:pPr>
            <w:r>
              <w:rPr>
                <w:sz w:val="20"/>
              </w:rPr>
              <w:t xml:space="preserve">X</w:t>
            </w:r>
          </w:p>
        </w:tc>
      </w:tr>
    </w:tbl>
    <w:p>
      <w:pPr>
        <w:pStyle w:val="0"/>
        <w:ind w:firstLine="540"/>
        <w:jc w:val="both"/>
      </w:pPr>
      <w:r>
        <w:rPr>
          <w:sz w:val="20"/>
        </w:rPr>
      </w:r>
    </w:p>
    <w:tbl>
      <w:tblPr>
        <w:tblInd w:w="0" w:type="dxa"/>
        <w:tblLayout w:type="fixed"/>
        <w:tblCellMar>
          <w:top w:w="102" w:type="dxa"/>
          <w:left w:w="62" w:type="dxa"/>
          <w:bottom w:w="102" w:type="dxa"/>
          <w:right w:w="62" w:type="dxa"/>
        </w:tblCellMar>
      </w:tblPr>
      <w:tblGrid>
        <w:gridCol w:w="4243"/>
        <w:gridCol w:w="2438"/>
        <w:gridCol w:w="2381"/>
      </w:tblGrid>
      <w:tr>
        <w:tc>
          <w:tcPr>
            <w:tcW w:w="4243" w:type="dxa"/>
            <w:tcBorders>
              <w:top w:val="nil"/>
              <w:left w:val="nil"/>
              <w:bottom w:val="nil"/>
              <w:right w:val="nil"/>
            </w:tcBorders>
          </w:tcPr>
          <w:p>
            <w:pPr>
              <w:pStyle w:val="0"/>
            </w:pPr>
            <w:r>
              <w:rPr>
                <w:sz w:val="20"/>
              </w:rPr>
              <w:t xml:space="preserve">Глава администрации</w:t>
            </w:r>
          </w:p>
          <w:p>
            <w:pPr>
              <w:pStyle w:val="0"/>
            </w:pPr>
            <w:r>
              <w:rPr>
                <w:sz w:val="20"/>
              </w:rPr>
              <w:t xml:space="preserve">муниципального района</w:t>
            </w:r>
          </w:p>
          <w:p>
            <w:pPr>
              <w:pStyle w:val="0"/>
            </w:pPr>
            <w:r>
              <w:rPr>
                <w:sz w:val="20"/>
              </w:rPr>
              <w:t xml:space="preserve">или городского округа</w:t>
            </w:r>
          </w:p>
        </w:tc>
        <w:tc>
          <w:tcPr>
            <w:tcW w:w="2438" w:type="dxa"/>
            <w:vAlign w:val="bottom"/>
            <w:tcBorders>
              <w:top w:val="nil"/>
              <w:left w:val="nil"/>
              <w:bottom w:val="nil"/>
              <w:right w:val="nil"/>
            </w:tcBorders>
          </w:tcPr>
          <w:p>
            <w:pPr>
              <w:pStyle w:val="0"/>
              <w:jc w:val="center"/>
            </w:pPr>
            <w:r>
              <w:rPr>
                <w:sz w:val="20"/>
              </w:rPr>
              <w:t xml:space="preserve">_________________</w:t>
            </w:r>
          </w:p>
        </w:tc>
        <w:tc>
          <w:tcPr>
            <w:tcW w:w="2381" w:type="dxa"/>
            <w:vAlign w:val="bottom"/>
            <w:tcBorders>
              <w:top w:val="nil"/>
              <w:left w:val="nil"/>
              <w:bottom w:val="nil"/>
              <w:right w:val="nil"/>
            </w:tcBorders>
          </w:tcPr>
          <w:p>
            <w:pPr>
              <w:pStyle w:val="0"/>
              <w:jc w:val="center"/>
            </w:pPr>
            <w:r>
              <w:rPr>
                <w:sz w:val="20"/>
              </w:rPr>
              <w:t xml:space="preserve">_________________</w:t>
            </w:r>
          </w:p>
        </w:tc>
      </w:tr>
      <w:tr>
        <w:tc>
          <w:tcPr>
            <w:tcW w:w="4243" w:type="dxa"/>
            <w:tcBorders>
              <w:top w:val="nil"/>
              <w:left w:val="nil"/>
              <w:bottom w:val="nil"/>
              <w:right w:val="nil"/>
            </w:tcBorders>
          </w:tcPr>
          <w:p>
            <w:pPr>
              <w:pStyle w:val="0"/>
            </w:pPr>
            <w:r>
              <w:rPr>
                <w:sz w:val="20"/>
              </w:rPr>
            </w:r>
          </w:p>
        </w:tc>
        <w:tc>
          <w:tcPr>
            <w:tcW w:w="2438" w:type="dxa"/>
            <w:tcBorders>
              <w:top w:val="nil"/>
              <w:left w:val="nil"/>
              <w:bottom w:val="nil"/>
              <w:right w:val="nil"/>
            </w:tcBorders>
          </w:tcPr>
          <w:p>
            <w:pPr>
              <w:pStyle w:val="0"/>
              <w:jc w:val="center"/>
            </w:pPr>
            <w:r>
              <w:rPr>
                <w:sz w:val="20"/>
              </w:rPr>
              <w:t xml:space="preserve">(подпись, дата)</w:t>
            </w:r>
          </w:p>
          <w:p>
            <w:pPr>
              <w:pStyle w:val="0"/>
            </w:pPr>
            <w:r>
              <w:rPr>
                <w:sz w:val="20"/>
              </w:rPr>
              <w:t xml:space="preserve">М.П.</w:t>
            </w:r>
          </w:p>
        </w:tc>
        <w:tc>
          <w:tcPr>
            <w:tcW w:w="2381" w:type="dxa"/>
            <w:tcBorders>
              <w:top w:val="nil"/>
              <w:left w:val="nil"/>
              <w:bottom w:val="nil"/>
              <w:right w:val="nil"/>
            </w:tcBorders>
          </w:tcPr>
          <w:p>
            <w:pPr>
              <w:pStyle w:val="0"/>
              <w:jc w:val="center"/>
            </w:pPr>
            <w:r>
              <w:rPr>
                <w:sz w:val="20"/>
              </w:rPr>
              <w:t xml:space="preserve">(расшифровка подписи)</w:t>
            </w:r>
          </w:p>
        </w:tc>
      </w:tr>
      <w:tr>
        <w:tc>
          <w:tcPr>
            <w:tcW w:w="4243" w:type="dxa"/>
            <w:tcBorders>
              <w:top w:val="nil"/>
              <w:left w:val="nil"/>
              <w:bottom w:val="nil"/>
              <w:right w:val="nil"/>
            </w:tcBorders>
          </w:tcPr>
          <w:p>
            <w:pPr>
              <w:pStyle w:val="0"/>
            </w:pPr>
            <w:r>
              <w:rPr>
                <w:sz w:val="20"/>
              </w:rPr>
              <w:t xml:space="preserve">Согласовано:</w:t>
            </w:r>
          </w:p>
        </w:tc>
        <w:tc>
          <w:tcPr>
            <w:tcW w:w="2438" w:type="dxa"/>
            <w:vAlign w:val="bottom"/>
            <w:tcBorders>
              <w:top w:val="nil"/>
              <w:left w:val="nil"/>
              <w:bottom w:val="nil"/>
              <w:right w:val="nil"/>
            </w:tcBorders>
          </w:tcPr>
          <w:p>
            <w:pPr>
              <w:pStyle w:val="0"/>
            </w:pPr>
            <w:r>
              <w:rPr>
                <w:sz w:val="20"/>
              </w:rPr>
            </w:r>
          </w:p>
        </w:tc>
        <w:tc>
          <w:tcPr>
            <w:tcW w:w="2381" w:type="dxa"/>
            <w:vAlign w:val="bottom"/>
            <w:tcBorders>
              <w:top w:val="nil"/>
              <w:left w:val="nil"/>
              <w:bottom w:val="nil"/>
              <w:right w:val="nil"/>
            </w:tcBorders>
          </w:tcPr>
          <w:p>
            <w:pPr>
              <w:pStyle w:val="0"/>
            </w:pPr>
            <w:r>
              <w:rPr>
                <w:sz w:val="20"/>
              </w:rPr>
            </w:r>
          </w:p>
        </w:tc>
      </w:tr>
      <w:tr>
        <w:tc>
          <w:tcPr>
            <w:tcW w:w="4243" w:type="dxa"/>
            <w:tcBorders>
              <w:top w:val="nil"/>
              <w:left w:val="nil"/>
              <w:bottom w:val="nil"/>
              <w:right w:val="nil"/>
            </w:tcBorders>
          </w:tcPr>
          <w:p>
            <w:pPr>
              <w:pStyle w:val="0"/>
            </w:pPr>
            <w:r>
              <w:rPr>
                <w:sz w:val="20"/>
              </w:rPr>
              <w:t xml:space="preserve">Начальник</w:t>
            </w:r>
          </w:p>
          <w:p>
            <w:pPr>
              <w:pStyle w:val="0"/>
            </w:pPr>
            <w:r>
              <w:rPr>
                <w:sz w:val="20"/>
              </w:rPr>
              <w:t xml:space="preserve">департамента здравоохранения Белгородской области</w:t>
            </w:r>
          </w:p>
        </w:tc>
        <w:tc>
          <w:tcPr>
            <w:tcW w:w="2438" w:type="dxa"/>
            <w:tcBorders>
              <w:top w:val="nil"/>
              <w:left w:val="nil"/>
              <w:bottom w:val="nil"/>
              <w:right w:val="nil"/>
            </w:tcBorders>
          </w:tcPr>
          <w:p>
            <w:pPr>
              <w:pStyle w:val="0"/>
              <w:jc w:val="center"/>
            </w:pPr>
            <w:r>
              <w:rPr>
                <w:sz w:val="20"/>
              </w:rPr>
              <w:t xml:space="preserve">_________________</w:t>
            </w:r>
          </w:p>
        </w:tc>
        <w:tc>
          <w:tcPr>
            <w:tcW w:w="2381" w:type="dxa"/>
            <w:tcBorders>
              <w:top w:val="nil"/>
              <w:left w:val="nil"/>
              <w:bottom w:val="nil"/>
              <w:right w:val="nil"/>
            </w:tcBorders>
          </w:tcPr>
          <w:p>
            <w:pPr>
              <w:pStyle w:val="0"/>
              <w:jc w:val="center"/>
            </w:pPr>
            <w:r>
              <w:rPr>
                <w:sz w:val="20"/>
              </w:rPr>
              <w:t xml:space="preserve">_________________</w:t>
            </w:r>
          </w:p>
        </w:tc>
      </w:tr>
      <w:tr>
        <w:tc>
          <w:tcPr>
            <w:tcW w:w="4243" w:type="dxa"/>
            <w:tcBorders>
              <w:top w:val="nil"/>
              <w:left w:val="nil"/>
              <w:bottom w:val="nil"/>
              <w:right w:val="nil"/>
            </w:tcBorders>
          </w:tcPr>
          <w:p>
            <w:pPr>
              <w:pStyle w:val="0"/>
            </w:pPr>
            <w:r>
              <w:rPr>
                <w:sz w:val="20"/>
              </w:rPr>
            </w:r>
          </w:p>
        </w:tc>
        <w:tc>
          <w:tcPr>
            <w:tcW w:w="2438" w:type="dxa"/>
            <w:tcBorders>
              <w:top w:val="nil"/>
              <w:left w:val="nil"/>
              <w:bottom w:val="nil"/>
              <w:right w:val="nil"/>
            </w:tcBorders>
          </w:tcPr>
          <w:p>
            <w:pPr>
              <w:pStyle w:val="0"/>
              <w:jc w:val="center"/>
            </w:pPr>
            <w:r>
              <w:rPr>
                <w:sz w:val="20"/>
              </w:rPr>
              <w:t xml:space="preserve">(подпись, дата)</w:t>
            </w:r>
          </w:p>
          <w:p>
            <w:pPr>
              <w:pStyle w:val="0"/>
            </w:pPr>
            <w:r>
              <w:rPr>
                <w:sz w:val="20"/>
              </w:rPr>
              <w:t xml:space="preserve">М.П.</w:t>
            </w:r>
          </w:p>
        </w:tc>
        <w:tc>
          <w:tcPr>
            <w:tcW w:w="2381" w:type="dxa"/>
            <w:tcBorders>
              <w:top w:val="nil"/>
              <w:left w:val="nil"/>
              <w:bottom w:val="nil"/>
              <w:right w:val="nil"/>
            </w:tcBorders>
          </w:tcPr>
          <w:p>
            <w:pPr>
              <w:pStyle w:val="0"/>
              <w:jc w:val="center"/>
            </w:pPr>
            <w:r>
              <w:rPr>
                <w:sz w:val="20"/>
              </w:rPr>
              <w:t xml:space="preserve">(расшифровка подписи)</w:t>
            </w:r>
          </w:p>
        </w:tc>
      </w:tr>
    </w:tbl>
    <w:p>
      <w:pPr>
        <w:pStyle w:val="0"/>
      </w:pPr>
      <w:r>
        <w:rPr>
          <w:sz w:val="20"/>
        </w:rPr>
      </w:r>
    </w:p>
    <w:p>
      <w:pPr>
        <w:pStyle w:val="0"/>
      </w:pPr>
      <w:r>
        <w:rPr>
          <w:sz w:val="20"/>
        </w:rPr>
      </w:r>
    </w:p>
    <w:p>
      <w:pPr>
        <w:pStyle w:val="0"/>
        <w:jc w:val="center"/>
      </w:pPr>
      <w:r>
        <w:rPr>
          <w:sz w:val="20"/>
        </w:rPr>
      </w:r>
    </w:p>
    <w:p>
      <w:pPr>
        <w:pStyle w:val="0"/>
        <w:jc w:val="center"/>
      </w:pPr>
      <w:r>
        <w:rPr>
          <w:sz w:val="20"/>
        </w:rPr>
      </w:r>
    </w:p>
    <w:p>
      <w:pPr>
        <w:pStyle w:val="0"/>
        <w:jc w:val="center"/>
      </w:pPr>
      <w:r>
        <w:rPr>
          <w:sz w:val="20"/>
        </w:rPr>
      </w:r>
    </w:p>
    <w:p>
      <w:pPr>
        <w:pStyle w:val="0"/>
        <w:outlineLvl w:val="2"/>
        <w:jc w:val="right"/>
      </w:pPr>
      <w:r>
        <w:rPr>
          <w:sz w:val="20"/>
        </w:rPr>
        <w:t xml:space="preserve">Приложение N 2</w:t>
      </w:r>
    </w:p>
    <w:p>
      <w:pPr>
        <w:pStyle w:val="0"/>
        <w:jc w:val="right"/>
      </w:pPr>
      <w:r>
        <w:rPr>
          <w:sz w:val="20"/>
        </w:rPr>
        <w:t xml:space="preserve">к Порядку распределения</w:t>
      </w:r>
    </w:p>
    <w:p>
      <w:pPr>
        <w:pStyle w:val="0"/>
        <w:jc w:val="right"/>
      </w:pPr>
      <w:r>
        <w:rPr>
          <w:sz w:val="20"/>
        </w:rPr>
        <w:t xml:space="preserve">и предоставления субсидий</w:t>
      </w:r>
    </w:p>
    <w:p>
      <w:pPr>
        <w:pStyle w:val="0"/>
        <w:jc w:val="right"/>
      </w:pPr>
      <w:r>
        <w:rPr>
          <w:sz w:val="20"/>
        </w:rPr>
        <w:t xml:space="preserve">из бюджета Белгородской области</w:t>
      </w:r>
    </w:p>
    <w:p>
      <w:pPr>
        <w:pStyle w:val="0"/>
        <w:jc w:val="right"/>
      </w:pPr>
      <w:r>
        <w:rPr>
          <w:sz w:val="20"/>
        </w:rPr>
        <w:t xml:space="preserve">бюджетам муниципальных образований</w:t>
      </w:r>
    </w:p>
    <w:p>
      <w:pPr>
        <w:pStyle w:val="0"/>
        <w:jc w:val="right"/>
      </w:pPr>
      <w:r>
        <w:rPr>
          <w:sz w:val="20"/>
        </w:rPr>
        <w:t xml:space="preserve">Белгородской области на реализацию</w:t>
      </w:r>
    </w:p>
    <w:p>
      <w:pPr>
        <w:pStyle w:val="0"/>
        <w:jc w:val="right"/>
      </w:pPr>
      <w:r>
        <w:rPr>
          <w:sz w:val="20"/>
        </w:rPr>
        <w:t xml:space="preserve">мероприятий по обеспечению жильем</w:t>
      </w:r>
    </w:p>
    <w:p>
      <w:pPr>
        <w:pStyle w:val="0"/>
        <w:jc w:val="right"/>
      </w:pPr>
      <w:r>
        <w:rPr>
          <w:sz w:val="20"/>
        </w:rPr>
        <w:t xml:space="preserve">медицинских работников государственных</w:t>
      </w:r>
    </w:p>
    <w:p>
      <w:pPr>
        <w:pStyle w:val="0"/>
        <w:jc w:val="right"/>
      </w:pPr>
      <w:r>
        <w:rPr>
          <w:sz w:val="20"/>
        </w:rPr>
        <w:t xml:space="preserve">учреждений здравоохранения</w:t>
      </w:r>
    </w:p>
    <w:p>
      <w:pPr>
        <w:pStyle w:val="0"/>
        <w:jc w:val="right"/>
      </w:pPr>
      <w:r>
        <w:rPr>
          <w:sz w:val="20"/>
        </w:rPr>
        <w:t xml:space="preserve">Белгородской области</w:t>
      </w:r>
    </w:p>
    <w:p>
      <w:pPr>
        <w:pStyle w:val="0"/>
      </w:pPr>
      <w:r>
        <w:rPr>
          <w:sz w:val="20"/>
        </w:rPr>
      </w:r>
    </w:p>
    <w:p>
      <w:pPr>
        <w:pStyle w:val="1"/>
        <w:jc w:val="both"/>
      </w:pPr>
      <w:r>
        <w:rPr>
          <w:sz w:val="20"/>
        </w:rPr>
        <w:t xml:space="preserve">                                                    УТВЕРЖДАЮ</w:t>
      </w:r>
    </w:p>
    <w:p>
      <w:pPr>
        <w:pStyle w:val="1"/>
        <w:jc w:val="both"/>
      </w:pPr>
      <w:r>
        <w:rPr>
          <w:sz w:val="20"/>
        </w:rPr>
      </w:r>
    </w:p>
    <w:p>
      <w:pPr>
        <w:pStyle w:val="1"/>
        <w:jc w:val="both"/>
      </w:pPr>
      <w:r>
        <w:rPr>
          <w:sz w:val="20"/>
        </w:rPr>
        <w:t xml:space="preserve">                                             Начальник департамента</w:t>
      </w:r>
    </w:p>
    <w:p>
      <w:pPr>
        <w:pStyle w:val="1"/>
        <w:jc w:val="both"/>
      </w:pPr>
      <w:r>
        <w:rPr>
          <w:sz w:val="20"/>
        </w:rPr>
        <w:t xml:space="preserve">                                       здравоохранения Белгородской области</w:t>
      </w:r>
    </w:p>
    <w:p>
      <w:pPr>
        <w:pStyle w:val="1"/>
        <w:jc w:val="both"/>
      </w:pPr>
      <w:r>
        <w:rPr>
          <w:sz w:val="20"/>
        </w:rPr>
        <w:t xml:space="preserve">                                       _______________________ Фамилия И.О.</w:t>
      </w:r>
    </w:p>
    <w:p>
      <w:pPr>
        <w:pStyle w:val="1"/>
        <w:jc w:val="both"/>
      </w:pPr>
      <w:r>
        <w:rPr>
          <w:sz w:val="20"/>
        </w:rPr>
        <w:t xml:space="preserve">                                               (подпись)</w:t>
      </w:r>
    </w:p>
    <w:p>
      <w:pPr>
        <w:pStyle w:val="1"/>
        <w:jc w:val="both"/>
      </w:pPr>
      <w:r>
        <w:rPr>
          <w:sz w:val="20"/>
        </w:rPr>
        <w:t xml:space="preserve">                                                       М.П.</w:t>
      </w:r>
    </w:p>
    <w:p>
      <w:pPr>
        <w:pStyle w:val="1"/>
        <w:jc w:val="both"/>
      </w:pPr>
      <w:r>
        <w:rPr>
          <w:sz w:val="20"/>
        </w:rPr>
        <w:t xml:space="preserve">                                           "____" ____________ 20__ г.</w:t>
      </w:r>
    </w:p>
    <w:p>
      <w:pPr>
        <w:pStyle w:val="1"/>
        <w:jc w:val="both"/>
      </w:pPr>
      <w:r>
        <w:rPr>
          <w:sz w:val="20"/>
        </w:rPr>
      </w:r>
    </w:p>
    <w:bookmarkStart w:id="27131" w:name="P27131"/>
    <w:bookmarkEnd w:id="27131"/>
    <w:p>
      <w:pPr>
        <w:pStyle w:val="1"/>
        <w:jc w:val="both"/>
      </w:pPr>
      <w:r>
        <w:rPr>
          <w:sz w:val="20"/>
        </w:rPr>
        <w:t xml:space="preserve">             Перечень населенных пунктов Белгородской области,</w:t>
      </w:r>
    </w:p>
    <w:p>
      <w:pPr>
        <w:pStyle w:val="1"/>
        <w:jc w:val="both"/>
      </w:pPr>
      <w:r>
        <w:rPr>
          <w:sz w:val="20"/>
        </w:rPr>
        <w:t xml:space="preserve">     в которых существует потребность в обеспечении жильем медицинских</w:t>
      </w:r>
    </w:p>
    <w:p>
      <w:pPr>
        <w:pStyle w:val="1"/>
        <w:jc w:val="both"/>
      </w:pPr>
      <w:r>
        <w:rPr>
          <w:sz w:val="20"/>
        </w:rPr>
        <w:t xml:space="preserve">работников государственных учреждений здравоохранения Белгородской области</w:t>
      </w:r>
    </w:p>
    <w:p>
      <w:pPr>
        <w:pStyle w:val="1"/>
        <w:jc w:val="both"/>
      </w:pPr>
      <w:r>
        <w:rPr>
          <w:sz w:val="20"/>
        </w:rPr>
        <w:t xml:space="preserve">             на ______________________________________________</w:t>
      </w:r>
    </w:p>
    <w:p>
      <w:pPr>
        <w:pStyle w:val="1"/>
        <w:jc w:val="both"/>
      </w:pPr>
      <w:r>
        <w:rPr>
          <w:sz w:val="20"/>
        </w:rPr>
        <w:t xml:space="preserve">                     (соответствующий финансовый год)</w:t>
      </w:r>
    </w:p>
    <w:p>
      <w:pPr>
        <w:pStyle w:val="1"/>
        <w:jc w:val="both"/>
      </w:pPr>
      <w:r>
        <w:rPr>
          <w:sz w:val="20"/>
        </w:rPr>
        <w:t xml:space="preserve">         в разрезе муниципальных образований Белгородской области</w:t>
      </w:r>
    </w:p>
    <w:p>
      <w:pPr>
        <w:pStyle w:val="0"/>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3345"/>
        <w:gridCol w:w="1757"/>
        <w:gridCol w:w="3458"/>
      </w:tblGrid>
      <w:tr>
        <w:tc>
          <w:tcPr>
            <w:tcW w:w="484" w:type="dxa"/>
          </w:tcPr>
          <w:p>
            <w:pPr>
              <w:pStyle w:val="0"/>
              <w:jc w:val="center"/>
            </w:pPr>
            <w:r>
              <w:rPr>
                <w:sz w:val="20"/>
              </w:rPr>
              <w:t xml:space="preserve">N п/п</w:t>
            </w:r>
          </w:p>
        </w:tc>
        <w:tc>
          <w:tcPr>
            <w:tcW w:w="3345" w:type="dxa"/>
          </w:tcPr>
          <w:p>
            <w:pPr>
              <w:pStyle w:val="0"/>
              <w:jc w:val="center"/>
            </w:pPr>
            <w:r>
              <w:rPr>
                <w:sz w:val="20"/>
              </w:rPr>
              <w:t xml:space="preserve">Наименование населенного пункта Белгородской области</w:t>
            </w:r>
          </w:p>
        </w:tc>
        <w:tc>
          <w:tcPr>
            <w:tcW w:w="1757" w:type="dxa"/>
          </w:tcPr>
          <w:p>
            <w:pPr>
              <w:pStyle w:val="0"/>
              <w:jc w:val="center"/>
            </w:pPr>
            <w:r>
              <w:rPr>
                <w:sz w:val="20"/>
              </w:rPr>
              <w:t xml:space="preserve">Наименование медицинской организации</w:t>
            </w:r>
          </w:p>
        </w:tc>
        <w:tc>
          <w:tcPr>
            <w:tcW w:w="3458" w:type="dxa"/>
          </w:tcPr>
          <w:p>
            <w:pPr>
              <w:pStyle w:val="0"/>
              <w:jc w:val="center"/>
            </w:pPr>
            <w:r>
              <w:rPr>
                <w:sz w:val="20"/>
              </w:rPr>
              <w:t xml:space="preserve">Потребность</w:t>
            </w:r>
          </w:p>
          <w:p>
            <w:pPr>
              <w:pStyle w:val="0"/>
              <w:jc w:val="center"/>
            </w:pPr>
            <w:r>
              <w:rPr>
                <w:sz w:val="20"/>
              </w:rPr>
              <w:t xml:space="preserve">в жилых помещениях (количество жилых помещений)</w:t>
            </w:r>
          </w:p>
        </w:tc>
      </w:tr>
      <w:tr>
        <w:tc>
          <w:tcPr>
            <w:gridSpan w:val="4"/>
            <w:tcW w:w="9044" w:type="dxa"/>
          </w:tcPr>
          <w:p>
            <w:pPr>
              <w:pStyle w:val="0"/>
              <w:jc w:val="center"/>
            </w:pPr>
            <w:r>
              <w:rPr>
                <w:sz w:val="20"/>
              </w:rPr>
              <w:t xml:space="preserve">1. Наименование муниципального образования Белгородской области</w:t>
            </w:r>
          </w:p>
        </w:tc>
      </w:tr>
      <w:tr>
        <w:tc>
          <w:tcPr>
            <w:tcW w:w="484" w:type="dxa"/>
          </w:tcPr>
          <w:p>
            <w:pPr>
              <w:pStyle w:val="0"/>
            </w:pPr>
            <w:r>
              <w:rPr>
                <w:sz w:val="20"/>
              </w:rPr>
              <w:t xml:space="preserve">1.1.</w:t>
            </w:r>
          </w:p>
        </w:tc>
        <w:tc>
          <w:tcPr>
            <w:tcW w:w="3345" w:type="dxa"/>
          </w:tcPr>
          <w:p>
            <w:pPr>
              <w:pStyle w:val="0"/>
            </w:pPr>
            <w:r>
              <w:rPr>
                <w:sz w:val="20"/>
              </w:rPr>
            </w:r>
          </w:p>
        </w:tc>
        <w:tc>
          <w:tcPr>
            <w:tcW w:w="1757" w:type="dxa"/>
          </w:tcPr>
          <w:p>
            <w:pPr>
              <w:pStyle w:val="0"/>
            </w:pPr>
            <w:r>
              <w:rPr>
                <w:sz w:val="20"/>
              </w:rPr>
            </w:r>
          </w:p>
        </w:tc>
        <w:tc>
          <w:tcPr>
            <w:tcW w:w="3458" w:type="dxa"/>
          </w:tcPr>
          <w:p>
            <w:pPr>
              <w:pStyle w:val="0"/>
            </w:pPr>
            <w:r>
              <w:rPr>
                <w:sz w:val="20"/>
              </w:rPr>
            </w:r>
          </w:p>
        </w:tc>
      </w:tr>
      <w:tr>
        <w:tc>
          <w:tcPr>
            <w:tcW w:w="484" w:type="dxa"/>
          </w:tcPr>
          <w:p>
            <w:pPr>
              <w:pStyle w:val="0"/>
            </w:pPr>
            <w:r>
              <w:rPr>
                <w:sz w:val="20"/>
              </w:rPr>
              <w:t xml:space="preserve">...</w:t>
            </w:r>
          </w:p>
        </w:tc>
        <w:tc>
          <w:tcPr>
            <w:tcW w:w="3345" w:type="dxa"/>
          </w:tcPr>
          <w:p>
            <w:pPr>
              <w:pStyle w:val="0"/>
            </w:pPr>
            <w:r>
              <w:rPr>
                <w:sz w:val="20"/>
              </w:rPr>
            </w:r>
          </w:p>
        </w:tc>
        <w:tc>
          <w:tcPr>
            <w:tcW w:w="1757" w:type="dxa"/>
          </w:tcPr>
          <w:p>
            <w:pPr>
              <w:pStyle w:val="0"/>
            </w:pPr>
            <w:r>
              <w:rPr>
                <w:sz w:val="20"/>
              </w:rPr>
            </w:r>
          </w:p>
        </w:tc>
        <w:tc>
          <w:tcPr>
            <w:tcW w:w="3458" w:type="dxa"/>
          </w:tcPr>
          <w:p>
            <w:pPr>
              <w:pStyle w:val="0"/>
            </w:pPr>
            <w:r>
              <w:rPr>
                <w:sz w:val="20"/>
              </w:rPr>
            </w:r>
          </w:p>
        </w:tc>
      </w:tr>
    </w:tbl>
    <w:p>
      <w:pPr>
        <w:pStyle w:val="0"/>
      </w:pPr>
      <w:r>
        <w:rPr>
          <w:sz w:val="20"/>
        </w:rPr>
      </w:r>
    </w:p>
    <w:p>
      <w:pPr>
        <w:pStyle w:val="0"/>
      </w:pPr>
      <w:r>
        <w:rPr>
          <w:sz w:val="20"/>
        </w:rPr>
        <w:t xml:space="preserve">Согласовано:</w:t>
      </w:r>
    </w:p>
    <w:p>
      <w:pPr>
        <w:pStyle w:val="0"/>
      </w:pPr>
      <w:r>
        <w:rPr>
          <w:sz w:val="20"/>
        </w:rPr>
      </w:r>
    </w:p>
    <w:tbl>
      <w:tblPr>
        <w:tblInd w:w="0" w:type="dxa"/>
        <w:tblLayout w:type="fixed"/>
        <w:tblCellMar>
          <w:top w:w="102" w:type="dxa"/>
          <w:left w:w="62" w:type="dxa"/>
          <w:bottom w:w="102" w:type="dxa"/>
          <w:right w:w="62" w:type="dxa"/>
        </w:tblCellMar>
      </w:tblPr>
      <w:tblGrid>
        <w:gridCol w:w="3323"/>
        <w:gridCol w:w="624"/>
        <w:gridCol w:w="2324"/>
        <w:gridCol w:w="2778"/>
      </w:tblGrid>
      <w:tr>
        <w:tc>
          <w:tcPr>
            <w:tcW w:w="3323" w:type="dxa"/>
            <w:tcBorders>
              <w:top w:val="nil"/>
              <w:left w:val="nil"/>
              <w:bottom w:val="nil"/>
              <w:right w:val="nil"/>
            </w:tcBorders>
          </w:tcPr>
          <w:p>
            <w:pPr>
              <w:pStyle w:val="0"/>
              <w:jc w:val="center"/>
            </w:pPr>
            <w:r>
              <w:rPr>
                <w:sz w:val="20"/>
              </w:rPr>
              <w:t xml:space="preserve">Заместитель Губернатора</w:t>
            </w:r>
          </w:p>
          <w:p>
            <w:pPr>
              <w:pStyle w:val="0"/>
              <w:jc w:val="center"/>
            </w:pPr>
            <w:r>
              <w:rPr>
                <w:sz w:val="20"/>
              </w:rPr>
              <w:t xml:space="preserve">Белгородской области, курирующий сферу здравоохранения</w:t>
            </w:r>
          </w:p>
        </w:tc>
        <w:tc>
          <w:tcPr>
            <w:tcW w:w="624" w:type="dxa"/>
            <w:tcBorders>
              <w:top w:val="nil"/>
              <w:left w:val="nil"/>
              <w:bottom w:val="nil"/>
              <w:right w:val="nil"/>
            </w:tcBorders>
          </w:tcPr>
          <w:p>
            <w:pPr>
              <w:pStyle w:val="0"/>
              <w:jc w:val="center"/>
            </w:pPr>
            <w:r>
              <w:rPr>
                <w:sz w:val="20"/>
              </w:rPr>
            </w:r>
          </w:p>
        </w:tc>
        <w:tc>
          <w:tcPr>
            <w:tcW w:w="2324" w:type="dxa"/>
            <w:vAlign w:val="bottom"/>
            <w:tcBorders>
              <w:top w:val="nil"/>
              <w:left w:val="nil"/>
              <w:bottom w:val="nil"/>
              <w:right w:val="nil"/>
            </w:tcBorders>
          </w:tcPr>
          <w:p>
            <w:pPr>
              <w:pStyle w:val="0"/>
              <w:jc w:val="center"/>
            </w:pPr>
            <w:r>
              <w:rPr>
                <w:sz w:val="20"/>
              </w:rPr>
              <w:t xml:space="preserve">_________________</w:t>
            </w:r>
          </w:p>
        </w:tc>
        <w:tc>
          <w:tcPr>
            <w:tcW w:w="2778" w:type="dxa"/>
            <w:vAlign w:val="bottom"/>
            <w:tcBorders>
              <w:top w:val="nil"/>
              <w:left w:val="nil"/>
              <w:bottom w:val="nil"/>
              <w:right w:val="nil"/>
            </w:tcBorders>
          </w:tcPr>
          <w:p>
            <w:pPr>
              <w:pStyle w:val="0"/>
              <w:jc w:val="center"/>
            </w:pPr>
            <w:r>
              <w:rPr>
                <w:sz w:val="20"/>
              </w:rPr>
              <w:t xml:space="preserve">_____________________</w:t>
            </w:r>
          </w:p>
        </w:tc>
      </w:tr>
      <w:tr>
        <w:tc>
          <w:tcPr>
            <w:tcW w:w="3323" w:type="dxa"/>
            <w:tcBorders>
              <w:top w:val="nil"/>
              <w:left w:val="nil"/>
              <w:bottom w:val="nil"/>
              <w:right w:val="nil"/>
            </w:tcBorders>
          </w:tcPr>
          <w:p>
            <w:pPr>
              <w:pStyle w:val="0"/>
              <w:jc w:val="center"/>
            </w:pPr>
            <w:r>
              <w:rPr>
                <w:sz w:val="20"/>
              </w:rPr>
            </w:r>
          </w:p>
        </w:tc>
        <w:tc>
          <w:tcPr>
            <w:tcW w:w="624" w:type="dxa"/>
            <w:tcBorders>
              <w:top w:val="nil"/>
              <w:left w:val="nil"/>
              <w:bottom w:val="nil"/>
              <w:right w:val="nil"/>
            </w:tcBorders>
          </w:tcPr>
          <w:p>
            <w:pPr>
              <w:pStyle w:val="0"/>
              <w:jc w:val="center"/>
            </w:pPr>
            <w:r>
              <w:rPr>
                <w:sz w:val="20"/>
              </w:rPr>
            </w:r>
          </w:p>
        </w:tc>
        <w:tc>
          <w:tcPr>
            <w:tcW w:w="2324" w:type="dxa"/>
            <w:tcBorders>
              <w:top w:val="nil"/>
              <w:left w:val="nil"/>
              <w:bottom w:val="nil"/>
              <w:right w:val="nil"/>
            </w:tcBorders>
          </w:tcPr>
          <w:p>
            <w:pPr>
              <w:pStyle w:val="0"/>
              <w:jc w:val="center"/>
            </w:pPr>
            <w:r>
              <w:rPr>
                <w:sz w:val="20"/>
              </w:rPr>
              <w:t xml:space="preserve">(подпись, дата)</w:t>
            </w:r>
          </w:p>
        </w:tc>
        <w:tc>
          <w:tcPr>
            <w:tcW w:w="2778" w:type="dxa"/>
            <w:tcBorders>
              <w:top w:val="nil"/>
              <w:left w:val="nil"/>
              <w:bottom w:val="nil"/>
              <w:right w:val="nil"/>
            </w:tcBorders>
          </w:tcPr>
          <w:p>
            <w:pPr>
              <w:pStyle w:val="0"/>
              <w:jc w:val="center"/>
            </w:pPr>
            <w:r>
              <w:rPr>
                <w:sz w:val="20"/>
              </w:rPr>
              <w:t xml:space="preserve">(расшифровка подписи)</w:t>
            </w:r>
          </w:p>
        </w:tc>
      </w:tr>
    </w:tbl>
    <w:p>
      <w:pPr>
        <w:pStyle w:val="0"/>
      </w:pPr>
      <w:r>
        <w:rPr>
          <w:sz w:val="20"/>
        </w:rPr>
      </w:r>
    </w:p>
    <w:p>
      <w:pPr>
        <w:pStyle w:val="0"/>
        <w:jc w:val="center"/>
      </w:pPr>
      <w:r>
        <w:rPr>
          <w:sz w:val="20"/>
        </w:rPr>
      </w:r>
    </w:p>
    <w:p>
      <w:pPr>
        <w:pStyle w:val="0"/>
        <w:jc w:val="center"/>
      </w:pPr>
      <w:r>
        <w:rPr>
          <w:sz w:val="20"/>
        </w:rPr>
      </w:r>
    </w:p>
    <w:p>
      <w:pPr>
        <w:pStyle w:val="0"/>
        <w:jc w:val="center"/>
      </w:pPr>
      <w:r>
        <w:rPr>
          <w:sz w:val="20"/>
        </w:rPr>
      </w:r>
    </w:p>
    <w:p>
      <w:pPr>
        <w:pStyle w:val="0"/>
        <w:jc w:val="center"/>
      </w:pPr>
      <w:r>
        <w:rPr>
          <w:sz w:val="20"/>
        </w:rPr>
      </w:r>
    </w:p>
    <w:p>
      <w:pPr>
        <w:pStyle w:val="0"/>
        <w:outlineLvl w:val="2"/>
        <w:jc w:val="right"/>
      </w:pPr>
      <w:r>
        <w:rPr>
          <w:sz w:val="20"/>
        </w:rPr>
        <w:t xml:space="preserve">Приложение N 3</w:t>
      </w:r>
    </w:p>
    <w:p>
      <w:pPr>
        <w:pStyle w:val="0"/>
        <w:jc w:val="right"/>
      </w:pPr>
      <w:r>
        <w:rPr>
          <w:sz w:val="20"/>
        </w:rPr>
        <w:t xml:space="preserve">к Порядку распределения</w:t>
      </w:r>
    </w:p>
    <w:p>
      <w:pPr>
        <w:pStyle w:val="0"/>
        <w:jc w:val="right"/>
      </w:pPr>
      <w:r>
        <w:rPr>
          <w:sz w:val="20"/>
        </w:rPr>
        <w:t xml:space="preserve">и предоставления субсидий</w:t>
      </w:r>
    </w:p>
    <w:p>
      <w:pPr>
        <w:pStyle w:val="0"/>
        <w:jc w:val="right"/>
      </w:pPr>
      <w:r>
        <w:rPr>
          <w:sz w:val="20"/>
        </w:rPr>
        <w:t xml:space="preserve">из бюджета Белгородской области</w:t>
      </w:r>
    </w:p>
    <w:p>
      <w:pPr>
        <w:pStyle w:val="0"/>
        <w:jc w:val="right"/>
      </w:pPr>
      <w:r>
        <w:rPr>
          <w:sz w:val="20"/>
        </w:rPr>
        <w:t xml:space="preserve">бюджетам муниципальных образований</w:t>
      </w:r>
    </w:p>
    <w:p>
      <w:pPr>
        <w:pStyle w:val="0"/>
        <w:jc w:val="right"/>
      </w:pPr>
      <w:r>
        <w:rPr>
          <w:sz w:val="20"/>
        </w:rPr>
        <w:t xml:space="preserve">Белгородской области на реализацию</w:t>
      </w:r>
    </w:p>
    <w:p>
      <w:pPr>
        <w:pStyle w:val="0"/>
        <w:jc w:val="right"/>
      </w:pPr>
      <w:r>
        <w:rPr>
          <w:sz w:val="20"/>
        </w:rPr>
        <w:t xml:space="preserve">мероприятий по обеспечению жильем</w:t>
      </w:r>
    </w:p>
    <w:p>
      <w:pPr>
        <w:pStyle w:val="0"/>
        <w:jc w:val="right"/>
      </w:pPr>
      <w:r>
        <w:rPr>
          <w:sz w:val="20"/>
        </w:rPr>
        <w:t xml:space="preserve">медицинских работников государственных</w:t>
      </w:r>
    </w:p>
    <w:p>
      <w:pPr>
        <w:pStyle w:val="0"/>
        <w:jc w:val="right"/>
      </w:pPr>
      <w:r>
        <w:rPr>
          <w:sz w:val="20"/>
        </w:rPr>
        <w:t xml:space="preserve">учреждений здравоохранения</w:t>
      </w:r>
    </w:p>
    <w:p>
      <w:pPr>
        <w:pStyle w:val="0"/>
        <w:jc w:val="right"/>
      </w:pPr>
      <w:r>
        <w:rPr>
          <w:sz w:val="20"/>
        </w:rPr>
        <w:t xml:space="preserve">Белгородской области</w:t>
      </w:r>
    </w:p>
    <w:p>
      <w:pPr>
        <w:pStyle w:val="0"/>
        <w:jc w:val="center"/>
      </w:pPr>
      <w:r>
        <w:rPr>
          <w:sz w:val="20"/>
        </w:rPr>
      </w:r>
    </w:p>
    <w:tbl>
      <w:tblPr>
        <w:tblInd w:w="0" w:type="dxa"/>
        <w:tblLayout w:type="fixed"/>
        <w:tblCellMar>
          <w:top w:w="102" w:type="dxa"/>
          <w:left w:w="62" w:type="dxa"/>
          <w:bottom w:w="102" w:type="dxa"/>
          <w:right w:w="62" w:type="dxa"/>
        </w:tblCellMar>
      </w:tblPr>
      <w:tblGrid>
        <w:gridCol w:w="4452"/>
        <w:gridCol w:w="4618"/>
      </w:tblGrid>
      <w:tr>
        <w:tc>
          <w:tcPr>
            <w:tcW w:w="4452" w:type="dxa"/>
            <w:tcBorders>
              <w:top w:val="nil"/>
              <w:left w:val="nil"/>
              <w:bottom w:val="nil"/>
              <w:right w:val="nil"/>
            </w:tcBorders>
            <w:vMerge w:val="restart"/>
          </w:tcPr>
          <w:p>
            <w:pPr>
              <w:pStyle w:val="0"/>
              <w:jc w:val="center"/>
            </w:pPr>
            <w:r>
              <w:rPr>
                <w:sz w:val="20"/>
              </w:rPr>
            </w:r>
          </w:p>
        </w:tc>
        <w:tc>
          <w:tcPr>
            <w:tcW w:w="4618" w:type="dxa"/>
            <w:tcBorders>
              <w:top w:val="nil"/>
              <w:left w:val="nil"/>
              <w:bottom w:val="nil"/>
              <w:right w:val="nil"/>
            </w:tcBorders>
          </w:tcPr>
          <w:p>
            <w:pPr>
              <w:pStyle w:val="0"/>
              <w:jc w:val="center"/>
            </w:pPr>
            <w:r>
              <w:rPr>
                <w:sz w:val="20"/>
              </w:rPr>
              <w:t xml:space="preserve">УТВЕРЖДАЮ</w:t>
            </w:r>
          </w:p>
        </w:tc>
      </w:tr>
      <w:tr>
        <w:tc>
          <w:tcPr>
            <w:tcBorders>
              <w:top w:val="nil"/>
              <w:left w:val="nil"/>
              <w:bottom w:val="nil"/>
              <w:right w:val="nil"/>
            </w:tcBorders>
            <w:vMerge w:val="continue"/>
          </w:tcPr>
          <w:p/>
        </w:tc>
        <w:tc>
          <w:tcPr>
            <w:tcW w:w="4618" w:type="dxa"/>
            <w:tcBorders>
              <w:top w:val="nil"/>
              <w:left w:val="nil"/>
              <w:bottom w:val="nil"/>
              <w:right w:val="nil"/>
            </w:tcBorders>
          </w:tcPr>
          <w:p>
            <w:pPr>
              <w:pStyle w:val="0"/>
              <w:jc w:val="center"/>
            </w:pPr>
            <w:r>
              <w:rPr>
                <w:sz w:val="20"/>
              </w:rPr>
              <w:t xml:space="preserve">Заместитель Губернатора Белгородской области - начальник департамента строительства и транспорта Белгородской области (уполномоченное лицо)</w:t>
            </w:r>
          </w:p>
          <w:p>
            <w:pPr>
              <w:pStyle w:val="0"/>
              <w:jc w:val="center"/>
            </w:pPr>
            <w:r>
              <w:rPr>
                <w:sz w:val="20"/>
              </w:rPr>
              <w:t xml:space="preserve">___________________ Фамилия И.О.</w:t>
            </w:r>
          </w:p>
        </w:tc>
      </w:tr>
      <w:tr>
        <w:tc>
          <w:tcPr>
            <w:gridSpan w:val="2"/>
            <w:tcW w:w="9070" w:type="dxa"/>
            <w:tcBorders>
              <w:top w:val="nil"/>
              <w:left w:val="nil"/>
              <w:bottom w:val="nil"/>
              <w:right w:val="nil"/>
            </w:tcBorders>
          </w:tcPr>
          <w:bookmarkStart w:id="27184" w:name="P27184"/>
          <w:bookmarkEnd w:id="27184"/>
          <w:p>
            <w:pPr>
              <w:pStyle w:val="0"/>
              <w:jc w:val="center"/>
            </w:pPr>
            <w:r>
              <w:rPr>
                <w:sz w:val="20"/>
              </w:rPr>
              <w:t xml:space="preserve">Заявка на финансирование N ______ от ______________ 20___ г.</w:t>
            </w:r>
          </w:p>
        </w:tc>
      </w:tr>
      <w:tr>
        <w:tc>
          <w:tcPr>
            <w:gridSpan w:val="2"/>
            <w:tcW w:w="9070" w:type="dxa"/>
            <w:tcBorders>
              <w:top w:val="nil"/>
              <w:left w:val="nil"/>
              <w:bottom w:val="nil"/>
              <w:right w:val="nil"/>
            </w:tcBorders>
          </w:tcPr>
          <w:p>
            <w:pPr>
              <w:pStyle w:val="0"/>
            </w:pPr>
            <w:r>
              <w:rPr>
                <w:sz w:val="20"/>
              </w:rPr>
              <w:t xml:space="preserve">Заказчик: _________________________________________________________________</w:t>
            </w:r>
          </w:p>
          <w:p>
            <w:pPr>
              <w:pStyle w:val="0"/>
            </w:pPr>
            <w:r>
              <w:rPr>
                <w:sz w:val="20"/>
              </w:rPr>
              <w:t xml:space="preserve">Мероприятие: _____________________________________________________________</w:t>
            </w:r>
          </w:p>
          <w:p>
            <w:pPr>
              <w:pStyle w:val="0"/>
            </w:pPr>
            <w:r>
              <w:rPr>
                <w:sz w:val="20"/>
              </w:rPr>
              <w:t xml:space="preserve">_________________________________________________________________________</w:t>
            </w:r>
          </w:p>
          <w:p>
            <w:pPr>
              <w:pStyle w:val="0"/>
            </w:pPr>
            <w:r>
              <w:rPr>
                <w:sz w:val="20"/>
              </w:rPr>
              <w:t xml:space="preserve">Наименование объекта: ______________________________________________________</w:t>
            </w:r>
          </w:p>
          <w:p>
            <w:pPr>
              <w:pStyle w:val="0"/>
            </w:pPr>
            <w:r>
              <w:rPr>
                <w:sz w:val="20"/>
              </w:rPr>
              <w:t xml:space="preserve">_________________________________________________________________________</w:t>
            </w:r>
          </w:p>
        </w:tc>
      </w:tr>
    </w:tbl>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13"/>
        <w:gridCol w:w="5812"/>
        <w:gridCol w:w="2324"/>
      </w:tblGrid>
      <w:tr>
        <w:tc>
          <w:tcPr>
            <w:tcW w:w="913" w:type="dxa"/>
            <w:vAlign w:val="center"/>
          </w:tcPr>
          <w:p>
            <w:pPr>
              <w:pStyle w:val="0"/>
              <w:jc w:val="center"/>
            </w:pPr>
            <w:r>
              <w:rPr>
                <w:sz w:val="20"/>
              </w:rPr>
              <w:t xml:space="preserve">N п/п</w:t>
            </w:r>
          </w:p>
        </w:tc>
        <w:tc>
          <w:tcPr>
            <w:tcW w:w="5812" w:type="dxa"/>
            <w:vAlign w:val="center"/>
          </w:tcPr>
          <w:p>
            <w:pPr>
              <w:pStyle w:val="0"/>
              <w:jc w:val="center"/>
            </w:pPr>
            <w:r>
              <w:rPr>
                <w:sz w:val="20"/>
              </w:rPr>
              <w:t xml:space="preserve">Наименование исполнителя (подрядная, проектная организация, поставщик), номер и дата контракта (договора), предмет (товар, работа, услуга)</w:t>
            </w:r>
          </w:p>
        </w:tc>
        <w:tc>
          <w:tcPr>
            <w:tcW w:w="2324" w:type="dxa"/>
            <w:vAlign w:val="center"/>
          </w:tcPr>
          <w:p>
            <w:pPr>
              <w:pStyle w:val="0"/>
              <w:jc w:val="center"/>
            </w:pPr>
            <w:r>
              <w:rPr>
                <w:sz w:val="20"/>
              </w:rPr>
              <w:t xml:space="preserve">Текущее</w:t>
            </w:r>
          </w:p>
          <w:p>
            <w:pPr>
              <w:pStyle w:val="0"/>
              <w:jc w:val="center"/>
            </w:pPr>
            <w:r>
              <w:rPr>
                <w:sz w:val="20"/>
              </w:rPr>
              <w:t xml:space="preserve">финансирование, рублей</w:t>
            </w:r>
          </w:p>
        </w:tc>
      </w:tr>
      <w:tr>
        <w:tc>
          <w:tcPr>
            <w:tcW w:w="913" w:type="dxa"/>
            <w:vAlign w:val="center"/>
          </w:tcPr>
          <w:p>
            <w:pPr>
              <w:pStyle w:val="0"/>
            </w:pPr>
            <w:r>
              <w:rPr>
                <w:sz w:val="20"/>
              </w:rPr>
              <w:t xml:space="preserve">1.</w:t>
            </w:r>
          </w:p>
        </w:tc>
        <w:tc>
          <w:tcPr>
            <w:tcW w:w="5812" w:type="dxa"/>
            <w:vAlign w:val="center"/>
          </w:tcPr>
          <w:p>
            <w:pPr>
              <w:pStyle w:val="0"/>
            </w:pPr>
            <w:r>
              <w:rPr>
                <w:sz w:val="20"/>
              </w:rPr>
            </w:r>
          </w:p>
        </w:tc>
        <w:tc>
          <w:tcPr>
            <w:tcW w:w="2324" w:type="dxa"/>
            <w:vAlign w:val="center"/>
          </w:tcPr>
          <w:p>
            <w:pPr>
              <w:pStyle w:val="0"/>
            </w:pPr>
            <w:r>
              <w:rPr>
                <w:sz w:val="20"/>
              </w:rPr>
            </w:r>
          </w:p>
        </w:tc>
      </w:tr>
      <w:tr>
        <w:tc>
          <w:tcPr>
            <w:tcW w:w="913" w:type="dxa"/>
            <w:vAlign w:val="center"/>
          </w:tcPr>
          <w:p>
            <w:pPr>
              <w:pStyle w:val="0"/>
            </w:pPr>
            <w:r>
              <w:rPr>
                <w:sz w:val="20"/>
              </w:rPr>
              <w:t xml:space="preserve">2.</w:t>
            </w:r>
          </w:p>
        </w:tc>
        <w:tc>
          <w:tcPr>
            <w:tcW w:w="5812" w:type="dxa"/>
            <w:vAlign w:val="center"/>
          </w:tcPr>
          <w:p>
            <w:pPr>
              <w:pStyle w:val="0"/>
            </w:pPr>
            <w:r>
              <w:rPr>
                <w:sz w:val="20"/>
              </w:rPr>
            </w:r>
          </w:p>
        </w:tc>
        <w:tc>
          <w:tcPr>
            <w:tcW w:w="2324" w:type="dxa"/>
            <w:vAlign w:val="center"/>
          </w:tcPr>
          <w:p>
            <w:pPr>
              <w:pStyle w:val="0"/>
            </w:pPr>
            <w:r>
              <w:rPr>
                <w:sz w:val="20"/>
              </w:rPr>
            </w:r>
          </w:p>
        </w:tc>
      </w:tr>
      <w:tr>
        <w:tc>
          <w:tcPr>
            <w:tcW w:w="913" w:type="dxa"/>
            <w:vAlign w:val="center"/>
          </w:tcPr>
          <w:p>
            <w:pPr>
              <w:pStyle w:val="0"/>
            </w:pPr>
            <w:r>
              <w:rPr>
                <w:sz w:val="20"/>
              </w:rPr>
              <w:t xml:space="preserve">...</w:t>
            </w:r>
          </w:p>
        </w:tc>
        <w:tc>
          <w:tcPr>
            <w:tcW w:w="5812" w:type="dxa"/>
            <w:vAlign w:val="center"/>
          </w:tcPr>
          <w:p>
            <w:pPr>
              <w:pStyle w:val="0"/>
            </w:pPr>
            <w:r>
              <w:rPr>
                <w:sz w:val="20"/>
              </w:rPr>
            </w:r>
          </w:p>
        </w:tc>
        <w:tc>
          <w:tcPr>
            <w:tcW w:w="2324" w:type="dxa"/>
            <w:vAlign w:val="center"/>
          </w:tcPr>
          <w:p>
            <w:pPr>
              <w:pStyle w:val="0"/>
            </w:pPr>
            <w:r>
              <w:rPr>
                <w:sz w:val="20"/>
              </w:rPr>
            </w:r>
          </w:p>
        </w:tc>
      </w:tr>
      <w:tr>
        <w:tc>
          <w:tcPr>
            <w:tcW w:w="913" w:type="dxa"/>
            <w:vAlign w:val="center"/>
          </w:tcPr>
          <w:p>
            <w:pPr>
              <w:pStyle w:val="0"/>
            </w:pPr>
            <w:r>
              <w:rPr>
                <w:sz w:val="20"/>
              </w:rPr>
            </w:r>
          </w:p>
        </w:tc>
        <w:tc>
          <w:tcPr>
            <w:tcW w:w="5812" w:type="dxa"/>
            <w:vAlign w:val="center"/>
          </w:tcPr>
          <w:p>
            <w:pPr>
              <w:pStyle w:val="0"/>
            </w:pPr>
            <w:r>
              <w:rPr>
                <w:sz w:val="20"/>
              </w:rPr>
              <w:t xml:space="preserve">ИТОГО (средства областного бюджета)</w:t>
            </w:r>
          </w:p>
        </w:tc>
        <w:tc>
          <w:tcPr>
            <w:tcW w:w="2324" w:type="dxa"/>
            <w:vAlign w:val="center"/>
          </w:tcPr>
          <w:p>
            <w:pPr>
              <w:pStyle w:val="0"/>
            </w:pPr>
            <w:r>
              <w:rPr>
                <w:sz w:val="20"/>
              </w:rPr>
            </w:r>
          </w:p>
        </w:tc>
      </w:tr>
      <w:tr>
        <w:tc>
          <w:tcPr>
            <w:gridSpan w:val="2"/>
            <w:tcW w:w="6725" w:type="dxa"/>
            <w:vAlign w:val="center"/>
          </w:tcPr>
          <w:p>
            <w:pPr>
              <w:pStyle w:val="0"/>
            </w:pPr>
            <w:r>
              <w:rPr>
                <w:sz w:val="20"/>
              </w:rPr>
              <w:t xml:space="preserve">Средства местного бюджета</w:t>
            </w:r>
          </w:p>
        </w:tc>
        <w:tc>
          <w:tcPr>
            <w:tcW w:w="2324" w:type="dxa"/>
            <w:vAlign w:val="center"/>
          </w:tcPr>
          <w:p>
            <w:pPr>
              <w:pStyle w:val="0"/>
            </w:pPr>
            <w:r>
              <w:rPr>
                <w:sz w:val="20"/>
              </w:rPr>
            </w:r>
          </w:p>
        </w:tc>
      </w:tr>
    </w:tbl>
    <w:p>
      <w:pPr>
        <w:pStyle w:val="0"/>
      </w:pPr>
      <w:r>
        <w:rPr>
          <w:sz w:val="20"/>
        </w:rPr>
      </w:r>
    </w:p>
    <w:p>
      <w:pPr>
        <w:pStyle w:val="1"/>
        <w:jc w:val="both"/>
      </w:pPr>
      <w:r>
        <w:rPr>
          <w:sz w:val="20"/>
        </w:rPr>
        <w:t xml:space="preserve">Заказчик:            ___________________________        И.О.Фамилия</w:t>
      </w:r>
    </w:p>
    <w:p>
      <w:pPr>
        <w:pStyle w:val="1"/>
        <w:jc w:val="both"/>
      </w:pPr>
      <w:r>
        <w:rPr>
          <w:sz w:val="20"/>
        </w:rPr>
        <w:t xml:space="preserve">                            (подпись)</w:t>
      </w:r>
    </w:p>
    <w:p>
      <w:pPr>
        <w:pStyle w:val="1"/>
        <w:jc w:val="both"/>
      </w:pPr>
      <w:r>
        <w:rPr>
          <w:sz w:val="20"/>
        </w:rPr>
        <w:t xml:space="preserve">М.П.</w:t>
      </w:r>
    </w:p>
    <w:p>
      <w:pPr>
        <w:pStyle w:val="1"/>
        <w:jc w:val="both"/>
      </w:pPr>
      <w:r>
        <w:rPr>
          <w:sz w:val="20"/>
        </w:rPr>
      </w:r>
    </w:p>
    <w:p>
      <w:pPr>
        <w:pStyle w:val="1"/>
        <w:jc w:val="both"/>
      </w:pPr>
      <w:r>
        <w:rPr>
          <w:sz w:val="20"/>
        </w:rPr>
        <w:t xml:space="preserve">Согласовано:</w:t>
      </w:r>
    </w:p>
    <w:p>
      <w:pPr>
        <w:pStyle w:val="1"/>
        <w:jc w:val="both"/>
      </w:pPr>
      <w:r>
        <w:rPr>
          <w:sz w:val="20"/>
        </w:rPr>
        <w:t xml:space="preserve">Руководитель структурного подразделения</w:t>
      </w:r>
    </w:p>
    <w:p>
      <w:pPr>
        <w:pStyle w:val="1"/>
        <w:jc w:val="both"/>
      </w:pPr>
      <w:r>
        <w:rPr>
          <w:sz w:val="20"/>
        </w:rPr>
        <w:t xml:space="preserve">департамента строительства и транспорта</w:t>
      </w:r>
    </w:p>
    <w:p>
      <w:pPr>
        <w:pStyle w:val="1"/>
        <w:jc w:val="both"/>
      </w:pPr>
      <w:r>
        <w:rPr>
          <w:sz w:val="20"/>
        </w:rPr>
        <w:t xml:space="preserve">Белгородской области (уполномоченное лицо) ____________________ И.О.Фамилия</w:t>
      </w:r>
    </w:p>
    <w:p>
      <w:pPr>
        <w:pStyle w:val="1"/>
        <w:jc w:val="both"/>
      </w:pPr>
      <w:r>
        <w:rPr>
          <w:sz w:val="20"/>
        </w:rPr>
        <w:t xml:space="preserve">                                                (подпись)</w:t>
      </w:r>
    </w:p>
    <w:p>
      <w:pPr>
        <w:pStyle w:val="0"/>
        <w:jc w:val="center"/>
      </w:pPr>
      <w:r>
        <w:rPr>
          <w:sz w:val="20"/>
        </w:rPr>
      </w:r>
    </w:p>
    <w:p>
      <w:pPr>
        <w:pStyle w:val="0"/>
        <w:jc w:val="center"/>
      </w:pPr>
      <w:r>
        <w:rPr>
          <w:sz w:val="20"/>
        </w:rPr>
      </w:r>
    </w:p>
    <w:p>
      <w:pPr>
        <w:pStyle w:val="0"/>
        <w:jc w:val="center"/>
      </w:pPr>
      <w:r>
        <w:rPr>
          <w:sz w:val="20"/>
        </w:rPr>
      </w:r>
    </w:p>
    <w:p>
      <w:pPr>
        <w:pStyle w:val="0"/>
        <w:jc w:val="center"/>
      </w:pPr>
      <w:r>
        <w:rPr>
          <w:sz w:val="20"/>
        </w:rPr>
      </w:r>
    </w:p>
    <w:p>
      <w:pPr>
        <w:pStyle w:val="0"/>
        <w:jc w:val="center"/>
      </w:pPr>
      <w:r>
        <w:rPr>
          <w:sz w:val="20"/>
        </w:rPr>
      </w:r>
    </w:p>
    <w:p>
      <w:pPr>
        <w:pStyle w:val="0"/>
        <w:outlineLvl w:val="1"/>
        <w:jc w:val="right"/>
      </w:pPr>
      <w:r>
        <w:rPr>
          <w:sz w:val="20"/>
        </w:rPr>
        <w:t xml:space="preserve">Приложение </w:t>
      </w:r>
      <w:hyperlink w:history="0" r:id="rId446" w:tooltip="Постановление Правительства Белгородской обл. от 21.06.2021 N 23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N 8</w:t>
        </w:r>
      </w:hyperlink>
    </w:p>
    <w:p>
      <w:pPr>
        <w:pStyle w:val="0"/>
        <w:jc w:val="right"/>
      </w:pPr>
      <w:r>
        <w:rPr>
          <w:sz w:val="20"/>
        </w:rPr>
        <w:t xml:space="preserve">к государственной программе</w:t>
      </w:r>
    </w:p>
    <w:p>
      <w:pPr>
        <w:pStyle w:val="0"/>
        <w:jc w:val="right"/>
      </w:pPr>
      <w:r>
        <w:rPr>
          <w:sz w:val="20"/>
        </w:rPr>
        <w:t xml:space="preserve">Белгородской области "Развитие</w:t>
      </w:r>
    </w:p>
    <w:p>
      <w:pPr>
        <w:pStyle w:val="0"/>
        <w:jc w:val="right"/>
      </w:pPr>
      <w:r>
        <w:rPr>
          <w:sz w:val="20"/>
        </w:rPr>
        <w:t xml:space="preserve">здравоохранения Белгородской области"</w:t>
      </w:r>
    </w:p>
    <w:p>
      <w:pPr>
        <w:pStyle w:val="0"/>
        <w:jc w:val="center"/>
      </w:pPr>
      <w:r>
        <w:rPr>
          <w:sz w:val="20"/>
        </w:rPr>
      </w:r>
    </w:p>
    <w:bookmarkStart w:id="27229" w:name="P27229"/>
    <w:bookmarkEnd w:id="27229"/>
    <w:p>
      <w:pPr>
        <w:pStyle w:val="2"/>
        <w:jc w:val="center"/>
      </w:pPr>
      <w:r>
        <w:rPr>
          <w:sz w:val="20"/>
        </w:rPr>
        <w:t xml:space="preserve">Порядок</w:t>
      </w:r>
    </w:p>
    <w:p>
      <w:pPr>
        <w:pStyle w:val="2"/>
        <w:jc w:val="center"/>
      </w:pPr>
      <w:r>
        <w:rPr>
          <w:sz w:val="20"/>
        </w:rPr>
        <w:t xml:space="preserve">предоставления и распределения субсидий из областного</w:t>
      </w:r>
    </w:p>
    <w:p>
      <w:pPr>
        <w:pStyle w:val="2"/>
        <w:jc w:val="center"/>
      </w:pPr>
      <w:r>
        <w:rPr>
          <w:sz w:val="20"/>
        </w:rPr>
        <w:t xml:space="preserve">бюджета бюджетам муниципальных образований Белгородской</w:t>
      </w:r>
    </w:p>
    <w:p>
      <w:pPr>
        <w:pStyle w:val="2"/>
        <w:jc w:val="center"/>
      </w:pPr>
      <w:r>
        <w:rPr>
          <w:sz w:val="20"/>
        </w:rPr>
        <w:t xml:space="preserve">области на мероприятия в области строительства,</w:t>
      </w:r>
    </w:p>
    <w:p>
      <w:pPr>
        <w:pStyle w:val="2"/>
        <w:jc w:val="center"/>
      </w:pPr>
      <w:r>
        <w:rPr>
          <w:sz w:val="20"/>
        </w:rPr>
        <w:t xml:space="preserve">реконструкции, приобретения и капитального ремонта объектов</w:t>
      </w:r>
    </w:p>
    <w:p>
      <w:pPr>
        <w:pStyle w:val="2"/>
        <w:jc w:val="center"/>
      </w:pPr>
      <w:r>
        <w:rPr>
          <w:sz w:val="20"/>
        </w:rPr>
        <w:t xml:space="preserve">муниципальной собственности в рамках реализации мероприятий</w:t>
      </w:r>
    </w:p>
    <w:p>
      <w:pPr>
        <w:pStyle w:val="2"/>
        <w:jc w:val="center"/>
      </w:pPr>
      <w:r>
        <w:rPr>
          <w:sz w:val="20"/>
        </w:rPr>
        <w:t xml:space="preserve">государственной программы Белгородской области "Развитие</w:t>
      </w:r>
    </w:p>
    <w:p>
      <w:pPr>
        <w:pStyle w:val="2"/>
        <w:jc w:val="center"/>
      </w:pPr>
      <w:r>
        <w:rPr>
          <w:sz w:val="20"/>
        </w:rPr>
        <w:t xml:space="preserve">здравоохранения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 </w:t>
            </w:r>
            <w:hyperlink w:history="0" r:id="rId447" w:tooltip="Постановление Правительства Белгородской обл. от 15.09.2020 N 447-пп &quot;О внесении изменений в постановление Правительства Белгородской области от 16 декабря 2013 года N 524-пп&quot; {КонсультантПлюс}">
              <w:r>
                <w:rPr>
                  <w:sz w:val="20"/>
                  <w:color w:val="0000ff"/>
                </w:rPr>
                <w:t xml:space="preserve">постановлением</w:t>
              </w:r>
            </w:hyperlink>
            <w:r>
              <w:rPr>
                <w:sz w:val="20"/>
                <w:color w:val="392c69"/>
              </w:rPr>
              <w:t xml:space="preserve"> Правительства Белгородской области</w:t>
            </w:r>
          </w:p>
          <w:p>
            <w:pPr>
              <w:pStyle w:val="0"/>
              <w:jc w:val="center"/>
            </w:pPr>
            <w:r>
              <w:rPr>
                <w:sz w:val="20"/>
                <w:color w:val="392c69"/>
              </w:rPr>
              <w:t xml:space="preserve">от 15.09.2020 N 447-пп)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2"/>
        <w:outlineLvl w:val="2"/>
        <w:jc w:val="center"/>
      </w:pPr>
      <w:r>
        <w:rPr>
          <w:sz w:val="20"/>
        </w:rPr>
        <w:t xml:space="preserve">1. Общие положения</w:t>
      </w:r>
    </w:p>
    <w:p>
      <w:pPr>
        <w:pStyle w:val="0"/>
        <w:ind w:firstLine="540"/>
        <w:jc w:val="both"/>
      </w:pPr>
      <w:r>
        <w:rPr>
          <w:sz w:val="20"/>
        </w:rPr>
      </w:r>
    </w:p>
    <w:p>
      <w:pPr>
        <w:pStyle w:val="0"/>
        <w:ind w:firstLine="540"/>
        <w:jc w:val="both"/>
      </w:pPr>
      <w:r>
        <w:rPr>
          <w:sz w:val="20"/>
        </w:rPr>
        <w:t xml:space="preserve">1. Порядок предоставления и распределения субсидий из областного бюджета бюджетам муниципальных образований Белгородской области на мероприятия в области строительства, реконструкции, приобретения и капитального ремонта объектов муниципальной собственности в рамках реализации мероприятий государственной программы Белгородской области "Развитие здравоохранения Белгородской области" (далее - Порядок) разработан в соответствии со </w:t>
      </w:r>
      <w:hyperlink w:history="0" r:id="rId448"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статьями 139</w:t>
        </w:r>
      </w:hyperlink>
      <w:r>
        <w:rPr>
          <w:sz w:val="20"/>
        </w:rPr>
        <w:t xml:space="preserve"> и </w:t>
      </w:r>
      <w:hyperlink w:history="0" r:id="rId449"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179</w:t>
        </w:r>
      </w:hyperlink>
      <w:r>
        <w:rPr>
          <w:sz w:val="20"/>
        </w:rPr>
        <w:t xml:space="preserve"> Бюджетного кодекса Российской Федерации, </w:t>
      </w:r>
      <w:hyperlink w:history="0" r:id="rId450" w:tooltip="Постановление Правительства Белгородской обл. от 18.12.2017 N 489-пп (ред. от 05.12.2022)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18 декабря 2017 года N 489-пп "Об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w:t>
      </w:r>
    </w:p>
    <w:p>
      <w:pPr>
        <w:pStyle w:val="0"/>
        <w:spacing w:before="200" w:line-rule="auto"/>
        <w:ind w:firstLine="540"/>
        <w:jc w:val="both"/>
      </w:pPr>
      <w:r>
        <w:rPr>
          <w:sz w:val="20"/>
        </w:rPr>
        <w:t xml:space="preserve">2. Настоящий Порядок определяет правила предоставления и распределения субсидий из бюджета Белгородской области бюджетам муниципальных районов и городских округов Белгородской области на мероприятия в области строительства, реконструкции, приобретения и капитального ремонта объектов муниципальной собственности в рамках реализации мероприятий государственной программы Белгородской области "Развитие здравоохранения Белгородской области", утвержденной постановлением Правительства Белгородской области от 16 декабря 2013 года N 524-пп.</w:t>
      </w:r>
    </w:p>
    <w:p>
      <w:pPr>
        <w:pStyle w:val="0"/>
        <w:spacing w:before="200" w:line-rule="auto"/>
        <w:ind w:firstLine="540"/>
        <w:jc w:val="both"/>
      </w:pPr>
      <w:r>
        <w:rPr>
          <w:sz w:val="20"/>
        </w:rPr>
        <w:t xml:space="preserve">3. Департамент строительства и транспорта Белгородской области (далее - Департамент) осуществляет функции главного распорядителя средств бюджета Белгородской области по предоставлению субсидий.</w:t>
      </w:r>
    </w:p>
    <w:p>
      <w:pPr>
        <w:pStyle w:val="0"/>
        <w:spacing w:before="200" w:line-rule="auto"/>
        <w:ind w:firstLine="540"/>
        <w:jc w:val="both"/>
      </w:pPr>
      <w:r>
        <w:rPr>
          <w:sz w:val="20"/>
        </w:rPr>
        <w:t xml:space="preserve">4. Субсидии предоставляются на условиях софинансирования расходов бюджетов муниципальных образований Белгородской области.</w:t>
      </w:r>
    </w:p>
    <w:p>
      <w:pPr>
        <w:pStyle w:val="0"/>
        <w:spacing w:before="200" w:line-rule="auto"/>
        <w:ind w:firstLine="540"/>
        <w:jc w:val="both"/>
      </w:pPr>
      <w:r>
        <w:rPr>
          <w:sz w:val="20"/>
        </w:rPr>
        <w:t xml:space="preserve">5. Средства областного бюджета предоставляются муниципальным образованиям Белгородской области в пределах субсидий, предусмотренных законом Белгородской области об областном бюджете на соответствующий финансовый год на мероприятия в области строительства, реконструкции, приобретения и капитального ремонта объектов муниципальной собственности.</w:t>
      </w:r>
    </w:p>
    <w:bookmarkStart w:id="27248" w:name="P27248"/>
    <w:bookmarkEnd w:id="27248"/>
    <w:p>
      <w:pPr>
        <w:pStyle w:val="0"/>
        <w:spacing w:before="200" w:line-rule="auto"/>
        <w:ind w:firstLine="540"/>
        <w:jc w:val="both"/>
      </w:pPr>
      <w:r>
        <w:rPr>
          <w:sz w:val="20"/>
        </w:rPr>
        <w:t xml:space="preserve">6. Муниципальные образования Белгородской области в течение 5 (пяти) рабочих дней после вступления в силу нормативного правового акта муниципального образования Белгородской области о бюджете муниципального образования Белгородской области на соответствующий финансовый год направляют в Департамент с сопроводительным письмом заявки на предоставление субсидий с приложением следующих документов:</w:t>
      </w:r>
    </w:p>
    <w:p>
      <w:pPr>
        <w:pStyle w:val="0"/>
        <w:ind w:firstLine="540"/>
        <w:jc w:val="both"/>
      </w:pPr>
      <w:r>
        <w:rPr>
          <w:sz w:val="20"/>
        </w:rPr>
      </w:r>
    </w:p>
    <w:tbl>
      <w:tblPr>
        <w:tblInd w:w="0" w:type="dxa"/>
        <w:tblLayout w:type="fixed"/>
        <w:tblCellMar>
          <w:top w:w="102" w:type="dxa"/>
          <w:left w:w="62" w:type="dxa"/>
          <w:bottom w:w="102" w:type="dxa"/>
          <w:right w:w="62" w:type="dxa"/>
        </w:tblCellMar>
      </w:tblPr>
      <w:tblGrid>
        <w:gridCol w:w="9071"/>
      </w:tblGrid>
      <w:tr>
        <w:tc>
          <w:tcPr>
            <w:tcW w:w="9071" w:type="dxa"/>
            <w:tcBorders>
              <w:top w:val="nil"/>
              <w:left w:val="nil"/>
              <w:bottom w:val="nil"/>
              <w:right w:val="nil"/>
            </w:tcBorders>
          </w:tcPr>
          <w:p>
            <w:pPr>
              <w:pStyle w:val="0"/>
              <w:ind w:firstLine="283"/>
              <w:jc w:val="both"/>
            </w:pPr>
            <w:r>
              <w:rPr>
                <w:sz w:val="20"/>
              </w:rPr>
              <w:t xml:space="preserve">- копии нормативного правового акта ______________________________________</w:t>
            </w:r>
          </w:p>
          <w:p>
            <w:pPr>
              <w:pStyle w:val="0"/>
              <w:jc w:val="right"/>
            </w:pPr>
            <w:r>
              <w:rPr>
                <w:sz w:val="20"/>
              </w:rPr>
              <w:t xml:space="preserve">(наименование муниципального образования)</w:t>
            </w:r>
          </w:p>
        </w:tc>
      </w:tr>
    </w:tbl>
    <w:p>
      <w:pPr>
        <w:pStyle w:val="0"/>
      </w:pPr>
      <w:r>
        <w:rPr>
          <w:sz w:val="20"/>
        </w:rPr>
      </w:r>
    </w:p>
    <w:p>
      <w:pPr>
        <w:pStyle w:val="0"/>
        <w:ind w:firstLine="540"/>
        <w:jc w:val="both"/>
      </w:pPr>
      <w:r>
        <w:rPr>
          <w:sz w:val="20"/>
        </w:rPr>
        <w:t xml:space="preserve">об утверждении перечня мероприятий (объектов капитального строительства и (или) объектов недвижимого имущества), в целях софинансирования которых предоставляется субсидия;</w:t>
      </w:r>
    </w:p>
    <w:p>
      <w:pPr>
        <w:pStyle w:val="0"/>
      </w:pPr>
      <w:r>
        <w:rPr>
          <w:sz w:val="20"/>
        </w:rPr>
      </w:r>
    </w:p>
    <w:tbl>
      <w:tblPr>
        <w:tblInd w:w="0" w:type="dxa"/>
        <w:tblLayout w:type="fixed"/>
        <w:tblCellMar>
          <w:top w:w="102" w:type="dxa"/>
          <w:left w:w="62" w:type="dxa"/>
          <w:bottom w:w="102" w:type="dxa"/>
          <w:right w:w="62" w:type="dxa"/>
        </w:tblCellMar>
      </w:tblPr>
      <w:tblGrid>
        <w:gridCol w:w="9071"/>
      </w:tblGrid>
      <w:tr>
        <w:tc>
          <w:tcPr>
            <w:tcW w:w="9071" w:type="dxa"/>
            <w:tcBorders>
              <w:top w:val="nil"/>
              <w:left w:val="nil"/>
              <w:bottom w:val="nil"/>
              <w:right w:val="nil"/>
            </w:tcBorders>
          </w:tcPr>
          <w:p>
            <w:pPr>
              <w:pStyle w:val="0"/>
              <w:ind w:firstLine="283"/>
              <w:jc w:val="both"/>
            </w:pPr>
            <w:r>
              <w:rPr>
                <w:sz w:val="20"/>
              </w:rPr>
              <w:t xml:space="preserve">- подтверждающих наличие в бюджете _____________________________________</w:t>
            </w:r>
          </w:p>
          <w:p>
            <w:pPr>
              <w:pStyle w:val="0"/>
              <w:jc w:val="right"/>
            </w:pPr>
            <w:r>
              <w:rPr>
                <w:sz w:val="20"/>
              </w:rPr>
              <w:t xml:space="preserve">(наименование муниципального образования)</w:t>
            </w:r>
          </w:p>
        </w:tc>
      </w:tr>
    </w:tbl>
    <w:p>
      <w:pPr>
        <w:pStyle w:val="0"/>
        <w:ind w:firstLine="540"/>
        <w:jc w:val="both"/>
      </w:pPr>
      <w:r>
        <w:rPr>
          <w:sz w:val="20"/>
        </w:rPr>
      </w:r>
    </w:p>
    <w:p>
      <w:pPr>
        <w:pStyle w:val="0"/>
        <w:ind w:firstLine="540"/>
        <w:jc w:val="both"/>
      </w:pPr>
      <w:r>
        <w:rPr>
          <w:sz w:val="20"/>
        </w:rPr>
        <w:t xml:space="preserve">бюджетных ассигнований на финансовое обеспечение расходных обязательств, в целях софинансирования которых предоставляется субсидия.</w:t>
      </w:r>
    </w:p>
    <w:p>
      <w:pPr>
        <w:pStyle w:val="0"/>
        <w:spacing w:before="200" w:line-rule="auto"/>
        <w:ind w:firstLine="540"/>
        <w:jc w:val="both"/>
      </w:pPr>
      <w:r>
        <w:rPr>
          <w:sz w:val="20"/>
        </w:rPr>
        <w:t xml:space="preserve">7. Департамент в течение 5 (пяти) рабочих дней после дня получения документов, указанных в </w:t>
      </w:r>
      <w:hyperlink w:history="0" w:anchor="P27248" w:tooltip="6. Муниципальные образования Белгородской области в течение 5 (пяти) рабочих дней после вступления в силу нормативного правового акта муниципального образования Белгородской области о бюджете муниципального образования Белгородской области на соответствующий финансовый год направляют в Департамент с сопроводительным письмом заявки на предоставление субсидий с приложением следующих документов:">
        <w:r>
          <w:rPr>
            <w:sz w:val="20"/>
            <w:color w:val="0000ff"/>
          </w:rPr>
          <w:t xml:space="preserve">пункте 6</w:t>
        </w:r>
      </w:hyperlink>
      <w:r>
        <w:rPr>
          <w:sz w:val="20"/>
        </w:rPr>
        <w:t xml:space="preserve"> Порядка, рассматривает и направляет главным распорядителям бюджетных средств муниципальных образований Белгородской области проект соглашения о предоставлении субсидии из областного бюджета бюджету муниципального района или городского округа на софинансирование мероприятия в области строительства, реконструкции, приобретения и капитального ремонта объектов муниципальной собственности (далее - соглашение) в двух экземплярах или письмо с мотивированным отказом в предоставлении субсидии.</w:t>
      </w:r>
    </w:p>
    <w:p>
      <w:pPr>
        <w:pStyle w:val="0"/>
        <w:spacing w:before="200" w:line-rule="auto"/>
        <w:ind w:firstLine="540"/>
        <w:jc w:val="both"/>
      </w:pPr>
      <w:r>
        <w:rPr>
          <w:sz w:val="20"/>
        </w:rPr>
        <w:t xml:space="preserve">8. Главные распорядители бюджетных средств муниципальных образований Белгородской области не позднее 5 (пяти) рабочих дней после дня получения проекта соглашения от Департамента подписывают и направляют его на бумажном носителе в двух экземплярах в Департамент либо направляют протокол разногласий к проекту соглашения.</w:t>
      </w:r>
    </w:p>
    <w:p>
      <w:pPr>
        <w:pStyle w:val="0"/>
        <w:spacing w:before="200" w:line-rule="auto"/>
        <w:ind w:firstLine="540"/>
        <w:jc w:val="both"/>
      </w:pPr>
      <w:r>
        <w:rPr>
          <w:sz w:val="20"/>
        </w:rPr>
        <w:t xml:space="preserve">9. Департамент в срок не позднее 5 (пяти) рабочих дней после дня получения подписанного соглашения подписывает его и возвращает один экземпляр муниципальному образованию Белгородской области.</w:t>
      </w:r>
    </w:p>
    <w:p>
      <w:pPr>
        <w:pStyle w:val="0"/>
        <w:spacing w:before="200" w:line-rule="auto"/>
        <w:ind w:firstLine="540"/>
        <w:jc w:val="both"/>
      </w:pPr>
      <w:r>
        <w:rPr>
          <w:sz w:val="20"/>
        </w:rPr>
        <w:t xml:space="preserve">10. При поступлении в Департамент протокола разногласий к проекту соглашения Департамент в срок не позднее 10 (десяти) рабочих дней после дня его поступления согласовывает поступившие предложения либо направляет письмо с мотивированным отказом в согласовании разногласий.</w:t>
      </w:r>
    </w:p>
    <w:p>
      <w:pPr>
        <w:pStyle w:val="0"/>
        <w:spacing w:before="200" w:line-rule="auto"/>
        <w:ind w:firstLine="540"/>
        <w:jc w:val="both"/>
      </w:pPr>
      <w:r>
        <w:rPr>
          <w:sz w:val="20"/>
        </w:rPr>
        <w:t xml:space="preserve">11. Соглашение должно содержать следующие основные положения:</w:t>
      </w:r>
    </w:p>
    <w:p>
      <w:pPr>
        <w:pStyle w:val="0"/>
        <w:spacing w:before="200" w:line-rule="auto"/>
        <w:ind w:firstLine="540"/>
        <w:jc w:val="both"/>
      </w:pPr>
      <w:r>
        <w:rPr>
          <w:sz w:val="20"/>
        </w:rPr>
        <w:t xml:space="preserve">- порядок взаимодействия Департамента и муниципального образования Белгородской области по осуществлению совместных скоординированных действий и организации выполнения взаимных обязательств по исполнению отдельных расходных обязательств областного бюджета и бюджета муниципального образования Белгородской области;</w:t>
      </w:r>
    </w:p>
    <w:p>
      <w:pPr>
        <w:pStyle w:val="0"/>
        <w:spacing w:before="200" w:line-rule="auto"/>
        <w:ind w:firstLine="540"/>
        <w:jc w:val="both"/>
      </w:pPr>
      <w:r>
        <w:rPr>
          <w:sz w:val="20"/>
        </w:rPr>
        <w:t xml:space="preserve">- размер предоставляемой субсидии, порядок, условия, цели и сроки ее перечисления в бюджет муниципального образования Белгородской области и последующего расходования, а также объем бюджетных ассигнований бюджета муниципального образования Белгородской области на реализацию соответствующих расходных обязательств;</w:t>
      </w:r>
    </w:p>
    <w:p>
      <w:pPr>
        <w:pStyle w:val="0"/>
        <w:spacing w:before="200" w:line-rule="auto"/>
        <w:ind w:firstLine="540"/>
        <w:jc w:val="both"/>
      </w:pPr>
      <w:r>
        <w:rPr>
          <w:sz w:val="20"/>
        </w:rPr>
        <w:t xml:space="preserve">- сроки и порядок предоставления отчетности об осуществлении расходов местного бюджета, источником финансового обеспечения которых является субсидия;</w:t>
      </w:r>
    </w:p>
    <w:p>
      <w:pPr>
        <w:pStyle w:val="0"/>
        <w:spacing w:before="200" w:line-rule="auto"/>
        <w:ind w:firstLine="540"/>
        <w:jc w:val="both"/>
      </w:pPr>
      <w:r>
        <w:rPr>
          <w:sz w:val="20"/>
        </w:rPr>
        <w:t xml:space="preserve">- права и обязанности сторон;</w:t>
      </w:r>
    </w:p>
    <w:p>
      <w:pPr>
        <w:pStyle w:val="0"/>
        <w:spacing w:before="200" w:line-rule="auto"/>
        <w:ind w:firstLine="540"/>
        <w:jc w:val="both"/>
      </w:pPr>
      <w:r>
        <w:rPr>
          <w:sz w:val="20"/>
        </w:rPr>
        <w:t xml:space="preserve">- ответственность сторон за нарушение условий соглашения;</w:t>
      </w:r>
    </w:p>
    <w:p>
      <w:pPr>
        <w:pStyle w:val="0"/>
        <w:spacing w:before="200" w:line-rule="auto"/>
        <w:ind w:firstLine="540"/>
        <w:jc w:val="both"/>
      </w:pPr>
      <w:r>
        <w:rPr>
          <w:sz w:val="20"/>
        </w:rPr>
        <w:t xml:space="preserve">- иные положения, установленные </w:t>
      </w:r>
      <w:hyperlink w:history="0" r:id="rId451" w:tooltip="Постановление Правительства Белгородской обл. от 18.12.2017 N 489-пп (ред. от 05.12.2022)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18 декабря 2017 года N 489-пп "Об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w:t>
      </w:r>
    </w:p>
    <w:p>
      <w:pPr>
        <w:pStyle w:val="0"/>
        <w:spacing w:before="200" w:line-rule="auto"/>
        <w:ind w:firstLine="540"/>
        <w:jc w:val="both"/>
      </w:pPr>
      <w:r>
        <w:rPr>
          <w:sz w:val="20"/>
        </w:rPr>
        <w:t xml:space="preserve">12. Финансирование мероприятий в области строительства, реконструкции, приобретения и капитального ремонта объектов муниципальной собственности осуществляется на условиях софинансирования, в том числе:</w:t>
      </w:r>
    </w:p>
    <w:p>
      <w:pPr>
        <w:pStyle w:val="0"/>
        <w:spacing w:before="200" w:line-rule="auto"/>
        <w:ind w:firstLine="540"/>
        <w:jc w:val="both"/>
      </w:pPr>
      <w:r>
        <w:rPr>
          <w:sz w:val="20"/>
        </w:rPr>
        <w:t xml:space="preserve">- за счет средств областного бюджета, переданных муниципальным образованиям Белгородской области в виде субсидий на софинансирование расходов в пределах бюджетных ассигнований на текущий финансовый год;</w:t>
      </w:r>
    </w:p>
    <w:p>
      <w:pPr>
        <w:pStyle w:val="0"/>
        <w:spacing w:before="200" w:line-rule="auto"/>
        <w:ind w:firstLine="540"/>
        <w:jc w:val="both"/>
      </w:pPr>
      <w:r>
        <w:rPr>
          <w:sz w:val="20"/>
        </w:rPr>
        <w:t xml:space="preserve">- за счет средств местных бюджетов, направляемых муниципальными образованиями на финансирование мероприятий в области строительства, реконструкции, приобретения и капитального ремонта объектов муниципальной собственности;</w:t>
      </w:r>
    </w:p>
    <w:p>
      <w:pPr>
        <w:pStyle w:val="0"/>
        <w:spacing w:before="200" w:line-rule="auto"/>
        <w:ind w:firstLine="540"/>
        <w:jc w:val="both"/>
      </w:pPr>
      <w:r>
        <w:rPr>
          <w:sz w:val="20"/>
        </w:rPr>
        <w:t xml:space="preserve">- администрации муниципальных районов и городских округов финансируют за счет средств местных бюджетов дополнительную потребность в средствах на мероприятия в области строительства, реконструкции, приобретения и капитального ремонта объектов муниципальной собственности, если такая потребность возникла.</w:t>
      </w:r>
    </w:p>
    <w:p>
      <w:pPr>
        <w:pStyle w:val="0"/>
        <w:spacing w:before="200" w:line-rule="auto"/>
        <w:ind w:firstLine="540"/>
        <w:jc w:val="both"/>
      </w:pPr>
      <w:r>
        <w:rPr>
          <w:sz w:val="20"/>
        </w:rPr>
        <w:t xml:space="preserve">13. Для осуществления текущего финансирования (авансирования) выполненных работ (услуг):</w:t>
      </w:r>
    </w:p>
    <w:p>
      <w:pPr>
        <w:pStyle w:val="0"/>
        <w:spacing w:before="200" w:line-rule="auto"/>
        <w:ind w:firstLine="540"/>
        <w:jc w:val="both"/>
      </w:pPr>
      <w:r>
        <w:rPr>
          <w:sz w:val="20"/>
        </w:rPr>
        <w:t xml:space="preserve">- Департамент на основании расчетов размера субсидий в течение 3 (трех) рабочих дней со дня получения заявки и документов от муниципального образования формирует и передает в департамент финансов и бюджетной политики Белгородской области заявки на оплату расходов для перечисления субсидий в доходную часть бюджета муниципального образования;</w:t>
      </w:r>
    </w:p>
    <w:p>
      <w:pPr>
        <w:pStyle w:val="0"/>
        <w:spacing w:before="200" w:line-rule="auto"/>
        <w:ind w:firstLine="540"/>
        <w:jc w:val="both"/>
      </w:pPr>
      <w:r>
        <w:rPr>
          <w:sz w:val="20"/>
        </w:rPr>
        <w:t xml:space="preserve">- департамент финансов и бюджетной политики Белгородской области на основании полученных заявок в течение 3 (трех) рабочих дней доводит предельный объем финансирования расходов на лицевой счет главного распорядителя бюджетных средств, открытый в Управлении Федерального казначейства по Белгородской области;</w:t>
      </w:r>
    </w:p>
    <w:p>
      <w:pPr>
        <w:pStyle w:val="0"/>
        <w:spacing w:before="200" w:line-rule="auto"/>
        <w:ind w:firstLine="540"/>
        <w:jc w:val="both"/>
      </w:pPr>
      <w:r>
        <w:rPr>
          <w:sz w:val="20"/>
        </w:rPr>
        <w:t xml:space="preserve">- Департамент в течение 3 (трех) рабочих дней доводит предельные объемы финансирования расходов на лицевые счета для учета операций по переданным полномочиям получателя бюджетных средств, открытых в Управлении Федерального казначейства по Белгородской области;</w:t>
      </w:r>
    </w:p>
    <w:p>
      <w:pPr>
        <w:pStyle w:val="0"/>
        <w:spacing w:before="200" w:line-rule="auto"/>
        <w:ind w:firstLine="540"/>
        <w:jc w:val="both"/>
      </w:pPr>
      <w:r>
        <w:rPr>
          <w:sz w:val="20"/>
        </w:rPr>
        <w:t xml:space="preserve">- Управление Федерального казначейства по Белгородской области при получении реестров и заявок на кассовый расход от муниципальных образований осуществляет кассовые выплаты с лицевого счета по переданным полномочиям получателя бюджетных средств, открытых в Управлении Федерального казначейства по Белгородской области получателям (исполнителю контракта).</w:t>
      </w:r>
    </w:p>
    <w:p>
      <w:pPr>
        <w:pStyle w:val="0"/>
        <w:spacing w:before="200" w:line-rule="auto"/>
        <w:ind w:firstLine="540"/>
        <w:jc w:val="both"/>
      </w:pPr>
      <w:r>
        <w:rPr>
          <w:sz w:val="20"/>
        </w:rPr>
        <w:t xml:space="preserve">14. Муниципальные образования Белгородской области направляют средства местных бюджетов на финансирование мероприятий в области строительства, реконструкции, приобретения и капитального ремонта объектов муниципальной собственности в соответствии с предельными уровнями софинансирования из областного бюджета объема расходного обязательства муниципального образования Белгородской области, утверждаемыми в установленном порядке Правительством Белгородской области.</w:t>
      </w:r>
    </w:p>
    <w:p>
      <w:pPr>
        <w:pStyle w:val="0"/>
        <w:spacing w:before="200" w:line-rule="auto"/>
        <w:ind w:firstLine="540"/>
        <w:jc w:val="both"/>
      </w:pPr>
      <w:r>
        <w:rPr>
          <w:sz w:val="20"/>
        </w:rPr>
        <w:t xml:space="preserve">15. Расчет субсидии из областного бюджета выполняется в соответствии со следующей методикой:</w:t>
      </w:r>
    </w:p>
    <w:p>
      <w:pPr>
        <w:pStyle w:val="0"/>
        <w:spacing w:before="200" w:line-rule="auto"/>
        <w:ind w:firstLine="540"/>
        <w:jc w:val="both"/>
      </w:pPr>
      <w:r>
        <w:rPr>
          <w:sz w:val="20"/>
        </w:rPr>
        <w:t xml:space="preserve">размер субсидии областного бюджета (S</w:t>
      </w:r>
      <w:r>
        <w:rPr>
          <w:sz w:val="20"/>
          <w:vertAlign w:val="subscript"/>
        </w:rPr>
        <w:t xml:space="preserve">i</w:t>
      </w:r>
      <w:r>
        <w:rPr>
          <w:sz w:val="20"/>
        </w:rPr>
        <w:t xml:space="preserve">), предоставляемой бюджету i-го муниципального образования в соответствующем году на реализацию мероприятий по строительству, реконструкции и капитальному ремонту объектов муниципальной собственности, определяется по следующей формуле:</w:t>
      </w:r>
    </w:p>
    <w:p>
      <w:pPr>
        <w:pStyle w:val="0"/>
        <w:ind w:firstLine="540" w:left="540"/>
        <w:jc w:val="both"/>
      </w:pPr>
      <w:r>
        <w:rPr>
          <w:sz w:val="20"/>
        </w:rPr>
      </w:r>
    </w:p>
    <w:p>
      <w:pPr>
        <w:pStyle w:val="0"/>
        <w:jc w:val="center"/>
      </w:pPr>
      <w:r>
        <w:rPr>
          <w:position w:val="-25"/>
        </w:rPr>
        <w:drawing>
          <wp:inline distT="0" distB="0" distL="0" distR="0">
            <wp:extent cx="800100" cy="4476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52">
                      <a:extLst>
                        <a:ext uri="{28A0092B-C50C-407E-A947-70E740481C1C}">
                          <a14:useLocalDpi xmlns:a14="http://schemas.microsoft.com/office/drawing/2010/main" val="0"/>
                        </a:ext>
                      </a:extLst>
                    </a:blip>
                    <a:srcRect/>
                    <a:stretch>
                      <a:fillRect/>
                    </a:stretch>
                  </pic:blipFill>
                  <pic:spPr bwMode="auto">
                    <a:xfrm>
                      <a:off x="0" y="0"/>
                      <a:ext cx="800100" cy="447675"/>
                    </a:xfrm>
                    <a:prstGeom prst="rect">
                      <a:avLst/>
                    </a:prstGeom>
                    <a:noFill/>
                    <a:ln>
                      <a:noFill/>
                    </a:ln>
                  </pic:spPr>
                </pic:pic>
              </a:graphicData>
            </a:graphic>
          </wp:inline>
        </w:drawing>
      </w:r>
    </w:p>
    <w:p>
      <w:pPr>
        <w:pStyle w:val="0"/>
        <w:ind w:firstLine="540" w:left="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k - общее количество объектов муниципальной собственности, по которым необходимы разработка проектно-сметной документации, строительство, реконструкция или капитальный ремонт в соответствующем году в i-м муниципальном образовании Белгородской области;</w:t>
      </w:r>
    </w:p>
    <w:p>
      <w:pPr>
        <w:pStyle w:val="0"/>
        <w:spacing w:before="200" w:line-rule="auto"/>
        <w:ind w:firstLine="540"/>
        <w:jc w:val="both"/>
      </w:pPr>
      <w:r>
        <w:rPr>
          <w:sz w:val="20"/>
        </w:rPr>
        <w:t xml:space="preserve">Cj - размер субсидии в соответствующем году на j-й объект.</w:t>
      </w:r>
    </w:p>
    <w:p>
      <w:pPr>
        <w:pStyle w:val="0"/>
        <w:spacing w:before="200" w:line-rule="auto"/>
        <w:ind w:firstLine="540"/>
        <w:jc w:val="both"/>
      </w:pPr>
      <w:r>
        <w:rPr>
          <w:sz w:val="20"/>
        </w:rPr>
        <w:t xml:space="preserve">Cj определяется по формуле:</w:t>
      </w:r>
    </w:p>
    <w:p>
      <w:pPr>
        <w:pStyle w:val="0"/>
        <w:ind w:firstLine="540"/>
        <w:jc w:val="both"/>
      </w:pPr>
      <w:r>
        <w:rPr>
          <w:sz w:val="20"/>
        </w:rPr>
      </w:r>
    </w:p>
    <w:p>
      <w:pPr>
        <w:pStyle w:val="0"/>
        <w:jc w:val="center"/>
      </w:pPr>
      <w:r>
        <w:rPr>
          <w:sz w:val="20"/>
        </w:rPr>
        <w:t xml:space="preserve">Cj = ОПj - Cмj - Cnj,</w:t>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ОПj - общая потребность в средствах, необходимых в соответствующем году на разработку проектно-сметной документации, строительство, реконструкцию, капитальный ремонт или приобретение объектов муниципальной собственности в i-м муниципальном образовании Белгородской области;</w:t>
      </w:r>
    </w:p>
    <w:p>
      <w:pPr>
        <w:pStyle w:val="0"/>
        <w:spacing w:before="200" w:line-rule="auto"/>
        <w:ind w:firstLine="540"/>
        <w:jc w:val="both"/>
      </w:pPr>
      <w:r>
        <w:rPr>
          <w:sz w:val="20"/>
        </w:rPr>
        <w:t xml:space="preserve">Cмj - объем средств бюджета муниципального образования Белгородской области, предусматриваемых на долевое финансирование разработки проектно-сметной документации, строительство, реконструкцию, капитальный ремонт или приобретение объектов муниципальной собственности в i-м муниципальном образовании Белгородской области;</w:t>
      </w:r>
    </w:p>
    <w:p>
      <w:pPr>
        <w:pStyle w:val="0"/>
        <w:spacing w:before="200" w:line-rule="auto"/>
        <w:ind w:firstLine="540"/>
        <w:jc w:val="both"/>
      </w:pPr>
      <w:r>
        <w:rPr>
          <w:sz w:val="20"/>
        </w:rPr>
        <w:t xml:space="preserve">Cnj - объем внебюджетных средств муниципального образования, предусмотренный на долевое финансирование разработки проектно-сметной документации, строительство, реконструкцию, капитальный ремонт или приобретение объектов муниципальной собственности в i-м муниципальном образовании Белгородской области.</w:t>
      </w:r>
    </w:p>
    <w:p>
      <w:pPr>
        <w:pStyle w:val="0"/>
        <w:spacing w:before="200" w:line-rule="auto"/>
        <w:ind w:firstLine="540"/>
        <w:jc w:val="both"/>
      </w:pPr>
      <w:r>
        <w:rPr>
          <w:sz w:val="20"/>
        </w:rPr>
        <w:t xml:space="preserve">16. Показателем результативности предоставления субсидий является достижение значений целевых показателей подпрограммы, основного мероприятия, мероприятия государственной программы "Развитие здравоохранения Белгородской области".</w:t>
      </w:r>
    </w:p>
    <w:p>
      <w:pPr>
        <w:pStyle w:val="0"/>
        <w:spacing w:before="200" w:line-rule="auto"/>
        <w:ind w:firstLine="540"/>
        <w:jc w:val="both"/>
      </w:pPr>
      <w:r>
        <w:rPr>
          <w:sz w:val="20"/>
        </w:rPr>
        <w:t xml:space="preserve">17. Муниципальные образования Белгородской области производят расходование средств в соответствии с Бюджетным </w:t>
      </w:r>
      <w:hyperlink w:history="0" r:id="rId453"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условиями Порядка и соглашением.</w:t>
      </w:r>
    </w:p>
    <w:p>
      <w:pPr>
        <w:pStyle w:val="0"/>
        <w:spacing w:before="200" w:line-rule="auto"/>
        <w:ind w:firstLine="540"/>
        <w:jc w:val="both"/>
      </w:pPr>
      <w:r>
        <w:rPr>
          <w:sz w:val="20"/>
        </w:rPr>
        <w:t xml:space="preserve">18. Муниципальные образования Белгородской области несут ответственность за целевое использование субсидий и достоверность сведений и документов, представляемых в Департамент в соответствии с Порядком и соглашением.</w:t>
      </w:r>
    </w:p>
    <w:p>
      <w:pPr>
        <w:pStyle w:val="0"/>
        <w:jc w:val="center"/>
      </w:pPr>
      <w:r>
        <w:rPr>
          <w:sz w:val="20"/>
        </w:rPr>
      </w:r>
    </w:p>
    <w:p>
      <w:pPr>
        <w:pStyle w:val="0"/>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footer2.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170"/>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Белгородской обл. от 16.12.2013 N 524-пп</w:t>
            <w:br/>
            <w:t>(ред. от 03.10.2022)</w:t>
            <w:br/>
            <w:t>"Об утверждении государственно...</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02.02.2023</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190"/>
      </w:trPr>
      <w:tc>
        <w:tcPr>
          <w:tcW w:w="2700" w:type="pct"/>
          <w:vAlign w:val="center"/>
        </w:tcPr>
        <w:p>
          <w:pPr>
            <w:rPr>
              <w:rFonts w:ascii="Tahoma" w:hAnsi="Tahoma" w:cs="Tahoma"/>
            </w:rPr>
          </w:pPr>
          <w:r>
            <w:rPr>
              <w:rFonts w:ascii="Tahoma" w:hAnsi="Tahoma" w:cs="Tahoma"/>
              <w:sz w:val="16"/>
              <w:szCs w:val="16"/>
            </w:rPr>
            <w:t>Постановление Правительства Белгородской обл. от 16.12.2013 N 524-пп</w:t>
            <w:br/>
            <w:t>(ред. от 03.10.2022)</w:t>
            <w:br/>
            <w:t>"Об утверждении государственно...</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02.02.2023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2EF4E7B3A762FCAA513C7F513989A8398216432EEDA44A501CBBA9C92821EAAF6BCC1AF6B112B89D8B2CFF24DE06EE3683AD3B612145B7241546A5zE24M" TargetMode = "External"/>
	<Relationship Id="rId8" Type="http://schemas.openxmlformats.org/officeDocument/2006/relationships/hyperlink" Target="consultantplus://offline/ref=2EF4E7B3A762FCAA513C7F513989A8398216432EEDA5435518BBA9C92821EAAF6BCC1AF6B112B89D8B2CFF24DE06EE3683AD3B612145B7241546A5zE24M" TargetMode = "External"/>
	<Relationship Id="rId9" Type="http://schemas.openxmlformats.org/officeDocument/2006/relationships/hyperlink" Target="consultantplus://offline/ref=2EF4E7B3A762FCAA513C7F513989A8398216432EEDA14C5118BBA9C92821EAAF6BCC1AF6B112B89D8B2CFF24DE06EE3683AD3B612145B7241546A5zE24M" TargetMode = "External"/>
	<Relationship Id="rId10" Type="http://schemas.openxmlformats.org/officeDocument/2006/relationships/hyperlink" Target="consultantplus://offline/ref=2EF4E7B3A762FCAA513C7F513989A8398216432EEDA3425119BBA9C92821EAAF6BCC1AF6B112B89D8B2CFF24DE06EE3683AD3B612145B7241546A5zE24M" TargetMode = "External"/>
	<Relationship Id="rId11" Type="http://schemas.openxmlformats.org/officeDocument/2006/relationships/hyperlink" Target="consultantplus://offline/ref=2EF4E7B3A762FCAA513C7F513989A8398216432EECA24C541FBBA9C92821EAAF6BCC1AF6B112B89D8B2CFF24DE06EE3683AD3B612145B7241546A5zE24M" TargetMode = "External"/>
	<Relationship Id="rId12" Type="http://schemas.openxmlformats.org/officeDocument/2006/relationships/hyperlink" Target="consultantplus://offline/ref=2EF4E7B3A762FCAA513C7F513989A8398216432EECAC4C501DBBA9C92821EAAF6BCC1AF6B112B89D8B2CFF24DE06EE3683AD3B612145B7241546A5zE24M" TargetMode = "External"/>
	<Relationship Id="rId13" Type="http://schemas.openxmlformats.org/officeDocument/2006/relationships/hyperlink" Target="consultantplus://offline/ref=2EF4E7B3A762FCAA513C7F513989A8398216432EEFA4485319BBA9C92821EAAF6BCC1AF6B112B89D8B2CFF24DE06EE3683AD3B612145B7241546A5zE24M" TargetMode = "External"/>
	<Relationship Id="rId14" Type="http://schemas.openxmlformats.org/officeDocument/2006/relationships/hyperlink" Target="consultantplus://offline/ref=2EF4E7B3A762FCAA513C7F513989A8398216432EEFA64C5614BBA9C92821EAAF6BCC1AF6B112B89D8B2CFF24DE06EE3683AD3B612145B7241546A5zE24M" TargetMode = "External"/>
	<Relationship Id="rId15" Type="http://schemas.openxmlformats.org/officeDocument/2006/relationships/hyperlink" Target="consultantplus://offline/ref=2EF4E7B3A762FCAA513C7F513989A8398216432EEFA74A561FBBA9C92821EAAF6BCC1AF6B112B89D8B2CFF24DE06EE3683AD3B612145B7241546A5zE24M" TargetMode = "External"/>
	<Relationship Id="rId16" Type="http://schemas.openxmlformats.org/officeDocument/2006/relationships/hyperlink" Target="consultantplus://offline/ref=2EF4E7B3A762FCAA513C7F513989A8398216432EEFA14C551CBBA9C92821EAAF6BCC1AF6B112B89D8B2CFF24DE06EE3683AD3B612145B7241546A5zE24M" TargetMode = "External"/>
	<Relationship Id="rId17" Type="http://schemas.openxmlformats.org/officeDocument/2006/relationships/hyperlink" Target="consultantplus://offline/ref=2EF4E7B3A762FCAA513C7F513989A8398216432EEFA24E521FBBA9C92821EAAF6BCC1AF6B112B89D8B2CFF24DE06EE3683AD3B612145B7241546A5zE24M" TargetMode = "External"/>
	<Relationship Id="rId18" Type="http://schemas.openxmlformats.org/officeDocument/2006/relationships/hyperlink" Target="consultantplus://offline/ref=2EF4E7B3A762FCAA513C7F513989A8398216432EEFA342521FBBA9C92821EAAF6BCC1AF6B112B89D8B2CFF24DE06EE3683AD3B612145B7241546A5zE24M" TargetMode = "External"/>
	<Relationship Id="rId19" Type="http://schemas.openxmlformats.org/officeDocument/2006/relationships/hyperlink" Target="consultantplus://offline/ref=2EF4E7B3A762FCAA513C7F513989A8398216432EEFAD4F501CBBA9C92821EAAF6BCC1AF6B112B89D8B2CFF24DE06EE3683AD3B612145B7241546A5zE24M" TargetMode = "External"/>
	<Relationship Id="rId20" Type="http://schemas.openxmlformats.org/officeDocument/2006/relationships/hyperlink" Target="consultantplus://offline/ref=2EF4E7B3A762FCAA513C7F513989A8398216432EEEA442591BBBA9C92821EAAF6BCC1AF6B112B89D8B2CFF24DE06EE3683AD3B612145B7241546A5zE24M" TargetMode = "External"/>
	<Relationship Id="rId21" Type="http://schemas.openxmlformats.org/officeDocument/2006/relationships/hyperlink" Target="consultantplus://offline/ref=2EF4E7B3A762FCAA513C7F513989A8398216432EEEA54F5618BBA9C92821EAAF6BCC1AF6B112B89D8B2CFF24DE06EE3683AD3B612145B7241546A5zE24M" TargetMode = "External"/>
	<Relationship Id="rId22" Type="http://schemas.openxmlformats.org/officeDocument/2006/relationships/hyperlink" Target="consultantplus://offline/ref=2EF4E7B3A762FCAA513C7F513989A8398216432EEEA04B591EBBA9C92821EAAF6BCC1AF6B112B89D8B2CFF24DE06EE3683AD3B612145B7241546A5zE24M" TargetMode = "External"/>
	<Relationship Id="rId23" Type="http://schemas.openxmlformats.org/officeDocument/2006/relationships/hyperlink" Target="consultantplus://offline/ref=2EF4E7B3A762FCAA513C7F513989A8398216432EEEA14C511DBBA9C92821EAAF6BCC1AF6B112B89D8B2CFF24DE06EE3683AD3B612145B7241546A5zE24M" TargetMode = "External"/>
	<Relationship Id="rId24" Type="http://schemas.openxmlformats.org/officeDocument/2006/relationships/hyperlink" Target="consultantplus://offline/ref=2EF4E7B3A762FCAA513C7F513989A8398216432EEEA34D571FBBA9C92821EAAF6BCC1AF6B112B89D8B2CFF24DE06EE3683AD3B612145B7241546A5zE24M" TargetMode = "External"/>
	<Relationship Id="rId25" Type="http://schemas.openxmlformats.org/officeDocument/2006/relationships/hyperlink" Target="consultantplus://offline/ref=2EF4E7B3A762FCAA513C7F513989A8398216432EE1A44A5815BBA9C92821EAAF6BCC1AF6B112B89D8B2CFF24DE06EE3683AD3B612145B7241546A5zE24M" TargetMode = "External"/>
	<Relationship Id="rId26" Type="http://schemas.openxmlformats.org/officeDocument/2006/relationships/hyperlink" Target="consultantplus://offline/ref=2EF4E7B3A762FCAA513C7F513989A8398216432EE1A5425315BBA9C92821EAAF6BCC1AF6B112B89D8B2CFF24DE06EE3683AD3B612145B7241546A5zE24M" TargetMode = "External"/>
	<Relationship Id="rId27" Type="http://schemas.openxmlformats.org/officeDocument/2006/relationships/hyperlink" Target="consultantplus://offline/ref=2EF4E7B3A762FCAA513C7F513989A8398216432EE1A749551CBBA9C92821EAAF6BCC1AF6B112B89D8B2CFF24DE06EE3683AD3B612145B7241546A5zE24M" TargetMode = "External"/>
	<Relationship Id="rId28" Type="http://schemas.openxmlformats.org/officeDocument/2006/relationships/hyperlink" Target="consultantplus://offline/ref=2EF4E7B3A762FCAA513C7F513989A8398216432EE1A7425219BBA9C92821EAAF6BCC1AF6B112B89D8B2CFF24DE06EE3683AD3B612145B7241546A5zE24M" TargetMode = "External"/>
	<Relationship Id="rId29" Type="http://schemas.openxmlformats.org/officeDocument/2006/relationships/hyperlink" Target="consultantplus://offline/ref=2EF4E7B3A762FCAA513C7F513989A8398216432EE1A0435618BBA9C92821EAAF6BCC1AF6B112B89D8B2CFF24DE06EE3683AD3B612145B7241546A5zE24M" TargetMode = "External"/>
	<Relationship Id="rId30" Type="http://schemas.openxmlformats.org/officeDocument/2006/relationships/hyperlink" Target="consultantplus://offline/ref=2EF4E7B3A762FCAA513C7F513989A8398216432EE1A34E5015BBA9C92821EAAF6BCC1AF6B112B89D8B2CFF24DE06EE3683AD3B612145B7241546A5zE24M" TargetMode = "External"/>
	<Relationship Id="rId31" Type="http://schemas.openxmlformats.org/officeDocument/2006/relationships/hyperlink" Target="consultantplus://offline/ref=2EF4E7B3A762FCAA513C7F513989A8398216432EE1AD4B541EBBA9C92821EAAF6BCC1AF6B112B89D8B2CFF24DE06EE3683AD3B612145B7241546A5zE24M" TargetMode = "External"/>
	<Relationship Id="rId32" Type="http://schemas.openxmlformats.org/officeDocument/2006/relationships/hyperlink" Target="consultantplus://offline/ref=2EF4E7B3A762FCAA513C615C2FE5F234821F1C23E9AC400641E4F2947F28E0F83E831BB8F51DA79D8932FD21D7z521M" TargetMode = "External"/>
	<Relationship Id="rId33" Type="http://schemas.openxmlformats.org/officeDocument/2006/relationships/hyperlink" Target="consultantplus://offline/ref=2EF4E7B3A762FCAA513C615C2FE5F234821E1B2AEBA0400641E4F2947F28E0F83E831BB8F51DA79D8932FD21D7z521M" TargetMode = "External"/>
	<Relationship Id="rId34" Type="http://schemas.openxmlformats.org/officeDocument/2006/relationships/hyperlink" Target="consultantplus://offline/ref=2EF4E7B3A762FCAA513C7F513989A8398216432EEFA3435619BBA9C92821EAAF6BCC1AF6B112B89D8B2CFE21DE06EE3683AD3B612145B7241546A5zE24M" TargetMode = "External"/>
	<Relationship Id="rId35" Type="http://schemas.openxmlformats.org/officeDocument/2006/relationships/hyperlink" Target="consultantplus://offline/ref=2EF4E7B3A762FCAA513C7F513989A8398216432EE1A24B571EBBA9C92821EAAF6BCC1AE4B14AB49D8932FF23CB50BF70zD25M" TargetMode = "External"/>
	<Relationship Id="rId36" Type="http://schemas.openxmlformats.org/officeDocument/2006/relationships/hyperlink" Target="consultantplus://offline/ref=2EF4E7B3A762FCAA513C7F513989A8398216432EE1A04E5218BBA9C92821EAAF6BCC1AF6B112B89D8B2FFC23DE06EE3683AD3B612145B7241546A5zE24M" TargetMode = "External"/>
	<Relationship Id="rId37" Type="http://schemas.openxmlformats.org/officeDocument/2006/relationships/hyperlink" Target="consultantplus://offline/ref=2EF4E7B3A762FCAA513C7F513989A8398216432EECAC4C501DBBA9C92821EAAF6BCC1AF6B112B89D8B2CFF27DE06EE3683AD3B612145B7241546A5zE24M" TargetMode = "External"/>
	<Relationship Id="rId38" Type="http://schemas.openxmlformats.org/officeDocument/2006/relationships/hyperlink" Target="consultantplus://offline/ref=2EF4E7B3A762FCAA513C7F513989A8398216432EEFA24E521FBBA9C92821EAAF6BCC1AF6B112B89D8B2CFF27DE06EE3683AD3B612145B7241546A5zE24M" TargetMode = "External"/>
	<Relationship Id="rId39" Type="http://schemas.openxmlformats.org/officeDocument/2006/relationships/hyperlink" Target="consultantplus://offline/ref=2EF4E7B3A762FCAA513C7F513989A8398216432EEFA24E521FBBA9C92821EAAF6BCC1AF6B112B89D8B2CFF29DE06EE3683AD3B612145B7241546A5zE24M" TargetMode = "External"/>
	<Relationship Id="rId40" Type="http://schemas.openxmlformats.org/officeDocument/2006/relationships/hyperlink" Target="consultantplus://offline/ref=2EF4E7B3A762FCAA513C7F513989A8398216432EE1A0435618BBA9C92821EAAF6BCC1AF6B112B89D8B2CFF27DE06EE3683AD3B612145B7241546A5zE24M" TargetMode = "External"/>
	<Relationship Id="rId41" Type="http://schemas.openxmlformats.org/officeDocument/2006/relationships/hyperlink" Target="consultantplus://offline/ref=2EF4E7B3A762FCAA513C7F513989A8398216432EEAA049551EBBA9C92821EAAF6BCC1AE4B14AB49D8932FF23CB50BF70zD25M" TargetMode = "External"/>
	<Relationship Id="rId42" Type="http://schemas.openxmlformats.org/officeDocument/2006/relationships/hyperlink" Target="consultantplus://offline/ref=2EF4E7B3A762FCAA513C7F513989A8398216432EEBAD43501CBBA9C92821EAAF6BCC1AE4B14AB49D8932FF23CB50BF70zD25M" TargetMode = "External"/>
	<Relationship Id="rId43" Type="http://schemas.openxmlformats.org/officeDocument/2006/relationships/hyperlink" Target="consultantplus://offline/ref=2EF4E7B3A762FCAA513C7F513989A8398216432EE1A34E5015BBA9C92821EAAF6BCC1AF6B112B89D8B2CFF27DE06EE3683AD3B612145B7241546A5zE24M" TargetMode = "External"/>
	<Relationship Id="rId44" Type="http://schemas.openxmlformats.org/officeDocument/2006/relationships/hyperlink" Target="consultantplus://offline/ref=2EF4E7B3A762FCAA513C7F513989A8398216432EEFA24E521FBBA9C92821EAAF6BCC1AF6B112B89D8B2CFF26DE06EE3683AD3B612145B7241546A5zE24M" TargetMode = "External"/>
	<Relationship Id="rId45" Type="http://schemas.openxmlformats.org/officeDocument/2006/relationships/hyperlink" Target="consultantplus://offline/ref=2EF4E7B3A762FCAA513C7F513989A8398216432EEFA342521FBBA9C92821EAAF6BCC1AF6B112B89D8B2CFF27DE06EE3683AD3B612145B7241546A5zE24M" TargetMode = "External"/>
	<Relationship Id="rId46" Type="http://schemas.openxmlformats.org/officeDocument/2006/relationships/hyperlink" Target="consultantplus://offline/ref=2EF4E7B3A762FCAA513C7F513989A8398216432EEFAD4F501CBBA9C92821EAAF6BCC1AF6B112B89D8B2CFF27DE06EE3683AD3B612145B7241546A5zE24M" TargetMode = "External"/>
	<Relationship Id="rId47" Type="http://schemas.openxmlformats.org/officeDocument/2006/relationships/hyperlink" Target="consultantplus://offline/ref=2EF4E7B3A762FCAA513C7F513989A8398216432EEEA442591BBBA9C92821EAAF6BCC1AF6B112B89D8B2CFF27DE06EE3683AD3B612145B7241546A5zE24M" TargetMode = "External"/>
	<Relationship Id="rId48" Type="http://schemas.openxmlformats.org/officeDocument/2006/relationships/hyperlink" Target="consultantplus://offline/ref=2EF4E7B3A762FCAA513C7F513989A8398216432EEEA54F5618BBA9C92821EAAF6BCC1AF6B112B89D8B2CFF27DE06EE3683AD3B612145B7241546A5zE24M" TargetMode = "External"/>
	<Relationship Id="rId49" Type="http://schemas.openxmlformats.org/officeDocument/2006/relationships/hyperlink" Target="consultantplus://offline/ref=2EF4E7B3A762FCAA513C7F513989A8398216432EEEA04B591EBBA9C92821EAAF6BCC1AF6B112B89D8B2CFF27DE06EE3683AD3B612145B7241546A5zE24M" TargetMode = "External"/>
	<Relationship Id="rId50" Type="http://schemas.openxmlformats.org/officeDocument/2006/relationships/hyperlink" Target="consultantplus://offline/ref=2EF4E7B3A762FCAA513C7F513989A8398216432EEEA14C511DBBA9C92821EAAF6BCC1AF6B112B89D8B2CFF27DE06EE3683AD3B612145B7241546A5zE24M" TargetMode = "External"/>
	<Relationship Id="rId51" Type="http://schemas.openxmlformats.org/officeDocument/2006/relationships/hyperlink" Target="consultantplus://offline/ref=2EF4E7B3A762FCAA513C7F513989A8398216432EEEA34D571FBBA9C92821EAAF6BCC1AF6B112B89D8B2CFF27DE06EE3683AD3B612145B7241546A5zE24M" TargetMode = "External"/>
	<Relationship Id="rId52" Type="http://schemas.openxmlformats.org/officeDocument/2006/relationships/hyperlink" Target="consultantplus://offline/ref=2EF4E7B3A762FCAA513C7F513989A8398216432EE1A44A5815BBA9C92821EAAF6BCC1AF6B112B89D8B2CFF29DE06EE3683AD3B612145B7241546A5zE24M" TargetMode = "External"/>
	<Relationship Id="rId53" Type="http://schemas.openxmlformats.org/officeDocument/2006/relationships/hyperlink" Target="consultantplus://offline/ref=2EF4E7B3A762FCAA513C7F513989A8398216432EE1A5425315BBA9C92821EAAF6BCC1AF6B112B89D8B2CFF27DE06EE3683AD3B612145B7241546A5zE24M" TargetMode = "External"/>
	<Relationship Id="rId54" Type="http://schemas.openxmlformats.org/officeDocument/2006/relationships/hyperlink" Target="consultantplus://offline/ref=2EF4E7B3A762FCAA513C7F513989A8398216432EE1A749551CBBA9C92821EAAF6BCC1AF6B112B89D8B2CFF27DE06EE3683AD3B612145B7241546A5zE24M" TargetMode = "External"/>
	<Relationship Id="rId55" Type="http://schemas.openxmlformats.org/officeDocument/2006/relationships/hyperlink" Target="consultantplus://offline/ref=2EF4E7B3A762FCAA513C7F513989A8398216432EE1A7425219BBA9C92821EAAF6BCC1AF6B112B89D8B2CFF27DE06EE3683AD3B612145B7241546A5zE24M" TargetMode = "External"/>
	<Relationship Id="rId56" Type="http://schemas.openxmlformats.org/officeDocument/2006/relationships/hyperlink" Target="consultantplus://offline/ref=2EF4E7B3A762FCAA513C7F513989A8398216432EE1A0435618BBA9C92821EAAF6BCC1AF6B112B89D8B2CFF26DE06EE3683AD3B612145B7241546A5zE24M" TargetMode = "External"/>
	<Relationship Id="rId57" Type="http://schemas.openxmlformats.org/officeDocument/2006/relationships/hyperlink" Target="consultantplus://offline/ref=2EF4E7B3A762FCAA513C7F513989A8398216432EE1A34E5015BBA9C92821EAAF6BCC1AF6B112B89D8B2CFF29DE06EE3683AD3B612145B7241546A5zE24M" TargetMode = "External"/>
	<Relationship Id="rId58" Type="http://schemas.openxmlformats.org/officeDocument/2006/relationships/hyperlink" Target="consultantplus://offline/ref=2EF4E7B3A762FCAA513C7F513989A8398216432EE1AD4B541EBBA9C92821EAAF6BCC1AF6B112B89D8B2CFF27DE06EE3683AD3B612145B7241546A5zE24M" TargetMode = "External"/>
	<Relationship Id="rId59" Type="http://schemas.openxmlformats.org/officeDocument/2006/relationships/hyperlink" Target="consultantplus://offline/ref=2EF4E7B3A762FCAA513C7F513989A8398216432EE1A0435618BBA9C92821EAAF6BCC1AF6B112B89D8B2CFF29DE06EE3683AD3B612145B7241546A5zE24M" TargetMode = "External"/>
	<Relationship Id="rId60" Type="http://schemas.openxmlformats.org/officeDocument/2006/relationships/hyperlink" Target="consultantplus://offline/ref=2EF4E7B3A762FCAA513C7F513989A8398216432EE1A0435618BBA9C92821EAAF6BCC1AF6B112B89D8B2CFE23DE06EE3683AD3B612145B7241546A5zE24M" TargetMode = "External"/>
	<Relationship Id="rId61" Type="http://schemas.openxmlformats.org/officeDocument/2006/relationships/hyperlink" Target="consultantplus://offline/ref=2EF4E7B3A762FCAA513C7F513989A8398216432EE1A0435618BBA9C92821EAAF6BCC1AF6B112B89D8B2CFE27DE06EE3683AD3B612145B7241546A5zE24M" TargetMode = "External"/>
	<Relationship Id="rId62" Type="http://schemas.openxmlformats.org/officeDocument/2006/relationships/hyperlink" Target="consultantplus://offline/ref=2EF4E7B3A762FCAA513C7F513989A8398216432EEFA342521FBBA9C92821EAAF6BCC1AF6B112B89D8B2CFF26DE06EE3683AD3B612145B7241546A5zE24M" TargetMode = "External"/>
	<Relationship Id="rId63" Type="http://schemas.openxmlformats.org/officeDocument/2006/relationships/hyperlink" Target="consultantplus://offline/ref=2EF4E7B3A762FCAA513C7F513989A8398216432EEFA342521FBBA9C92821EAAF6BCC1AF6B112B89D8B2CFF29DE06EE3683AD3B612145B7241546A5zE24M" TargetMode = "External"/>
	<Relationship Id="rId64" Type="http://schemas.openxmlformats.org/officeDocument/2006/relationships/hyperlink" Target="consultantplus://offline/ref=2EF4E7B3A762FCAA513C7F513989A8398216432EE1AD4B541EBBA9C92821EAAF6BCC1AF6B112B89D8B2CFF26DE06EE3683AD3B612145B7241546A5zE24M" TargetMode = "External"/>
	<Relationship Id="rId65" Type="http://schemas.openxmlformats.org/officeDocument/2006/relationships/hyperlink" Target="consultantplus://offline/ref=2EF4E7B3A762FCAA513C7F513989A8398216432EE1A34E5015BBA9C92821EAAF6BCC1AF6B112B89D8B2CFC21DE06EE3683AD3B612145B7241546A5zE24M" TargetMode = "External"/>
	<Relationship Id="rId66" Type="http://schemas.openxmlformats.org/officeDocument/2006/relationships/hyperlink" Target="consultantplus://offline/ref=2EF4E7B3A762FCAA513C7F513989A8398216432EE1A14A5015BBA9C92821EAAF6BCC1AF6B112B89D8B2CFE23DE06EE3683AD3B612145B7241546A5zE24M" TargetMode = "External"/>
	<Relationship Id="rId67" Type="http://schemas.openxmlformats.org/officeDocument/2006/relationships/hyperlink" Target="consultantplus://offline/ref=2EF4E7B3A762FCAA513C7F513989A8398216432EEDA34B591BBBA9C92821EAAF6BCC1AF6B112B89D8D2BFD28DE06EE3683AD3B612145B7241546A5zE24M" TargetMode = "External"/>
	<Relationship Id="rId68" Type="http://schemas.openxmlformats.org/officeDocument/2006/relationships/hyperlink" Target="consultantplus://offline/ref=2EF4E7B3A762FCAA513C615C2FE5F234821F1F20EBA3400641E4F2947F28E0F83E831BB8F51DA79D8932FD21D7z521M" TargetMode = "External"/>
	<Relationship Id="rId69" Type="http://schemas.openxmlformats.org/officeDocument/2006/relationships/hyperlink" Target="consultantplus://offline/ref=2EF4E7B3A762FCAA513C615C2FE5F234821F1C23E9A0400641E4F2947F28E0F83E831BB8F51DA79D8932FD21D7z521M" TargetMode = "External"/>
	<Relationship Id="rId70" Type="http://schemas.openxmlformats.org/officeDocument/2006/relationships/hyperlink" Target="consultantplus://offline/ref=2EF4E7B3A762FCAA513C615C2FE5F23484151A26E2F2170410B1FC917778A8E862C64EB5F41AB096DF7DBB74D852BD6CD6A225613F47zB26M" TargetMode = "External"/>
	<Relationship Id="rId71" Type="http://schemas.openxmlformats.org/officeDocument/2006/relationships/hyperlink" Target="consultantplus://offline/ref=2EF4E7B3A762FCAA513C615C2FE5F234821F1F20EAA4400641E4F2947F28E0F83E831BB8F51DA79D8932FD21D7z521M" TargetMode = "External"/>
	<Relationship Id="rId72" Type="http://schemas.openxmlformats.org/officeDocument/2006/relationships/hyperlink" Target="consultantplus://offline/ref=2EF4E7B3A762FCAA513C615C2FE5F234821F1D2BE8A5400641E4F2947F28E0F83E831BB8F51DA79D8932FD21D7z521M" TargetMode = "External"/>
	<Relationship Id="rId73" Type="http://schemas.openxmlformats.org/officeDocument/2006/relationships/hyperlink" Target="consultantplus://offline/ref=2EF4E7B3A762FCAA513C7F513989A8398216432EE1A44A5815BBA9C92821EAAF6BCC1AF6B112B89D8B2CF925DE06EE3683AD3B612145B7241546A5zE24M" TargetMode = "External"/>
	<Relationship Id="rId74" Type="http://schemas.openxmlformats.org/officeDocument/2006/relationships/hyperlink" Target="consultantplus://offline/ref=2EF4E7B3A762FCAA513C615C2FE5F234851D1523EFAD400641E4F2947F28E0F82C8343B4F51FB99D8327AB709107B272D4BE3B612147B538z124M" TargetMode = "External"/>
	<Relationship Id="rId75" Type="http://schemas.openxmlformats.org/officeDocument/2006/relationships/hyperlink" Target="consultantplus://offline/ref=2EF4E7B3A762FCAA513C615C2FE5F234871D1820EAA5400641E4F2947F28E0F82C8343B4F51FB99C8B27AB709107B272D4BE3B612147B538z124M" TargetMode = "External"/>
	<Relationship Id="rId76" Type="http://schemas.openxmlformats.org/officeDocument/2006/relationships/hyperlink" Target="consultantplus://offline/ref=2EF4E7B3A762FCAA513C615C2FE5F2348F1B1F20EFAF1D0C49BDFE967827BFEF2BCA4FB5F51FB9958078AE65805FBF70C8A0397D3D45B7z329M" TargetMode = "External"/>
	<Relationship Id="rId77" Type="http://schemas.openxmlformats.org/officeDocument/2006/relationships/hyperlink" Target="consultantplus://offline/ref=2EF4E7B3A762FCAA513C615C2FE5F234871D1B22E0A2400641E4F2947F28E0F82C8343B4F51FB99D8327AB709107B272D4BE3B612147B538z124M" TargetMode = "External"/>
	<Relationship Id="rId78" Type="http://schemas.openxmlformats.org/officeDocument/2006/relationships/hyperlink" Target="consultantplus://offline/ref=2EF4E7B3A762FCAA513C615C2FE5F23484141C26ECA6400641E4F2947F28E0F82C8343B4F51FB99C8827AB709107B272D4BE3B612147B538z124M" TargetMode = "External"/>
	<Relationship Id="rId79" Type="http://schemas.openxmlformats.org/officeDocument/2006/relationships/hyperlink" Target="consultantplus://offline/ref=2EF4E7B3A762FCAA513C615C2FE5F234821E1E27E1A3400641E4F2947F28E0F82C8343B4F51FB99C8327AB709107B272D4BE3B612147B538z124M" TargetMode = "External"/>
	<Relationship Id="rId80" Type="http://schemas.openxmlformats.org/officeDocument/2006/relationships/hyperlink" Target="consultantplus://offline/ref=2EF4E7B3A762FCAA513C615C2FE5F234821F1F20EAA4400641E4F2947F28E0F83E831BB8F51DA79D8932FD21D7z521M" TargetMode = "External"/>
	<Relationship Id="rId81" Type="http://schemas.openxmlformats.org/officeDocument/2006/relationships/hyperlink" Target="consultantplus://offline/ref=2EF4E7B3A762FCAA513C615C2FE5F234821F1F20EBA3400641E4F2947F28E0F83E831BB8F51DA79D8932FD21D7z521M" TargetMode = "External"/>
	<Relationship Id="rId82" Type="http://schemas.openxmlformats.org/officeDocument/2006/relationships/hyperlink" Target="consultantplus://offline/ref=2EF4E7B3A762FCAA513C615C2FE5F23485191C20E9A0400641E4F2947F28E0F83E831BB8F51DA79D8932FD21D7z521M" TargetMode = "External"/>
	<Relationship Id="rId83" Type="http://schemas.openxmlformats.org/officeDocument/2006/relationships/hyperlink" Target="consultantplus://offline/ref=2EF4E7B3A762FCAA513C7F513989A8398216432EE1A34E5015BBA9C92821EAAF6BCC1AF6B112B89D8B2CFB29DE06EE3683AD3B612145B7241546A5zE24M" TargetMode = "External"/>
	<Relationship Id="rId84" Type="http://schemas.openxmlformats.org/officeDocument/2006/relationships/hyperlink" Target="consultantplus://offline/ref=2EF4E7B3A762FCAA513C615C2FE5F234821E1E2BECA6400641E4F2947F28E0F83E831BB8F51DA79D8932FD21D7z521M" TargetMode = "External"/>
	<Relationship Id="rId85" Type="http://schemas.openxmlformats.org/officeDocument/2006/relationships/hyperlink" Target="consultantplus://offline/ref=CC9BA5381CBA55EB3F61FC02ED90C93CC3B616EDDF6A72549822D17E98A36DEB97CC7070912E2680862ADBE95614CC3E27BA3B2388C4ED30955826002BM" TargetMode = "External"/>
	<Relationship Id="rId86" Type="http://schemas.openxmlformats.org/officeDocument/2006/relationships/hyperlink" Target="consultantplus://offline/ref=CC9BA5381CBA55EB3F61E20FFBFC9331C6BF41E3D3697C02CC7D8A23CFAA67BCC283713ED52139808434DCE95F0423M" TargetMode = "External"/>
	<Relationship Id="rId87" Type="http://schemas.openxmlformats.org/officeDocument/2006/relationships/hyperlink" Target="consultantplus://offline/ref=CC9BA5381CBA55EB3F61E20FFBFC9331C6BF41E3D3687C02CC7D8A23CFAA67BCC283713ED52139808434DCE95F0423M" TargetMode = "External"/>
	<Relationship Id="rId88" Type="http://schemas.openxmlformats.org/officeDocument/2006/relationships/hyperlink" Target="consultantplus://offline/ref=CC9BA5381CBA55EB3F61E20FFBFC9331C4B840E0D56B7C02CC7D8A23CFAA67BCC283713ED52139808434DCE95F0423M" TargetMode = "External"/>
	<Relationship Id="rId89" Type="http://schemas.openxmlformats.org/officeDocument/2006/relationships/hyperlink" Target="consultantplus://offline/ref=CC9BA5381CBA55EB3F61E20FFBFC9331C4B84FE9D56A7C02CC7D8A23CFAA67BCC283713ED52139808434DCE95F0423M" TargetMode = "External"/>
	<Relationship Id="rId90" Type="http://schemas.openxmlformats.org/officeDocument/2006/relationships/hyperlink" Target="consultantplus://offline/ref=CC9BA5381CBA55EB3F61FC02ED90C93CC3B616EDDF697F529522D17E98A36DEB97CC7070912E2680862ADAEC5614CC3E27BA3B2388C4ED30955826002BM" TargetMode = "External"/>
	<Relationship Id="rId91" Type="http://schemas.openxmlformats.org/officeDocument/2006/relationships/hyperlink" Target="consultantplus://offline/ref=CC9BA5381CBA55EB3F61E20FFBFC9331C4B440E0D6687C02CC7D8A23CFAA67BCC283713ED52139808434DCE95F0423M" TargetMode = "External"/>
	<Relationship Id="rId92" Type="http://schemas.openxmlformats.org/officeDocument/2006/relationships/hyperlink" Target="consultantplus://offline/ref=CC9BA5381CBA55EB3F61FC02ED90C93CC3B616EDDF697F529522D17E98A36DEB97CC7070912E2680862ADAEE5614CC3E27BA3B2388C4ED30955826002BM" TargetMode = "External"/>
	<Relationship Id="rId93" Type="http://schemas.openxmlformats.org/officeDocument/2006/relationships/hyperlink" Target="consultantplus://offline/ref=CC9BA5381CBA55EB3F61E20FFBFC9331C5BF48E6D06C7C02CC7D8A23CFAA67BCD0832932D52327808F218AB81915907A70A93B2388C6EF2C0924M" TargetMode = "External"/>
	<Relationship Id="rId94" Type="http://schemas.openxmlformats.org/officeDocument/2006/relationships/hyperlink" Target="consultantplus://offline/ref=CC9BA5381CBA55EB3F61FC02ED90C93CC3B616EDDF6876549822D17E98A36DEB97CC7070912E2680862ADFEB5614CC3E27BA3B2388C4ED30955826002BM" TargetMode = "External"/>
	<Relationship Id="rId95" Type="http://schemas.openxmlformats.org/officeDocument/2006/relationships/hyperlink" Target="consultantplus://offline/ref=CC9BA5381CBA55EB3F61FC02ED90C93CC3B616EDD16F70559422D17E98A36DEB97CC706291762A808434DEEB43429D780721M" TargetMode = "External"/>
	<Relationship Id="rId96" Type="http://schemas.openxmlformats.org/officeDocument/2006/relationships/hyperlink" Target="consultantplus://offline/ref=CC9BA5381CBA55EB3F61FC02ED90C93CC3B616EDD16A7E569222D17E98A36DEB97CC7070912E2680862ADDEA5614CC3E27BA3B2388C4ED30955826002BM" TargetMode = "External"/>
	<Relationship Id="rId97" Type="http://schemas.openxmlformats.org/officeDocument/2006/relationships/hyperlink" Target="consultantplus://offline/ref=CC9BA5381CBA55EB3F61FC02ED90C93CC3B616EDD16A7E569222D17E98A36DEB97CC7070912E2680862ADDED5614CC3E27BA3B2388C4ED30955826002BM" TargetMode = "External"/>
	<Relationship Id="rId98" Type="http://schemas.openxmlformats.org/officeDocument/2006/relationships/hyperlink" Target="consultantplus://offline/ref=CC9BA5381CBA55EB3F61FC02ED90C93CC3B616EDDF6D765C9822D17E98A36DEB97CC7070912E2680862AD8E15614CC3E27BA3B2388C4ED30955826002BM" TargetMode = "External"/>
	<Relationship Id="rId99" Type="http://schemas.openxmlformats.org/officeDocument/2006/relationships/hyperlink" Target="consultantplus://offline/ref=CC9BA5381CBA55EB3F61FC02ED90C93CC3B616EDD16473549122D17E98A36DEB97CC7070912E2680862ADDEC5614CC3E27BA3B2388C4ED30955826002BM" TargetMode = "External"/>
	<Relationship Id="rId100" Type="http://schemas.openxmlformats.org/officeDocument/2006/relationships/hyperlink" Target="consultantplus://offline/ref=CC9BA5381CBA55EB3F61FC02ED90C93CC3B616EDDF6D765C9822D17E98A36DEB97CC7070912E2680862AD8E05614CC3E27BA3B2388C4ED30955826002BM" TargetMode = "External"/>
	<Relationship Id="rId101" Type="http://schemas.openxmlformats.org/officeDocument/2006/relationships/hyperlink" Target="consultantplus://offline/ref=CC9BA5381CBA55EB3F61FC02ED90C93CC3B616EDDF6D765C9822D17E98A36DEB97CC7070912E2680862AD9E95614CC3E27BA3B2388C4ED30955826002BM" TargetMode = "External"/>
	<Relationship Id="rId102" Type="http://schemas.openxmlformats.org/officeDocument/2006/relationships/hyperlink" Target="consultantplus://offline/ref=CC9BA5381CBA55EB3F61FC02ED90C93CC3B616EDD16473549122D17E98A36DEB97CC7070912E2680862ADDE15614CC3E27BA3B2388C4ED30955826002BM" TargetMode = "External"/>
	<Relationship Id="rId103" Type="http://schemas.openxmlformats.org/officeDocument/2006/relationships/hyperlink" Target="consultantplus://offline/ref=CC9BA5381CBA55EB3F61FC02ED90C93CC3B616EDD16473549122D17E98A36DEB97CC7070912E2680862ADAE85614CC3E27BA3B2388C4ED30955826002BM" TargetMode = "External"/>
	<Relationship Id="rId104" Type="http://schemas.openxmlformats.org/officeDocument/2006/relationships/hyperlink" Target="consultantplus://offline/ref=CC9BA5381CBA55EB3F61FC02ED90C93CC3B616EDD16A7E569222D17E98A36DEB97CC7070912E2680862ADDEE5614CC3E27BA3B2388C4ED30955826002BM" TargetMode = "External"/>
	<Relationship Id="rId105" Type="http://schemas.openxmlformats.org/officeDocument/2006/relationships/hyperlink" Target="consultantplus://offline/ref=CC9BA5381CBA55EB3F61FC02ED90C93CC3B616EDDF6E7E569422D17E98A36DEB97CC7070912E2680862ADAEF5614CC3E27BA3B2388C4ED30955826002BM" TargetMode = "External"/>
	<Relationship Id="rId106" Type="http://schemas.openxmlformats.org/officeDocument/2006/relationships/hyperlink" Target="consultantplus://offline/ref=CC9BA5381CBA55EB3F61FC02ED90C93CC3B616EDD16473549122D17E98A36DEB97CC7070912E2680862ADAEB5614CC3E27BA3B2388C4ED30955826002BM" TargetMode = "External"/>
	<Relationship Id="rId107" Type="http://schemas.openxmlformats.org/officeDocument/2006/relationships/hyperlink" Target="consultantplus://offline/ref=CC9BA5381CBA55EB3F61FC02ED90C93CC3B616EDD16473549122D17E98A36DEB97CC7070912E2680862ADAEA5614CC3E27BA3B2388C4ED30955826002BM" TargetMode = "External"/>
	<Relationship Id="rId108" Type="http://schemas.openxmlformats.org/officeDocument/2006/relationships/hyperlink" Target="consultantplus://offline/ref=CC9BA5381CBA55EB3F61FC02ED90C93CC3B616EDDF6E7E569422D17E98A36DEB97CC7070912E2680862ADAEE5614CC3E27BA3B2388C4ED30955826002BM" TargetMode = "External"/>
	<Relationship Id="rId109" Type="http://schemas.openxmlformats.org/officeDocument/2006/relationships/hyperlink" Target="consultantplus://offline/ref=CC9BA5381CBA55EB3F61FC02ED90C93CC3B616EDD16473549122D17E98A36DEB97CC7070912E2680862ADAED5614CC3E27BA3B2388C4ED30955826002BM" TargetMode = "External"/>
	<Relationship Id="rId110" Type="http://schemas.openxmlformats.org/officeDocument/2006/relationships/hyperlink" Target="consultantplus://offline/ref=CC9BA5381CBA55EB3F61FC02ED90C93CC3B616EDD16473549122D17E98A36DEB97CC7070912E2680862ADAEE5614CC3E27BA3B2388C4ED30955826002BM" TargetMode = "External"/>
	<Relationship Id="rId111" Type="http://schemas.openxmlformats.org/officeDocument/2006/relationships/hyperlink" Target="consultantplus://offline/ref=CC9BA5381CBA55EB3F61FC02ED90C93CC3B616EDD16473549122D17E98A36DEB97CC7070912E2680862ADAE15614CC3E27BA3B2388C4ED30955826002BM" TargetMode = "External"/>
	<Relationship Id="rId112" Type="http://schemas.openxmlformats.org/officeDocument/2006/relationships/hyperlink" Target="consultantplus://offline/ref=CC9BA5381CBA55EB3F61FC02ED90C93CC3B616EDD16473549122D17E98A36DEB97CC7070912E2680862ADAE05614CC3E27BA3B2388C4ED30955826002BM" TargetMode = "External"/>
	<Relationship Id="rId113" Type="http://schemas.openxmlformats.org/officeDocument/2006/relationships/hyperlink" Target="consultantplus://offline/ref=CC9BA5381CBA55EB3F61FC02ED90C93CC3B616EDD16473549122D17E98A36DEB97CC7070912E2680862ADBE95614CC3E27BA3B2388C4ED30955826002BM" TargetMode = "External"/>
	<Relationship Id="rId114" Type="http://schemas.openxmlformats.org/officeDocument/2006/relationships/hyperlink" Target="consultantplus://offline/ref=CC9BA5381CBA55EB3F61FC02ED90C93CC3B616EDD06870559022D17E98A36DEB97CC7070912E2680862ADDE95614CC3E27BA3B2388C4ED30955826002BM" TargetMode = "External"/>
	<Relationship Id="rId115" Type="http://schemas.openxmlformats.org/officeDocument/2006/relationships/hyperlink" Target="consultantplus://offline/ref=CC9BA5381CBA55EB3F61FC02ED90C93CC3B616EDDF6A72549822D17E98A36DEB97CC7070912E2680862ADBEA5614CC3E27BA3B2388C4ED30955826002BM" TargetMode = "External"/>
	<Relationship Id="rId116" Type="http://schemas.openxmlformats.org/officeDocument/2006/relationships/hyperlink" Target="consultantplus://offline/ref=CC9BA5381CBA55EB3F61FC02ED90C93CC3B616EDD16A7E569222D17E98A36DEB97CC7070912E2680862ADDE05614CC3E27BA3B2388C4ED30955826002BM" TargetMode = "External"/>
	<Relationship Id="rId117" Type="http://schemas.openxmlformats.org/officeDocument/2006/relationships/hyperlink" Target="consultantplus://offline/ref=CC9BA5381CBA55EB3F61FC02ED90C93CC3B616EDD16A7E569222D17E98A36DEB97CC7070912E2680862ADAE85614CC3E27BA3B2388C4ED30955826002BM" TargetMode = "External"/>
	<Relationship Id="rId118" Type="http://schemas.openxmlformats.org/officeDocument/2006/relationships/hyperlink" Target="consultantplus://offline/ref=CC9BA5381CBA55EB3F61FC02ED90C93CC3B616EDD16A7E569222D17E98A36DEB97CC7070912E2680862ADAEB5614CC3E27BA3B2388C4ED30955826002BM" TargetMode = "External"/>
	<Relationship Id="rId119" Type="http://schemas.openxmlformats.org/officeDocument/2006/relationships/hyperlink" Target="consultantplus://offline/ref=CC9BA5381CBA55EB3F61FC02ED90C93CC3B616EDD16A7E569222D17E98A36DEB97CC7070912E2680862ADAEA5614CC3E27BA3B2388C4ED30955826002BM" TargetMode = "External"/>
	<Relationship Id="rId120" Type="http://schemas.openxmlformats.org/officeDocument/2006/relationships/hyperlink" Target="consultantplus://offline/ref=CC9BA5381CBA55EB3F61FC02ED90C93CC3B616EDD16473549122D17E98A36DEB97CC7070912E2680862ADBEA5614CC3E27BA3B2388C4ED30955826002BM" TargetMode = "External"/>
	<Relationship Id="rId121" Type="http://schemas.openxmlformats.org/officeDocument/2006/relationships/hyperlink" Target="consultantplus://offline/ref=CC9BA5381CBA55EB3F61FC02ED90C93CC3B616EDD16A7E569222D17E98A36DEB97CC7070912E2680862ADAEC5614CC3E27BA3B2388C4ED30955826002BM" TargetMode = "External"/>
	<Relationship Id="rId122" Type="http://schemas.openxmlformats.org/officeDocument/2006/relationships/hyperlink" Target="consultantplus://offline/ref=CC9BA5381CBA55EB3F61FC02ED90C93CC3B616EDDF6477509322D17E98A36DEB97CC7070912E2680862ADCE15614CC3E27BA3B2388C4ED30955826002BM" TargetMode = "External"/>
	<Relationship Id="rId123" Type="http://schemas.openxmlformats.org/officeDocument/2006/relationships/hyperlink" Target="consultantplus://offline/ref=CC9BA5381CBA55EB3F61FC02ED90C93CC3B616EDD16473549122D17E98A36DEB97CC7070912E2680862ADBEC5614CC3E27BA3B2388C4ED30955826002BM" TargetMode = "External"/>
	<Relationship Id="rId124" Type="http://schemas.openxmlformats.org/officeDocument/2006/relationships/hyperlink" Target="consultantplus://offline/ref=CC9BA5381CBA55EB3F61FC02ED90C93CC3B616EDDF697F529522D17E98A36DEB97CC7070912E2680862ADAE15614CC3E27BA3B2388C4ED30955826002BM" TargetMode = "External"/>
	<Relationship Id="rId125" Type="http://schemas.openxmlformats.org/officeDocument/2006/relationships/hyperlink" Target="consultantplus://offline/ref=CC9BA5381CBA55EB3F61FC02ED90C93CC3B616EDDF6A72549822D17E98A36DEB97CC7070912E2680862ADBED5614CC3E27BA3B2388C4ED30955826002BM" TargetMode = "External"/>
	<Relationship Id="rId126" Type="http://schemas.openxmlformats.org/officeDocument/2006/relationships/hyperlink" Target="consultantplus://offline/ref=CC9BA5381CBA55EB3F61FC02ED90C93CC3B616EDDF6A72549822D17E98A36DEB97CC7070912E2680862ADBED5614CC3E27BA3B2388C4ED30955826002BM" TargetMode = "External"/>
	<Relationship Id="rId127" Type="http://schemas.openxmlformats.org/officeDocument/2006/relationships/hyperlink" Target="consultantplus://offline/ref=CC9BA5381CBA55EB3F61FC02ED90C93CC3B616EDDF6A72549822D17E98A36DEB97CC7070912E2680862ADBED5614CC3E27BA3B2388C4ED30955826002BM" TargetMode = "External"/>
	<Relationship Id="rId128" Type="http://schemas.openxmlformats.org/officeDocument/2006/relationships/hyperlink" Target="consultantplus://offline/ref=CC9BA5381CBA55EB3F61FC02ED90C93CC3B616EDDF6D765C9822D17E98A36DEB97CC7070912E2680862AD9EB5614CC3E27BA3B2388C4ED30955826002BM" TargetMode = "External"/>
	<Relationship Id="rId129" Type="http://schemas.openxmlformats.org/officeDocument/2006/relationships/hyperlink" Target="consultantplus://offline/ref=CC9BA5381CBA55EB3F61FC02ED90C93CC3B616EDD06A7F5C9122D17E98A36DEB97CC706291762A808434DEEB43429D780721M" TargetMode = "External"/>
	<Relationship Id="rId130" Type="http://schemas.openxmlformats.org/officeDocument/2006/relationships/hyperlink" Target="consultantplus://offline/ref=CC9BA5381CBA55EB3F61FC02ED90C93CC3B616EDDF6976579622D17E98A36DEB97CC7070912E2686812ADBEA5614CC3E27BA3B2388C4ED30955826002BM" TargetMode = "External"/>
	<Relationship Id="rId131" Type="http://schemas.openxmlformats.org/officeDocument/2006/relationships/hyperlink" Target="consultantplus://offline/ref=CC9BA5381CBA55EB3F61FC02ED90C93CC3B616EDDF697F529522D17E98A36DEB97CC7070912E2680862ADBE95614CC3E27BA3B2388C4ED30955826002BM" TargetMode = "External"/>
	<Relationship Id="rId132" Type="http://schemas.openxmlformats.org/officeDocument/2006/relationships/hyperlink" Target="consultantplus://offline/ref=CC9BA5381CBA55EB3F61FC02ED90C93CC3B616EDDF6477509322D17E98A36DEB97CC7070912E2680862ADDE95614CC3E27BA3B2388C4ED30955826002BM" TargetMode = "External"/>
	<Relationship Id="rId133" Type="http://schemas.openxmlformats.org/officeDocument/2006/relationships/hyperlink" Target="consultantplus://offline/ref=CC9BA5381CBA55EB3F61FC02ED90C93CC3B616EDDF697F529522D17E98A36DEB97CC7070912E2680862AD9E15614CC3E27BA3B2388C4ED30955826002BM" TargetMode = "External"/>
	<Relationship Id="rId134" Type="http://schemas.openxmlformats.org/officeDocument/2006/relationships/hyperlink" Target="consultantplus://offline/ref=CC9BA5381CBA55EB3F61FC02ED90C93CC3B616EDDF697F529522D17E98A36DEB97CC7070912E2680862AD6EB5614CC3E27BA3B2388C4ED30955826002BM" TargetMode = "External"/>
	<Relationship Id="rId135" Type="http://schemas.openxmlformats.org/officeDocument/2006/relationships/hyperlink" Target="consultantplus://offline/ref=CC9BA5381CBA55EB3F61FC02ED90C93CC3B616EDDF697F529522D17E98A36DEB97CC7070912E2680862AD6EC5614CC3E27BA3B2388C4ED30955826002BM" TargetMode = "External"/>
	<Relationship Id="rId136" Type="http://schemas.openxmlformats.org/officeDocument/2006/relationships/hyperlink" Target="consultantplus://offline/ref=CC9BA5381CBA55EB3F61FC02ED90C93CC3B616EDDF6E7E569422D17E98A36DEB97CC7070912E2680862AD9EA5614CC3E27BA3B2388C4ED30955826002BM" TargetMode = "External"/>
	<Relationship Id="rId137" Type="http://schemas.openxmlformats.org/officeDocument/2006/relationships/hyperlink" Target="consultantplus://offline/ref=CC9BA5381CBA55EB3F61FC02ED90C93CC3B616EDD16A7E569222D17E98A36DEB97CC7070912E2680862AD9EB5614CC3E27BA3B2388C4ED30955826002BM" TargetMode = "External"/>
	<Relationship Id="rId138" Type="http://schemas.openxmlformats.org/officeDocument/2006/relationships/hyperlink" Target="consultantplus://offline/ref=CC9BA5381CBA55EB3F61E20FFBFC9331C4BB48E5D4647C02CC7D8A23CFAA67BCC283713ED52139808434DCE95F0423M" TargetMode = "External"/>
	<Relationship Id="rId139" Type="http://schemas.openxmlformats.org/officeDocument/2006/relationships/hyperlink" Target="consultantplus://offline/ref=CC9BA5381CBA55EB3F61FC02ED90C93CC3B616EDDF6D765C9822D17E98A36DEB97CC7070912E2680862BDEEF5614CC3E27BA3B2388C4ED30955826002BM" TargetMode = "External"/>
	<Relationship Id="rId140" Type="http://schemas.openxmlformats.org/officeDocument/2006/relationships/hyperlink" Target="consultantplus://offline/ref=CC9BA5381CBA55EB3F61FC02ED90C93CC3B616EDDF697F529522D17E98A36DEB97CC7070912E2680862BDEEB5614CC3E27BA3B2388C4ED30955826002BM" TargetMode = "External"/>
	<Relationship Id="rId141" Type="http://schemas.openxmlformats.org/officeDocument/2006/relationships/hyperlink" Target="consultantplus://offline/ref=CC9BA5381CBA55EB3F61FC02ED90C93CC3B616EDD06C73529522D17E98A36DEB97CC7070912E2680862AD6E15614CC3E27BA3B2388C4ED30955826002BM" TargetMode = "External"/>
	<Relationship Id="rId142" Type="http://schemas.openxmlformats.org/officeDocument/2006/relationships/hyperlink" Target="consultantplus://offline/ref=CC9BA5381CBA55EB3F61FC02ED90C93CC3B616EDD06470559722D17E98A36DEB97CC7070912E2680862ADFEA5614CC3E27BA3B2388C4ED30955826002BM" TargetMode = "External"/>
	<Relationship Id="rId143" Type="http://schemas.openxmlformats.org/officeDocument/2006/relationships/hyperlink" Target="consultantplus://offline/ref=CC9BA5381CBA55EB3F61FC02ED90C93CC3B616EDD06470559722D17E98A36DEB97CC706291762A808434DEEB43429D780721M" TargetMode = "External"/>
	<Relationship Id="rId144" Type="http://schemas.openxmlformats.org/officeDocument/2006/relationships/hyperlink" Target="consultantplus://offline/ref=CC9BA5381CBA55EB3F61FC02ED90C93CC3B616EDD069775D9322D17E98A36DEB97CC7070912E2680862AD8EF5614CC3E27BA3B2388C4ED30955826002BM" TargetMode = "External"/>
	<Relationship Id="rId145" Type="http://schemas.openxmlformats.org/officeDocument/2006/relationships/hyperlink" Target="consultantplus://offline/ref=CC9BA5381CBA55EB3F61FC02ED90C93CC3B616EDD06470559722D17E98A36DEB97CC7070912E2680862ADFEA5614CC3E27BA3B2388C4ED30955826002BM" TargetMode = "External"/>
	<Relationship Id="rId146" Type="http://schemas.openxmlformats.org/officeDocument/2006/relationships/hyperlink" Target="consultantplus://offline/ref=CC9BA5381CBA55EB3F61FC02ED90C93CC3B616EDD06C73529522D17E98A36DEB97CC7070912E2680862AD7E95614CC3E27BA3B2388C4ED30955826002BM" TargetMode = "External"/>
	<Relationship Id="rId147" Type="http://schemas.openxmlformats.org/officeDocument/2006/relationships/hyperlink" Target="consultantplus://offline/ref=CC9BA5381CBA55EB3F61FC02ED90C93CC3B616EDD069775D9322D17E98A36DEB97CC7070912E2680862AD8E05614CC3E27BA3B2388C4ED30955826002BM" TargetMode = "External"/>
	<Relationship Id="rId148" Type="http://schemas.openxmlformats.org/officeDocument/2006/relationships/hyperlink" Target="consultantplus://offline/ref=CC9BA5381CBA55EB3F61FC02ED90C93CC3B616EDD069775D9322D17E98A36DEB97CC7070912E2680862AD9E95614CC3E27BA3B2388C4ED30955826002BM" TargetMode = "External"/>
	<Relationship Id="rId149" Type="http://schemas.openxmlformats.org/officeDocument/2006/relationships/hyperlink" Target="consultantplus://offline/ref=CC9BA5381CBA55EB3F61FC02ED90C93CC3B616EDDF6E7E569422D17E98A36DEB97CC7070912E2680862AD6EE5614CC3E27BA3B2388C4ED30955826002BM" TargetMode = "External"/>
	<Relationship Id="rId150" Type="http://schemas.openxmlformats.org/officeDocument/2006/relationships/hyperlink" Target="consultantplus://offline/ref=CC9BA5381CBA55EB3F61FC02ED90C93CC3B616EDDF6E7E569422D17E98A36DEB97CC7070912E2680862AD6E05614CC3E27BA3B2388C4ED30955826002BM" TargetMode = "External"/>
	<Relationship Id="rId151" Type="http://schemas.openxmlformats.org/officeDocument/2006/relationships/hyperlink" Target="consultantplus://offline/ref=CC9BA5381CBA55EB3F61FC02ED90C93CC3B616EDDF6E7E569422D17E98A36DEB97CC7070912E2680862AD7E95614CC3E27BA3B2388C4ED30955826002BM" TargetMode = "External"/>
	<Relationship Id="rId152" Type="http://schemas.openxmlformats.org/officeDocument/2006/relationships/hyperlink" Target="consultantplus://offline/ref=CC9BA5381CBA55EB3F61FC02ED90C93CC3B616EDDF6E7E569422D17E98A36DEB97CC7070912E2680862AD7E85614CC3E27BA3B2388C4ED30955826002BM" TargetMode = "External"/>
	<Relationship Id="rId153" Type="http://schemas.openxmlformats.org/officeDocument/2006/relationships/hyperlink" Target="consultantplus://offline/ref=CC9BA5381CBA55EB3F61FC02ED90C93CC3B616EDDF6E7E569422D17E98A36DEB97CC7070912E2680862AD7EB5614CC3E27BA3B2388C4ED30955826002BM" TargetMode = "External"/>
	<Relationship Id="rId154" Type="http://schemas.openxmlformats.org/officeDocument/2006/relationships/hyperlink" Target="consultantplus://offline/ref=CC9BA5381CBA55EB3F61FC02ED90C93CC3B616EDDF697F529522D17E98A36DEB97CC7070912E2680862BDEEA5614CC3E27BA3B2388C4ED30955826002BM" TargetMode = "External"/>
	<Relationship Id="rId155" Type="http://schemas.openxmlformats.org/officeDocument/2006/relationships/hyperlink" Target="consultantplus://offline/ref=CC9BA5381CBA55EB3F61FC02ED90C93CC3B616EDDF697F529522D17E98A36DEB97CC7070912E2680862BDCEA5614CC3E27BA3B2388C4ED30955826002BM" TargetMode = "External"/>
	<Relationship Id="rId156" Type="http://schemas.openxmlformats.org/officeDocument/2006/relationships/hyperlink" Target="consultantplus://offline/ref=CC9BA5381CBA55EB3F61FC02ED90C93CC3B616EDDF697F529522D17E98A36DEB97CC7070912E2680862BDCEE5614CC3E27BA3B2388C4ED30955826002BM" TargetMode = "External"/>
	<Relationship Id="rId157" Type="http://schemas.openxmlformats.org/officeDocument/2006/relationships/hyperlink" Target="consultantplus://offline/ref=CC9BA5381CBA55EB3F61FC02ED90C93CC3B616EDDF6477509322D17E98A36DEB97CC7070912E2680862ADBEC5614CC3E27BA3B2388C4ED30955826002BM" TargetMode = "External"/>
	<Relationship Id="rId158" Type="http://schemas.openxmlformats.org/officeDocument/2006/relationships/hyperlink" Target="consultantplus://offline/ref=CC9BA5381CBA55EB3F61FC02ED90C93CC3B616EDD069775D9322D17E98A36DEB97CC7070912E2680862BDEEE5614CC3E27BA3B2388C4ED30955826002BM" TargetMode = "External"/>
	<Relationship Id="rId159" Type="http://schemas.openxmlformats.org/officeDocument/2006/relationships/hyperlink" Target="consultantplus://offline/ref=2BF2EED64918E68C021C7F9ACA5B908E3E872A5CC2EDF485DA9C7DF7C3CCC9D56A1CA14D45B0D538CF6664A07FF6AA48F52B59382A889C6ABC35B51920M" TargetMode = "External"/>
	<Relationship Id="rId160" Type="http://schemas.openxmlformats.org/officeDocument/2006/relationships/hyperlink" Target="consultantplus://offline/ref=2BF2EED64918E68C021C7F9ACA5B908E3E872A5CCDE1FB84D99C7DF7C3CCC9D56A1CA14D45B0D538CF6662AB7FF6AA48F52B59382A889C6ABC35B51920M" TargetMode = "External"/>
	<Relationship Id="rId161" Type="http://schemas.openxmlformats.org/officeDocument/2006/relationships/hyperlink" Target="consultantplus://offline/ref=2BF2EED64918E68C021C7F9ACA5B908E3E872A5CC2EFF583D89C7DF7C3CCC9D56A1CA14D45B0D538CF6762AB7FF6AA48F52B59382A889C6ABC35B51920M" TargetMode = "External"/>
	<Relationship Id="rId162" Type="http://schemas.openxmlformats.org/officeDocument/2006/relationships/hyperlink" Target="consultantplus://offline/ref=2BF2EED64918E68C021C7F9ACA5B908E3E872A5CCDECFB82DF9C7DF7C3CCC9D56A1CA14D45B0D538CF6766AA7FF6AA48F52B59382A889C6ABC35B51920M" TargetMode = "External"/>
	<Relationship Id="rId163" Type="http://schemas.openxmlformats.org/officeDocument/2006/relationships/hyperlink" Target="consultantplus://offline/ref=2BF2EED64918E68C021C7F9ACA5B908E3E872A5CC2ECF38DD99C7DF7C3CCC9D56A1CA14D45B0D538CF6762AB7FF6AA48F52B59382A889C6ABC35B51920M" TargetMode = "External"/>
	<Relationship Id="rId164" Type="http://schemas.openxmlformats.org/officeDocument/2006/relationships/hyperlink" Target="consultantplus://offline/ref=2BF2EED64918E68C021C7F9ACA5B908E3E872A5CC2EDF485DA9C7DF7C3CCC9D56A1CA14D45B0D538CF666BA87FF6AA48F52B59382A889C6ABC35B51920M" TargetMode = "External"/>
	<Relationship Id="rId165" Type="http://schemas.openxmlformats.org/officeDocument/2006/relationships/hyperlink" Target="consultantplus://offline/ref=2BF2EED64918E68C021C7F9ACA5B908E3E872A5CCDE1F380D99C7DF7C3CCC9D56A1CA14D45B0D538CF6664AF7FF6AA48F52B59382A889C6ABC35B51920M" TargetMode = "External"/>
	<Relationship Id="rId166" Type="http://schemas.openxmlformats.org/officeDocument/2006/relationships/hyperlink" Target="consultantplus://offline/ref=2BF2EED64918E68C021C7F9ACA5B908E3E872A5CC3EFFA86D89C7DF7C3CCC9D56A1CA14D45B0D538CF6763AA7FF6AA48F52B59382A889C6ABC35B51920M" TargetMode = "External"/>
	<Relationship Id="rId167" Type="http://schemas.openxmlformats.org/officeDocument/2006/relationships/hyperlink" Target="consultantplus://offline/ref=2BF2EED64918E68C021C7F9ACA5B908E3E872A5CC3EFFA86D89C7DF7C3CCC9D56A1CA14D45B0D538CF6763AA7FF6AA48F52B59382A889C6ABC35B51920M" TargetMode = "External"/>
	<Relationship Id="rId168" Type="http://schemas.openxmlformats.org/officeDocument/2006/relationships/hyperlink" Target="consultantplus://offline/ref=2BF2EED64918E68C021C7F9ACA5B908E3E872A5CCDECFB82DF9C7DF7C3CCC9D56A1CA14D45B0D538CF6764A07FF6AA48F52B59382A889C6ABC35B51920M" TargetMode = "External"/>
	<Relationship Id="rId169" Type="http://schemas.openxmlformats.org/officeDocument/2006/relationships/hyperlink" Target="consultantplus://offline/ref=2BF2EED64918E68C021C7F9ACA5B908E3E872A5CCDECFB82DF9C7DF7C3CCC9D56A1CA14D45B0D538CF676BAA7FF6AA48F52B59382A889C6ABC35B51920M" TargetMode = "External"/>
	<Relationship Id="rId170" Type="http://schemas.openxmlformats.org/officeDocument/2006/relationships/hyperlink" Target="consultantplus://offline/ref=2BF2EED64918E68C021C7F9ACA5B908E3E872A5CC3EFFA86D89C7DF7C3CCC9D56A1CA14D45B0D538CF6763AB7FF6AA48F52B59382A889C6ABC35B51920M" TargetMode = "External"/>
	<Relationship Id="rId171" Type="http://schemas.openxmlformats.org/officeDocument/2006/relationships/hyperlink" Target="consultantplus://offline/ref=2BF2EED64918E68C021C7F9ACA5B908E3E872A5CCDE1F380D99C7DF7C3CCC9D56A1CA14D45B0D538CF6763A97FF6AA48F52B59382A889C6ABC35B51920M" TargetMode = "External"/>
	<Relationship Id="rId172" Type="http://schemas.openxmlformats.org/officeDocument/2006/relationships/hyperlink" Target="consultantplus://offline/ref=2BF2EED64918E68C021C7F9ACA5B908E3E872A5CCDE1F380D99C7DF7C3CCC9D56A1CA14D45B0D538CF6761AA7FF6AA48F52B59382A889C6ABC35B51920M" TargetMode = "External"/>
	<Relationship Id="rId173" Type="http://schemas.openxmlformats.org/officeDocument/2006/relationships/hyperlink" Target="consultantplus://offline/ref=2BF2EED64918E68C021C7F9ACA5B908E3E872A5CC3EFFA86D89C7DF7C3CCC9D56A1CA14D45B0D538CF6763AC7FF6AA48F52B59382A889C6ABC35B51920M" TargetMode = "External"/>
	<Relationship Id="rId174" Type="http://schemas.openxmlformats.org/officeDocument/2006/relationships/hyperlink" Target="consultantplus://offline/ref=2BF2EED64918E68C021C7F9ACA5B908E3E872A5CC3E0F783DD9C7DF7C3CCC9D56A1CA14D45B0D538CF6662AB7FF6AA48F52B59382A889C6ABC35B51920M" TargetMode = "External"/>
	<Relationship Id="rId175" Type="http://schemas.openxmlformats.org/officeDocument/2006/relationships/hyperlink" Target="consultantplus://offline/ref=2BF2EED64918E68C021C7F9ACA5B908E3E872A5CC2E8FA8DDC9C7DF7C3CCC9D56A1CA14D45B0D538CF6762AF7FF6AA48F52B59382A889C6ABC35B51920M" TargetMode = "External"/>
	<Relationship Id="rId176" Type="http://schemas.openxmlformats.org/officeDocument/2006/relationships/hyperlink" Target="consultantplus://offline/ref=2BF2EED64918E68C021C7F9ACA5B908E3E872A5CC2E8FA8DDC9C7DF7C3CCC9D56A1CA14D45B0D538CF6761A87FF6AA48F52B59382A889C6ABC35B51920M" TargetMode = "External"/>
	<Relationship Id="rId177" Type="http://schemas.openxmlformats.org/officeDocument/2006/relationships/hyperlink" Target="consultantplus://offline/ref=2BF2EED64918E68C021C7F9ACA5B908E3E872A5CCDE9FA87D29C7DF7C3CCC9D56A1CA14D45B0D538CF6761A87FF6AA48F52B59382A889C6ABC35B51920M" TargetMode = "External"/>
	<Relationship Id="rId178" Type="http://schemas.openxmlformats.org/officeDocument/2006/relationships/hyperlink" Target="consultantplus://offline/ref=2BF2EED64918E68C021C7F9ACA5B908E3E872A5CC2E8FA8DDC9C7DF7C3CCC9D56A1CA14D45B0D538CF6761AB7FF6AA48F52B59382A889C6ABC35B51920M" TargetMode = "External"/>
	<Relationship Id="rId179" Type="http://schemas.openxmlformats.org/officeDocument/2006/relationships/hyperlink" Target="consultantplus://offline/ref=2BF2EED64918E68C021C7F9ACA5B908E3E872A5CCDE9FA87D29C7DF7C3CCC9D56A1CA14D45B0D538CF6761A97FF6AA48F52B59382A889C6ABC35B51920M" TargetMode = "External"/>
	<Relationship Id="rId180" Type="http://schemas.openxmlformats.org/officeDocument/2006/relationships/hyperlink" Target="consultantplus://offline/ref=2BF2EED64918E68C021C7F9ACA5B908E3E872A5CCDEBFA86DE9C7DF7C3CCC9D56A1CA14D45B0D538CF6765A97FF6AA48F52B59382A889C6ABC35B51920M" TargetMode = "External"/>
	<Relationship Id="rId181" Type="http://schemas.openxmlformats.org/officeDocument/2006/relationships/hyperlink" Target="consultantplus://offline/ref=2BF2EED64918E68C021C7F9ACA5B908E3E872A5CC2E8FA8DDC9C7DF7C3CCC9D56A1CA14D45B0D538CF6761AE7FF6AA48F52B59382A889C6ABC35B51920M" TargetMode = "External"/>
	<Relationship Id="rId182" Type="http://schemas.openxmlformats.org/officeDocument/2006/relationships/hyperlink" Target="consultantplus://offline/ref=2BF2EED64918E68C021C7F9ACA5B908E3E872A5CCDE1F380D99C7DF7C3CCC9D56A1CA14D45B0D538CF6760AB7FF6AA48F52B59382A889C6ABC35B51920M" TargetMode = "External"/>
	<Relationship Id="rId183" Type="http://schemas.openxmlformats.org/officeDocument/2006/relationships/hyperlink" Target="consultantplus://offline/ref=2BF2EED64918E68C021C7F9ACA5B908E3E872A5CCDE1F380D99C7DF7C3CCC9D56A1CA14D45B0D538CF6767AD7FF6AA48F52B59382A889C6ABC35B51920M" TargetMode = "External"/>
	<Relationship Id="rId184" Type="http://schemas.openxmlformats.org/officeDocument/2006/relationships/hyperlink" Target="consultantplus://offline/ref=2BF2EED64918E68C021C7F9ACA5B908E3E872A5CCDECFB82DF9C7DF7C3CCC9D56A1CA14D45B0D538CF6460A87FF6AA48F52B59382A889C6ABC35B51920M" TargetMode = "External"/>
	<Relationship Id="rId185" Type="http://schemas.openxmlformats.org/officeDocument/2006/relationships/hyperlink" Target="consultantplus://offline/ref=2BF2EED64918E68C021C7F9ACA5B908E3E872A5CCDE8F28CD29C7DF7C3CCC9D56A1CA14D45B0D538CF6462AE7FF6AA48F52B59382A889C6ABC35B51920M" TargetMode = "External"/>
	<Relationship Id="rId186" Type="http://schemas.openxmlformats.org/officeDocument/2006/relationships/hyperlink" Target="consultantplus://offline/ref=2BF2EED64918E68C021C7F9ACA5B908E3E872A5CCDE8F28CD29C7DF7C3CCC9D56A1CA14D45B0D538CF6462A17FF6AA48F52B59382A889C6ABC35B51920M" TargetMode = "External"/>
	<Relationship Id="rId187" Type="http://schemas.openxmlformats.org/officeDocument/2006/relationships/hyperlink" Target="consultantplus://offline/ref=2BF2EED64918E68C021C7F9ACA5B908E3E872A5CCDECFB82DF9C7DF7C3CCC9D56A1CA14D45B0D538CF6460AA7FF6AA48F52B59382A889C6ABC35B51920M" TargetMode = "External"/>
	<Relationship Id="rId188" Type="http://schemas.openxmlformats.org/officeDocument/2006/relationships/hyperlink" Target="consultantplus://offline/ref=2BF2EED64918E68C021C7F9ACA5B908E3E872A5CCDECFB82DF9C7DF7C3CCC9D56A1CA14D45B0D538CF6460AE7FF6AA48F52B59382A889C6ABC35B51920M" TargetMode = "External"/>
	<Relationship Id="rId189" Type="http://schemas.openxmlformats.org/officeDocument/2006/relationships/hyperlink" Target="consultantplus://offline/ref=2BF2EED64918E68C021C7F9ACA5B908E3E872A5CCDE1F380D99C7DF7C3CCC9D56A1CA14D45B0D538CF6765A07FF6AA48F52B59382A889C6ABC35B51920M" TargetMode = "External"/>
	<Relationship Id="rId190" Type="http://schemas.openxmlformats.org/officeDocument/2006/relationships/hyperlink" Target="consultantplus://offline/ref=2BF2EED64918E68C021C7F9ACA5B908E3E872A5CCDE8F28CD29C7DF7C3CCC9D56A1CA14D45B0D538CF6467A17FF6AA48F52B59382A889C6ABC35B51920M" TargetMode = "External"/>
	<Relationship Id="rId191" Type="http://schemas.openxmlformats.org/officeDocument/2006/relationships/hyperlink" Target="consultantplus://offline/ref=2BF2EED64918E68C021C7F9ACA5B908E3E872A5CC3E1F784DB9C7DF7C3CCC9D56A1CA14D45B0D538CF6760A87FF6AA48F52B59382A889C6ABC35B51920M" TargetMode = "External"/>
	<Relationship Id="rId192" Type="http://schemas.openxmlformats.org/officeDocument/2006/relationships/hyperlink" Target="consultantplus://offline/ref=2BF2EED64918E68C021C7F9ACA5B908E3E872A5CC3E1F784DB9C7DF7C3CCC9D56A1CA14D45B0D538CF6760AA7FF6AA48F52B59382A889C6ABC35B51920M" TargetMode = "External"/>
	<Relationship Id="rId193" Type="http://schemas.openxmlformats.org/officeDocument/2006/relationships/hyperlink" Target="consultantplus://offline/ref=2BF2EED64918E68C021C7F9ACA5B908E3E872A5CCDE9FA87D29C7DF7C3CCC9D56A1CA14D45B0D538CF6765AD7FF6AA48F52B59382A889C6ABC35B51920M" TargetMode = "External"/>
	<Relationship Id="rId194" Type="http://schemas.openxmlformats.org/officeDocument/2006/relationships/hyperlink" Target="consultantplus://offline/ref=2BF2EED64918E68C021C7F9ACA5B908E3E872A5CC3E1F784DB9C7DF7C3CCC9D56A1CA14D45B0D538CF6767A97FF6AA48F52B59382A889C6ABC35B51920M" TargetMode = "External"/>
	<Relationship Id="rId195" Type="http://schemas.openxmlformats.org/officeDocument/2006/relationships/hyperlink" Target="consultantplus://offline/ref=2BF2EED64918E68C021C6197DC37CA8338857250C4E0F8D286C326AA94C5C3823F53A00301BFCA38CD7861A8761A21M" TargetMode = "External"/>
	<Relationship Id="rId196" Type="http://schemas.openxmlformats.org/officeDocument/2006/relationships/hyperlink" Target="consultantplus://offline/ref=2BF2EED64918E68C021C7F9ACA5B908E3E872A5CC2ECF38DD99C7DF7C3CCC9D56A1CA14D45B0D538CF6463A07FF6AA48F52B59382A889C6ABC35B51920M" TargetMode = "External"/>
	<Relationship Id="rId197" Type="http://schemas.openxmlformats.org/officeDocument/2006/relationships/hyperlink" Target="consultantplus://offline/ref=2BF2EED64918E68C021C6197DC37CA8338857250C4E0F8D286C326AA94C5C3823F53A00301BFCA38CD7861A8761A21M" TargetMode = "External"/>
	<Relationship Id="rId198" Type="http://schemas.openxmlformats.org/officeDocument/2006/relationships/hyperlink" Target="consultantplus://offline/ref=2BF2EED64918E68C021C7F9ACA5B908E3E872A5CC3E1F784DB9C7DF7C3CCC9D56A1CA14D45B0D538CF6767AA7FF6AA48F52B59382A889C6ABC35B51920M" TargetMode = "External"/>
	<Relationship Id="rId199" Type="http://schemas.openxmlformats.org/officeDocument/2006/relationships/hyperlink" Target="consultantplus://offline/ref=2BF2EED64918E68C021C7F9ACA5B908E3E872A5CC2ECF38DD99C7DF7C3CCC9D56A1CA14D45B0D538CF6463A07FF6AA48F52B59382A889C6ABC35B51920M" TargetMode = "External"/>
	<Relationship Id="rId200" Type="http://schemas.openxmlformats.org/officeDocument/2006/relationships/hyperlink" Target="consultantplus://offline/ref=2BF2EED64918E68C021C7F9ACA5B908E3E872A5CC3E1F784DB9C7DF7C3CCC9D56A1CA14D45B0D538CF6767AF7FF6AA48F52B59382A889C6ABC35B51920M" TargetMode = "External"/>
	<Relationship Id="rId201" Type="http://schemas.openxmlformats.org/officeDocument/2006/relationships/hyperlink" Target="consultantplus://offline/ref=2BF2EED64918E68C021C6197DC37CA8338857250C4E0F8D286C326AA94C5C3823F53A00301BFCA38CD7861A8761A21M" TargetMode = "External"/>
	<Relationship Id="rId202" Type="http://schemas.openxmlformats.org/officeDocument/2006/relationships/hyperlink" Target="consultantplus://offline/ref=2BF2EED64918E68C021C7F9ACA5B908E3E872A5CC3E1F784DB9C7DF7C3CCC9D56A1CA14D45B0D538CF6767A07FF6AA48F52B59382A889C6ABC35B51920M" TargetMode = "External"/>
	<Relationship Id="rId203" Type="http://schemas.openxmlformats.org/officeDocument/2006/relationships/hyperlink" Target="consultantplus://offline/ref=2BF2EED64918E68C021C7F9ACA5B908E3E872A5CC3E1F784DB9C7DF7C3CCC9D56A1CA14D45B0D538CF6767A17FF6AA48F52B59382A889C6ABC35B51920M" TargetMode = "External"/>
	<Relationship Id="rId204" Type="http://schemas.openxmlformats.org/officeDocument/2006/relationships/hyperlink" Target="consultantplus://offline/ref=2BF2EED64918E68C021C7F9ACA5B908E3E872A5CC3E1F784DB9C7DF7C3CCC9D56A1CA14D45B0D538CF6766A87FF6AA48F52B59382A889C6ABC35B51920M" TargetMode = "External"/>
	<Relationship Id="rId205" Type="http://schemas.openxmlformats.org/officeDocument/2006/relationships/hyperlink" Target="consultantplus://offline/ref=2BF2EED64918E68C021C7F9ACA5B908E3E872A5CC3E1F784DB9C7DF7C3CCC9D56A1CA14D45B0D538CF6766A97FF6AA48F52B59382A889C6ABC35B51920M" TargetMode = "External"/>
	<Relationship Id="rId206" Type="http://schemas.openxmlformats.org/officeDocument/2006/relationships/hyperlink" Target="consultantplus://offline/ref=2BF2EED64918E68C021C7F9ACA5B908E3E872A5CC3E1F784DB9C7DF7C3CCC9D56A1CA14D45B0D538CF6766AA7FF6AA48F52B59382A889C6ABC35B51920M" TargetMode = "External"/>
	<Relationship Id="rId207" Type="http://schemas.openxmlformats.org/officeDocument/2006/relationships/hyperlink" Target="consultantplus://offline/ref=2BF2EED64918E68C021C7F9ACA5B908E3E872A5CCDE9FA87D29C7DF7C3CCC9D56A1CA14D45B0D538CF6765AF7FF6AA48F52B59382A889C6ABC35B51920M" TargetMode = "External"/>
	<Relationship Id="rId208" Type="http://schemas.openxmlformats.org/officeDocument/2006/relationships/hyperlink" Target="consultantplus://offline/ref=2BF2EED64918E68C021C7F9ACA5B908E3E872A5CC3E1F784DB9C7DF7C3CCC9D56A1CA14D45B0D538CF6766AB7FF6AA48F52B59382A889C6ABC35B51920M" TargetMode = "External"/>
	<Relationship Id="rId209" Type="http://schemas.openxmlformats.org/officeDocument/2006/relationships/hyperlink" Target="consultantplus://offline/ref=2BF2EED64918E68C021C7F9ACA5B908E3E872A5CC3E1F784DB9C7DF7C3CCC9D56A1CA14D45B0D538CF6766A07FF6AA48F52B59382A889C6ABC35B51920M" TargetMode = "External"/>
	<Relationship Id="rId210" Type="http://schemas.openxmlformats.org/officeDocument/2006/relationships/hyperlink" Target="consultantplus://offline/ref=2BF2EED64918E68C021C7F9ACA5B908E3E872A5CC3E1F784DB9C7DF7C3CCC9D56A1CA14D45B0D538CF6766A17FF6AA48F52B59382A889C6ABC35B51920M" TargetMode = "External"/>
	<Relationship Id="rId211" Type="http://schemas.openxmlformats.org/officeDocument/2006/relationships/hyperlink" Target="consultantplus://offline/ref=2BF2EED64918E68C021C7F9ACA5B908E3E872A5CC3E1F784DB9C7DF7C3CCC9D56A1CA14D45B0D538CF6765A87FF6AA48F52B59382A889C6ABC35B51920M" TargetMode = "External"/>
	<Relationship Id="rId212" Type="http://schemas.openxmlformats.org/officeDocument/2006/relationships/hyperlink" Target="consultantplus://offline/ref=2BF2EED64918E68C021C7F9ACA5B908E3E872A5CCDE9FA87D29C7DF7C3CCC9D56A1CA14D45B0D538CF6765A07FF6AA48F52B59382A889C6ABC35B51920M" TargetMode = "External"/>
	<Relationship Id="rId213" Type="http://schemas.openxmlformats.org/officeDocument/2006/relationships/hyperlink" Target="consultantplus://offline/ref=2BF2EED64918E68C021C7F9ACA5B908E3E872A5CC3E1F784DB9C7DF7C3CCC9D56A1CA14D45B0D538CF6765A97FF6AA48F52B59382A889C6ABC35B51920M" TargetMode = "External"/>
	<Relationship Id="rId214" Type="http://schemas.openxmlformats.org/officeDocument/2006/relationships/hyperlink" Target="consultantplus://offline/ref=2BF2EED64918E68C021C7F9ACA5B908E3E872A5CCDE8F28CD29C7DF7C3CCC9D56A1CA14D45B0D538CF6466AD7FF6AA48F52B59382A889C6ABC35B51920M" TargetMode = "External"/>
	<Relationship Id="rId215" Type="http://schemas.openxmlformats.org/officeDocument/2006/relationships/hyperlink" Target="consultantplus://offline/ref=2BF2EED64918E68C021C7F9ACA5B908E3E872A5CC2EBF183D99C7DF7C3CCC9D56A1CA15F45E8D938CD7863AA6AA0FB0E1A23M" TargetMode = "External"/>
	<Relationship Id="rId216" Type="http://schemas.openxmlformats.org/officeDocument/2006/relationships/hyperlink" Target="consultantplus://offline/ref=2BF2EED64918E68C021C7F9ACA5B908E3E872A5CCDE8F28CD29C7DF7C3CCC9D56A1CA14D45B0D538CF6466AF7FF6AA48F52B59382A889C6ABC35B51920M" TargetMode = "External"/>
	<Relationship Id="rId217" Type="http://schemas.openxmlformats.org/officeDocument/2006/relationships/hyperlink" Target="consultantplus://offline/ref=2BF2EED64918E68C021C7F9ACA5B908E3E872A5CC3EFFA86D89C7DF7C3CCC9D56A1CA14D45B0D538CF6760AA7FF6AA48F52B59382A889C6ABC35B51920M" TargetMode = "External"/>
	<Relationship Id="rId218" Type="http://schemas.openxmlformats.org/officeDocument/2006/relationships/hyperlink" Target="consultantplus://offline/ref=2BF2EED64918E68C021C7F9ACA5B908E3E872A5CCDE8F28CD29C7DF7C3CCC9D56A1CA14D45B0D538CF6466A17FF6AA48F52B59382A889C6ABC35B51920M" TargetMode = "External"/>
	<Relationship Id="rId219" Type="http://schemas.openxmlformats.org/officeDocument/2006/relationships/hyperlink" Target="consultantplus://offline/ref=2BF2EED64918E68C021C7F9ACA5B908E3E872A5CCDE8F28CD29C7DF7C3CCC9D56A1CA14D45B0D538CF6465A87FF6AA48F52B59382A889C6ABC35B51920M" TargetMode = "External"/>
	<Relationship Id="rId220" Type="http://schemas.openxmlformats.org/officeDocument/2006/relationships/hyperlink" Target="consultantplus://offline/ref=2BF2EED64918E68C021C7F9ACA5B908E3E872A5CCDE1F380D99C7DF7C3CCC9D56A1CA14D45B0D538CF676BA07FF6AA48F52B59382A889C6ABC35B51920M" TargetMode = "External"/>
	<Relationship Id="rId221" Type="http://schemas.openxmlformats.org/officeDocument/2006/relationships/hyperlink" Target="consultantplus://offline/ref=2BF2EED64918E68C021C7F9ACA5B908E3E872A5CCDECFB82DF9C7DF7C3CCC9D56A1CA14D45B0D538CF646BAA7FF6AA48F52B59382A889C6ABC35B51920M" TargetMode = "External"/>
	<Relationship Id="rId222" Type="http://schemas.openxmlformats.org/officeDocument/2006/relationships/hyperlink" Target="consultantplus://offline/ref=2BF2EED64918E68C021C7F9ACA5B908E3E872A5CCDECFB82DF9C7DF7C3CCC9D56A1CA14D45B0D538CF646BAE7FF6AA48F52B59382A889C6ABC35B51920M" TargetMode = "External"/>
	<Relationship Id="rId223" Type="http://schemas.openxmlformats.org/officeDocument/2006/relationships/hyperlink" Target="consultantplus://offline/ref=2BF2EED64918E68C021C7F9ACA5B908E3E872A5CC2E8FA8DDC9C7DF7C3CCC9D56A1CA14D45B0D538CF676AAA7FF6AA48F52B59382A889C6ABC35B51920M" TargetMode = "External"/>
	<Relationship Id="rId224" Type="http://schemas.openxmlformats.org/officeDocument/2006/relationships/hyperlink" Target="consultantplus://offline/ref=2BF2EED64918E68C021C7F9ACA5B908E3E872A5CCDE1F380D99C7DF7C3CCC9D56A1CA14D45B0D538CF6462A87FF6AA48F52B59382A889C6ABC35B51920M" TargetMode = "External"/>
	<Relationship Id="rId225" Type="http://schemas.openxmlformats.org/officeDocument/2006/relationships/hyperlink" Target="consultantplus://offline/ref=2BF2EED64918E68C021C6197DC37CA833E8E7652C7EFF8D286C326AA94C5C3823F53A00301BFCA38CD7861A8761A21M" TargetMode = "External"/>
	<Relationship Id="rId226" Type="http://schemas.openxmlformats.org/officeDocument/2006/relationships/hyperlink" Target="consultantplus://offline/ref=2BF2EED64918E68C021C6197DC37CA8339847058C2EFF8D286C326AA94C5C3823F53A00301BFCA38CD7861A8761A21M" TargetMode = "External"/>
	<Relationship Id="rId227" Type="http://schemas.openxmlformats.org/officeDocument/2006/relationships/hyperlink" Target="consultantplus://offline/ref=2BF2EED64918E68C021C7F9ACA5B908E3E872A5CC4EAF085D39C7DF7C3CCC9D56A1CA15F45E8D938CD7863AA6AA0FB0E1A23M" TargetMode = "External"/>
	<Relationship Id="rId228" Type="http://schemas.openxmlformats.org/officeDocument/2006/relationships/hyperlink" Target="consultantplus://offline/ref=2BF2EED64918E68C021C7F9ACA5B908E3E872A5CC3EDFA86DD9C7DF7C3CCC9D56A1CA15F45E8D938CD7863AA6AA0FB0E1A23M" TargetMode = "External"/>
	<Relationship Id="rId229" Type="http://schemas.openxmlformats.org/officeDocument/2006/relationships/hyperlink" Target="consultantplus://offline/ref=2BF2EED64918E68C021C7F9ACA5B908E3E872A5CC4EAF280DE9C7DF7C3CCC9D56A1CA15F45E8D938CD7863AA6AA0FB0E1A23M" TargetMode = "External"/>
	<Relationship Id="rId230" Type="http://schemas.openxmlformats.org/officeDocument/2006/relationships/hyperlink" Target="consultantplus://offline/ref=2BF2EED64918E68C021C7F9ACA5B908E3E872A5CC2E9F782DF9C7DF7C3CCC9D56A1CA14D45B0D538CF6465A87FF6AA48F52B59382A889C6ABC35B51920M" TargetMode = "External"/>
	<Relationship Id="rId231" Type="http://schemas.openxmlformats.org/officeDocument/2006/relationships/hyperlink" Target="consultantplus://offline/ref=2BF2EED64918E68C021C7F9ACA5B908E3E872A5CC2E9F782DF9C7DF7C3CCC9D56A1CA14D45B0D538CF6465A97FF6AA48F52B59382A889C6ABC35B51920M" TargetMode = "External"/>
	<Relationship Id="rId232" Type="http://schemas.openxmlformats.org/officeDocument/2006/relationships/hyperlink" Target="consultantplus://offline/ref=2BF2EED64918E68C021C7F9ACA5B908E3E872A5CCDEFF684D29C7DF7C3CCC9D56A1CA14D45B0D538CF6460A87FF6AA48F52B59382A889C6ABC35B51920M" TargetMode = "External"/>
	<Relationship Id="rId233" Type="http://schemas.openxmlformats.org/officeDocument/2006/relationships/hyperlink" Target="consultantplus://offline/ref=2BF2EED64918E68C021C7F9ACA5B908E3E872A5CCDEEFB81DE9C7DF7C3CCC9D56A1CA14D45B0D538CF6662AB7FF6AA48F52B59382A889C6ABC35B51920M" TargetMode = "External"/>
	<Relationship Id="rId234" Type="http://schemas.openxmlformats.org/officeDocument/2006/relationships/hyperlink" Target="consultantplus://offline/ref=2BF2EED64918E68C021C7F9ACA5B908E3E872A5CCDEFF684D29C7DF7C3CCC9D56A1CA14D45B0D538CF6460AA7FF6AA48F52B59382A889C6ABC35B51920M" TargetMode = "External"/>
	<Relationship Id="rId235" Type="http://schemas.openxmlformats.org/officeDocument/2006/relationships/hyperlink" Target="consultantplus://offline/ref=2BF2EED64918E68C021C7F9ACA5B908E3E872A5CC2E9F782DF9C7DF7C3CCC9D56A1CA14D45B0D538CF6465AB7FF6AA48F52B59382A889C6ABC35B51920M" TargetMode = "External"/>
	<Relationship Id="rId236" Type="http://schemas.openxmlformats.org/officeDocument/2006/relationships/hyperlink" Target="consultantplus://offline/ref=2BF2EED64918E68C021C7F9ACA5B908E3E872A5CCDE1F380D99C7DF7C3CCC9D56A1CA14D45B0D538CF6461A07FF6AA48F52B59382A889C6ABC35B51920M" TargetMode = "External"/>
	<Relationship Id="rId237" Type="http://schemas.openxmlformats.org/officeDocument/2006/relationships/hyperlink" Target="consultantplus://offline/ref=2BF2EED64918E68C021C7F9ACA5B908E3E872A5CCDECFB82DF9C7DF7C3CCC9D56A1CA14D45B0D538CF6561AD7FF6AA48F52B59382A889C6ABC35B51920M" TargetMode = "External"/>
	<Relationship Id="rId238" Type="http://schemas.openxmlformats.org/officeDocument/2006/relationships/hyperlink" Target="consultantplus://offline/ref=2BF2EED64918E68C021C7F9ACA5B908E3E872A5CCDECFB82DF9C7DF7C3CCC9D56A1CA14D45B0D538CF6561A17FF6AA48F52B59382A889C6ABC35B51920M" TargetMode = "External"/>
	<Relationship Id="rId239" Type="http://schemas.openxmlformats.org/officeDocument/2006/relationships/hyperlink" Target="consultantplus://offline/ref=2BF2EED64918E68C021C7F9ACA5B908E3E872A5CCDECFB82DF9C7DF7C3CCC9D56A1CA14D45B0D538CF6560AA7FF6AA48F52B59382A889C6ABC35B51920M" TargetMode = "External"/>
	<Relationship Id="rId240" Type="http://schemas.openxmlformats.org/officeDocument/2006/relationships/hyperlink" Target="consultantplus://offline/ref=2BF2EED64918E68C021C7F9ACA5B908E3E872A5CC2EFF583D89C7DF7C3CCC9D56A1CA14D45B0D538CF646BA87FF6AA48F52B59382A889C6ABC35B51920M" TargetMode = "External"/>
	<Relationship Id="rId241" Type="http://schemas.openxmlformats.org/officeDocument/2006/relationships/hyperlink" Target="consultantplus://offline/ref=2BF2EED64918E68C021C7F9ACA5B908E3E872A5CC2ECF38DD99C7DF7C3CCC9D56A1CA14D45B0D538CF6464AE7FF6AA48F52B59382A889C6ABC35B51920M" TargetMode = "External"/>
	<Relationship Id="rId242" Type="http://schemas.openxmlformats.org/officeDocument/2006/relationships/hyperlink" Target="consultantplus://offline/ref=2BF2EED64918E68C021C7F9ACA5B908E3E872A5CC2EFF583D89C7DF7C3CCC9D56A1CA14D45B0D538CF646BAD7FF6AA48F52B59382A889C6ABC35B51920M" TargetMode = "External"/>
	<Relationship Id="rId243" Type="http://schemas.openxmlformats.org/officeDocument/2006/relationships/hyperlink" Target="consultantplus://offline/ref=2BF2EED64918E68C021C7F9ACA5B908E3E872A5CCDECFB82DF9C7DF7C3CCC9D56A1CA14D45B0D538CF6566A87FF6AA48F52B59382A889C6ABC35B51920M" TargetMode = "External"/>
	<Relationship Id="rId244" Type="http://schemas.openxmlformats.org/officeDocument/2006/relationships/hyperlink" Target="consultantplus://offline/ref=2BF2EED64918E68C021C7F9ACA5B908E3E872A5CCDECFB82DF9C7DF7C3CCC9D56A1CA14D45B0D538CF6564A97FF6AA48F52B59382A889C6ABC35B51920M" TargetMode = "External"/>
	<Relationship Id="rId245" Type="http://schemas.openxmlformats.org/officeDocument/2006/relationships/hyperlink" Target="consultantplus://offline/ref=2BF2EED64918E68C021C7F9ACA5B908E3E872A5CCDECFB82DF9C7DF7C3CCC9D56A1CA14D45B0D538CF6564AD7FF6AA48F52B59382A889C6ABC35B51920M" TargetMode = "External"/>
	<Relationship Id="rId246" Type="http://schemas.openxmlformats.org/officeDocument/2006/relationships/hyperlink" Target="consultantplus://offline/ref=2BF2EED64918E68C021C7F9ACA5B908E3E872A5CCDE1F380D99C7DF7C3CCC9D56A1CA14D45B0D538CF6467A07FF6AA48F52B59382A889C6ABC35B51920M" TargetMode = "External"/>
	<Relationship Id="rId247" Type="http://schemas.openxmlformats.org/officeDocument/2006/relationships/hyperlink" Target="consultantplus://offline/ref=2BF2EED64918E68C021C7F9ACA5B908E3E872A5CCDE1F380D99C7DF7C3CCC9D56A1CA14D45B0D538CF6465A17FF6AA48F52B59382A889C6ABC35B51920M" TargetMode = "External"/>
	<Relationship Id="rId248" Type="http://schemas.openxmlformats.org/officeDocument/2006/relationships/hyperlink" Target="consultantplus://offline/ref=2BF2EED64918E68C021C6197DC37CA833E8E7654C6E8F8D286C326AA94C5C3822D53F80F04BADF6C9E2236A574A0E50CA2385B3A36182BM" TargetMode = "External"/>
	<Relationship Id="rId249" Type="http://schemas.openxmlformats.org/officeDocument/2006/relationships/hyperlink" Target="consultantplus://offline/ref=2BF2EED64918E68C021C6197DC37CA83398A7556C2EAF8D286C326AA94C5C3823F53A00301BFCA38CD7861A8761A21M" TargetMode = "External"/>
	<Relationship Id="rId250" Type="http://schemas.openxmlformats.org/officeDocument/2006/relationships/hyperlink" Target="consultantplus://offline/ref=2BF2EED64918E68C021C7F9ACA5B908E3E872A5CC2EDF485DA9C7DF7C3CCC9D56A1CA14D45B0D538CF6467A17FF6AA48F52B59382A889C6ABC35B51920M" TargetMode = "External"/>
	<Relationship Id="rId251" Type="http://schemas.openxmlformats.org/officeDocument/2006/relationships/hyperlink" Target="consultantplus://offline/ref=2BF2EED64918E68C021C7F9ACA5B908E3E872A5CCDE8F28CD29C7DF7C3CCC9D56A1CA14D45B0D538CF656AA07FF6AA48F52B59382A889C6ABC35B51920M" TargetMode = "External"/>
	<Relationship Id="rId252" Type="http://schemas.openxmlformats.org/officeDocument/2006/relationships/hyperlink" Target="consultantplus://offline/ref=2BF2EED64918E68C021C7F9ACA5B908E3E872A5CCDE8F384DE9C7DF7C3CCC9D56A1CA14D45B0D538CF6662AD7FF6AA48F52B59382A889C6ABC35B51920M" TargetMode = "External"/>
	<Relationship Id="rId253" Type="http://schemas.openxmlformats.org/officeDocument/2006/relationships/hyperlink" Target="consultantplus://offline/ref=2BF2EED64918E68C021C7F9ACA5B908E3E872A5CCDEFF684D29C7DF7C3CCC9D56A1CA14D45B0D538CF6464AC7FF6AA48F52B59382A889C6ABC35B51920M" TargetMode = "External"/>
	<Relationship Id="rId254" Type="http://schemas.openxmlformats.org/officeDocument/2006/relationships/hyperlink" Target="consultantplus://offline/ref=2BF2EED64918E68C021C7F9ACA5B908E3E872A5CC0EEFA81D39C7DF7C3CCC9D56A1CA15F45E8D938CD7863AA6AA0FB0E1A23M" TargetMode = "External"/>
	<Relationship Id="rId255" Type="http://schemas.openxmlformats.org/officeDocument/2006/relationships/hyperlink" Target="consultantplus://offline/ref=2BF2EED64918E68C021C7F9ACA5B908E3E872A5CCCE8F087DD9C7DF7C3CCC9D56A1CA14D45B0D538CF6465A07FF6AA48F52B59382A889C6ABC35B51920M" TargetMode = "External"/>
	<Relationship Id="rId256" Type="http://schemas.openxmlformats.org/officeDocument/2006/relationships/hyperlink" Target="consultantplus://offline/ref=2BF2EED64918E68C021C7F9ACA5B908E3E872A5CCDE8F28CD29C7DF7C3CCC9D56A1CA14D45B0D538CF6263A87FF6AA48F52B59382A889C6ABC35B51920M" TargetMode = "External"/>
	<Relationship Id="rId257" Type="http://schemas.openxmlformats.org/officeDocument/2006/relationships/hyperlink" Target="consultantplus://offline/ref=2BF2EED64918E68C021C7F9ACA5B908E3E872A5CCDE8F28CD29C7DF7C3CCC9D56A1CA14D45B0D538CF6263AA7FF6AA48F52B59382A889C6ABC35B51920M" TargetMode = "External"/>
	<Relationship Id="rId258" Type="http://schemas.openxmlformats.org/officeDocument/2006/relationships/hyperlink" Target="consultantplus://offline/ref=2BF2EED64918E68C021C7F9ACA5B908E3E872A5CCDE8F28CD29C7DF7C3CCC9D56A1CA14D45B0D538CF6263AC7FF6AA48F52B59382A889C6ABC35B51920M" TargetMode = "External"/>
	<Relationship Id="rId259" Type="http://schemas.openxmlformats.org/officeDocument/2006/relationships/hyperlink" Target="consultantplus://offline/ref=2BF2EED64918E68C021C7F9ACA5B908E3E872A5CCDE8F28CD29C7DF7C3CCC9D56A1CA14D45B0D538CF6263AD7FF6AA48F52B59382A889C6ABC35B51920M" TargetMode = "External"/>
	<Relationship Id="rId260" Type="http://schemas.openxmlformats.org/officeDocument/2006/relationships/hyperlink" Target="consultantplus://offline/ref=2BF2EED64918E68C021C7F9ACA5B908E3E872A5CCDEBFA86DE9C7DF7C3CCC9D56A1CA14D45B0D538CF646AAE7FF6AA48F52B59382A889C6ABC35B51920M" TargetMode = "External"/>
	<Relationship Id="rId261" Type="http://schemas.openxmlformats.org/officeDocument/2006/relationships/hyperlink" Target="consultantplus://offline/ref=2BF2EED64918E68C021C7F9ACA5B908E3E872A5CC2E9F782DF9C7DF7C3CCC9D56A1CA14D45B0D538CF6566AC7FF6AA48F52B59382A889C6ABC35B51920M" TargetMode = "External"/>
	<Relationship Id="rId262" Type="http://schemas.openxmlformats.org/officeDocument/2006/relationships/hyperlink" Target="consultantplus://offline/ref=2BF2EED64918E68C021C7F9ACA5B908E3E872A5CCDE1F380D99C7DF7C3CCC9D56A1CA14D45B0D538CF6464AC7FF6AA48F52B59382A889C6ABC35B51920M" TargetMode = "External"/>
	<Relationship Id="rId263" Type="http://schemas.openxmlformats.org/officeDocument/2006/relationships/hyperlink" Target="consultantplus://offline/ref=2BF2EED64918E68C021C7F9ACA5B908E3E872A5CCDE1F380D99C7DF7C3CCC9D56A1CA14D45B0D538CF6464AD7FF6AA48F52B59382A889C6ABC35B51920M" TargetMode = "External"/>
	<Relationship Id="rId264" Type="http://schemas.openxmlformats.org/officeDocument/2006/relationships/hyperlink" Target="consultantplus://offline/ref=2BF2EED64918E68C021C7F9ACA5B908E3E872A5CCDECFB82DF9C7DF7C3CCC9D56A1CA14D45B0D538CF6261AB7FF6AA48F52B59382A889C6ABC35B51920M" TargetMode = "External"/>
	<Relationship Id="rId265" Type="http://schemas.openxmlformats.org/officeDocument/2006/relationships/hyperlink" Target="consultantplus://offline/ref=2BF2EED64918E68C021C7F9ACA5B908E3E872A5CCDECFB82DF9C7DF7C3CCC9D56A1CA14D45B0D538CF6261AF7FF6AA48F52B59382A889C6ABC35B51920M" TargetMode = "External"/>
	<Relationship Id="rId266" Type="http://schemas.openxmlformats.org/officeDocument/2006/relationships/hyperlink" Target="consultantplus://offline/ref=2BF2EED64918E68C021C7F9ACA5B908E3E872A5CCDE1F380D99C7DF7C3CCC9D56A1CA14D45B0D538CF646AA07FF6AA48F52B59382A889C6ABC35B51920M" TargetMode = "External"/>
	<Relationship Id="rId267" Type="http://schemas.openxmlformats.org/officeDocument/2006/relationships/hyperlink" Target="consultantplus://offline/ref=2BF2EED64918E68C021C6197DC37CA833B847752C1EFF8D286C326AA94C5C3823F53A00301BFCA38CD7861A8761A21M" TargetMode = "External"/>
	<Relationship Id="rId268" Type="http://schemas.openxmlformats.org/officeDocument/2006/relationships/hyperlink" Target="consultantplus://offline/ref=2BF2EED64918E68C021C7F9ACA5B908E3E872A5CC0E9F583DB9C7DF7C3CCC9D56A1CA15F45E8D938CD7863AA6AA0FB0E1A23M" TargetMode = "External"/>
	<Relationship Id="rId269" Type="http://schemas.openxmlformats.org/officeDocument/2006/relationships/hyperlink" Target="consultantplus://offline/ref=2BF2EED64918E68C021C7F9ACA5B908E3E872A5CCDE8F28CD29C7DF7C3CCC9D56A1CA14D45B0D538CF6266AB7FF6AA48F52B59382A889C6ABC35B51920M" TargetMode = "External"/>
	<Relationship Id="rId270" Type="http://schemas.openxmlformats.org/officeDocument/2006/relationships/hyperlink" Target="consultantplus://offline/ref=2BF2EED64918E68C021C7F9ACA5B908E3E872A5CC2E9F782DF9C7DF7C3CCC9D56A1CA14D45B0D538CF656AAE7FF6AA48F52B59382A889C6ABC35B51920M" TargetMode = "External"/>
	<Relationship Id="rId271" Type="http://schemas.openxmlformats.org/officeDocument/2006/relationships/hyperlink" Target="consultantplus://offline/ref=2BF2EED64918E68C021C6197DC37CA8339897151C6E3A5D88E9A2AA893CA9C872A42F80E03A3D43AD16463AA1727M" TargetMode = "External"/>
	<Relationship Id="rId272" Type="http://schemas.openxmlformats.org/officeDocument/2006/relationships/hyperlink" Target="consultantplus://offline/ref=2BF2EED64918E68C021C6197DC37CA8339897057C3EEF8D286C326AA94C5C3823F53A00301BFCA38CD7861A8761A21M" TargetMode = "External"/>
	<Relationship Id="rId273" Type="http://schemas.openxmlformats.org/officeDocument/2006/relationships/hyperlink" Target="consultantplus://offline/ref=2BF2EED64918E68C021C6197DC37CA833B847752C1EFF8D286C326AA94C5C3823F53A00301BFCA38CD7861A8761A21M" TargetMode = "External"/>
	<Relationship Id="rId274" Type="http://schemas.openxmlformats.org/officeDocument/2006/relationships/hyperlink" Target="consultantplus://offline/ref=2BF2EED64918E68C021C6197DC37CA833B847752C1EFF8D286C326AA94C5C3823F53A00301BFCA38CD7861A8761A21M" TargetMode = "External"/>
	<Relationship Id="rId275" Type="http://schemas.openxmlformats.org/officeDocument/2006/relationships/hyperlink" Target="consultantplus://offline/ref=2BF2EED64918E68C021C7F9ACA5B908E3E872A5CCDE8F28CD29C7DF7C3CCC9D56A1CA14D45B0D538CF6266AD7FF6AA48F52B59382A889C6ABC35B51920M" TargetMode = "External"/>
	<Relationship Id="rId276" Type="http://schemas.openxmlformats.org/officeDocument/2006/relationships/hyperlink" Target="consultantplus://offline/ref=2BF2EED64918E68C021C6197DC37CA8339847D53C2E9F8D286C326AA94C5C3823F53A00301BFCA38CD7861A8761A21M" TargetMode = "External"/>
	<Relationship Id="rId277" Type="http://schemas.openxmlformats.org/officeDocument/2006/relationships/hyperlink" Target="consultantplus://offline/ref=2BF2EED64918E68C021C7F9ACA5B908E3E872A5CCDE1F380D99C7DF7C3CCC9D56A1CA14D45B0D538CF6562AF7FF6AA48F52B59382A889C6ABC35B51920M" TargetMode = "External"/>
	<Relationship Id="rId278" Type="http://schemas.openxmlformats.org/officeDocument/2006/relationships/hyperlink" Target="consultantplus://offline/ref=2BF2EED64918E68C021C7F9ACA5B908E3E872A5CCDE1F380D99C7DF7C3CCC9D56A1CA14D45B0D538CF6562A17FF6AA48F52B59382A889C6ABC35B51920M" TargetMode = "External"/>
	<Relationship Id="rId279" Type="http://schemas.openxmlformats.org/officeDocument/2006/relationships/hyperlink" Target="consultantplus://offline/ref=2BF2EED64918E68C021C7F9ACA5B908E3E872A5CCDECFB82DF9C7DF7C3CCC9D56A1CA14D45B0D538CF6265A07FF6AA48F52B59382A889C6ABC35B51920M" TargetMode = "External"/>
	<Relationship Id="rId280" Type="http://schemas.openxmlformats.org/officeDocument/2006/relationships/hyperlink" Target="consultantplus://offline/ref=2BF2EED64918E68C021C7F9ACA5B908E3E872A5CCDECFB82DF9C7DF7C3CCC9D56A1CA14D45B0D538CF6264AA7FF6AA48F52B59382A889C6ABC35B51920M" TargetMode = "External"/>
	<Relationship Id="rId281" Type="http://schemas.openxmlformats.org/officeDocument/2006/relationships/hyperlink" Target="consultantplus://offline/ref=2BF2EED64918E68C021C7F9ACA5B908E3E872A5CCDECFB82DF9C7DF7C3CCC9D56A1CA14D45B0D538CF6264AD7FF6AA48F52B59382A889C6ABC35B51920M" TargetMode = "External"/>
	<Relationship Id="rId282" Type="http://schemas.openxmlformats.org/officeDocument/2006/relationships/hyperlink" Target="consultantplus://offline/ref=2BF2EED64918E68C021C7F9ACA5B908E3E872A5CCDECFB82DF9C7DF7C3CCC9D56A1CA14D45B0D538CF6264A07FF6AA48F52B59382A889C6ABC35B51920M" TargetMode = "External"/>
	<Relationship Id="rId283" Type="http://schemas.openxmlformats.org/officeDocument/2006/relationships/hyperlink" Target="consultantplus://offline/ref=2BF2EED64918E68C021C7F9ACA5B908E3E872A5CCDECFB82DF9C7DF7C3CCC9D56A1CA14D45B0D538CF626AAD7FF6AA48F52B59382A889C6ABC35B51920M" TargetMode = "External"/>
	<Relationship Id="rId284" Type="http://schemas.openxmlformats.org/officeDocument/2006/relationships/hyperlink" Target="consultantplus://offline/ref=2BF2EED64918E68C021C7F9ACA5B908E3E872A5CC2E9F782DF9C7DF7C3CCC9D56A1CA14D45B0D538CF6265AB7FF6AA48F52B59382A889C6ABC35B51920M" TargetMode = "External"/>
	<Relationship Id="rId285" Type="http://schemas.openxmlformats.org/officeDocument/2006/relationships/hyperlink" Target="consultantplus://offline/ref=2BF2EED64918E68C021C7F9ACA5B908E3E872A5CC2EFF583D89C7DF7C3CCC9D56A1CA14D45B0D538CF6263A17FF6AA48F52B59382A889C6ABC35B51920M" TargetMode = "External"/>
	<Relationship Id="rId286" Type="http://schemas.openxmlformats.org/officeDocument/2006/relationships/hyperlink" Target="consultantplus://offline/ref=2BF2EED64918E68C021C7F9ACA5B908E3E872A5CCDECFB82DF9C7DF7C3CCC9D56A1CA14D45B0D538CF6363A97FF6AA48F52B59382A889C6ABC35B51920M" TargetMode = "External"/>
	<Relationship Id="rId287" Type="http://schemas.openxmlformats.org/officeDocument/2006/relationships/hyperlink" Target="consultantplus://offline/ref=2BF2EED64918E68C021C7F9ACA5B908E3E872A5CC2E9F782DF9C7DF7C3CCC9D56A1CA14D45B0D538CF6265AC7FF6AA48F52B59382A889C6ABC35B51920M" TargetMode = "External"/>
	<Relationship Id="rId288" Type="http://schemas.openxmlformats.org/officeDocument/2006/relationships/hyperlink" Target="consultantplus://offline/ref=2BF2EED64918E68C021C7F9ACA5B908E3E872A5CC2EFF583D89C7DF7C3CCC9D56A1CA14D45B0D538CF6262A87FF6AA48F52B59382A889C6ABC35B51920M" TargetMode = "External"/>
	<Relationship Id="rId289" Type="http://schemas.openxmlformats.org/officeDocument/2006/relationships/hyperlink" Target="consultantplus://offline/ref=2BF2EED64918E68C021C7F9ACA5B908E3E872A5CCDECFB82DF9C7DF7C3CCC9D56A1CA14D45B0D538CF6363AA7FF6AA48F52B59382A889C6ABC35B51920M" TargetMode = "External"/>
	<Relationship Id="rId290" Type="http://schemas.openxmlformats.org/officeDocument/2006/relationships/hyperlink" Target="consultantplus://offline/ref=2BF2EED64918E68C021C7F9ACA5B908E3E872A5CCDEBFA86DE9C7DF7C3CCC9D56A1CA14D45B0D538CF6565AE7FF6AA48F52B59382A889C6ABC35B51920M" TargetMode = "External"/>
	<Relationship Id="rId291" Type="http://schemas.openxmlformats.org/officeDocument/2006/relationships/hyperlink" Target="consultantplus://offline/ref=2BF2EED64918E68C021C7F9ACA5B908E3E872A5CCDECFB82DF9C7DF7C3CCC9D56A1CA14D45B0D538CF6363AB7FF6AA48F52B59382A889C6ABC35B51920M" TargetMode = "External"/>
	<Relationship Id="rId292" Type="http://schemas.openxmlformats.org/officeDocument/2006/relationships/hyperlink" Target="consultantplus://offline/ref=2BF2EED64918E68C021C7F9ACA5B908E3E872A5CCDECFB82DF9C7DF7C3CCC9D56A1CA14D45B0D538CF6361AC7FF6AA48F52B59382A889C6ABC35B51920M" TargetMode = "External"/>
	<Relationship Id="rId293" Type="http://schemas.openxmlformats.org/officeDocument/2006/relationships/hyperlink" Target="consultantplus://offline/ref=2BF2EED64918E68C021C7F9ACA5B908E3E872A5CCDECFB82DF9C7DF7C3CCC9D56A1CA14D45B0D538CF6361A07FF6AA48F52B59382A889C6ABC35B51920M" TargetMode = "External"/>
	<Relationship Id="rId294" Type="http://schemas.openxmlformats.org/officeDocument/2006/relationships/hyperlink" Target="consultantplus://offline/ref=2BF2EED64918E68C021C7F9ACA5B908E3E872A5CCDE1F380D99C7DF7C3CCC9D56A1CA14D45B0D538CF6567A87FF6AA48F52B59382A889C6ABC35B51920M" TargetMode = "External"/>
	<Relationship Id="rId295" Type="http://schemas.openxmlformats.org/officeDocument/2006/relationships/hyperlink" Target="consultantplus://offline/ref=2BF2EED64918E68C021C7F9ACA5B908E3E872A5CCDEFF684D29C7DF7C3CCC9D56A1CA14D45B0D538CF6566A07FF6AA48F52B59382A889C6ABC35B51920M" TargetMode = "External"/>
	<Relationship Id="rId296" Type="http://schemas.openxmlformats.org/officeDocument/2006/relationships/hyperlink" Target="consultantplus://offline/ref=2BF2EED64918E68C021C6197DC37CA833E8E7652C7EFF8D286C326AA94C5C3823F53A00301BFCA38CD7861A8761A21M" TargetMode = "External"/>
	<Relationship Id="rId297" Type="http://schemas.openxmlformats.org/officeDocument/2006/relationships/hyperlink" Target="consultantplus://offline/ref=2BF2EED64918E68C021C6197DC37CA833B8E7D52C1ECF8D286C326AA94C5C3823F53A00301BFCA38CD7861A8761A21M" TargetMode = "External"/>
	<Relationship Id="rId298" Type="http://schemas.openxmlformats.org/officeDocument/2006/relationships/hyperlink" Target="consultantplus://offline/ref=2BF2EED64918E68C021C7F9ACA5B908E3E872A5CC3E1F784DB9C7DF7C3CCC9D56A1CA14D45B0D538CF6463A87FF6AA48F52B59382A889C6ABC35B51920M" TargetMode = "External"/>
	<Relationship Id="rId299" Type="http://schemas.openxmlformats.org/officeDocument/2006/relationships/hyperlink" Target="consultantplus://offline/ref=2BF2EED64918E68C021C7F9ACA5B908E3E872A5CCDE8F28CD29C7DF7C3CCC9D56A1CA14D45B0D538CF6362AB7FF6AA48F52B59382A889C6ABC35B51920M" TargetMode = "External"/>
	<Relationship Id="rId300" Type="http://schemas.openxmlformats.org/officeDocument/2006/relationships/hyperlink" Target="consultantplus://offline/ref=2BF2EED64918E68C021C7F9ACA5B908E3E872A5CC0E9F583DB9C7DF7C3CCC9D56A1CA15F45E8D938CD7863AA6AA0FB0E1A23M" TargetMode = "External"/>
	<Relationship Id="rId301" Type="http://schemas.openxmlformats.org/officeDocument/2006/relationships/hyperlink" Target="consultantplus://offline/ref=2BF2EED64918E68C021C6197DC37CA833E8E7652C6E8F8D286C326AA94C5C3823F53A00301BFCA38CD7861A8761A21M" TargetMode = "External"/>
	<Relationship Id="rId302" Type="http://schemas.openxmlformats.org/officeDocument/2006/relationships/hyperlink" Target="consultantplus://offline/ref=2BF2EED64918E68C021C6197DC37CA833E8F7752C5EBF8D286C326AA94C5C3823F53A00301BFCA38CD7861A8761A21M" TargetMode = "External"/>
	<Relationship Id="rId303" Type="http://schemas.openxmlformats.org/officeDocument/2006/relationships/hyperlink" Target="consultantplus://offline/ref=2BF2EED64918E68C021C7F9ACA5B908E3E872A5CCDECFB82DF9C7DF7C3CCC9D56A1CA14D45B0D538CF6366AA7FF6AA48F52B59382A889C6ABC35B51920M" TargetMode = "External"/>
	<Relationship Id="rId304" Type="http://schemas.openxmlformats.org/officeDocument/2006/relationships/hyperlink" Target="consultantplus://offline/ref=2BF2EED64918E68C021C7F9ACA5B908E3E872A5CCDEFF684D29C7DF7C3CCC9D56A1CA14D45B0D538CF6564A97FF6AA48F52B59382A889C6ABC35B51920M" TargetMode = "External"/>
	<Relationship Id="rId305" Type="http://schemas.openxmlformats.org/officeDocument/2006/relationships/hyperlink" Target="consultantplus://offline/ref=2BF2EED64918E68C021C7F9ACA5B908E3E872A5CCDEFF684D29C7DF7C3CCC9D56A1CA14D45B0D538CF6564A97FF6AA48F52B59382A889C6ABC35B51920M" TargetMode = "External"/>
	<Relationship Id="rId306" Type="http://schemas.openxmlformats.org/officeDocument/2006/relationships/hyperlink" Target="consultantplus://offline/ref=2BF2EED64918E68C021C7F9ACA5B908E3E872A5CCDEFF684D29C7DF7C3CCC9D56A1CA14D45B0D538CF6564A97FF6AA48F52B59382A889C6ABC35B51920M" TargetMode = "External"/>
	<Relationship Id="rId307" Type="http://schemas.openxmlformats.org/officeDocument/2006/relationships/hyperlink" Target="consultantplus://offline/ref=2BF2EED64918E68C021C7F9ACA5B908E3E872A5CCDE1F380D99C7DF7C3CCC9D56A1CA14D45B0D538CF6565A97FF6AA48F52B59382A889C6ABC35B51920M" TargetMode = "External"/>
	<Relationship Id="rId308" Type="http://schemas.openxmlformats.org/officeDocument/2006/relationships/hyperlink" Target="consultantplus://offline/ref=2BF2EED64918E68C021C7F9ACA5B908E3E872A5CCDECFB82DF9C7DF7C3CCC9D56A1CA14D45B0D538CF6364AE7FF6AA48F52B59382A889C6ABC35B51920M" TargetMode = "External"/>
	<Relationship Id="rId309" Type="http://schemas.openxmlformats.org/officeDocument/2006/relationships/hyperlink" Target="consultantplus://offline/ref=2BF2EED64918E68C021C7F9ACA5B908E3E872A5CCDECFB82DF9C7DF7C3CCC9D56A1CA14D45B0D538CF636BA87FF6AA48F52B59382A889C6ABC35B51920M" TargetMode = "External"/>
	<Relationship Id="rId310" Type="http://schemas.openxmlformats.org/officeDocument/2006/relationships/hyperlink" Target="consultantplus://offline/ref=2BF2EED64918E68C021C7F9ACA5B908E3E872A5CCDE1F380D99C7DF7C3CCC9D56A1CA14D45B0D538CF656BAC7FF6AA48F52B59382A889C6ABC35B51920M" TargetMode = "External"/>
	<Relationship Id="rId311" Type="http://schemas.openxmlformats.org/officeDocument/2006/relationships/hyperlink" Target="consultantplus://offline/ref=2BF2EED64918E68C021C7F9ACA5B908E3E872A5CCDECFB82DF9C7DF7C3CCC9D56A1CA14D45B0D538CF6063AA7FF6AA48F52B59382A889C6ABC35B51920M" TargetMode = "External"/>
	<Relationship Id="rId312" Type="http://schemas.openxmlformats.org/officeDocument/2006/relationships/hyperlink" Target="consultantplus://offline/ref=2BF2EED64918E68C021C7F9ACA5B908E3E872A5CCDE8F28CD29C7DF7C3CCC9D56A1CA14D45B0D538CF6063A97FF6AA48F52B59382A889C6ABC35B51920M" TargetMode = "External"/>
	<Relationship Id="rId313" Type="http://schemas.openxmlformats.org/officeDocument/2006/relationships/hyperlink" Target="consultantplus://offline/ref=2BF2EED64918E68C021C7F9ACA5B908E3E872A5CCDECFB82DF9C7DF7C3CCC9D56A1CA14D45B0D538CF6063AE7FF6AA48F52B59382A889C6ABC35B51920M" TargetMode = "External"/>
	<Relationship Id="rId314" Type="http://schemas.openxmlformats.org/officeDocument/2006/relationships/hyperlink" Target="consultantplus://offline/ref=2BF2EED64918E68C021C7F9ACA5B908E3E872A5CCDE8F28CD29C7DF7C3CCC9D56A1CA14D45B0D538CF6063AA7FF6AA48F52B59382A889C6ABC35B51920M" TargetMode = "External"/>
	<Relationship Id="rId315" Type="http://schemas.openxmlformats.org/officeDocument/2006/relationships/hyperlink" Target="consultantplus://offline/ref=2BF2EED64918E68C021C7F9ACA5B908E3E872A5CCDE8F28CD29C7DF7C3CCC9D56A1CA14D45B0D538CF6063A97FF6AA48F52B59382A889C6ABC35B51920M" TargetMode = "External"/>
	<Relationship Id="rId316" Type="http://schemas.openxmlformats.org/officeDocument/2006/relationships/hyperlink" Target="consultantplus://offline/ref=2BF2EED64918E68C021C7F9ACA5B908E3E872A5CCDECFB82DF9C7DF7C3CCC9D56A1CA14D45B0D538CF6063AE7FF6AA48F52B59382A889C6ABC35B51920M" TargetMode = "External"/>
	<Relationship Id="rId317" Type="http://schemas.openxmlformats.org/officeDocument/2006/relationships/hyperlink" Target="consultantplus://offline/ref=2BF2EED64918E68C021C7F9ACA5B908E3E872A5CCDE8F28CD29C7DF7C3CCC9D56A1CA14D45B0D538CF6063A97FF6AA48F52B59382A889C6ABC35B51920M" TargetMode = "External"/>
	<Relationship Id="rId318" Type="http://schemas.openxmlformats.org/officeDocument/2006/relationships/hyperlink" Target="consultantplus://offline/ref=2BF2EED64918E68C021C7F9ACA5B908E3E872A5CCDECFB82DF9C7DF7C3CCC9D56A1CA14D45B0D538CF6063AE7FF6AA48F52B59382A889C6ABC35B51920M" TargetMode = "External"/>
	<Relationship Id="rId319" Type="http://schemas.openxmlformats.org/officeDocument/2006/relationships/hyperlink" Target="consultantplus://offline/ref=2BF2EED64918E68C021C7F9ACA5B908E3E872A5CC3EDF684DE9C7DF7C3CCC9D56A1CA15F45E8D938CD7863AA6AA0FB0E1A23M" TargetMode = "External"/>
	<Relationship Id="rId320" Type="http://schemas.openxmlformats.org/officeDocument/2006/relationships/hyperlink" Target="consultantplus://offline/ref=2BF2EED64918E68C021C6197DC37CA833E8E7652C7EFF8D286C326AA94C5C3822D53F80F01BDD53DCA6D37F930F7F60CA23859382A8A9E761B2DM" TargetMode = "External"/>
	<Relationship Id="rId321" Type="http://schemas.openxmlformats.org/officeDocument/2006/relationships/hyperlink" Target="consultantplus://offline/ref=2BF2EED64918E68C021C7F9ACA5B908E3E872A5CCCE8F385D89C7DF7C3CCC9D56A1CA14D45B0D538CF6662AA7FF6AA48F52B59382A889C6ABC35B51920M" TargetMode = "External"/>
	<Relationship Id="rId322" Type="http://schemas.openxmlformats.org/officeDocument/2006/relationships/hyperlink" Target="consultantplus://offline/ref=2BF2EED64918E68C021C7F9ACA5B908E3E872A5CCDE8F28CD29C7DF7C3CCC9D56A1CA14D45B0D538CF6063AC7FF6AA48F52B59382A889C6ABC35B51920M" TargetMode = "External"/>
	<Relationship Id="rId323" Type="http://schemas.openxmlformats.org/officeDocument/2006/relationships/hyperlink" Target="consultantplus://offline/ref=2BF2EED64918E68C021C7F9ACA5B908E3E872A5CCDECFB82DF9C7DF7C3CCC9D56A1CA14D45B0D538CF6063AE7FF6AA48F52B59382A889C6ABC35B51920M" TargetMode = "External"/>
	<Relationship Id="rId324" Type="http://schemas.openxmlformats.org/officeDocument/2006/relationships/hyperlink" Target="consultantplus://offline/ref=2BF2EED64918E68C021C7F9ACA5B908E3E872A5CCDE1F380D99C7DF7C3CCC9D56A1CA14D45B0D538CF6263AC7FF6AA48F52B59382A889C6ABC35B51920M" TargetMode = "External"/>
	<Relationship Id="rId325" Type="http://schemas.openxmlformats.org/officeDocument/2006/relationships/hyperlink" Target="consultantplus://offline/ref=2BF2EED64918E68C021C7F9ACA5B908E3E872A5CC2ECF38DD99C7DF7C3CCC9D56A1CA14D45B0D538CF6564A87FF6AA48F52B59382A889C6ABC35B51920M" TargetMode = "External"/>
	<Relationship Id="rId326" Type="http://schemas.openxmlformats.org/officeDocument/2006/relationships/hyperlink" Target="consultantplus://offline/ref=2BF2EED64918E68C021C7F9ACA5B908E3E872A5CCDECFB82DF9C7DF7C3CCC9D56A1CA14D45B0D538CF6063AF7FF6AA48F52B59382A889C6ABC35B51920M" TargetMode = "External"/>
	<Relationship Id="rId327" Type="http://schemas.openxmlformats.org/officeDocument/2006/relationships/hyperlink" Target="consultantplus://offline/ref=2BF2EED64918E68C021C7F9ACA5B908E3E872A5CCDE1F380D99C7DF7C3CCC9D56A1CA14D45B0D538CF6263AD7FF6AA48F52B59382A889C6ABC35B51920M" TargetMode = "External"/>
	<Relationship Id="rId328" Type="http://schemas.openxmlformats.org/officeDocument/2006/relationships/hyperlink" Target="consultantplus://offline/ref=2BF2EED64918E68C021C7F9ACA5B908E3E872A5CCDE8F28CD29C7DF7C3CCC9D56A1CA14D45B0D538CF6061A07FF6AA48F52B59382A889C6ABC35B51920M" TargetMode = "External"/>
	<Relationship Id="rId329" Type="http://schemas.openxmlformats.org/officeDocument/2006/relationships/hyperlink" Target="consultantplus://offline/ref=2BF2EED64918E68C021C7F9ACA5B908E3E872A5CCDE8F28CD29C7DF7C3CCC9D56A1CA14D45B0D538CF6060A87FF6AA48F52B59382A889C6ABC35B51920M" TargetMode = "External"/>
	<Relationship Id="rId330" Type="http://schemas.openxmlformats.org/officeDocument/2006/relationships/hyperlink" Target="consultantplus://offline/ref=2BF2EED64918E68C021C7F9ACA5B908E3E872A5CCDE8F28CD29C7DF7C3CCC9D56A1CA14D45B0D538CF6060AA7FF6AA48F52B59382A889C6ABC35B51920M" TargetMode = "External"/>
	<Relationship Id="rId331" Type="http://schemas.openxmlformats.org/officeDocument/2006/relationships/hyperlink" Target="consultantplus://offline/ref=2BF2EED64918E68C021C7F9ACA5B908E3E872A5CCDE1F785D39C7DF7C3CCC9D56A1CA15F45E8D938CD7863AA6AA0FB0E1A23M" TargetMode = "External"/>
	<Relationship Id="rId332" Type="http://schemas.openxmlformats.org/officeDocument/2006/relationships/hyperlink" Target="consultantplus://offline/ref=2BF2EED64918E68C021C7F9ACA5B908E3E872A5CCDE8F28CD29C7DF7C3CCC9D56A1CA14D45B0D538CF6060AC7FF6AA48F52B59382A889C6ABC35B51920M" TargetMode = "External"/>
	<Relationship Id="rId333" Type="http://schemas.openxmlformats.org/officeDocument/2006/relationships/hyperlink" Target="consultantplus://offline/ref=2BF2EED64918E68C021C7F9ACA5B908E3E872A5CCDE8F28CD29C7DF7C3CCC9D56A1CA14D45B0D538CF6060AE7FF6AA48F52B59382A889C6ABC35B51920M" TargetMode = "External"/>
	<Relationship Id="rId334" Type="http://schemas.openxmlformats.org/officeDocument/2006/relationships/hyperlink" Target="consultantplus://offline/ref=2BF2EED64918E68C021C7F9ACA5B908E3E872A5CCDE8F28CD29C7DF7C3CCC9D56A1CA14D45B0D538CF6060A07FF6AA48F52B59382A889C6ABC35B51920M" TargetMode = "External"/>
	<Relationship Id="rId335" Type="http://schemas.openxmlformats.org/officeDocument/2006/relationships/hyperlink" Target="consultantplus://offline/ref=2BF2EED64918E68C021C7F9ACA5B908E3E872A5CCDECFB82DF9C7DF7C3CCC9D56A1CA14D45B0D538CF6060A87FF6AA48F52B59382A889C6ABC35B51920M" TargetMode = "External"/>
	<Relationship Id="rId336" Type="http://schemas.openxmlformats.org/officeDocument/2006/relationships/hyperlink" Target="consultantplus://offline/ref=2BF2EED64918E68C021C7F9ACA5B908E3E872A5CCDECFB82DF9C7DF7C3CCC9D56A1CA14D45B0D538CF6060AC7FF6AA48F52B59382A889C6ABC35B51920M" TargetMode = "External"/>
	<Relationship Id="rId337" Type="http://schemas.openxmlformats.org/officeDocument/2006/relationships/hyperlink" Target="consultantplus://offline/ref=2BF2EED64918E68C021C7F9ACA5B908E3E872A5CCDECFB82DF9C7DF7C3CCC9D56A1CA14D45B0D538CF6067A17FF6AA48F52B59382A889C6ABC35B51920M" TargetMode = "External"/>
	<Relationship Id="rId338" Type="http://schemas.openxmlformats.org/officeDocument/2006/relationships/hyperlink" Target="consultantplus://offline/ref=2BF2EED64918E68C021C6197DC37CA833E8D7157C0EEF8D286C326AA94C5C3822D53F80B0AE9857C9A6B63AA6AA2F912A2265B1329M" TargetMode = "External"/>
	<Relationship Id="rId339" Type="http://schemas.openxmlformats.org/officeDocument/2006/relationships/hyperlink" Target="consultantplus://offline/ref=2BF2EED64918E68C021C7F9ACA5B908E3E872A5CCDE1F787D39C7DF7C3CCC9D56A1CA15F45E8D938CD7863AA6AA0FB0E1A23M" TargetMode = "External"/>
	<Relationship Id="rId340" Type="http://schemas.openxmlformats.org/officeDocument/2006/relationships/hyperlink" Target="consultantplus://offline/ref=2BF2EED64918E68C021C7F9ACA5B908E3E872A5CCDE1F787D39C7DF7C3CCC9D56A1CA14D45B0DD339B3727FD79A2F912A0244738348A192DM" TargetMode = "External"/>
	<Relationship Id="rId341" Type="http://schemas.openxmlformats.org/officeDocument/2006/relationships/hyperlink" Target="consultantplus://offline/ref=2BF2EED64918E68C021C6197DC37CA833E8F7251C6E0F8D286C326AA94C5C3822D53F80F01BDD43ACC6D37F930F7F60CA23859382A8A9E761B2DM" TargetMode = "External"/>
	<Relationship Id="rId342" Type="http://schemas.openxmlformats.org/officeDocument/2006/relationships/hyperlink" Target="consultantplus://offline/ref=2BF2EED64918E68C021C7F9ACA5B908E3E872A5CCDE1F787D39C7DF7C3CCC9D56A1CA14D45B0D538CF6665AA7FF6AA48F52B59382A889C6ABC35B51920M" TargetMode = "External"/>
	<Relationship Id="rId343" Type="http://schemas.openxmlformats.org/officeDocument/2006/relationships/hyperlink" Target="consultantplus://offline/ref=2BF2EED64918E68C021C6197DC37CA833E8E7653C1E9F8D286C326AA94C5C3823F53A00301BFCA38CD7861A8761A21M" TargetMode = "External"/>
	<Relationship Id="rId344" Type="http://schemas.openxmlformats.org/officeDocument/2006/relationships/hyperlink" Target="consultantplus://offline/ref=2BF2EED64918E68C021C6197DC37CA833E8D7358C0E0F8D286C326AA94C5C3823F53A00301BFCA38CD7861A8761A21M" TargetMode = "External"/>
	<Relationship Id="rId345" Type="http://schemas.openxmlformats.org/officeDocument/2006/relationships/hyperlink" Target="consultantplus://offline/ref=2BF2EED64918E68C021C7F9ACA5B908E3E872A5CC4E8F687DC9C7DF7C3CCC9D56A1CA14D45B0D538CF6662A97FF6AA48F52B59382A889C6ABC35B51920M" TargetMode = "External"/>
	<Relationship Id="rId346" Type="http://schemas.openxmlformats.org/officeDocument/2006/relationships/hyperlink" Target="consultantplus://offline/ref=2BF2EED64918E68C021C6197DC37CA8338847354CEBEAFD0D79628AF9C9599923B1AF50C1FBDD626CD66611A2BM" TargetMode = "External"/>
	<Relationship Id="rId347" Type="http://schemas.openxmlformats.org/officeDocument/2006/relationships/hyperlink" Target="consultantplus://offline/ref=2BF2EED64918E68C021C7F9ACA5B908E3E872A5CCDECFB82DF9C7DF7C3CCC9D56A1CA14D45B0D538CF6066AC7FF6AA48F52B59382A889C6ABC35B51920M" TargetMode = "External"/>
	<Relationship Id="rId348" Type="http://schemas.openxmlformats.org/officeDocument/2006/relationships/hyperlink" Target="consultantplus://offline/ref=2BF2EED64918E68C021C7F9ACA5B908E3E872A5CCDECFB82DF9C7DF7C3CCC9D56A1CA14D45B0D538CF6066AE7FF6AA48F52B59382A889C6ABC35B51920M" TargetMode = "External"/>
	<Relationship Id="rId349" Type="http://schemas.openxmlformats.org/officeDocument/2006/relationships/hyperlink" Target="consultantplus://offline/ref=2BF2EED64918E68C021C7F9ACA5B908E3E872A5CCDECFB82DF9C7DF7C3CCC9D56A1CA14D45B0D538CF6066AF7FF6AA48F52B59382A889C6ABC35B51920M" TargetMode = "External"/>
	<Relationship Id="rId350" Type="http://schemas.openxmlformats.org/officeDocument/2006/relationships/hyperlink" Target="consultantplus://offline/ref=2BF2EED64918E68C021C6197DC37CA833E8F7251C6E0F8D286C326AA94C5C3823F53A00301BFCA38CD7861A8761A21M" TargetMode = "External"/>
	<Relationship Id="rId351" Type="http://schemas.openxmlformats.org/officeDocument/2006/relationships/hyperlink" Target="consultantplus://offline/ref=2BF2EED64918E68C021C7F9ACA5B908E3E872A5CCDE1F787D39C7DF7C3CCC9D56A1CA15F45E8D938CD7863AA6AA0FB0E1A23M" TargetMode = "External"/>
	<Relationship Id="rId352" Type="http://schemas.openxmlformats.org/officeDocument/2006/relationships/hyperlink" Target="consultantplus://offline/ref=2BF2EED64918E68C021C7F9ACA5B908E3E872A5CCDE1F787D39C7DF7C3CCC9D56A1CA15F45E8D938CD7863AA6AA0FB0E1A23M" TargetMode = "External"/>
	<Relationship Id="rId353" Type="http://schemas.openxmlformats.org/officeDocument/2006/relationships/hyperlink" Target="consultantplus://offline/ref=2BF2EED64918E68C021C7F9ACA5B908E3E872A5CC2EDF485DA9C7DF7C3CCC9D56A1CA14D45B0D538CF656BA97FF6AA48F52B59382A889C6ABC35B51920M" TargetMode = "External"/>
	<Relationship Id="rId354" Type="http://schemas.openxmlformats.org/officeDocument/2006/relationships/hyperlink" Target="consultantplus://offline/ref=2BF2EED64918E68C021C7F9ACA5B908E3E872A5CCDECFB82DF9C7DF7C3CCC9D56A1CA14D45B0D538CF6066A07FF6AA48F52B59382A889C6ABC35B51920M" TargetMode = "External"/>
	<Relationship Id="rId355" Type="http://schemas.openxmlformats.org/officeDocument/2006/relationships/hyperlink" Target="consultantplus://offline/ref=2BF2EED64918E68C021C7F9ACA5B908E3E872A5CCDECFB82DF9C7DF7C3CCC9D56A1CA14D45B0D538CF6066A17FF6AA48F52B59382A889C6ABC35B51920M" TargetMode = "External"/>
	<Relationship Id="rId356" Type="http://schemas.openxmlformats.org/officeDocument/2006/relationships/hyperlink" Target="consultantplus://offline/ref=2BF2EED64918E68C021C7F9ACA5B908E3E872A5CC2E9F782DF9C7DF7C3CCC9D56A1CA14D45B0D538CF636AAE7FF6AA48F52B59382A889C6ABC35B51920M" TargetMode = "External"/>
	<Relationship Id="rId357" Type="http://schemas.openxmlformats.org/officeDocument/2006/relationships/hyperlink" Target="consultantplus://offline/ref=2BF2EED64918E68C021C7F9ACA5B908E3E872A5CC2ECF38DD99C7DF7C3CCC9D56A1CA14D45B0D538CF656AAE7FF6AA48F52B59382A889C6ABC35B51920M" TargetMode = "External"/>
	<Relationship Id="rId358" Type="http://schemas.openxmlformats.org/officeDocument/2006/relationships/hyperlink" Target="consultantplus://offline/ref=2BF2EED64918E68C021C7F9ACA5B908E3E872A5CCDE8F28CD29C7DF7C3CCC9D56A1CA14D45B0D538CF6065A87FF6AA48F52B59382A889C6ABC35B51920M" TargetMode = "External"/>
	<Relationship Id="rId359" Type="http://schemas.openxmlformats.org/officeDocument/2006/relationships/hyperlink" Target="consultantplus://offline/ref=2BF2EED64918E68C021C6197DC37CA833E8F7251C6E0F8D286C326AA94C5C3822D53F80F01BDD43ACC6D37F930F7F60CA23859382A8A9E761B2DM" TargetMode = "External"/>
	<Relationship Id="rId360" Type="http://schemas.openxmlformats.org/officeDocument/2006/relationships/hyperlink" Target="consultantplus://offline/ref=2BF2EED64918E68C021C7F9ACA5B908E3E872A5CCDECFB82DF9C7DF7C3CCC9D56A1CA14D45B0D538CF6065A97FF6AA48F52B59382A889C6ABC35B51920M" TargetMode = "External"/>
	<Relationship Id="rId361" Type="http://schemas.openxmlformats.org/officeDocument/2006/relationships/hyperlink" Target="consultantplus://offline/ref=2BF2EED64918E68C021C7F9ACA5B908E3E872A5CCDE1F787D39C7DF7C3CCC9D56A1CA15F45E8D938CD7863AA6AA0FB0E1A23M" TargetMode = "External"/>
	<Relationship Id="rId362" Type="http://schemas.openxmlformats.org/officeDocument/2006/relationships/hyperlink" Target="consultantplus://offline/ref=2BF2EED64918E68C021C6197DC37CA833E8F7251C6E0F8D286C326AA94C5C3822D53F80F01BDD43ACC6D37F930F7F60CA23859382A8A9E761B2DM" TargetMode = "External"/>
	<Relationship Id="rId363" Type="http://schemas.openxmlformats.org/officeDocument/2006/relationships/hyperlink" Target="consultantplus://offline/ref=2BF2EED64918E68C021C7F9ACA5B908E3E872A5CCDECFB82DF9C7DF7C3CCC9D56A1CA14D45B0D538CF6065AA7FF6AA48F52B59382A889C6ABC35B51920M" TargetMode = "External"/>
	<Relationship Id="rId364" Type="http://schemas.openxmlformats.org/officeDocument/2006/relationships/hyperlink" Target="consultantplus://offline/ref=2BF2EED64918E68C021C7F9ACA5B908E3E872A5CC2E9F782DF9C7DF7C3CCC9D56A1CA14D45B0D538CF636AA07FF6AA48F52B59382A889C6ABC35B51920M" TargetMode = "External"/>
	<Relationship Id="rId365" Type="http://schemas.openxmlformats.org/officeDocument/2006/relationships/hyperlink" Target="consultantplus://offline/ref=2BF2EED64918E68C021C7F9ACA5B908E3E872A5CCDECFB82DF9C7DF7C3CCC9D56A1CA14D45B0D538CF6065AC7FF6AA48F52B59382A889C6ABC35B51920M" TargetMode = "External"/>
	<Relationship Id="rId366" Type="http://schemas.openxmlformats.org/officeDocument/2006/relationships/hyperlink" Target="consultantplus://offline/ref=2BF2EED64918E68C021C7F9ACA5B908E3E872A5CCDECFB82DF9C7DF7C3CCC9D56A1CA14D45B0D538CF6065AD7FF6AA48F52B59382A889C6ABC35B51920M" TargetMode = "External"/>
	<Relationship Id="rId367" Type="http://schemas.openxmlformats.org/officeDocument/2006/relationships/hyperlink" Target="consultantplus://offline/ref=2BF2EED64918E68C021C7F9ACA5B908E3E872A5CC2EFF583D89C7DF7C3CCC9D56A1CA14D45B0D538CF6366AF7FF6AA48F52B59382A889C6ABC35B51920M" TargetMode = "External"/>
	<Relationship Id="rId368" Type="http://schemas.openxmlformats.org/officeDocument/2006/relationships/hyperlink" Target="consultantplus://offline/ref=2BF2EED64918E68C021C7F9ACA5B908E3E872A5CCDE8F28CD29C7DF7C3CCC9D56A1CA14D45B0D538CF606BAA7FF6AA48F52B59382A889C6ABC35B51920M" TargetMode = "External"/>
	<Relationship Id="rId369" Type="http://schemas.openxmlformats.org/officeDocument/2006/relationships/hyperlink" Target="consultantplus://offline/ref=2BF2EED64918E68C021C7F9ACA5B908E3E872A5CCDE9FA87D29C7DF7C3CCC9D56A1CA14D45B0D538CF6566AA7FF6AA48F52B59382A889C6ABC35B51920M" TargetMode = "External"/>
	<Relationship Id="rId370" Type="http://schemas.openxmlformats.org/officeDocument/2006/relationships/hyperlink" Target="consultantplus://offline/ref=2BF2EED64918E68C021C7F9ACA5B908E3E872A5CCDEBFA86DE9C7DF7C3CCC9D56A1CA14D45B0D538CF6266AC7FF6AA48F52B59382A889C6ABC35B51920M" TargetMode = "External"/>
	<Relationship Id="rId371" Type="http://schemas.openxmlformats.org/officeDocument/2006/relationships/hyperlink" Target="consultantplus://offline/ref=2BF2EED64918E68C021C7F9ACA5B908E3E872A5CCDECFB82DF9C7DF7C3CCC9D56A1CA14D45B0D538CF606BA97FF6AA48F52B59382A889C6ABC35B51920M" TargetMode = "External"/>
	<Relationship Id="rId372" Type="http://schemas.openxmlformats.org/officeDocument/2006/relationships/hyperlink" Target="consultantplus://offline/ref=2BF2EED64918E68C021C7F9ACA5B908E3E872A5CCDEFF684D29C7DF7C3CCC9D56A1CA14D45B0D538CF6260AE7FF6AA48F52B59382A889C6ABC35B51920M" TargetMode = "External"/>
	<Relationship Id="rId373" Type="http://schemas.openxmlformats.org/officeDocument/2006/relationships/hyperlink" Target="consultantplus://offline/ref=2BF2EED64918E68C021C7F9ACA5B908E3E872A5CCDE1F380D99C7DF7C3CCC9D56A1CA14D45B0D538CF6261AE7FF6AA48F52B59382A889C6ABC35B51920M" TargetMode = "External"/>
	<Relationship Id="rId374" Type="http://schemas.openxmlformats.org/officeDocument/2006/relationships/header" Target="header2.xml"/>
	<Relationship Id="rId375" Type="http://schemas.openxmlformats.org/officeDocument/2006/relationships/footer" Target="footer2.xml"/>
	<Relationship Id="rId376" Type="http://schemas.openxmlformats.org/officeDocument/2006/relationships/hyperlink" Target="consultantplus://offline/ref=2BF2EED64918E68C021C6197DC37CA8338857250C4E0F8D286C326AA94C5C3823F53A00301BFCA38CD7861A8761A21M" TargetMode = "External"/>
	<Relationship Id="rId377" Type="http://schemas.openxmlformats.org/officeDocument/2006/relationships/hyperlink" Target="consultantplus://offline/ref=2BF2EED64918E68C021C6197DC37CA8338857250C4E0F8D286C326AA94C5C3823F53A00301BFCA38CD7861A8761A21M" TargetMode = "External"/>
	<Relationship Id="rId378" Type="http://schemas.openxmlformats.org/officeDocument/2006/relationships/hyperlink" Target="consultantplus://offline/ref=2BF2EED64918E68C021C6197DC37CA8338857250C4E0F8D286C326AA94C5C3823F53A00301BFCA38CD7861A8761A21M" TargetMode = "External"/>
	<Relationship Id="rId379" Type="http://schemas.openxmlformats.org/officeDocument/2006/relationships/hyperlink" Target="consultantplus://offline/ref=2BF2EED64918E68C021C6197DC37CA8338857250C4E0F8D286C326AA94C5C3823F53A00301BFCA38CD7861A8761A21M" TargetMode = "External"/>
	<Relationship Id="rId380" Type="http://schemas.openxmlformats.org/officeDocument/2006/relationships/hyperlink" Target="consultantplus://offline/ref=F84701E2D852538BDD48FA75ACAB7AD8C6756875A916CA29D11F7FE5BC8AC50F3AC2B73734BBDEDB1B0334BF77659D059F5F03EE742E1E4EA566822E29M" TargetMode = "External"/>
	<Relationship Id="rId381" Type="http://schemas.openxmlformats.org/officeDocument/2006/relationships/hyperlink" Target="consultantplus://offline/ref=F84701E2D852538BDD48FA75ACAB7AD8C6756875A91BC22BD71F7FE5BC8AC50F3AC2B73734BBDEDB190735B077659D059F5F03EE742E1E4EA566822E29M" TargetMode = "External"/>
	<Relationship Id="rId382" Type="http://schemas.openxmlformats.org/officeDocument/2006/relationships/hyperlink" Target="consultantplus://offline/ref=F84701E2D852538BDD48FA75ACAB7AD8C6756875A91FCB2AD51F7FE5BC8AC50F3AC2B72534E3D2DB191936BB6233CC432C29M" TargetMode = "External"/>
	<Relationship Id="rId383" Type="http://schemas.openxmlformats.org/officeDocument/2006/relationships/hyperlink" Target="consultantplus://offline/ref=F84701E2D852538BDD48FA75ACAB7AD8C6756875A91ECB29DB1F7FE5BC8AC50F3AC2B72534E3D2DB191936BB6233CC432C29M" TargetMode = "External"/>
	<Relationship Id="rId384" Type="http://schemas.openxmlformats.org/officeDocument/2006/relationships/hyperlink" Target="consultantplus://offline/ref=F84701E2D852538BDD48FA75ACAB7AD8C6756875A318C82CD21F7FE5BC8AC50F3AC2B72534E3D2DB191936BB6233CC432C29M" TargetMode = "External"/>
	<Relationship Id="rId385" Type="http://schemas.openxmlformats.org/officeDocument/2006/relationships/hyperlink" Target="consultantplus://offline/ref=F84701E2D852538BDD48FA75ACAB7AD8C6756875A21EC32AD41F7FE5BC8AC50F3AC2B72534E3D2DB191936BB6233CC432C29M" TargetMode = "External"/>
	<Relationship Id="rId386" Type="http://schemas.openxmlformats.org/officeDocument/2006/relationships/hyperlink" Target="consultantplus://offline/ref=F84701E2D852538BDD48FA75ACAB7AD8C6756875A81FC828D51F7FE5BC8AC50F3AC2B72534E3D2DB191936BB6233CC432C29M" TargetMode = "External"/>
	<Relationship Id="rId387" Type="http://schemas.openxmlformats.org/officeDocument/2006/relationships/hyperlink" Target="consultantplus://offline/ref=F84701E2D852538BDD48FA75ACAB7AD8C6756875A91FCA2DD61F7FE5BC8AC50F3AC2B72534E3D2DB191936BB6233CC432C29M" TargetMode = "External"/>
	<Relationship Id="rId388" Type="http://schemas.openxmlformats.org/officeDocument/2006/relationships/hyperlink" Target="consultantplus://offline/ref=F84701E2D852538BDD48FA75ACAB7AD8C6756875A41ECC25D21F7FE5BC8AC50F3AC2B72534E3D2DB191936BB6233CC432C29M" TargetMode = "External"/>
	<Relationship Id="rId389" Type="http://schemas.openxmlformats.org/officeDocument/2006/relationships/hyperlink" Target="consultantplus://offline/ref=F84701E2D852538BDD48FA75ACAB7AD8C6756875A41DC924D41F7FE5BC8AC50F3AC2B72534E3D2DB191936BB6233CC432C29M" TargetMode = "External"/>
	<Relationship Id="rId390" Type="http://schemas.openxmlformats.org/officeDocument/2006/relationships/hyperlink" Target="consultantplus://offline/ref=F84701E2D852538BDD48FA75ACAB7AD8C6756875A21FC228D71F7FE5BC8AC50F3AC2B72534E3D2DB191936BB6233CC432C29M" TargetMode = "External"/>
	<Relationship Id="rId391" Type="http://schemas.openxmlformats.org/officeDocument/2006/relationships/hyperlink" Target="consultantplus://offline/ref=F84701E2D852538BDD48FA75ACAB7AD8C6756875A21DCE2FDB1F7FE5BC8AC50F3AC2B72534E3D2DB191936BB6233CC432C29M" TargetMode = "External"/>
	<Relationship Id="rId392" Type="http://schemas.openxmlformats.org/officeDocument/2006/relationships/hyperlink" Target="consultantplus://offline/ref=F84701E2D852538BDD48FA75ACAB7AD8C6756875A21FC228D71F7FE5BC8AC50F3AC2B72534E3D2DB191936BB6233CC432C29M" TargetMode = "External"/>
	<Relationship Id="rId393" Type="http://schemas.openxmlformats.org/officeDocument/2006/relationships/hyperlink" Target="consultantplus://offline/ref=F84701E2D852538BDD48FA75ACAB7AD8C6756875A71ACF2DD61F7FE5BC8AC50F3AC2B72534E3D2DB191936BB6233CC432C29M" TargetMode = "External"/>
	<Relationship Id="rId394" Type="http://schemas.openxmlformats.org/officeDocument/2006/relationships/hyperlink" Target="consultantplus://offline/ref=F84701E2D852538BDD48FA75ACAB7AD8C6756875A51FC82CDB1F7FE5BC8AC50F3AC2B72534E3D2DB191936BB6233CC432C29M" TargetMode = "External"/>
	<Relationship Id="rId395" Type="http://schemas.openxmlformats.org/officeDocument/2006/relationships/hyperlink" Target="consultantplus://offline/ref=F84701E2D852538BDD48FA75ACAB7AD8C6756875A916CE2EDB1F7FE5BC8AC50F3AC2B72534E3D2DB191936BB6233CC432C29M" TargetMode = "External"/>
	<Relationship Id="rId396" Type="http://schemas.openxmlformats.org/officeDocument/2006/relationships/hyperlink" Target="consultantplus://offline/ref=F84701E2D852538BDD48FA75ACAB7AD8C6756875A91BC22BD71F7FE5BC8AC50F3AC2B73734BBDEDB190531B977659D059F5F03EE742E1E4EA566822E29M" TargetMode = "External"/>
	<Relationship Id="rId397" Type="http://schemas.openxmlformats.org/officeDocument/2006/relationships/hyperlink" Target="consultantplus://offline/ref=F84701E2D852538BDD48FA75ACAB7AD8C6756875A918CF2DDA1F7FE5BC8AC50F3AC2B73734BBDEDB1B0335BF77659D059F5F03EE742E1E4EA566822E29M" TargetMode = "External"/>
	<Relationship Id="rId398" Type="http://schemas.openxmlformats.org/officeDocument/2006/relationships/hyperlink" Target="consultantplus://offline/ref=F84701E2D852538BDD48E478BAC720D5C67C347BA318C17B8E4024B8EB83CF587D8DEE7570B6DEDE1D0C62E83864C141C84C03EE742C1C522A24M" TargetMode = "External"/>
	<Relationship Id="rId399" Type="http://schemas.openxmlformats.org/officeDocument/2006/relationships/hyperlink" Target="consultantplus://offline/ref=F84701E2D852538BDD48E478BAC720D5C67D3078A217C17B8E4024B8EB83CF587D8DEE7570B6DADE180C62E83864C141C84C03EE742C1C522A24M" TargetMode = "External"/>
	<Relationship Id="rId400" Type="http://schemas.openxmlformats.org/officeDocument/2006/relationships/hyperlink" Target="consultantplus://offline/ref=F84701E2D852538BDD48FA75ACAB7AD8C6756875A916CA29D11F7FE5BC8AC50F3AC2B73734BBDEDB1A0031B177659D059F5F03EE742E1E4EA566822E29M" TargetMode = "External"/>
	<Relationship Id="rId401" Type="http://schemas.openxmlformats.org/officeDocument/2006/relationships/hyperlink" Target="consultantplus://offline/ref=F84701E2D852538BDD48E478BAC720D5C67C347BA318C17B8E4024B8EB83CF587D8DEE7570B6DEDE1D0C62E83864C141C84C03EE742C1C522A24M" TargetMode = "External"/>
	<Relationship Id="rId402" Type="http://schemas.openxmlformats.org/officeDocument/2006/relationships/hyperlink" Target="consultantplus://offline/ref=F84701E2D852538BDD48E478BAC720D5C67D3078A217C17B8E4024B8EB83CF587D8DEE7570B6DADE180C62E83864C141C84C03EE742C1C522A24M" TargetMode = "External"/>
	<Relationship Id="rId403" Type="http://schemas.openxmlformats.org/officeDocument/2006/relationships/hyperlink" Target="consultantplus://offline/ref=F84701E2D852538BDD48FA75ACAB7AD8C6756875A91BC22BD71F7FE5BC8AC50F3AC2B73734BBDEDB1D0532B177659D059F5F03EE742E1E4EA566822E29M" TargetMode = "External"/>
	<Relationship Id="rId404" Type="http://schemas.openxmlformats.org/officeDocument/2006/relationships/hyperlink" Target="consultantplus://offline/ref=F84701E2D852538BDD48FA75ACAB7AD8C6756875A918CF2DDA1F7FE5BC8AC50F3AC2B73734BBDEDB1B0335BF77659D059F5F03EE742E1E4EA566822E29M" TargetMode = "External"/>
	<Relationship Id="rId405" Type="http://schemas.openxmlformats.org/officeDocument/2006/relationships/hyperlink" Target="consultantplus://offline/ref=F84701E2D852538BDD48FA75ACAB7AD8C6756875A916CA29D11F7FE5BC8AC50F3AC2B73734BBDEDB1B0334BF77659D059F5F03EE742E1E4EA566822E29M" TargetMode = "External"/>
	<Relationship Id="rId406" Type="http://schemas.openxmlformats.org/officeDocument/2006/relationships/hyperlink" Target="consultantplus://offline/ref=F84701E2D852538BDD48E478BAC720D5C67C347BA318C17B8E4024B8EB83CF587D8DEE7570B6DEDE1D0C62E83864C141C84C03EE742C1C522A24M" TargetMode = "External"/>
	<Relationship Id="rId407" Type="http://schemas.openxmlformats.org/officeDocument/2006/relationships/hyperlink" Target="consultantplus://offline/ref=F84701E2D852538BDD48E478BAC720D5C67D3078A217C17B8E4024B8EB83CF587D8DEE7570B6DADE180C62E83864C141C84C03EE742C1C522A24M" TargetMode = "External"/>
	<Relationship Id="rId408" Type="http://schemas.openxmlformats.org/officeDocument/2006/relationships/hyperlink" Target="consultantplus://offline/ref=F84701E2D852538BDD48FA75ACAB7AD8C6756875A916CA29D11F7FE5BC8AC50F3AC2B73734BBDEDB180036B077659D059F5F03EE742E1E4EA566822E29M" TargetMode = "External"/>
	<Relationship Id="rId409" Type="http://schemas.openxmlformats.org/officeDocument/2006/relationships/hyperlink" Target="consultantplus://offline/ref=8859CB969D4F4CBC9941F2B8CE3F7ADB3AC43E33B2A4C2BAFB284F3E78BEE580ECD394343B2AE6643D68689096E8883DD9203ABE40B6FDFC3125M" TargetMode = "External"/>
	<Relationship Id="rId410" Type="http://schemas.openxmlformats.org/officeDocument/2006/relationships/hyperlink" Target="consultantplus://offline/ref=8859CB969D4F4CBC9941F2B8CE3F7ADB3AC53A30B3ABC2BAFB284F3E78BEE580ECD394343B2AE2643868689096E8883DD9203ABE40B6FDFC3125M" TargetMode = "External"/>
	<Relationship Id="rId411" Type="http://schemas.openxmlformats.org/officeDocument/2006/relationships/hyperlink" Target="consultantplus://offline/ref=8859CB969D4F4CBC9941ECB5D85320D63ACD623DB7A2CDEAA27714632FB7EFD7AB9CCD767F27E660396B3AC3D9E9D4798E333ABE40B4FFE014A84D3522M" TargetMode = "External"/>
	<Relationship Id="rId412" Type="http://schemas.openxmlformats.org/officeDocument/2006/relationships/hyperlink" Target="consultantplus://offline/ref=8859CB969D4F4CBC9941ECB5D85320D63ACD623DB7A4CFEBA57714632FB7EFD7AB9CCD767F27E6613B6639C6D9E9D4798E333ABE40B4FFE014A84D3522M" TargetMode = "External"/>
	<Relationship Id="rId413" Type="http://schemas.openxmlformats.org/officeDocument/2006/relationships/hyperlink" Target="consultantplus://offline/ref=8859CB969D4F4CBC9941ECB5D85320D63ACD623DB8A7C1EAA27714632FB7EFD7AB9CCD767F27E6613B6534C0D9E9D4798E333ABE40B4FFE014A84D3522M" TargetMode = "External"/>
	<Relationship Id="rId414" Type="http://schemas.openxmlformats.org/officeDocument/2006/relationships/hyperlink" Target="consultantplus://offline/ref=8859CB969D4F4CBC9941ECB5D85320D63ACD623DB8A7C1EAA27714632FB7EFD7AB9CCD767F27E66039623CC7D9E9D4798E333ABE40B4FFE014A84D3522M" TargetMode = "External"/>
	<Relationship Id="rId415" Type="http://schemas.openxmlformats.org/officeDocument/2006/relationships/hyperlink" Target="consultantplus://offline/ref=8859CB969D4F4CBC9941ECB5D85320D63ACD623DB8A3C8E4AF7714632FB7EFD7AB9CCD767F27E6603A6335C8D9E9D4798E333ABE40B4FFE014A84D3522M" TargetMode = "External"/>
	<Relationship Id="rId416" Type="http://schemas.openxmlformats.org/officeDocument/2006/relationships/hyperlink" Target="consultantplus://offline/ref=8859CB969D4F4CBC9941ECB5D85320D63ACD623DB8A0C0EEA37714632FB7EFD7AB9CCD767F27E6613B6739C4D9E9D4798E333ABE40B4FFE014A84D3522M" TargetMode = "External"/>
	<Relationship Id="rId417" Type="http://schemas.openxmlformats.org/officeDocument/2006/relationships/hyperlink" Target="consultantplus://offline/ref=8859CB969D4F4CBC9941F2B8CE3F7ADB3DC63438B2AAC2BAFB284F3E78BEE580ECD394343B2AE7603F68689096E8883DD9203ABE40B6FDFC3125M" TargetMode = "External"/>
	<Relationship Id="rId418" Type="http://schemas.openxmlformats.org/officeDocument/2006/relationships/hyperlink" Target="consultantplus://offline/ref=8859CB969D4F4CBC9941F2B8CE3F7ADB3DC63438B2AAC2BAFB284F3E78BEE580ECD394343B2AE7603F68689096E8883DD9203ABE40B6FDFC3125M" TargetMode = "External"/>
	<Relationship Id="rId419" Type="http://schemas.openxmlformats.org/officeDocument/2006/relationships/hyperlink" Target="consultantplus://offline/ref=8859CB969D4F4CBC9941ECB5D85320D63ACD623DB8A0C0EEA37714632FB7EFD7AB9CCD767F27E6613B6739C4D9E9D4798E333ABE40B4FFE014A84D3522M" TargetMode = "External"/>
	<Relationship Id="rId420" Type="http://schemas.openxmlformats.org/officeDocument/2006/relationships/hyperlink" Target="consultantplus://offline/ref=8859CB969D4F4CBC9941ECB5D85320D63ACD623DB8A0C0EEA37714632FB7EFD7AB9CCD767F27E6613B673AC9D9E9D4798E333ABE40B4FFE014A84D3522M" TargetMode = "External"/>
	<Relationship Id="rId421" Type="http://schemas.openxmlformats.org/officeDocument/2006/relationships/hyperlink" Target="consultantplus://offline/ref=8859CB969D4F4CBC9941ECB5D85320D63ACD623DB8A0C0EEA37714632FB7EFD7AB9CCD767F27E6613B673AC9D9E9D4798E333ABE40B4FFE014A84D3522M" TargetMode = "External"/>
	<Relationship Id="rId422" Type="http://schemas.openxmlformats.org/officeDocument/2006/relationships/hyperlink" Target="consultantplus://offline/ref=8859CB969D4F4CBC9941ECB5D85320D63ACD623DB8A0C0EEA37714632FB7EFD7AB9CCD767F27E6613B673AC9D9E9D4798E333ABE40B4FFE014A84D3522M" TargetMode = "External"/>
	<Relationship Id="rId423" Type="http://schemas.openxmlformats.org/officeDocument/2006/relationships/hyperlink" Target="consultantplus://offline/ref=8859CB969D4F4CBC9941ECB5D85320D63ACD623DB8A0C0EEA37714632FB7EFD7AB9CCD767F27E6613B673AC9D9E9D4798E333ABE40B4FFE014A84D3522M" TargetMode = "External"/>
	<Relationship Id="rId424" Type="http://schemas.openxmlformats.org/officeDocument/2006/relationships/hyperlink" Target="consultantplus://offline/ref=8859CB969D4F4CBC9941ECB5D85320D63ACD623DB8A0C0EEA37714632FB7EFD7AB9CCD767F27E6613B673AC9D9E9D4798E333ABE40B4FFE014A84D3522M" TargetMode = "External"/>
	<Relationship Id="rId425" Type="http://schemas.openxmlformats.org/officeDocument/2006/relationships/hyperlink" Target="consultantplus://offline/ref=8859CB969D4F4CBC9941ECB5D85320D63ACD623DB8A0C0EEA37714632FB7EFD7AB9CCD767F27E6613B673AC9D9E9D4798E333ABE40B4FFE014A84D3522M" TargetMode = "External"/>
	<Relationship Id="rId426" Type="http://schemas.openxmlformats.org/officeDocument/2006/relationships/hyperlink" Target="consultantplus://offline/ref=8859CB969D4F4CBC9941ECB5D85320D63ACD623DB8A0C0EEA37714632FB7EFD7AB9CCD767F27E6613B673AC9D9E9D4798E333ABE40B4FFE014A84D3522M" TargetMode = "External"/>
	<Relationship Id="rId427" Type="http://schemas.openxmlformats.org/officeDocument/2006/relationships/hyperlink" Target="consultantplus://offline/ref=8859CB969D4F4CBC9941ECB5D85320D63ACD623DB8A0C0EEA37714632FB7EFD7AB9CCD767F27E6613B673AC9D9E9D4798E333ABE40B4FFE014A84D3522M" TargetMode = "External"/>
	<Relationship Id="rId428" Type="http://schemas.openxmlformats.org/officeDocument/2006/relationships/hyperlink" Target="consultantplus://offline/ref=8859CB969D4F4CBC9941ECB5D85320D63ACD623DB8A0C0EEA37714632FB7EFD7AB9CCD767F27E6613B673AC9D9E9D4798E333ABE40B4FFE014A84D3522M" TargetMode = "External"/>
	<Relationship Id="rId429" Type="http://schemas.openxmlformats.org/officeDocument/2006/relationships/hyperlink" Target="consultantplus://offline/ref=8859CB969D4F4CBC9941ECB5D85320D63ACD623DB8A0C0EEA37714632FB7EFD7AB9CCD767F27E6613B673AC9D9E9D4798E333ABE40B4FFE014A84D3522M" TargetMode = "External"/>
	<Relationship Id="rId430" Type="http://schemas.openxmlformats.org/officeDocument/2006/relationships/hyperlink" Target="consultantplus://offline/ref=8859CB969D4F4CBC9941ECB5D85320D63ACD623DB8A0C0EEA37714632FB7EFD7AB9CCD767F27E6613B673AC9D9E9D4798E333ABE40B4FFE014A84D3522M" TargetMode = "External"/>
	<Relationship Id="rId431" Type="http://schemas.openxmlformats.org/officeDocument/2006/relationships/hyperlink" Target="consultantplus://offline/ref=8859CB969D4F4CBC9941ECB5D85320D63ACD623DB8A0C0EEA37714632FB7EFD7AB9CCD767F27E6613B673AC9D9E9D4798E333ABE40B4FFE014A84D3522M" TargetMode = "External"/>
	<Relationship Id="rId432" Type="http://schemas.openxmlformats.org/officeDocument/2006/relationships/hyperlink" Target="consultantplus://offline/ref=8859CB969D4F4CBC9941ECB5D85320D63ACD623DB8A0C0EEA37714632FB7EFD7AB9CCD767F27E6613B673AC9D9E9D4798E333ABE40B4FFE014A84D3522M" TargetMode = "External"/>
	<Relationship Id="rId433" Type="http://schemas.openxmlformats.org/officeDocument/2006/relationships/hyperlink" Target="consultantplus://offline/ref=8859CB969D4F4CBC9941ECB5D85320D63ACD623DB8A0C0EEA37714632FB7EFD7AB9CCD767F27E6613B673AC9D9E9D4798E333ABE40B4FFE014A84D3522M" TargetMode = "External"/>
	<Relationship Id="rId434" Type="http://schemas.openxmlformats.org/officeDocument/2006/relationships/hyperlink" Target="consultantplus://offline/ref=8859CB969D4F4CBC9941ECB5D85320D63ACD623DB8A0C0EEA37714632FB7EFD7AB9CCD767F27E6613B673AC9D9E9D4798E333ABE40B4FFE014A84D3522M" TargetMode = "External"/>
	<Relationship Id="rId435" Type="http://schemas.openxmlformats.org/officeDocument/2006/relationships/hyperlink" Target="consultantplus://offline/ref=8859CB969D4F4CBC9941ECB5D85320D63ACD623DB8A2C0EFAF7714632FB7EFD7AB9CCD767F27E6603B653AC7D9E9D4798E333ABE40B4FFE014A84D3522M" TargetMode = "External"/>
	<Relationship Id="rId436" Type="http://schemas.openxmlformats.org/officeDocument/2006/relationships/hyperlink" Target="consultantplus://offline/ref=8859CB969D4F4CBC9941ECB5D85320D63ACD623DB8A0CBE9A67714632FB7EFD7AB9CCD767F27E6613B633CC6D9E9D4798E333ABE40B4FFE014A84D3522M" TargetMode = "External"/>
	<Relationship Id="rId437" Type="http://schemas.openxmlformats.org/officeDocument/2006/relationships/hyperlink" Target="consultantplus://offline/ref=8859CB969D4F4CBC9941F2B8CE3F7ADB3AC63E32B8A1C2BAFB284F3E78BEE580ECD394373A29E56A6F327894DFBD8723DB3C24BE5EB63F2EM" TargetMode = "External"/>
	<Relationship Id="rId438" Type="http://schemas.openxmlformats.org/officeDocument/2006/relationships/hyperlink" Target="consultantplus://offline/ref=8859CB969D4F4CBC9941F2B8CE3F7ADB3AC63E32B8A1C2BAFB284F3E78BEE580ECD394343B29E5693B68689096E8883DD9203ABE40B6FDFC3125M" TargetMode = "External"/>
	<Relationship Id="rId439" Type="http://schemas.openxmlformats.org/officeDocument/2006/relationships/hyperlink" Target="consultantplus://offline/ref=8859CB969D4F4CBC9941ECB5D85320D63ACD623DB9A3C9E8AE7714632FB7EFD7AB9CCD647F7FEA61397D3CC3CCBF853F3D28M" TargetMode = "External"/>
	<Relationship Id="rId440" Type="http://schemas.openxmlformats.org/officeDocument/2006/relationships/hyperlink" Target="consultantplus://offline/ref=8859CB969D4F4CBC9941ECB5D85320D63ACD623DB9A3C9E8AE7714632FB7EFD7AB9CCD767F27E6613B633BC7D9E9D4798E333ABE40B4FFE014A84D3522M" TargetMode = "External"/>
	<Relationship Id="rId441" Type="http://schemas.openxmlformats.org/officeDocument/2006/relationships/hyperlink" Target="consultantplus://offline/ref=8859CB969D4F4CBC9941ECB5D85320D63ACD623DB9A3C9E8AE7714632FB7EFD7AB9CCD767F27E6613B633BC6D9E9D4798E333ABE40B4FFE014A84D3522M" TargetMode = "External"/>
	<Relationship Id="rId442" Type="http://schemas.openxmlformats.org/officeDocument/2006/relationships/hyperlink" Target="consultantplus://offline/ref=8859CB969D4F4CBC9941F2B8CE3F7ADB3AC73C37B0A7C2BAFB284F3E78BEE580FED3CC383B28F961397D3EC1D03B2EM" TargetMode = "External"/>
	<Relationship Id="rId443" Type="http://schemas.openxmlformats.org/officeDocument/2006/relationships/hyperlink" Target="consultantplus://offline/ref=8859CB969D4F4CBC9941ECB5D85320D63ACD623DB8A0CBE9A67714632FB7EFD7AB9CCD767F27E6613B633CC6D9E9D4798E333ABE40B4FFE014A84D3522M" TargetMode = "External"/>
	<Relationship Id="rId444" Type="http://schemas.openxmlformats.org/officeDocument/2006/relationships/hyperlink" Target="consultantplus://offline/ref=8859CB969D4F4CBC9941ECB5D85320D63ACD623DB8A0CBE9A67714632FB7EFD7AB9CCD767F27E6613B633CC9D9E9D4798E333ABE40B4FFE014A84D3522M" TargetMode = "External"/>
	<Relationship Id="rId445" Type="http://schemas.openxmlformats.org/officeDocument/2006/relationships/hyperlink" Target="consultantplus://offline/ref=8859CB969D4F4CBC9941ECB5D85320D63ACD623DB8A0CBE9A67714632FB7EFD7AB9CCD767F27E6613B633DC5D9E9D4798E333ABE40B4FFE014A84D3522M" TargetMode = "External"/>
	<Relationship Id="rId446" Type="http://schemas.openxmlformats.org/officeDocument/2006/relationships/hyperlink" Target="consultantplus://offline/ref=8859CB969D4F4CBC9941ECB5D85320D63ACD623DB8A3C8E4AF7714632FB7EFD7AB9CCD767F27E6613B6534C5D9E9D4798E333ABE40B4FFE014A84D3522M" TargetMode = "External"/>
	<Relationship Id="rId447" Type="http://schemas.openxmlformats.org/officeDocument/2006/relationships/hyperlink" Target="consultantplus://offline/ref=8859CB969D4F4CBC9941ECB5D85320D63ACD623DB7A6CEEDA77714632FB7EFD7AB9CCD767F27E6613B673EC7D9E9D4798E333ABE40B4FFE014A84D3522M" TargetMode = "External"/>
	<Relationship Id="rId448" Type="http://schemas.openxmlformats.org/officeDocument/2006/relationships/hyperlink" Target="consultantplus://offline/ref=8859CB969D4F4CBC9941F2B8CE3F7ADB3AC63E32B8A1C2BAFB284F3E78BEE580ECD394373A29E56A6F327894DFBD8723DB3C24BE5EB63F2EM" TargetMode = "External"/>
	<Relationship Id="rId449" Type="http://schemas.openxmlformats.org/officeDocument/2006/relationships/hyperlink" Target="consultantplus://offline/ref=8859CB969D4F4CBC9941F2B8CE3F7ADB3AC63E32B8A1C2BAFB284F3E78BEE580ECD394343B29E5693B68689096E8883DD9203ABE40B6FDFC3125M" TargetMode = "External"/>
	<Relationship Id="rId450" Type="http://schemas.openxmlformats.org/officeDocument/2006/relationships/hyperlink" Target="consultantplus://offline/ref=8859CB969D4F4CBC9941ECB5D85320D63ACD623DB9A3C9E8AE7714632FB7EFD7AB9CCD647F7FEA61397D3CC3CCBF853F3D28M" TargetMode = "External"/>
	<Relationship Id="rId451" Type="http://schemas.openxmlformats.org/officeDocument/2006/relationships/hyperlink" Target="consultantplus://offline/ref=8859CB969D4F4CBC9941ECB5D85320D63ACD623DB9A3C9E8AE7714632FB7EFD7AB9CCD647F7FEA61397D3CC3CCBF853F3D28M" TargetMode = "External"/>
	<Relationship Id="rId452" Type="http://schemas.openxmlformats.org/officeDocument/2006/relationships/image" Target="media/image2.wmf"/>
	<Relationship Id="rId453" Type="http://schemas.openxmlformats.org/officeDocument/2006/relationships/hyperlink" Target="consultantplus://offline/ref=8859CB969D4F4CBC9941F2B8CE3F7ADB3AC63E32B8A1C2BAFB284F3E78BEE580FED3CC383B28F961397D3EC1D03B2EM"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foot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4022.00.50</Application>
  <Company>КонсультантПлюс Версия 4022.00.50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Белгородской обл. от 16.12.2013 N 524-пп
(ред. от 03.10.2022)
"Об утверждении государственной программы Белгородской области "Развитие здравоохранения Белгородской области"</dc:title>
  <dcterms:created xsi:type="dcterms:W3CDTF">2023-02-02T12:54:48Z</dcterms:created>
</cp:coreProperties>
</file>